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F6" w:rsidRPr="003254C8" w:rsidRDefault="007A64F6" w:rsidP="00644F64">
      <w:pPr>
        <w:rPr>
          <w:lang w:val="en-US" w:eastAsia="de-DE"/>
        </w:rPr>
      </w:pPr>
      <w:bookmarkStart w:id="0" w:name="storage_multiport"/>
      <w:proofErr w:type="spellStart"/>
      <w:proofErr w:type="gramStart"/>
      <w:r w:rsidRPr="007E3107">
        <w:rPr>
          <w:rStyle w:val="berschrift1Zchn"/>
          <w:lang w:val="en-US"/>
        </w:rPr>
        <w:t>storage_multiport</w:t>
      </w:r>
      <w:proofErr w:type="spellEnd"/>
      <w:proofErr w:type="gramEnd"/>
      <w:r w:rsidRPr="007E3107">
        <w:rPr>
          <w:rStyle w:val="berschrift1Zchn"/>
          <w:lang w:val="en-US"/>
        </w:rPr>
        <w:t xml:space="preserve"> </w:t>
      </w:r>
      <w:r w:rsidRPr="007E3107">
        <w:rPr>
          <w:rStyle w:val="berschrift1Zchn"/>
          <w:lang w:val="en-US"/>
        </w:rPr>
        <w:br/>
      </w:r>
      <w:r w:rsidRPr="007A64F6">
        <w:rPr>
          <w:lang w:val="en-US" w:eastAsia="de-DE"/>
        </w:rPr>
        <w:t xml:space="preserve">Path: CARNOT/storage </w:t>
      </w:r>
      <w:r w:rsidRPr="007A64F6">
        <w:rPr>
          <w:lang w:val="en-US" w:eastAsia="de-DE"/>
        </w:rPr>
        <w:br w:type="textWrapping" w:clear="all"/>
      </w:r>
      <w:r w:rsidR="00142768">
        <w:rPr>
          <w:lang w:eastAsia="de-DE"/>
        </w:rPr>
        <w:pict>
          <v:rect id="_x0000_i1025" style="width:0;height:1.5pt" o:hralign="center" o:hrstd="t" o:hr="t" fillcolor="#a0a0a0" stroked="f"/>
        </w:pict>
      </w:r>
    </w:p>
    <w:bookmarkEnd w:id="0"/>
    <w:p w:rsidR="00262C82" w:rsidRPr="007A64F6" w:rsidRDefault="00262C82" w:rsidP="00644F64">
      <w:pPr>
        <w:rPr>
          <w:sz w:val="24"/>
          <w:szCs w:val="24"/>
          <w:lang w:val="en-US" w:eastAsia="de-DE"/>
        </w:rPr>
      </w:pPr>
      <w:proofErr w:type="gramStart"/>
      <w:r w:rsidRPr="007A64F6">
        <w:rPr>
          <w:lang w:val="en-US" w:eastAsia="de-DE"/>
        </w:rPr>
        <w:t xml:space="preserve">Purpose </w:t>
      </w:r>
      <w:r w:rsidR="00644F64">
        <w:rPr>
          <w:lang w:val="en-US" w:eastAsia="de-DE"/>
        </w:rPr>
        <w:t>:</w:t>
      </w:r>
      <w:proofErr w:type="gramEnd"/>
      <w:r w:rsidR="00644F64">
        <w:rPr>
          <w:lang w:val="en-US" w:eastAsia="de-DE"/>
        </w:rPr>
        <w:t xml:space="preserve"> </w:t>
      </w:r>
      <w:r w:rsidRPr="007A64F6">
        <w:rPr>
          <w:lang w:val="en-US" w:eastAsia="de-DE"/>
        </w:rPr>
        <w:t xml:space="preserve">Multiport model for storage with heat exchanger(s). </w:t>
      </w:r>
    </w:p>
    <w:p w:rsidR="00262C82" w:rsidRPr="00262C82" w:rsidRDefault="00262C82" w:rsidP="00644F64">
      <w:pPr>
        <w:rPr>
          <w:lang w:val="en-US"/>
        </w:rPr>
      </w:pPr>
      <w:proofErr w:type="gramStart"/>
      <w:r w:rsidRPr="00262C82">
        <w:rPr>
          <w:lang w:val="en-US"/>
        </w:rPr>
        <w:t>c-files</w:t>
      </w:r>
      <w:proofErr w:type="gramEnd"/>
      <w:r w:rsidRPr="00262C82">
        <w:rPr>
          <w:lang w:val="en-US"/>
        </w:rPr>
        <w:t xml:space="preserve">: </w:t>
      </w:r>
      <w:proofErr w:type="spellStart"/>
      <w:r w:rsidRPr="00262C82">
        <w:rPr>
          <w:lang w:val="en-US"/>
        </w:rPr>
        <w:t>storage_Tnodes.c</w:t>
      </w:r>
      <w:proofErr w:type="spellEnd"/>
      <w:r w:rsidR="00644F64">
        <w:rPr>
          <w:lang w:val="en-US"/>
        </w:rPr>
        <w:t xml:space="preserve">, </w:t>
      </w:r>
      <w:proofErr w:type="spellStart"/>
      <w:r>
        <w:rPr>
          <w:lang w:val="en-US"/>
        </w:rPr>
        <w:t>storage_heatexchanger</w:t>
      </w:r>
      <w:proofErr w:type="spellEnd"/>
    </w:p>
    <w:p w:rsidR="00A96206" w:rsidRDefault="00A96206" w:rsidP="00A96206">
      <w:pPr>
        <w:pStyle w:val="berschrift1"/>
        <w:rPr>
          <w:lang w:val="en-US" w:eastAsia="de-DE"/>
        </w:rPr>
      </w:pPr>
      <w:r w:rsidRPr="007A64F6">
        <w:rPr>
          <w:rFonts w:eastAsia="Times New Roman"/>
          <w:lang w:val="en-US" w:eastAsia="de-DE"/>
        </w:rPr>
        <w:t xml:space="preserve">Description </w:t>
      </w:r>
    </w:p>
    <w:p w:rsidR="00262C82" w:rsidRDefault="00A96206" w:rsidP="00A96206">
      <w:pPr>
        <w:rPr>
          <w:lang w:val="en-US" w:eastAsia="de-DE"/>
        </w:rPr>
      </w:pPr>
      <w:r w:rsidRPr="007A64F6">
        <w:rPr>
          <w:lang w:val="en-US" w:eastAsia="de-DE"/>
        </w:rPr>
        <w:t xml:space="preserve">The basic concept is a multiport one-dimensional model. The storage is connected to other CARNOT components by </w:t>
      </w:r>
      <w:r w:rsidR="004F5554">
        <w:rPr>
          <w:lang w:val="en-US" w:eastAsia="de-DE"/>
        </w:rPr>
        <w:t xml:space="preserve">a variable number of </w:t>
      </w:r>
      <w:r w:rsidRPr="007A64F6">
        <w:rPr>
          <w:lang w:val="en-US" w:eastAsia="de-DE"/>
        </w:rPr>
        <w:t xml:space="preserve">port blocks. </w:t>
      </w:r>
      <w:r w:rsidRPr="007A64F6">
        <w:rPr>
          <w:lang w:val="en-US" w:eastAsia="de-DE"/>
        </w:rPr>
        <w:br/>
      </w:r>
    </w:p>
    <w:p w:rsidR="00A96206" w:rsidRDefault="00A96206" w:rsidP="00644F64">
      <w:pPr>
        <w:rPr>
          <w:lang w:val="en-US" w:eastAsia="de-DE"/>
        </w:rPr>
      </w:pPr>
      <w:r>
        <w:rPr>
          <w:noProof/>
          <w:lang w:eastAsia="de-DE"/>
        </w:rPr>
        <w:drawing>
          <wp:inline distT="0" distB="0" distL="0" distR="0">
            <wp:extent cx="1689316" cy="18288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23497" t="12240" r="43876" b="26302"/>
                    <a:stretch>
                      <a:fillRect/>
                    </a:stretch>
                  </pic:blipFill>
                  <pic:spPr bwMode="auto">
                    <a:xfrm>
                      <a:off x="0" y="0"/>
                      <a:ext cx="1689316" cy="1828800"/>
                    </a:xfrm>
                    <a:prstGeom prst="rect">
                      <a:avLst/>
                    </a:prstGeom>
                    <a:noFill/>
                    <a:ln w="9525">
                      <a:noFill/>
                      <a:miter lim="800000"/>
                      <a:headEnd/>
                      <a:tailEnd/>
                    </a:ln>
                  </pic:spPr>
                </pic:pic>
              </a:graphicData>
            </a:graphic>
          </wp:inline>
        </w:drawing>
      </w:r>
      <w:r w:rsidRPr="00A96206">
        <w:rPr>
          <w:lang w:val="en-US" w:eastAsia="de-DE"/>
        </w:rPr>
        <w:t xml:space="preserve"> </w:t>
      </w:r>
    </w:p>
    <w:p w:rsidR="00A96206" w:rsidRDefault="00A96206" w:rsidP="00644F64">
      <w:pPr>
        <w:rPr>
          <w:rStyle w:val="BildunterschriftZchn"/>
        </w:rPr>
      </w:pPr>
      <w:bookmarkStart w:id="1" w:name="OLE_LINK17"/>
      <w:bookmarkStart w:id="2" w:name="OLE_LINK18"/>
      <w:bookmarkStart w:id="3" w:name="OLE_LINK43"/>
      <w:bookmarkStart w:id="4" w:name="OLE_LINK44"/>
      <w:r w:rsidRPr="00A96206">
        <w:rPr>
          <w:rStyle w:val="BildunterschriftZchn"/>
        </w:rPr>
        <w:t>Figure 1: Storage model example with 2 heat exchangers and 1 pipe connection, a typical domestic hot water cylinder for solar applications.</w:t>
      </w:r>
      <w:bookmarkEnd w:id="1"/>
      <w:bookmarkEnd w:id="2"/>
    </w:p>
    <w:bookmarkEnd w:id="3"/>
    <w:bookmarkEnd w:id="4"/>
    <w:p w:rsidR="00966E17" w:rsidRDefault="00966E17" w:rsidP="00644F64">
      <w:pPr>
        <w:rPr>
          <w:lang w:val="en-US" w:eastAsia="de-DE"/>
        </w:rPr>
      </w:pPr>
    </w:p>
    <w:p w:rsidR="00966E17" w:rsidRDefault="00966E17" w:rsidP="00644F64">
      <w:pPr>
        <w:rPr>
          <w:lang w:val="en-US" w:eastAsia="de-DE"/>
        </w:rPr>
      </w:pPr>
      <w:r>
        <w:rPr>
          <w:noProof/>
          <w:lang w:eastAsia="de-DE"/>
        </w:rPr>
        <w:lastRenderedPageBreak/>
        <w:drawing>
          <wp:inline distT="0" distB="0" distL="0" distR="0">
            <wp:extent cx="4192270" cy="4831080"/>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bookmarkStart w:id="5" w:name="OLE_LINK45"/>
      <w:bookmarkStart w:id="6" w:name="OLE_LINK46"/>
      <w:r w:rsidRPr="00966E17">
        <w:rPr>
          <w:rStyle w:val="BildunterschriftZchn"/>
        </w:rPr>
        <w:t xml:space="preserve">Figure </w:t>
      </w:r>
      <w:r>
        <w:rPr>
          <w:rStyle w:val="BildunterschriftZchn"/>
        </w:rPr>
        <w:t>2</w:t>
      </w:r>
      <w:r w:rsidRPr="00966E17">
        <w:rPr>
          <w:rStyle w:val="BildunterschriftZchn"/>
        </w:rPr>
        <w:t xml:space="preserve">: </w:t>
      </w:r>
      <w:r>
        <w:rPr>
          <w:rStyle w:val="BildunterschriftZchn"/>
        </w:rPr>
        <w:t>Storage mask: Thermal parameters</w:t>
      </w:r>
    </w:p>
    <w:p w:rsidR="00966E17" w:rsidRDefault="00966E17" w:rsidP="00644F64">
      <w:pPr>
        <w:rPr>
          <w:lang w:val="en-US" w:eastAsia="de-DE"/>
        </w:rPr>
      </w:pPr>
    </w:p>
    <w:bookmarkEnd w:id="5"/>
    <w:bookmarkEnd w:id="6"/>
    <w:p w:rsidR="005459D4" w:rsidRPr="007A64F6" w:rsidRDefault="005459D4" w:rsidP="005459D4">
      <w:pPr>
        <w:rPr>
          <w:sz w:val="24"/>
          <w:szCs w:val="24"/>
          <w:lang w:val="en-US" w:eastAsia="de-DE"/>
        </w:rPr>
      </w:pPr>
      <w:r w:rsidRPr="007A64F6">
        <w:rPr>
          <w:lang w:val="en-US" w:eastAsia="de-DE"/>
        </w:rPr>
        <w:t>The initial tem</w:t>
      </w:r>
      <w:r>
        <w:rPr>
          <w:lang w:val="en-US" w:eastAsia="de-DE"/>
        </w:rPr>
        <w:t xml:space="preserve">perature can be a scalar value which means </w:t>
      </w:r>
      <w:r w:rsidRPr="007A64F6">
        <w:rPr>
          <w:lang w:val="en-US" w:eastAsia="de-DE"/>
        </w:rPr>
        <w:t xml:space="preserve">one temperature for all nodes. It may also be a vector with </w:t>
      </w:r>
      <w:r>
        <w:rPr>
          <w:lang w:val="en-US" w:eastAsia="de-DE"/>
        </w:rPr>
        <w:t>the length “nodes”</w:t>
      </w:r>
      <w:r w:rsidRPr="007A64F6">
        <w:rPr>
          <w:lang w:val="en-US" w:eastAsia="de-DE"/>
        </w:rPr>
        <w:t xml:space="preserve">. </w:t>
      </w:r>
      <w:r>
        <w:rPr>
          <w:lang w:val="en-US" w:eastAsia="de-DE"/>
        </w:rPr>
        <w:t xml:space="preserve">In this case </w:t>
      </w:r>
      <w:r w:rsidRPr="007A64F6">
        <w:rPr>
          <w:lang w:val="en-US" w:eastAsia="de-DE"/>
        </w:rPr>
        <w:t xml:space="preserve">each node </w:t>
      </w:r>
      <w:r>
        <w:rPr>
          <w:lang w:val="en-US" w:eastAsia="de-DE"/>
        </w:rPr>
        <w:t xml:space="preserve">is initialized </w:t>
      </w:r>
      <w:r w:rsidRPr="007A64F6">
        <w:rPr>
          <w:lang w:val="en-US" w:eastAsia="de-DE"/>
        </w:rPr>
        <w:t>wit</w:t>
      </w:r>
      <w:r>
        <w:rPr>
          <w:lang w:val="en-US" w:eastAsia="de-DE"/>
        </w:rPr>
        <w:t>h its individual temperature. The first element in the vector is the temperature for the bottom node.</w:t>
      </w:r>
    </w:p>
    <w:p w:rsidR="00966E17" w:rsidRDefault="00966E17" w:rsidP="00644F64">
      <w:pPr>
        <w:rPr>
          <w:lang w:val="en-US" w:eastAsia="de-DE"/>
        </w:rPr>
      </w:pPr>
    </w:p>
    <w:p w:rsidR="00966E17" w:rsidRDefault="00EF645E" w:rsidP="00644F64">
      <w:pPr>
        <w:rPr>
          <w:lang w:val="en-US" w:eastAsia="de-DE"/>
        </w:rPr>
      </w:pPr>
      <w:r>
        <w:rPr>
          <w:noProof/>
          <w:lang w:eastAsia="de-DE"/>
        </w:rPr>
        <w:lastRenderedPageBreak/>
        <w:drawing>
          <wp:inline distT="0" distB="0" distL="0" distR="0">
            <wp:extent cx="4192270" cy="483108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bookmarkStart w:id="7" w:name="OLE_LINK47"/>
      <w:bookmarkStart w:id="8" w:name="OLE_LINK48"/>
      <w:r w:rsidRPr="00966E17">
        <w:rPr>
          <w:rStyle w:val="BildunterschriftZchn"/>
        </w:rPr>
        <w:t xml:space="preserve">Figure </w:t>
      </w:r>
      <w:r w:rsidR="00EF645E">
        <w:rPr>
          <w:rStyle w:val="BildunterschriftZchn"/>
        </w:rPr>
        <w:t>3</w:t>
      </w:r>
      <w:r w:rsidRPr="00966E17">
        <w:rPr>
          <w:rStyle w:val="BildunterschriftZchn"/>
        </w:rPr>
        <w:t xml:space="preserve">: </w:t>
      </w:r>
      <w:r>
        <w:rPr>
          <w:rStyle w:val="BildunterschriftZchn"/>
        </w:rPr>
        <w:t xml:space="preserve">Storage mask: </w:t>
      </w:r>
      <w:r w:rsidR="00EF645E">
        <w:rPr>
          <w:rStyle w:val="BildunterschriftZchn"/>
        </w:rPr>
        <w:t>Geometry</w:t>
      </w:r>
      <w:r>
        <w:rPr>
          <w:rStyle w:val="BildunterschriftZchn"/>
        </w:rPr>
        <w:t xml:space="preserve"> parameters</w:t>
      </w:r>
    </w:p>
    <w:bookmarkEnd w:id="7"/>
    <w:bookmarkEnd w:id="8"/>
    <w:p w:rsidR="00966E17" w:rsidRDefault="00966E17" w:rsidP="00966E17">
      <w:pPr>
        <w:rPr>
          <w:lang w:val="en-US" w:eastAsia="de-DE"/>
        </w:rPr>
      </w:pPr>
    </w:p>
    <w:p w:rsidR="00966E17" w:rsidRDefault="00EF645E" w:rsidP="00966E17">
      <w:pPr>
        <w:rPr>
          <w:lang w:val="en-US" w:eastAsia="de-DE"/>
        </w:rPr>
      </w:pPr>
      <w:r>
        <w:rPr>
          <w:noProof/>
          <w:lang w:eastAsia="de-DE"/>
        </w:rPr>
        <w:lastRenderedPageBreak/>
        <w:drawing>
          <wp:inline distT="0" distB="0" distL="0" distR="0">
            <wp:extent cx="4192270" cy="4831080"/>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r w:rsidRPr="00966E17">
        <w:rPr>
          <w:rStyle w:val="BildunterschriftZchn"/>
        </w:rPr>
        <w:t xml:space="preserve">Figure </w:t>
      </w:r>
      <w:r w:rsidR="00EF645E">
        <w:rPr>
          <w:rStyle w:val="BildunterschriftZchn"/>
        </w:rPr>
        <w:t>4</w:t>
      </w:r>
      <w:r w:rsidRPr="00966E17">
        <w:rPr>
          <w:rStyle w:val="BildunterschriftZchn"/>
        </w:rPr>
        <w:t xml:space="preserve">: </w:t>
      </w:r>
      <w:r>
        <w:rPr>
          <w:rStyle w:val="BildunterschriftZchn"/>
        </w:rPr>
        <w:t xml:space="preserve">Storage mask: </w:t>
      </w:r>
      <w:r w:rsidR="00EF645E">
        <w:rPr>
          <w:rStyle w:val="BildunterschriftZchn"/>
        </w:rPr>
        <w:t>Calculation</w:t>
      </w:r>
      <w:r>
        <w:rPr>
          <w:rStyle w:val="BildunterschriftZchn"/>
        </w:rPr>
        <w:t xml:space="preserve"> parameters</w:t>
      </w:r>
    </w:p>
    <w:p w:rsidR="00966E17" w:rsidRDefault="00966E17" w:rsidP="00966E17">
      <w:pPr>
        <w:rPr>
          <w:lang w:val="en-US" w:eastAsia="de-DE"/>
        </w:rPr>
      </w:pPr>
    </w:p>
    <w:p w:rsidR="00966E17" w:rsidRDefault="00966E17" w:rsidP="00644F64">
      <w:pPr>
        <w:rPr>
          <w:lang w:val="en-US" w:eastAsia="de-DE"/>
        </w:rPr>
      </w:pPr>
    </w:p>
    <w:p w:rsidR="00966E17" w:rsidRDefault="00966E17" w:rsidP="00644F64">
      <w:pPr>
        <w:rPr>
          <w:lang w:val="en-US" w:eastAsia="de-DE"/>
        </w:rPr>
      </w:pPr>
    </w:p>
    <w:p w:rsidR="00966E17" w:rsidRDefault="00966E17" w:rsidP="00644F64">
      <w:pPr>
        <w:rPr>
          <w:lang w:val="en-US" w:eastAsia="de-DE"/>
        </w:rPr>
      </w:pPr>
      <w:r w:rsidRPr="007A64F6">
        <w:rPr>
          <w:lang w:val="en-US" w:eastAsia="de-DE"/>
        </w:rPr>
        <w:t>The type of port can be a simple pipe, ending at the storage wall and releasing the fluid in the storage or a heat exchanger.</w:t>
      </w:r>
    </w:p>
    <w:p w:rsidR="00966E17" w:rsidRDefault="00966E17" w:rsidP="00644F64">
      <w:pPr>
        <w:rPr>
          <w:lang w:val="en-US" w:eastAsia="de-DE"/>
        </w:rPr>
      </w:pPr>
    </w:p>
    <w:p w:rsidR="00A96206" w:rsidRDefault="00A96206" w:rsidP="00644F64">
      <w:pPr>
        <w:rPr>
          <w:lang w:val="en-US" w:eastAsia="de-DE"/>
        </w:rPr>
      </w:pPr>
      <w:r>
        <w:rPr>
          <w:noProof/>
          <w:lang w:eastAsia="de-DE"/>
        </w:rPr>
        <w:lastRenderedPageBreak/>
        <w:drawing>
          <wp:inline distT="0" distB="0" distL="0" distR="0">
            <wp:extent cx="5484603" cy="295725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5710" cy="2957853"/>
                    </a:xfrm>
                    <a:prstGeom prst="rect">
                      <a:avLst/>
                    </a:prstGeom>
                    <a:noFill/>
                    <a:ln w="9525">
                      <a:noFill/>
                      <a:miter lim="800000"/>
                      <a:headEnd/>
                      <a:tailEnd/>
                    </a:ln>
                  </pic:spPr>
                </pic:pic>
              </a:graphicData>
            </a:graphic>
          </wp:inline>
        </w:drawing>
      </w:r>
    </w:p>
    <w:p w:rsidR="00A96206" w:rsidRPr="00A96206" w:rsidRDefault="00A96206" w:rsidP="00A96206">
      <w:pPr>
        <w:rPr>
          <w:rStyle w:val="BildunterschriftZchn"/>
        </w:rPr>
      </w:pPr>
      <w:bookmarkStart w:id="9" w:name="OLE_LINK19"/>
      <w:bookmarkStart w:id="10" w:name="OLE_LINK20"/>
      <w:r w:rsidRPr="00A96206">
        <w:rPr>
          <w:rStyle w:val="BildunterschriftZchn"/>
        </w:rPr>
        <w:t xml:space="preserve">Figure </w:t>
      </w:r>
      <w:r>
        <w:rPr>
          <w:rStyle w:val="BildunterschriftZchn"/>
        </w:rPr>
        <w:t>2</w:t>
      </w:r>
      <w:r w:rsidRPr="00A96206">
        <w:rPr>
          <w:rStyle w:val="BildunterschriftZchn"/>
        </w:rPr>
        <w:t xml:space="preserve">: </w:t>
      </w:r>
      <w:r>
        <w:rPr>
          <w:rStyle w:val="BildunterschriftZchn"/>
        </w:rPr>
        <w:t>“Look under Mask” of the s</w:t>
      </w:r>
      <w:r w:rsidRPr="00A96206">
        <w:rPr>
          <w:rStyle w:val="BildunterschriftZchn"/>
        </w:rPr>
        <w:t xml:space="preserve">torage </w:t>
      </w:r>
      <w:r>
        <w:rPr>
          <w:rStyle w:val="BildunterschriftZchn"/>
        </w:rPr>
        <w:t>model in figure 1. The pipe connection and the heat exchangers can be seen.</w:t>
      </w:r>
    </w:p>
    <w:bookmarkEnd w:id="9"/>
    <w:bookmarkEnd w:id="10"/>
    <w:p w:rsidR="00A96206" w:rsidRDefault="00A96206" w:rsidP="00644F64">
      <w:pPr>
        <w:rPr>
          <w:lang w:val="en-US" w:eastAsia="de-DE"/>
        </w:rPr>
      </w:pPr>
    </w:p>
    <w:p w:rsidR="00EF645E" w:rsidRDefault="00EF645E" w:rsidP="00A96206">
      <w:pPr>
        <w:rPr>
          <w:lang w:val="en-US" w:eastAsia="de-DE"/>
        </w:rPr>
      </w:pPr>
    </w:p>
    <w:p w:rsidR="00EF645E" w:rsidRPr="007A64F6" w:rsidRDefault="00EF645E" w:rsidP="00EF645E">
      <w:pPr>
        <w:rPr>
          <w:sz w:val="24"/>
          <w:szCs w:val="24"/>
          <w:lang w:val="en-US" w:eastAsia="de-DE"/>
        </w:rPr>
      </w:pPr>
      <w:r>
        <w:rPr>
          <w:lang w:val="en-US" w:eastAsia="de-DE"/>
        </w:rPr>
        <w:t>T</w:t>
      </w:r>
      <w:r w:rsidRPr="007A64F6">
        <w:rPr>
          <w:lang w:val="en-US" w:eastAsia="de-DE"/>
        </w:rPr>
        <w:t>he port blocks define the type and properties of supporting elements and their position relative to the storag</w:t>
      </w:r>
      <w:r>
        <w:rPr>
          <w:lang w:val="en-US" w:eastAsia="de-DE"/>
        </w:rPr>
        <w:t>e.</w:t>
      </w:r>
    </w:p>
    <w:p w:rsidR="00EF645E" w:rsidRDefault="00EF645E" w:rsidP="00A96206">
      <w:pPr>
        <w:rPr>
          <w:lang w:val="en-US" w:eastAsia="de-DE"/>
        </w:rPr>
      </w:pPr>
    </w:p>
    <w:p w:rsidR="00EF645E" w:rsidRDefault="00EF645E" w:rsidP="00A96206">
      <w:pPr>
        <w:rPr>
          <w:lang w:val="en-US" w:eastAsia="de-DE"/>
        </w:rPr>
      </w:pPr>
    </w:p>
    <w:p w:rsidR="00EF645E" w:rsidRDefault="00EF645E" w:rsidP="00A96206">
      <w:pPr>
        <w:rPr>
          <w:lang w:val="en-US" w:eastAsia="de-DE"/>
        </w:rPr>
      </w:pPr>
    </w:p>
    <w:p w:rsidR="00EF645E" w:rsidRPr="00966E17" w:rsidRDefault="00EF645E" w:rsidP="00EF645E">
      <w:pPr>
        <w:rPr>
          <w:rStyle w:val="BildunterschriftZchn"/>
        </w:rPr>
      </w:pPr>
      <w:r w:rsidRPr="00966E17">
        <w:rPr>
          <w:rStyle w:val="BildunterschriftZchn"/>
        </w:rPr>
        <w:t xml:space="preserve">Figure </w:t>
      </w:r>
      <w:r>
        <w:rPr>
          <w:rStyle w:val="BildunterschriftZchn"/>
        </w:rPr>
        <w:t>3</w:t>
      </w:r>
      <w:r w:rsidRPr="00966E17">
        <w:rPr>
          <w:rStyle w:val="BildunterschriftZchn"/>
        </w:rPr>
        <w:t xml:space="preserve">: </w:t>
      </w:r>
      <w:r>
        <w:rPr>
          <w:rStyle w:val="BildunterschriftZchn"/>
        </w:rPr>
        <w:t>Pipe mask: Geometry parameters</w:t>
      </w:r>
    </w:p>
    <w:p w:rsidR="00EF645E" w:rsidRDefault="00EF645E" w:rsidP="00A96206">
      <w:pPr>
        <w:rPr>
          <w:lang w:val="en-US" w:eastAsia="de-DE"/>
        </w:rPr>
      </w:pPr>
    </w:p>
    <w:p w:rsidR="00FC426F" w:rsidRDefault="00FC426F" w:rsidP="00A96206">
      <w:pPr>
        <w:rPr>
          <w:lang w:val="en-US" w:eastAsia="de-DE"/>
        </w:rPr>
      </w:pPr>
      <w:r w:rsidRPr="007A64F6">
        <w:rPr>
          <w:lang w:val="en-US" w:eastAsia="de-DE"/>
        </w:rPr>
        <w:t xml:space="preserve">The port block takes the </w:t>
      </w:r>
      <w:r>
        <w:rPr>
          <w:lang w:val="en-US" w:eastAsia="de-DE"/>
        </w:rPr>
        <w:t xml:space="preserve">information from the entering </w:t>
      </w:r>
      <w:r w:rsidRPr="007A64F6">
        <w:rPr>
          <w:lang w:val="en-US" w:eastAsia="de-DE"/>
        </w:rPr>
        <w:t xml:space="preserve">Thermo-Hydraulic </w:t>
      </w:r>
      <w:r>
        <w:rPr>
          <w:lang w:val="en-US" w:eastAsia="de-DE"/>
        </w:rPr>
        <w:t>Bus</w:t>
      </w:r>
      <w:r w:rsidRPr="007A64F6">
        <w:rPr>
          <w:lang w:val="en-US" w:eastAsia="de-DE"/>
        </w:rPr>
        <w:t xml:space="preserve"> </w:t>
      </w:r>
      <w:r>
        <w:rPr>
          <w:lang w:val="en-US" w:eastAsia="de-DE"/>
        </w:rPr>
        <w:t>(THB) and gives</w:t>
      </w:r>
      <w:r w:rsidR="00A96206">
        <w:rPr>
          <w:lang w:val="en-US" w:eastAsia="de-DE"/>
        </w:rPr>
        <w:t xml:space="preserve"> a vector to the</w:t>
      </w:r>
      <w:r w:rsidR="00A96206" w:rsidRPr="007A64F6">
        <w:rPr>
          <w:lang w:val="en-US" w:eastAsia="de-DE"/>
        </w:rPr>
        <w:t xml:space="preserve"> storage model. </w:t>
      </w:r>
    </w:p>
    <w:p w:rsidR="00FC426F" w:rsidRDefault="00FC426F" w:rsidP="00A96206">
      <w:pPr>
        <w:rPr>
          <w:lang w:val="en-US" w:eastAsia="de-DE"/>
        </w:rPr>
      </w:pPr>
      <w:r>
        <w:rPr>
          <w:noProof/>
          <w:lang w:eastAsia="de-DE"/>
        </w:rPr>
        <w:drawing>
          <wp:inline distT="0" distB="0" distL="0" distR="0">
            <wp:extent cx="5760720" cy="2812052"/>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60720" cy="2812052"/>
                    </a:xfrm>
                    <a:prstGeom prst="rect">
                      <a:avLst/>
                    </a:prstGeom>
                    <a:noFill/>
                    <a:ln w="9525">
                      <a:noFill/>
                      <a:miter lim="800000"/>
                      <a:headEnd/>
                      <a:tailEnd/>
                    </a:ln>
                  </pic:spPr>
                </pic:pic>
              </a:graphicData>
            </a:graphic>
          </wp:inline>
        </w:drawing>
      </w:r>
    </w:p>
    <w:p w:rsidR="00FC426F" w:rsidRPr="00A96206" w:rsidRDefault="00FC426F" w:rsidP="00FC426F">
      <w:pPr>
        <w:rPr>
          <w:rStyle w:val="BildunterschriftZchn"/>
        </w:rPr>
      </w:pPr>
      <w:r w:rsidRPr="00A96206">
        <w:rPr>
          <w:rStyle w:val="BildunterschriftZchn"/>
        </w:rPr>
        <w:t xml:space="preserve">Figure </w:t>
      </w:r>
      <w:r>
        <w:rPr>
          <w:rStyle w:val="BildunterschriftZchn"/>
        </w:rPr>
        <w:t>2</w:t>
      </w:r>
      <w:r w:rsidRPr="00A96206">
        <w:rPr>
          <w:rStyle w:val="BildunterschriftZchn"/>
        </w:rPr>
        <w:t xml:space="preserve">: </w:t>
      </w:r>
      <w:r>
        <w:rPr>
          <w:rStyle w:val="BildunterschriftZchn"/>
        </w:rPr>
        <w:t>Principle of a port, example of a pipe connection</w:t>
      </w:r>
    </w:p>
    <w:p w:rsidR="00FC426F" w:rsidRDefault="00FC426F" w:rsidP="00A96206">
      <w:pPr>
        <w:rPr>
          <w:lang w:val="en-US" w:eastAsia="de-DE"/>
        </w:rPr>
      </w:pPr>
    </w:p>
    <w:p w:rsidR="00FC426F" w:rsidRDefault="00FC426F" w:rsidP="00A96206">
      <w:pPr>
        <w:rPr>
          <w:lang w:val="en-US" w:eastAsia="de-DE"/>
        </w:rPr>
      </w:pPr>
      <w:r>
        <w:rPr>
          <w:lang w:val="en-US" w:eastAsia="de-DE"/>
        </w:rPr>
        <w:lastRenderedPageBreak/>
        <w:t xml:space="preserve">The vector from the port to the storage has the following elements. The node 1 is the bottom node of the storage. </w:t>
      </w:r>
    </w:p>
    <w:p w:rsidR="00FC426F" w:rsidRDefault="00FC426F" w:rsidP="00A96206">
      <w:pPr>
        <w:rPr>
          <w:lang w:val="en-US" w:eastAsia="de-DE"/>
        </w:rPr>
      </w:pPr>
    </w:p>
    <w:p w:rsidR="00FC426F" w:rsidRDefault="00FC426F" w:rsidP="00A96206">
      <w:pPr>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3136"/>
        <w:gridCol w:w="4230"/>
      </w:tblGrid>
      <w:tr w:rsidR="00FC426F" w:rsidRPr="00142768"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bookmarkStart w:id="11" w:name="OLE_LINK21"/>
            <w:bookmarkStart w:id="12" w:name="OLE_LINK22"/>
          </w:p>
        </w:tc>
        <w:tc>
          <w:tcPr>
            <w:tcW w:w="3207" w:type="dxa"/>
            <w:tcBorders>
              <w:left w:val="single" w:sz="4" w:space="0" w:color="auto"/>
              <w:right w:val="single" w:sz="4" w:space="0" w:color="auto"/>
            </w:tcBorders>
            <w:vAlign w:val="center"/>
          </w:tcPr>
          <w:p w:rsidR="00FC426F" w:rsidRPr="003254C8" w:rsidRDefault="00FC426F" w:rsidP="00DB41F7">
            <w:pPr>
              <w:spacing w:before="120" w:after="120"/>
              <w:rPr>
                <w:sz w:val="20"/>
                <w:lang w:eastAsia="de-DE"/>
              </w:rPr>
            </w:pPr>
            <w:bookmarkStart w:id="13" w:name="OLE_LINK27"/>
            <w:bookmarkStart w:id="14" w:name="OLE_LINK28"/>
            <w:r w:rsidRPr="003254C8">
              <w:rPr>
                <w:sz w:val="20"/>
                <w:lang w:eastAsia="de-DE"/>
              </w:rPr>
              <w:t xml:space="preserve">[T_in_1, T_in_2, … </w:t>
            </w:r>
            <w:proofErr w:type="spellStart"/>
            <w:r w:rsidRPr="003254C8">
              <w:rPr>
                <w:sz w:val="20"/>
                <w:lang w:eastAsia="de-DE"/>
              </w:rPr>
              <w:t>T_in_N</w:t>
            </w:r>
            <w:proofErr w:type="spellEnd"/>
            <w:r w:rsidRPr="003254C8">
              <w:rPr>
                <w:sz w:val="20"/>
                <w:lang w:eastAsia="de-DE"/>
              </w:rPr>
              <w:t>]</w:t>
            </w:r>
            <w:bookmarkEnd w:id="13"/>
            <w:bookmarkEnd w:id="14"/>
          </w:p>
        </w:tc>
        <w:tc>
          <w:tcPr>
            <w:tcW w:w="4360" w:type="dxa"/>
            <w:tcBorders>
              <w:left w:val="single" w:sz="4" w:space="0" w:color="auto"/>
            </w:tcBorders>
            <w:vAlign w:val="center"/>
          </w:tcPr>
          <w:p w:rsidR="00FC426F" w:rsidRPr="00DB41F7" w:rsidRDefault="00FC426F" w:rsidP="00DB41F7">
            <w:pPr>
              <w:spacing w:before="120" w:after="120"/>
              <w:rPr>
                <w:sz w:val="20"/>
                <w:lang w:val="en-US" w:eastAsia="de-DE"/>
              </w:rPr>
            </w:pPr>
            <w:bookmarkStart w:id="15" w:name="OLE_LINK25"/>
            <w:bookmarkStart w:id="16" w:name="OLE_LINK26"/>
            <w:bookmarkStart w:id="17" w:name="OLE_LINK23"/>
            <w:bookmarkStart w:id="18" w:name="OLE_LINK24"/>
            <w:r w:rsidRPr="00DB41F7">
              <w:rPr>
                <w:sz w:val="20"/>
                <w:lang w:val="en-US" w:eastAsia="de-DE"/>
              </w:rPr>
              <w:t>Vector with N elements</w:t>
            </w:r>
            <w:bookmarkEnd w:id="15"/>
            <w:bookmarkEnd w:id="16"/>
            <w:r w:rsidRPr="00DB41F7">
              <w:rPr>
                <w:sz w:val="20"/>
                <w:lang w:val="en-US" w:eastAsia="de-DE"/>
              </w:rPr>
              <w:t xml:space="preserve">: temperatures of </w:t>
            </w:r>
            <w:r w:rsidR="00DB41F7" w:rsidRPr="00DB41F7">
              <w:rPr>
                <w:sz w:val="20"/>
                <w:lang w:val="en-US" w:eastAsia="de-DE"/>
              </w:rPr>
              <w:t>mass flows</w:t>
            </w:r>
            <w:r w:rsidRPr="00DB41F7">
              <w:rPr>
                <w:sz w:val="20"/>
                <w:lang w:val="en-US" w:eastAsia="de-DE"/>
              </w:rPr>
              <w:t xml:space="preserve"> entering node</w:t>
            </w:r>
            <w:bookmarkEnd w:id="17"/>
            <w:bookmarkEnd w:id="18"/>
            <w:r w:rsidRPr="00DB41F7">
              <w:rPr>
                <w:sz w:val="20"/>
                <w:lang w:val="en-US" w:eastAsia="de-DE"/>
              </w:rPr>
              <w:t>s</w:t>
            </w:r>
          </w:p>
        </w:tc>
      </w:tr>
      <w:bookmarkEnd w:id="11"/>
      <w:bookmarkEnd w:id="12"/>
      <w:tr w:rsidR="00FC426F" w:rsidRPr="00142768"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FC426F" w:rsidRPr="00DB41F7" w:rsidRDefault="00FC426F" w:rsidP="00DB41F7">
            <w:pPr>
              <w:spacing w:before="120" w:after="120"/>
              <w:rPr>
                <w:sz w:val="20"/>
                <w:lang w:eastAsia="de-DE"/>
              </w:rPr>
            </w:pPr>
            <w:r w:rsidRPr="00DB41F7">
              <w:rPr>
                <w:sz w:val="20"/>
                <w:lang w:eastAsia="de-DE"/>
              </w:rPr>
              <w:t>[</w:t>
            </w:r>
            <w:r w:rsidR="00DB41F7" w:rsidRPr="00DB41F7">
              <w:rPr>
                <w:sz w:val="20"/>
                <w:lang w:eastAsia="de-DE"/>
              </w:rPr>
              <w:t>mdot</w:t>
            </w:r>
            <w:r w:rsidRPr="00DB41F7">
              <w:rPr>
                <w:sz w:val="20"/>
                <w:lang w:eastAsia="de-DE"/>
              </w:rPr>
              <w:t>_in_1, T_</w:t>
            </w:r>
            <w:r w:rsidR="00DB41F7" w:rsidRPr="00DB41F7">
              <w:rPr>
                <w:sz w:val="20"/>
                <w:lang w:eastAsia="de-DE"/>
              </w:rPr>
              <w:t>mdot_in</w:t>
            </w:r>
            <w:r w:rsidRPr="00DB41F7">
              <w:rPr>
                <w:sz w:val="20"/>
                <w:lang w:eastAsia="de-DE"/>
              </w:rPr>
              <w:t xml:space="preserve">_2, </w:t>
            </w:r>
            <w:r w:rsidR="00DB41F7" w:rsidRPr="00DB41F7">
              <w:rPr>
                <w:sz w:val="20"/>
                <w:lang w:eastAsia="de-DE"/>
              </w:rPr>
              <w:t xml:space="preserve">… </w:t>
            </w:r>
            <w:proofErr w:type="spellStart"/>
            <w:r w:rsidR="00DB41F7" w:rsidRPr="00DB41F7">
              <w:rPr>
                <w:sz w:val="20"/>
                <w:lang w:eastAsia="de-DE"/>
              </w:rPr>
              <w:t>mdot</w:t>
            </w:r>
            <w:r w:rsidRPr="00DB41F7">
              <w:rPr>
                <w:sz w:val="20"/>
                <w:lang w:eastAsia="de-DE"/>
              </w:rPr>
              <w:t>_in_N</w:t>
            </w:r>
            <w:proofErr w:type="spellEnd"/>
            <w:r w:rsidRPr="00DB41F7">
              <w:rPr>
                <w:sz w:val="20"/>
                <w:lang w:eastAsia="de-DE"/>
              </w:rPr>
              <w:t>]</w:t>
            </w:r>
          </w:p>
        </w:tc>
        <w:tc>
          <w:tcPr>
            <w:tcW w:w="4360" w:type="dxa"/>
            <w:tcBorders>
              <w:left w:val="single" w:sz="4" w:space="0" w:color="auto"/>
            </w:tcBorders>
            <w:vAlign w:val="center"/>
          </w:tcPr>
          <w:p w:rsidR="00FC426F" w:rsidRPr="00DB41F7" w:rsidRDefault="00DB41F7" w:rsidP="00DB41F7">
            <w:pPr>
              <w:spacing w:before="120" w:after="120"/>
              <w:rPr>
                <w:sz w:val="20"/>
                <w:lang w:val="en-US" w:eastAsia="de-DE"/>
              </w:rPr>
            </w:pPr>
            <w:bookmarkStart w:id="19" w:name="OLE_LINK31"/>
            <w:bookmarkStart w:id="20" w:name="OLE_LINK32"/>
            <w:r w:rsidRPr="00DB41F7">
              <w:rPr>
                <w:sz w:val="20"/>
                <w:lang w:val="en-US" w:eastAsia="de-DE"/>
              </w:rPr>
              <w:t>Vector with N elements: mass flows</w:t>
            </w:r>
            <w:r w:rsidR="00FC426F" w:rsidRPr="00DB41F7">
              <w:rPr>
                <w:sz w:val="20"/>
                <w:lang w:val="en-US" w:eastAsia="de-DE"/>
              </w:rPr>
              <w:t xml:space="preserve"> entering node</w:t>
            </w:r>
            <w:r w:rsidRPr="00DB41F7">
              <w:rPr>
                <w:sz w:val="20"/>
                <w:lang w:val="en-US" w:eastAsia="de-DE"/>
              </w:rPr>
              <w:t>s</w:t>
            </w:r>
            <w:bookmarkEnd w:id="19"/>
            <w:bookmarkEnd w:id="20"/>
          </w:p>
        </w:tc>
      </w:tr>
      <w:tr w:rsidR="00FC426F" w:rsidRPr="00142768"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bookmarkStart w:id="21" w:name="OLE_LINK35"/>
            <w:bookmarkStart w:id="22" w:name="OLE_LINK36"/>
          </w:p>
        </w:tc>
        <w:tc>
          <w:tcPr>
            <w:tcW w:w="3207" w:type="dxa"/>
            <w:tcBorders>
              <w:left w:val="single" w:sz="4" w:space="0" w:color="auto"/>
              <w:right w:val="single" w:sz="4" w:space="0" w:color="auto"/>
            </w:tcBorders>
            <w:vAlign w:val="center"/>
          </w:tcPr>
          <w:p w:rsidR="00FC426F" w:rsidRPr="00DB41F7" w:rsidRDefault="00DB41F7" w:rsidP="00DB41F7">
            <w:pPr>
              <w:spacing w:before="120" w:after="120"/>
              <w:rPr>
                <w:sz w:val="20"/>
                <w:lang w:val="en-US" w:eastAsia="de-DE"/>
              </w:rPr>
            </w:pPr>
            <w:bookmarkStart w:id="23" w:name="OLE_LINK33"/>
            <w:bookmarkStart w:id="24" w:name="OLE_LINK34"/>
            <w:r w:rsidRPr="00DB41F7">
              <w:rPr>
                <w:sz w:val="20"/>
                <w:lang w:val="en-US" w:eastAsia="de-DE"/>
              </w:rPr>
              <w:t>[</w:t>
            </w:r>
            <w:bookmarkStart w:id="25" w:name="OLE_LINK29"/>
            <w:bookmarkStart w:id="26" w:name="OLE_LINK30"/>
            <w:r w:rsidRPr="00DB41F7">
              <w:rPr>
                <w:sz w:val="20"/>
                <w:lang w:val="en-US" w:eastAsia="de-DE"/>
              </w:rPr>
              <w:t>mdot_up</w:t>
            </w:r>
            <w:bookmarkEnd w:id="25"/>
            <w:bookmarkEnd w:id="26"/>
            <w:r w:rsidRPr="00DB41F7">
              <w:rPr>
                <w:sz w:val="20"/>
                <w:lang w:val="en-US" w:eastAsia="de-DE"/>
              </w:rPr>
              <w:t xml:space="preserve">_1, mdot_up_2, … </w:t>
            </w:r>
            <w:proofErr w:type="spellStart"/>
            <w:r w:rsidRPr="00DB41F7">
              <w:rPr>
                <w:sz w:val="20"/>
                <w:lang w:val="en-US" w:eastAsia="de-DE"/>
              </w:rPr>
              <w:t>mdot_up</w:t>
            </w:r>
            <w:proofErr w:type="spellEnd"/>
            <w:r w:rsidRPr="00DB41F7">
              <w:rPr>
                <w:sz w:val="20"/>
                <w:lang w:val="en-US" w:eastAsia="de-DE"/>
              </w:rPr>
              <w:t xml:space="preserve"> _(N-1)]</w:t>
            </w:r>
            <w:bookmarkEnd w:id="23"/>
            <w:bookmarkEnd w:id="24"/>
          </w:p>
        </w:tc>
        <w:tc>
          <w:tcPr>
            <w:tcW w:w="4360" w:type="dxa"/>
            <w:tcBorders>
              <w:left w:val="single" w:sz="4" w:space="0" w:color="auto"/>
            </w:tcBorders>
            <w:vAlign w:val="center"/>
          </w:tcPr>
          <w:p w:rsidR="00FC426F" w:rsidRPr="00DB41F7" w:rsidRDefault="00DB41F7" w:rsidP="00DB41F7">
            <w:pPr>
              <w:spacing w:before="120" w:after="120"/>
              <w:rPr>
                <w:sz w:val="20"/>
                <w:lang w:val="en-US" w:eastAsia="de-DE"/>
              </w:rPr>
            </w:pPr>
            <w:r w:rsidRPr="00DB41F7">
              <w:rPr>
                <w:sz w:val="20"/>
                <w:lang w:val="en-US" w:eastAsia="de-DE"/>
              </w:rPr>
              <w:t>Vector with N-1 elements: internal mass flows upwards due to pipe connections</w:t>
            </w:r>
          </w:p>
        </w:tc>
      </w:tr>
      <w:bookmarkEnd w:id="21"/>
      <w:bookmarkEnd w:id="22"/>
      <w:tr w:rsidR="00DB41F7" w:rsidRPr="00142768"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r>
              <w:rPr>
                <w:sz w:val="20"/>
                <w:lang w:val="en-US" w:eastAsia="de-DE"/>
              </w:rPr>
              <w:t>Port2S</w:t>
            </w:r>
            <w:r w:rsidRPr="00DB41F7">
              <w:rPr>
                <w:sz w:val="20"/>
                <w:lang w:val="en-US" w:eastAsia="de-DE"/>
              </w:rPr>
              <w:t>torage =</w:t>
            </w: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 xml:space="preserve">[mdot_down_1, mdot_down_2, … </w:t>
            </w:r>
          </w:p>
          <w:p w:rsidR="00DB41F7" w:rsidRPr="00DB41F7" w:rsidRDefault="00DB41F7" w:rsidP="00DB41F7">
            <w:pPr>
              <w:spacing w:before="120" w:after="120"/>
              <w:rPr>
                <w:sz w:val="20"/>
                <w:lang w:val="en-US" w:eastAsia="de-DE"/>
              </w:rPr>
            </w:pPr>
            <w:proofErr w:type="spellStart"/>
            <w:r w:rsidRPr="00DB41F7">
              <w:rPr>
                <w:sz w:val="20"/>
                <w:lang w:val="en-US" w:eastAsia="de-DE"/>
              </w:rPr>
              <w:t>mdot_down</w:t>
            </w:r>
            <w:proofErr w:type="spellEnd"/>
            <w:r w:rsidRPr="00DB41F7">
              <w:rPr>
                <w:sz w:val="20"/>
                <w:lang w:val="en-US" w:eastAsia="de-DE"/>
              </w:rPr>
              <w:t xml:space="preserve"> _(N-1)]</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Vector with N-1 elements: internal mass flows downwards due to pipe connections</w:t>
            </w:r>
          </w:p>
        </w:tc>
      </w:tr>
      <w:tr w:rsidR="00DB41F7" w:rsidRPr="00142768"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 xml:space="preserve">[Qdot_1, Qdot_2, … </w:t>
            </w:r>
            <w:proofErr w:type="spellStart"/>
            <w:r w:rsidRPr="00DB41F7">
              <w:rPr>
                <w:sz w:val="20"/>
                <w:lang w:val="en-US" w:eastAsia="de-DE"/>
              </w:rPr>
              <w:t>Qdot_N</w:t>
            </w:r>
            <w:proofErr w:type="spellEnd"/>
            <w:r w:rsidRPr="00DB41F7">
              <w:rPr>
                <w:sz w:val="20"/>
                <w:lang w:val="en-US" w:eastAsia="de-DE"/>
              </w:rPr>
              <w:t>]</w:t>
            </w:r>
          </w:p>
        </w:tc>
        <w:tc>
          <w:tcPr>
            <w:tcW w:w="4360" w:type="dxa"/>
            <w:tcBorders>
              <w:left w:val="single" w:sz="4" w:space="0" w:color="auto"/>
            </w:tcBorders>
            <w:vAlign w:val="center"/>
          </w:tcPr>
          <w:p w:rsidR="00DB41F7" w:rsidRPr="00DB41F7" w:rsidRDefault="00142768" w:rsidP="00DB41F7">
            <w:pPr>
              <w:spacing w:before="120" w:after="120"/>
              <w:rPr>
                <w:sz w:val="20"/>
                <w:lang w:val="en-US" w:eastAsia="de-DE"/>
              </w:rPr>
            </w:pPr>
            <w:r>
              <w:rPr>
                <w:sz w:val="20"/>
                <w:lang w:val="en-US" w:eastAsia="de-DE"/>
              </w:rPr>
              <w:t>Vector with N</w:t>
            </w:r>
            <w:r w:rsidR="00DB41F7" w:rsidRPr="00DB41F7">
              <w:rPr>
                <w:sz w:val="20"/>
                <w:lang w:val="en-US" w:eastAsia="de-DE"/>
              </w:rPr>
              <w:t xml:space="preserve"> elements: power entering node (negative for cooling) due to heat exchangers</w:t>
            </w:r>
          </w:p>
        </w:tc>
        <w:bookmarkStart w:id="27" w:name="_GoBack"/>
        <w:bookmarkEnd w:id="27"/>
      </w:tr>
      <w:tr w:rsidR="00DB41F7" w:rsidRPr="00142768"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pressure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bookmarkStart w:id="28" w:name="OLE_LINK37"/>
            <w:bookmarkStart w:id="29" w:name="OLE_LINK38"/>
            <w:r w:rsidRPr="00DB41F7">
              <w:rPr>
                <w:sz w:val="20"/>
                <w:lang w:val="en-US" w:eastAsia="de-DE"/>
              </w:rPr>
              <w:t>Pressure of fluid (relevant only for pipe connections, -9999 for heat exchangers)</w:t>
            </w:r>
            <w:bookmarkEnd w:id="28"/>
            <w:bookmarkEnd w:id="29"/>
          </w:p>
        </w:tc>
      </w:tr>
      <w:tr w:rsidR="00DB41F7" w:rsidRPr="00142768"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bookmarkStart w:id="30" w:name="OLE_LINK39"/>
            <w:bookmarkStart w:id="31" w:name="OLE_LINK40"/>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type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type (relevant only for pipe connections, -9999 for heat exchangers)</w:t>
            </w:r>
          </w:p>
        </w:tc>
      </w:tr>
      <w:bookmarkEnd w:id="30"/>
      <w:bookmarkEnd w:id="31"/>
      <w:tr w:rsidR="00DB41F7" w:rsidRPr="00142768"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mixture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mixture (relevant only for pipe connections, -9999 for heat exchangers)</w:t>
            </w:r>
          </w:p>
        </w:tc>
      </w:tr>
    </w:tbl>
    <w:p w:rsidR="00FC426F" w:rsidRDefault="00FC426F" w:rsidP="00A96206">
      <w:pPr>
        <w:rPr>
          <w:lang w:val="en-US" w:eastAsia="de-DE"/>
        </w:rPr>
      </w:pPr>
    </w:p>
    <w:p w:rsidR="00FC426F" w:rsidRDefault="00FC426F" w:rsidP="00A96206">
      <w:pPr>
        <w:rPr>
          <w:lang w:val="en-US" w:eastAsia="de-DE"/>
        </w:rPr>
      </w:pPr>
    </w:p>
    <w:p w:rsidR="003254C8" w:rsidRPr="002C23D6" w:rsidRDefault="003254C8" w:rsidP="00A96206">
      <w:pPr>
        <w:rPr>
          <w:lang w:val="fr-FR" w:eastAsia="de-DE"/>
        </w:rPr>
      </w:pPr>
      <w:r w:rsidRPr="002C23D6">
        <w:rPr>
          <w:lang w:val="fr-FR" w:eastAsia="de-DE"/>
        </w:rPr>
        <w:t>Inputs:</w:t>
      </w:r>
    </w:p>
    <w:p w:rsidR="004F5554" w:rsidRPr="002C23D6" w:rsidRDefault="004F5554" w:rsidP="00A96206">
      <w:pPr>
        <w:rPr>
          <w:lang w:val="fr-FR" w:eastAsia="de-DE"/>
        </w:rPr>
      </w:pPr>
    </w:p>
    <w:p w:rsidR="004F5554" w:rsidRPr="004F5554" w:rsidRDefault="004F5554" w:rsidP="004F5554">
      <w:pPr>
        <w:rPr>
          <w:sz w:val="24"/>
          <w:szCs w:val="24"/>
          <w:lang w:val="fr-FR" w:eastAsia="de-DE"/>
        </w:rPr>
      </w:pPr>
      <w:r w:rsidRPr="004F5554">
        <w:rPr>
          <w:lang w:val="fr-FR" w:eastAsia="de-DE"/>
        </w:rPr>
        <w:t xml:space="preserve">Port 1: ambient </w:t>
      </w:r>
      <w:proofErr w:type="spellStart"/>
      <w:r w:rsidRPr="004F5554">
        <w:rPr>
          <w:lang w:val="fr-FR" w:eastAsia="de-DE"/>
        </w:rPr>
        <w:t>temperature</w:t>
      </w:r>
      <w:proofErr w:type="spellEnd"/>
      <w:r w:rsidRPr="004F5554">
        <w:rPr>
          <w:lang w:val="fr-FR" w:eastAsia="de-DE"/>
        </w:rPr>
        <w:t xml:space="preserve"> in [°C] </w:t>
      </w:r>
    </w:p>
    <w:p w:rsidR="004F5554" w:rsidRDefault="004F5554" w:rsidP="004F5554">
      <w:pPr>
        <w:rPr>
          <w:lang w:val="fr-FR" w:eastAsia="de-DE"/>
        </w:rPr>
      </w:pPr>
      <w:bookmarkStart w:id="32" w:name="OLE_LINK41"/>
      <w:bookmarkStart w:id="33" w:name="OLE_LINK42"/>
      <w:r w:rsidRPr="004F5554">
        <w:rPr>
          <w:lang w:val="fr-FR" w:eastAsia="de-DE"/>
        </w:rPr>
        <w:t xml:space="preserve">Port 2: Port2Storage </w:t>
      </w:r>
      <w:proofErr w:type="spellStart"/>
      <w:r w:rsidRPr="004F5554">
        <w:rPr>
          <w:lang w:val="fr-FR" w:eastAsia="de-DE"/>
        </w:rPr>
        <w:t>Vector</w:t>
      </w:r>
      <w:proofErr w:type="spellEnd"/>
      <w:r w:rsidRPr="004F5554">
        <w:rPr>
          <w:lang w:val="fr-FR" w:eastAsia="de-DE"/>
        </w:rPr>
        <w:t xml:space="preserve"> 1</w:t>
      </w:r>
    </w:p>
    <w:p w:rsidR="004F5554" w:rsidRPr="004F5554" w:rsidRDefault="004F5554" w:rsidP="004F5554">
      <w:pPr>
        <w:rPr>
          <w:lang w:val="fr-FR" w:eastAsia="de-DE"/>
        </w:rPr>
      </w:pPr>
      <w:r w:rsidRPr="004F5554">
        <w:rPr>
          <w:lang w:val="fr-FR" w:eastAsia="de-DE"/>
        </w:rPr>
        <w:t xml:space="preserve">… </w:t>
      </w:r>
    </w:p>
    <w:p w:rsidR="004F5554" w:rsidRPr="004F5554" w:rsidRDefault="004F5554" w:rsidP="004F5554">
      <w:pPr>
        <w:rPr>
          <w:sz w:val="24"/>
          <w:szCs w:val="24"/>
          <w:lang w:val="fr-FR" w:eastAsia="de-DE"/>
        </w:rPr>
      </w:pPr>
      <w:r w:rsidRPr="004F5554">
        <w:rPr>
          <w:lang w:val="fr-FR" w:eastAsia="de-DE"/>
        </w:rPr>
        <w:t xml:space="preserve">Port N+1: Port2Storage </w:t>
      </w:r>
      <w:proofErr w:type="spellStart"/>
      <w:r w:rsidRPr="004F5554">
        <w:rPr>
          <w:lang w:val="fr-FR" w:eastAsia="de-DE"/>
        </w:rPr>
        <w:t>Vector</w:t>
      </w:r>
      <w:proofErr w:type="spellEnd"/>
      <w:r w:rsidRPr="004F5554">
        <w:rPr>
          <w:lang w:val="fr-FR" w:eastAsia="de-DE"/>
        </w:rPr>
        <w:t xml:space="preserve"> N </w:t>
      </w:r>
    </w:p>
    <w:p w:rsidR="004F5554" w:rsidRPr="004F5554" w:rsidRDefault="004F5554" w:rsidP="004F5554">
      <w:pPr>
        <w:rPr>
          <w:sz w:val="24"/>
          <w:szCs w:val="24"/>
          <w:lang w:val="fr-FR" w:eastAsia="de-DE"/>
        </w:rPr>
      </w:pPr>
    </w:p>
    <w:bookmarkEnd w:id="32"/>
    <w:bookmarkEnd w:id="33"/>
    <w:p w:rsidR="004F5554" w:rsidRPr="004F5554" w:rsidRDefault="004F5554" w:rsidP="004F5554">
      <w:pPr>
        <w:rPr>
          <w:sz w:val="24"/>
          <w:szCs w:val="24"/>
          <w:lang w:val="fr-FR" w:eastAsia="de-DE"/>
        </w:rPr>
      </w:pPr>
      <w:r w:rsidRPr="004F5554">
        <w:rPr>
          <w:lang w:val="fr-FR" w:eastAsia="de-DE"/>
        </w:rPr>
        <w:t xml:space="preserve">Outputs: </w:t>
      </w:r>
    </w:p>
    <w:p w:rsidR="004F5554" w:rsidRDefault="004F5554" w:rsidP="004F5554">
      <w:pPr>
        <w:rPr>
          <w:lang w:val="en-US" w:eastAsia="de-DE"/>
        </w:rPr>
      </w:pPr>
      <w:r>
        <w:rPr>
          <w:lang w:val="en-US" w:eastAsia="de-DE"/>
        </w:rPr>
        <w:t xml:space="preserve">Port 1: Energy balance of the storage: </w:t>
      </w:r>
    </w:p>
    <w:p w:rsidR="004F5554" w:rsidRDefault="004F5554" w:rsidP="004F5554">
      <w:pPr>
        <w:ind w:firstLine="708"/>
        <w:rPr>
          <w:lang w:val="en-US" w:eastAsia="de-DE"/>
        </w:rPr>
      </w:pPr>
      <w:r>
        <w:rPr>
          <w:lang w:val="en-US" w:eastAsia="de-DE"/>
        </w:rPr>
        <w:t xml:space="preserve">1 - </w:t>
      </w:r>
      <w:proofErr w:type="gramStart"/>
      <w:r>
        <w:rPr>
          <w:lang w:val="en-US" w:eastAsia="de-DE"/>
        </w:rPr>
        <w:t>internal</w:t>
      </w:r>
      <w:proofErr w:type="gramEnd"/>
      <w:r>
        <w:rPr>
          <w:lang w:val="en-US" w:eastAsia="de-DE"/>
        </w:rPr>
        <w:t xml:space="preserve"> change of energy in J</w:t>
      </w:r>
    </w:p>
    <w:p w:rsidR="004F5554" w:rsidRPr="007A64F6" w:rsidRDefault="004F5554" w:rsidP="004F5554">
      <w:pPr>
        <w:ind w:firstLine="708"/>
        <w:rPr>
          <w:sz w:val="24"/>
          <w:szCs w:val="24"/>
          <w:lang w:val="en-US" w:eastAsia="de-DE"/>
        </w:rPr>
      </w:pPr>
      <w:r>
        <w:rPr>
          <w:lang w:val="en-US" w:eastAsia="de-DE"/>
        </w:rPr>
        <w:t xml:space="preserve">2 - </w:t>
      </w:r>
      <w:proofErr w:type="gramStart"/>
      <w:r>
        <w:rPr>
          <w:lang w:val="en-US" w:eastAsia="de-DE"/>
        </w:rPr>
        <w:t>thermal</w:t>
      </w:r>
      <w:proofErr w:type="gramEnd"/>
      <w:r>
        <w:rPr>
          <w:lang w:val="en-US" w:eastAsia="de-DE"/>
        </w:rPr>
        <w:t xml:space="preserve"> losses</w:t>
      </w:r>
      <w:r w:rsidRPr="007A64F6">
        <w:rPr>
          <w:lang w:val="en-US" w:eastAsia="de-DE"/>
        </w:rPr>
        <w:t xml:space="preserve"> </w:t>
      </w:r>
      <w:r>
        <w:rPr>
          <w:lang w:val="en-US" w:eastAsia="de-DE"/>
        </w:rPr>
        <w:t>in J</w:t>
      </w:r>
    </w:p>
    <w:p w:rsidR="004F5554" w:rsidRDefault="00966E17" w:rsidP="00A96206">
      <w:pPr>
        <w:rPr>
          <w:lang w:val="en-US" w:eastAsia="de-DE"/>
        </w:rPr>
      </w:pPr>
      <w:r>
        <w:rPr>
          <w:lang w:val="en-US" w:eastAsia="de-DE"/>
        </w:rPr>
        <w:t>Port 2: vector with the node temperatures (first temperature is bottom node, last temperature is the top node)</w:t>
      </w:r>
    </w:p>
    <w:p w:rsidR="003254C8" w:rsidRDefault="003254C8" w:rsidP="00A96206">
      <w:pPr>
        <w:rPr>
          <w:lang w:val="en-US" w:eastAsia="de-DE"/>
        </w:rPr>
      </w:pPr>
    </w:p>
    <w:p w:rsidR="003254C8" w:rsidRDefault="003254C8" w:rsidP="00A96206">
      <w:pPr>
        <w:rPr>
          <w:lang w:val="en-US" w:eastAsia="de-DE"/>
        </w:rPr>
      </w:pPr>
    </w:p>
    <w:p w:rsidR="00FC426F" w:rsidRDefault="00FC426F" w:rsidP="00A96206">
      <w:pPr>
        <w:rPr>
          <w:lang w:val="en-US" w:eastAsia="de-DE"/>
        </w:rPr>
      </w:pPr>
    </w:p>
    <w:p w:rsidR="00FC426F" w:rsidRPr="00966E17" w:rsidRDefault="00966E17" w:rsidP="00A96206">
      <w:pPr>
        <w:rPr>
          <w:b/>
          <w:lang w:val="en-US" w:eastAsia="de-DE"/>
        </w:rPr>
      </w:pPr>
      <w:r w:rsidRPr="00966E17">
        <w:rPr>
          <w:b/>
          <w:lang w:val="en-US" w:eastAsia="de-DE"/>
        </w:rPr>
        <w:lastRenderedPageBreak/>
        <w:t>Mathematical Model</w:t>
      </w:r>
    </w:p>
    <w:p w:rsidR="00A96206" w:rsidRPr="007A64F6" w:rsidRDefault="00A96206" w:rsidP="00A96206">
      <w:pPr>
        <w:rPr>
          <w:sz w:val="24"/>
          <w:szCs w:val="24"/>
          <w:lang w:val="en-US" w:eastAsia="de-DE"/>
        </w:rPr>
      </w:pPr>
      <w:r w:rsidRPr="007A64F6">
        <w:rPr>
          <w:lang w:val="en-US" w:eastAsia="de-DE"/>
        </w:rPr>
        <w:t xml:space="preserve">The storage is divided into </w:t>
      </w:r>
      <w:r>
        <w:rPr>
          <w:lang w:val="en-US" w:eastAsia="de-DE"/>
        </w:rPr>
        <w:t>N</w:t>
      </w:r>
      <w:r w:rsidRPr="007A64F6">
        <w:rPr>
          <w:lang w:val="en-US" w:eastAsia="de-DE"/>
        </w:rPr>
        <w:t xml:space="preserve"> nodes. An energy balance for every node is done using the following differential equation:</w:t>
      </w:r>
    </w:p>
    <w:p w:rsidR="00A96206" w:rsidRPr="00AB5EBA" w:rsidRDefault="00A96206" w:rsidP="00A96206">
      <w:pPr>
        <w:ind w:left="1134" w:hanging="567"/>
        <w:rPr>
          <w:sz w:val="24"/>
          <w:szCs w:val="24"/>
          <w:lang w:val="en-US" w:eastAsia="de-DE"/>
        </w:rPr>
      </w:pPr>
      <w:bookmarkStart w:id="34" w:name="OLE_LINK7"/>
      <w:bookmarkStart w:id="35" w:name="OLE_LINK8"/>
      <w:r w:rsidRPr="007A64F6">
        <w:rPr>
          <w:lang w:val="en-US" w:eastAsia="de-DE"/>
        </w:rPr>
        <w:t>(</w:t>
      </w:r>
      <w:proofErr w:type="gramStart"/>
      <w:r w:rsidRPr="007A64F6">
        <w:rPr>
          <w:lang w:val="en-US" w:eastAsia="de-DE"/>
        </w:rPr>
        <w:t>rho*</w:t>
      </w:r>
      <w:proofErr w:type="spellStart"/>
      <w:proofErr w:type="gramEnd"/>
      <w:r w:rsidRPr="007A64F6">
        <w:rPr>
          <w:lang w:val="en-US" w:eastAsia="de-DE"/>
        </w:rPr>
        <w:t>cp</w:t>
      </w:r>
      <w:proofErr w:type="spellEnd"/>
      <w:r w:rsidRPr="007A64F6">
        <w:rPr>
          <w:lang w:val="en-US" w:eastAsia="de-DE"/>
        </w:rPr>
        <w:t xml:space="preserve">) * </w:t>
      </w:r>
      <w:proofErr w:type="spellStart"/>
      <w:proofErr w:type="gramStart"/>
      <w:r w:rsidRPr="007A64F6">
        <w:rPr>
          <w:lang w:val="en-US" w:eastAsia="de-DE"/>
        </w:rPr>
        <w:t>dT</w:t>
      </w:r>
      <w:proofErr w:type="spellEnd"/>
      <w:r w:rsidRPr="007A64F6">
        <w:rPr>
          <w:lang w:val="en-US" w:eastAsia="de-DE"/>
        </w:rPr>
        <w:t>/</w:t>
      </w:r>
      <w:proofErr w:type="spellStart"/>
      <w:r w:rsidRPr="007A64F6">
        <w:rPr>
          <w:lang w:val="en-US" w:eastAsia="de-DE"/>
        </w:rPr>
        <w:t>dt</w:t>
      </w:r>
      <w:proofErr w:type="spellEnd"/>
      <w:proofErr w:type="gramEnd"/>
      <w:r w:rsidRPr="007A64F6">
        <w:rPr>
          <w:lang w:val="en-US" w:eastAsia="de-DE"/>
        </w:rPr>
        <w:t xml:space="preserve"> = </w:t>
      </w:r>
      <w:r>
        <w:rPr>
          <w:lang w:val="en-US" w:eastAsia="de-DE"/>
        </w:rPr>
        <w:br/>
        <w:t>(</w:t>
      </w:r>
      <w:proofErr w:type="spellStart"/>
      <w:r w:rsidRPr="007A64F6">
        <w:rPr>
          <w:lang w:val="en-US" w:eastAsia="de-DE"/>
        </w:rPr>
        <w:t>U</w:t>
      </w:r>
      <w:r>
        <w:rPr>
          <w:vertAlign w:val="subscript"/>
          <w:lang w:val="en-US" w:eastAsia="de-DE"/>
        </w:rPr>
        <w:t>wall</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_wall</w:t>
      </w:r>
      <w:proofErr w:type="spellEnd"/>
      <w:r w:rsidRPr="007A64F6">
        <w:rPr>
          <w:lang w:val="en-US" w:eastAsia="de-DE"/>
        </w:rPr>
        <w:t xml:space="preserve"> </w:t>
      </w:r>
      <w:r>
        <w:rPr>
          <w:lang w:val="en-US" w:eastAsia="de-DE"/>
        </w:rPr>
        <w:t xml:space="preserve">+ </w:t>
      </w:r>
      <w:proofErr w:type="spellStart"/>
      <w:r w:rsidRPr="007A64F6">
        <w:rPr>
          <w:lang w:val="en-US" w:eastAsia="de-DE"/>
        </w:rPr>
        <w:t>U</w:t>
      </w:r>
      <w:r>
        <w:rPr>
          <w:vertAlign w:val="subscript"/>
          <w:lang w:val="en-US" w:eastAsia="de-DE"/>
        </w:rPr>
        <w:t>top</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_top</w:t>
      </w:r>
      <w:proofErr w:type="spellEnd"/>
      <w:r w:rsidRPr="007A64F6">
        <w:rPr>
          <w:lang w:val="en-US" w:eastAsia="de-DE"/>
        </w:rPr>
        <w:t xml:space="preserve"> </w:t>
      </w:r>
      <w:r>
        <w:rPr>
          <w:lang w:val="en-US" w:eastAsia="de-DE"/>
        </w:rPr>
        <w:t xml:space="preserve">+ </w:t>
      </w:r>
      <w:proofErr w:type="spellStart"/>
      <w:r w:rsidRPr="007A64F6">
        <w:rPr>
          <w:lang w:val="en-US" w:eastAsia="de-DE"/>
        </w:rPr>
        <w:t>U</w:t>
      </w:r>
      <w:r>
        <w:rPr>
          <w:vertAlign w:val="subscript"/>
          <w:lang w:val="en-US" w:eastAsia="de-DE"/>
        </w:rPr>
        <w:t>bot</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_bot</w:t>
      </w:r>
      <w:proofErr w:type="spellEnd"/>
      <w:r>
        <w:rPr>
          <w:lang w:val="en-US" w:eastAsia="de-DE"/>
        </w:rPr>
        <w:t xml:space="preserve">) </w:t>
      </w:r>
      <w:r w:rsidRPr="007A64F6">
        <w:rPr>
          <w:lang w:val="en-US" w:eastAsia="de-DE"/>
        </w:rPr>
        <w:t xml:space="preserve">/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amb</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r>
        <w:rPr>
          <w:lang w:val="en-US" w:eastAsia="de-DE"/>
        </w:rPr>
        <w:br/>
      </w:r>
      <w:r w:rsidRPr="007A64F6">
        <w:rPr>
          <w:lang w:val="en-US" w:eastAsia="de-DE"/>
        </w:rPr>
        <w:t xml:space="preserve">+ </w:t>
      </w:r>
      <w:proofErr w:type="spellStart"/>
      <w:r w:rsidRPr="007A64F6">
        <w:rPr>
          <w:lang w:val="en-US" w:eastAsia="de-DE"/>
        </w:rPr>
        <w:t>cond</w:t>
      </w:r>
      <w:r>
        <w:rPr>
          <w:vertAlign w:val="subscript"/>
          <w:lang w:val="en-US" w:eastAsia="de-DE"/>
        </w:rPr>
        <w:t>up</w:t>
      </w:r>
      <w:proofErr w:type="spellEnd"/>
      <w:r w:rsidRPr="007A64F6">
        <w:rPr>
          <w:lang w:val="en-US" w:eastAsia="de-DE"/>
        </w:rPr>
        <w:t xml:space="preserve"> / d</w:t>
      </w:r>
      <w:r w:rsidRPr="007A64F6">
        <w:rPr>
          <w:vertAlign w:val="subscript"/>
          <w:lang w:val="en-US" w:eastAsia="de-DE"/>
        </w:rPr>
        <w:t>h</w:t>
      </w:r>
      <w:r w:rsidRPr="007A64F6">
        <w:rPr>
          <w:vertAlign w:val="superscript"/>
          <w:lang w:val="en-US" w:eastAsia="de-DE"/>
        </w:rPr>
        <w:t>2</w:t>
      </w:r>
      <w:r w:rsidRPr="007A64F6">
        <w:rPr>
          <w:lang w:val="en-US" w:eastAsia="de-DE"/>
        </w:rPr>
        <w:t xml:space="preserve"> * (</w:t>
      </w:r>
      <w:proofErr w:type="spellStart"/>
      <w:r w:rsidRPr="007A64F6">
        <w:rPr>
          <w:lang w:val="en-US" w:eastAsia="de-DE"/>
        </w:rPr>
        <w:t>T</w:t>
      </w:r>
      <w:r w:rsidRPr="007A64F6">
        <w:rPr>
          <w:vertAlign w:val="subscript"/>
          <w:lang w:val="en-US" w:eastAsia="de-DE"/>
        </w:rPr>
        <w:t>node_above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cond</w:t>
      </w:r>
      <w:r>
        <w:rPr>
          <w:vertAlign w:val="subscript"/>
          <w:lang w:val="en-US" w:eastAsia="de-DE"/>
        </w:rPr>
        <w:t>down</w:t>
      </w:r>
      <w:proofErr w:type="spellEnd"/>
      <w:r w:rsidRPr="007A64F6">
        <w:rPr>
          <w:lang w:val="en-US" w:eastAsia="de-DE"/>
        </w:rPr>
        <w:t xml:space="preserve"> / d</w:t>
      </w:r>
      <w:r w:rsidRPr="007A64F6">
        <w:rPr>
          <w:vertAlign w:val="subscript"/>
          <w:lang w:val="en-US" w:eastAsia="de-DE"/>
        </w:rPr>
        <w:t>h</w:t>
      </w:r>
      <w:r w:rsidRPr="007A64F6">
        <w:rPr>
          <w:vertAlign w:val="superscript"/>
          <w:lang w:val="en-US" w:eastAsia="de-DE"/>
        </w:rPr>
        <w:t>2</w:t>
      </w:r>
      <w:r w:rsidRPr="007A64F6">
        <w:rPr>
          <w:lang w:val="en-US" w:eastAsia="de-DE"/>
        </w:rPr>
        <w:t xml:space="preserve"> * (</w:t>
      </w:r>
      <w:proofErr w:type="spellStart"/>
      <w:r w:rsidRPr="007A64F6">
        <w:rPr>
          <w:lang w:val="en-US" w:eastAsia="de-DE"/>
        </w:rPr>
        <w:t>T</w:t>
      </w:r>
      <w:r w:rsidRPr="007A64F6">
        <w:rPr>
          <w:vertAlign w:val="subscript"/>
          <w:lang w:val="en-US" w:eastAsia="de-DE"/>
        </w:rPr>
        <w:t>node_below</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Pr>
          <w:lang w:val="en-US" w:eastAsia="de-DE"/>
        </w:rPr>
        <w:br/>
      </w:r>
      <w:r w:rsidRPr="007A64F6">
        <w:rPr>
          <w:lang w:val="en-US" w:eastAsia="de-DE"/>
        </w:rPr>
        <w:t xml:space="preserve">+ </w:t>
      </w:r>
      <w:proofErr w:type="spellStart"/>
      <w:r w:rsidRPr="007A64F6">
        <w:rPr>
          <w:lang w:val="en-US" w:eastAsia="de-DE"/>
        </w:rPr>
        <w:t>m</w:t>
      </w:r>
      <w:bookmarkStart w:id="36" w:name="OLE_LINK3"/>
      <w:bookmarkStart w:id="37" w:name="OLE_LINK4"/>
      <w:r w:rsidRPr="007A64F6">
        <w:rPr>
          <w:vertAlign w:val="subscript"/>
          <w:lang w:val="en-US" w:eastAsia="de-DE"/>
        </w:rPr>
        <w:t>dot_up</w:t>
      </w:r>
      <w:proofErr w:type="spellEnd"/>
      <w:r w:rsidRPr="007A64F6">
        <w:rPr>
          <w:lang w:val="en-US" w:eastAsia="de-DE"/>
        </w:rPr>
        <w:t xml:space="preserve"> * </w:t>
      </w:r>
      <w:proofErr w:type="spellStart"/>
      <w:r w:rsidRPr="007A64F6">
        <w:rPr>
          <w:lang w:val="en-US" w:eastAsia="de-DE"/>
        </w:rPr>
        <w:t>c</w:t>
      </w:r>
      <w:r w:rsidRPr="007A64F6">
        <w:rPr>
          <w:vertAlign w:val="subscript"/>
          <w:lang w:val="en-US" w:eastAsia="de-DE"/>
        </w:rPr>
        <w:t>p</w:t>
      </w:r>
      <w:proofErr w:type="spellEnd"/>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node_below</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bookmarkEnd w:id="36"/>
      <w:bookmarkEnd w:id="37"/>
      <w:r w:rsidRPr="007A64F6">
        <w:rPr>
          <w:lang w:val="en-US" w:eastAsia="de-DE"/>
        </w:rPr>
        <w:t xml:space="preserve"> + </w:t>
      </w:r>
      <w:proofErr w:type="spellStart"/>
      <w:r w:rsidRPr="007A64F6">
        <w:rPr>
          <w:lang w:val="en-US" w:eastAsia="de-DE"/>
        </w:rPr>
        <w:t>m</w:t>
      </w:r>
      <w:r w:rsidRPr="007A64F6">
        <w:rPr>
          <w:vertAlign w:val="subscript"/>
          <w:lang w:val="en-US" w:eastAsia="de-DE"/>
        </w:rPr>
        <w:t>dot_down</w:t>
      </w:r>
      <w:proofErr w:type="spellEnd"/>
      <w:r w:rsidRPr="007A64F6">
        <w:rPr>
          <w:lang w:val="en-US" w:eastAsia="de-DE"/>
        </w:rPr>
        <w:t xml:space="preserve"> * </w:t>
      </w:r>
      <w:proofErr w:type="spellStart"/>
      <w:r w:rsidRPr="007A64F6">
        <w:rPr>
          <w:lang w:val="en-US" w:eastAsia="de-DE"/>
        </w:rPr>
        <w:t>c</w:t>
      </w:r>
      <w:r w:rsidRPr="007A64F6">
        <w:rPr>
          <w:vertAlign w:val="subscript"/>
          <w:lang w:val="en-US" w:eastAsia="de-DE"/>
        </w:rPr>
        <w:t>p</w:t>
      </w:r>
      <w:proofErr w:type="spellEnd"/>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node_above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Pr>
          <w:lang w:val="en-US" w:eastAsia="de-DE"/>
        </w:rPr>
        <w:br/>
        <w:t>+ m</w:t>
      </w:r>
      <w:r w:rsidRPr="00154EB5">
        <w:rPr>
          <w:vertAlign w:val="subscript"/>
          <w:lang w:val="en-US" w:eastAsia="de-DE"/>
        </w:rPr>
        <w:t xml:space="preserve"> </w:t>
      </w:r>
      <w:proofErr w:type="spellStart"/>
      <w:r w:rsidRPr="007A64F6">
        <w:rPr>
          <w:vertAlign w:val="subscript"/>
          <w:lang w:val="en-US" w:eastAsia="de-DE"/>
        </w:rPr>
        <w:t>dot_</w:t>
      </w:r>
      <w:r>
        <w:rPr>
          <w:vertAlign w:val="subscript"/>
          <w:lang w:val="en-US" w:eastAsia="de-DE"/>
        </w:rPr>
        <w:t>in</w:t>
      </w:r>
      <w:proofErr w:type="spellEnd"/>
      <w:r w:rsidRPr="007A64F6">
        <w:rPr>
          <w:lang w:val="en-US" w:eastAsia="de-DE"/>
        </w:rPr>
        <w:t xml:space="preserve"> * </w:t>
      </w:r>
      <w:proofErr w:type="spellStart"/>
      <w:r w:rsidRPr="007A64F6">
        <w:rPr>
          <w:lang w:val="en-US" w:eastAsia="de-DE"/>
        </w:rPr>
        <w:t>c</w:t>
      </w:r>
      <w:r w:rsidRPr="007A64F6">
        <w:rPr>
          <w:vertAlign w:val="subscript"/>
          <w:lang w:val="en-US" w:eastAsia="de-DE"/>
        </w:rPr>
        <w:t>p</w:t>
      </w:r>
      <w:proofErr w:type="spellEnd"/>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(T</w:t>
      </w:r>
      <w:r>
        <w:rPr>
          <w:vertAlign w:val="subscript"/>
          <w:lang w:val="en-US" w:eastAsia="de-DE"/>
        </w:rPr>
        <w:t>in</w:t>
      </w:r>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r>
        <w:rPr>
          <w:lang w:val="en-US" w:eastAsia="de-DE"/>
        </w:rPr>
        <w:br/>
      </w:r>
      <w:r w:rsidRPr="007A64F6">
        <w:rPr>
          <w:lang w:val="en-US" w:eastAsia="de-DE"/>
        </w:rPr>
        <w:t xml:space="preserve">+ </w:t>
      </w:r>
      <w:proofErr w:type="spellStart"/>
      <w:r w:rsidRPr="007A64F6">
        <w:rPr>
          <w:lang w:val="en-US" w:eastAsia="de-DE"/>
        </w:rPr>
        <w:t>U</w:t>
      </w:r>
      <w:r w:rsidRPr="007A64F6">
        <w:rPr>
          <w:vertAlign w:val="subscript"/>
          <w:lang w:val="en-US" w:eastAsia="de-DE"/>
        </w:rPr>
        <w:t>hx</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hx</w:t>
      </w:r>
      <w:proofErr w:type="spellEnd"/>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hx_node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sidRPr="007A64F6">
        <w:rPr>
          <w:lang w:val="en-US" w:eastAsia="de-DE"/>
        </w:rPr>
        <w:br/>
      </w:r>
      <w:bookmarkEnd w:id="34"/>
      <w:bookmarkEnd w:id="35"/>
    </w:p>
    <w:tbl>
      <w:tblPr>
        <w:tblW w:w="8976" w:type="dxa"/>
        <w:tblCellSpacing w:w="15" w:type="dxa"/>
        <w:tblCellMar>
          <w:top w:w="15" w:type="dxa"/>
          <w:left w:w="15" w:type="dxa"/>
          <w:bottom w:w="15" w:type="dxa"/>
          <w:right w:w="15" w:type="dxa"/>
        </w:tblCellMar>
        <w:tblLook w:val="04A0" w:firstRow="1" w:lastRow="0" w:firstColumn="1" w:lastColumn="0" w:noHBand="0" w:noVBand="1"/>
      </w:tblPr>
      <w:tblGrid>
        <w:gridCol w:w="1038"/>
        <w:gridCol w:w="6915"/>
        <w:gridCol w:w="30"/>
        <w:gridCol w:w="993"/>
      </w:tblGrid>
      <w:tr w:rsidR="00A96206" w:rsidRPr="00BD3D87" w:rsidTr="00571BFD">
        <w:trPr>
          <w:tblCellSpacing w:w="15" w:type="dxa"/>
        </w:trPr>
        <w:tc>
          <w:tcPr>
            <w:tcW w:w="993" w:type="dxa"/>
            <w:vAlign w:val="center"/>
            <w:hideMark/>
          </w:tcPr>
          <w:p w:rsidR="00A96206" w:rsidRPr="00BD3D87" w:rsidRDefault="00A96206" w:rsidP="00571BFD">
            <w:pPr>
              <w:rPr>
                <w:b/>
                <w:sz w:val="24"/>
                <w:szCs w:val="24"/>
                <w:lang w:eastAsia="de-DE"/>
              </w:rPr>
            </w:pPr>
            <w:proofErr w:type="spellStart"/>
            <w:r w:rsidRPr="00BD3D87">
              <w:rPr>
                <w:b/>
                <w:lang w:eastAsia="de-DE"/>
              </w:rPr>
              <w:t>symbol</w:t>
            </w:r>
            <w:proofErr w:type="spellEnd"/>
            <w:r w:rsidRPr="00BD3D87">
              <w:rPr>
                <w:b/>
                <w:lang w:eastAsia="de-DE"/>
              </w:rPr>
              <w:t xml:space="preserve"> </w:t>
            </w:r>
          </w:p>
        </w:tc>
        <w:tc>
          <w:tcPr>
            <w:tcW w:w="6885" w:type="dxa"/>
            <w:vAlign w:val="center"/>
            <w:hideMark/>
          </w:tcPr>
          <w:p w:rsidR="00A96206" w:rsidRPr="00BD3D87" w:rsidRDefault="00A96206" w:rsidP="00571BFD">
            <w:pPr>
              <w:rPr>
                <w:b/>
                <w:sz w:val="24"/>
                <w:szCs w:val="24"/>
                <w:lang w:eastAsia="de-DE"/>
              </w:rPr>
            </w:pPr>
            <w:proofErr w:type="spellStart"/>
            <w:r w:rsidRPr="00BD3D87">
              <w:rPr>
                <w:b/>
                <w:lang w:eastAsia="de-DE"/>
              </w:rPr>
              <w:t>used</w:t>
            </w:r>
            <w:proofErr w:type="spellEnd"/>
            <w:r w:rsidRPr="00BD3D87">
              <w:rPr>
                <w:b/>
                <w:lang w:eastAsia="de-DE"/>
              </w:rPr>
              <w:t xml:space="preserve"> </w:t>
            </w:r>
            <w:proofErr w:type="spellStart"/>
            <w:r w:rsidRPr="00BD3D87">
              <w:rPr>
                <w:b/>
                <w:lang w:eastAsia="de-DE"/>
              </w:rPr>
              <w:t>for</w:t>
            </w:r>
            <w:proofErr w:type="spellEnd"/>
          </w:p>
        </w:tc>
        <w:tc>
          <w:tcPr>
            <w:tcW w:w="978" w:type="dxa"/>
            <w:gridSpan w:val="2"/>
            <w:vAlign w:val="center"/>
            <w:hideMark/>
          </w:tcPr>
          <w:p w:rsidR="00A96206" w:rsidRPr="00BD3D87" w:rsidRDefault="00A96206" w:rsidP="00571BFD">
            <w:pPr>
              <w:rPr>
                <w:b/>
                <w:sz w:val="24"/>
                <w:szCs w:val="24"/>
                <w:lang w:eastAsia="de-DE"/>
              </w:rPr>
            </w:pPr>
            <w:proofErr w:type="spellStart"/>
            <w:r w:rsidRPr="00BD3D87">
              <w:rPr>
                <w:b/>
                <w:lang w:eastAsia="de-DE"/>
              </w:rPr>
              <w:t>unit</w:t>
            </w:r>
            <w:proofErr w:type="spellEnd"/>
            <w:r w:rsidRPr="00BD3D87">
              <w:rPr>
                <w:b/>
                <w:lang w:eastAsia="de-DE"/>
              </w:rPr>
              <w:t xml:space="preserve">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loss</w:t>
            </w:r>
            <w:r>
              <w:rPr>
                <w:vertAlign w:val="subscript"/>
                <w:lang w:eastAsia="de-DE"/>
              </w:rPr>
              <w:t>_bot</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Additional surfa</w:t>
            </w:r>
            <w:r w:rsidRPr="007A64F6">
              <w:rPr>
                <w:lang w:val="en-US" w:eastAsia="de-DE"/>
              </w:rPr>
              <w:t xml:space="preserve">ce for losses of </w:t>
            </w:r>
            <w:r>
              <w:rPr>
                <w:lang w:val="en-US" w:eastAsia="de-DE"/>
              </w:rPr>
              <w:t>bottom</w:t>
            </w:r>
            <w:r w:rsidRPr="007A64F6">
              <w:rPr>
                <w:lang w:val="en-US" w:eastAsia="de-DE"/>
              </w:rPr>
              <w:t xml:space="preserve"> node</w:t>
            </w:r>
            <w:r>
              <w:rPr>
                <w:lang w:val="en-US" w:eastAsia="de-DE"/>
              </w:rPr>
              <w:t xml:space="preserve"> </w:t>
            </w:r>
            <w:bookmarkStart w:id="38" w:name="OLE_LINK13"/>
            <w:bookmarkStart w:id="39" w:name="OLE_LINK14"/>
            <w:r>
              <w:rPr>
                <w:lang w:val="en-US" w:eastAsia="de-DE"/>
              </w:rPr>
              <w:t>(top cylinder surface)</w:t>
            </w:r>
            <w:bookmarkEnd w:id="38"/>
            <w:bookmarkEnd w:id="39"/>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loss</w:t>
            </w:r>
            <w:r>
              <w:rPr>
                <w:vertAlign w:val="subscript"/>
                <w:lang w:eastAsia="de-DE"/>
              </w:rPr>
              <w:t>_top</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 xml:space="preserve">Additional </w:t>
            </w:r>
            <w:r w:rsidRPr="007A64F6">
              <w:rPr>
                <w:lang w:val="en-US" w:eastAsia="de-DE"/>
              </w:rPr>
              <w:t xml:space="preserve">surface for losses of </w:t>
            </w:r>
            <w:r>
              <w:rPr>
                <w:lang w:val="en-US" w:eastAsia="de-DE"/>
              </w:rPr>
              <w:t>top</w:t>
            </w:r>
            <w:r w:rsidRPr="007A64F6">
              <w:rPr>
                <w:lang w:val="en-US" w:eastAsia="de-DE"/>
              </w:rPr>
              <w:t xml:space="preserve"> node</w:t>
            </w:r>
            <w:r>
              <w:rPr>
                <w:lang w:val="en-US" w:eastAsia="de-DE"/>
              </w:rPr>
              <w:t xml:space="preserve"> (bottom cylinder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40" w:name="OLE_LINK11"/>
            <w:bookmarkStart w:id="41" w:name="OLE_LINK12"/>
            <w:proofErr w:type="spellStart"/>
            <w:r w:rsidRPr="007A64F6">
              <w:rPr>
                <w:lang w:eastAsia="de-DE"/>
              </w:rPr>
              <w:t>A</w:t>
            </w:r>
            <w:r w:rsidRPr="007A64F6">
              <w:rPr>
                <w:vertAlign w:val="subscript"/>
                <w:lang w:eastAsia="de-DE"/>
              </w:rPr>
              <w:t>loss</w:t>
            </w:r>
            <w:r>
              <w:rPr>
                <w:vertAlign w:val="subscript"/>
                <w:lang w:eastAsia="de-DE"/>
              </w:rPr>
              <w:t>_wall</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 xml:space="preserve">Wall </w:t>
            </w:r>
            <w:r w:rsidRPr="007A64F6">
              <w:rPr>
                <w:lang w:val="en-US" w:eastAsia="de-DE"/>
              </w:rPr>
              <w:t>surface for losses of one storage node</w:t>
            </w:r>
            <w:r>
              <w:rPr>
                <w:lang w:val="en-US" w:eastAsia="de-DE"/>
              </w:rPr>
              <w:t xml:space="preserve"> (cylinder wall)</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bookmarkEnd w:id="40"/>
      <w:bookmarkEnd w:id="41"/>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hx</w:t>
            </w:r>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surface area of heat exchanger per storage node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Pr>
                <w:lang w:eastAsia="de-DE"/>
              </w:rPr>
              <w:t>²</w:t>
            </w:r>
            <w:r w:rsidRPr="007A64F6">
              <w:rPr>
                <w:lang w:eastAsia="de-DE"/>
              </w:rPr>
              <w:t xml:space="preserve"> </w:t>
            </w:r>
          </w:p>
        </w:tc>
      </w:tr>
      <w:tr w:rsidR="00A96206" w:rsidRPr="007A64F6" w:rsidTr="00571BFD">
        <w:trPr>
          <w:tblCellSpacing w:w="15" w:type="dxa"/>
        </w:trPr>
        <w:tc>
          <w:tcPr>
            <w:tcW w:w="993" w:type="dxa"/>
            <w:vAlign w:val="center"/>
            <w:hideMark/>
          </w:tcPr>
          <w:p w:rsidR="00A96206" w:rsidRPr="00AB5EBA" w:rsidRDefault="00A96206" w:rsidP="00571BFD">
            <w:pPr>
              <w:rPr>
                <w:sz w:val="24"/>
                <w:szCs w:val="24"/>
                <w:vertAlign w:val="subscript"/>
                <w:lang w:eastAsia="de-DE"/>
              </w:rPr>
            </w:pPr>
            <w:proofErr w:type="spellStart"/>
            <w:r>
              <w:rPr>
                <w:lang w:eastAsia="de-DE"/>
              </w:rPr>
              <w:t>cond</w:t>
            </w:r>
            <w:r>
              <w:rPr>
                <w:vertAlign w:val="subscript"/>
                <w:lang w:eastAsia="de-DE"/>
              </w:rPr>
              <w:t>down</w:t>
            </w:r>
            <w:proofErr w:type="spellEnd"/>
          </w:p>
        </w:tc>
        <w:tc>
          <w:tcPr>
            <w:tcW w:w="6915" w:type="dxa"/>
            <w:gridSpan w:val="2"/>
            <w:vAlign w:val="center"/>
            <w:hideMark/>
          </w:tcPr>
          <w:p w:rsidR="00A96206" w:rsidRPr="00AB5EBA" w:rsidRDefault="00A96206" w:rsidP="00571BFD">
            <w:pPr>
              <w:rPr>
                <w:sz w:val="24"/>
                <w:szCs w:val="24"/>
                <w:lang w:val="en-US" w:eastAsia="de-DE"/>
              </w:rPr>
            </w:pPr>
            <w:r w:rsidRPr="00AB5EBA">
              <w:rPr>
                <w:lang w:val="en-US" w:eastAsia="de-DE"/>
              </w:rPr>
              <w:t>effective vertical thermal conduction downwards (=0 for bottom)</w:t>
            </w:r>
          </w:p>
        </w:tc>
        <w:tc>
          <w:tcPr>
            <w:tcW w:w="948" w:type="dxa"/>
            <w:vAlign w:val="center"/>
            <w:hideMark/>
          </w:tcPr>
          <w:p w:rsidR="00A96206" w:rsidRPr="007A64F6" w:rsidRDefault="00A96206" w:rsidP="00571BFD">
            <w:pPr>
              <w:rPr>
                <w:sz w:val="24"/>
                <w:szCs w:val="24"/>
                <w:lang w:eastAsia="de-DE"/>
              </w:rPr>
            </w:pPr>
            <w:r w:rsidRPr="007A64F6">
              <w:rPr>
                <w:lang w:eastAsia="de-DE"/>
              </w:rPr>
              <w:t>W/(m</w:t>
            </w:r>
            <w:r>
              <w:rPr>
                <w:lang w:eastAsia="de-DE"/>
              </w:rPr>
              <w:t>*</w:t>
            </w:r>
            <w:r w:rsidRPr="007A64F6">
              <w:rPr>
                <w:lang w:eastAsia="de-DE"/>
              </w:rPr>
              <w:t>K)</w:t>
            </w:r>
          </w:p>
        </w:tc>
      </w:tr>
      <w:tr w:rsidR="00A96206" w:rsidRPr="007A64F6" w:rsidTr="00571BFD">
        <w:trPr>
          <w:tblCellSpacing w:w="15" w:type="dxa"/>
        </w:trPr>
        <w:tc>
          <w:tcPr>
            <w:tcW w:w="993" w:type="dxa"/>
            <w:vAlign w:val="center"/>
            <w:hideMark/>
          </w:tcPr>
          <w:p w:rsidR="00A96206" w:rsidRPr="00AB5EBA" w:rsidRDefault="00A96206" w:rsidP="00571BFD">
            <w:pPr>
              <w:rPr>
                <w:sz w:val="24"/>
                <w:szCs w:val="24"/>
                <w:vertAlign w:val="subscript"/>
                <w:lang w:eastAsia="de-DE"/>
              </w:rPr>
            </w:pPr>
            <w:bookmarkStart w:id="42" w:name="OLE_LINK9"/>
            <w:bookmarkStart w:id="43" w:name="OLE_LINK10"/>
            <w:proofErr w:type="spellStart"/>
            <w:r>
              <w:rPr>
                <w:lang w:eastAsia="de-DE"/>
              </w:rPr>
              <w:t>cond</w:t>
            </w:r>
            <w:r>
              <w:rPr>
                <w:vertAlign w:val="subscript"/>
                <w:lang w:eastAsia="de-DE"/>
              </w:rPr>
              <w:t>up</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effective vertical thermal conduction upwards (=0 for top)</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Pr>
                <w:lang w:eastAsia="de-DE"/>
              </w:rPr>
              <w:t>*</w:t>
            </w:r>
            <w:r w:rsidRPr="007A64F6">
              <w:rPr>
                <w:lang w:eastAsia="de-DE"/>
              </w:rPr>
              <w:t>K)</w:t>
            </w:r>
          </w:p>
        </w:tc>
      </w:tr>
      <w:bookmarkEnd w:id="42"/>
      <w:bookmarkEnd w:id="43"/>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c</w:t>
            </w:r>
            <w:r w:rsidRPr="00AB5EBA">
              <w:rPr>
                <w:vertAlign w:val="subscript"/>
                <w:lang w:eastAsia="de-DE"/>
              </w:rPr>
              <w:t>p</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heat</w:t>
            </w:r>
            <w:proofErr w:type="spellEnd"/>
            <w:r w:rsidRPr="007A64F6">
              <w:rPr>
                <w:lang w:eastAsia="de-DE"/>
              </w:rPr>
              <w:t xml:space="preserve"> </w:t>
            </w:r>
            <w:proofErr w:type="spellStart"/>
            <w:r w:rsidRPr="007A64F6">
              <w:rPr>
                <w:lang w:eastAsia="de-DE"/>
              </w:rPr>
              <w:t>capacity</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J/(kg</w:t>
            </w:r>
            <w:r>
              <w:rPr>
                <w:lang w:eastAsia="de-DE"/>
              </w:rPr>
              <w:t>*</w:t>
            </w: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d</w:t>
            </w:r>
            <w:r w:rsidRPr="007A64F6">
              <w:rPr>
                <w:vertAlign w:val="subscript"/>
                <w:lang w:eastAsia="de-DE"/>
              </w:rPr>
              <w:t>h</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distance</w:t>
            </w:r>
            <w:proofErr w:type="spellEnd"/>
            <w:r w:rsidRPr="007A64F6">
              <w:rPr>
                <w:lang w:eastAsia="de-DE"/>
              </w:rPr>
              <w:t xml:space="preserve"> </w:t>
            </w:r>
            <w:proofErr w:type="spellStart"/>
            <w:r w:rsidRPr="007A64F6">
              <w:rPr>
                <w:lang w:eastAsia="de-DE"/>
              </w:rPr>
              <w:t>between</w:t>
            </w:r>
            <w:proofErr w:type="spellEnd"/>
            <w:r w:rsidRPr="007A64F6">
              <w:rPr>
                <w:lang w:eastAsia="de-DE"/>
              </w:rPr>
              <w:t xml:space="preserve"> </w:t>
            </w:r>
            <w:proofErr w:type="spellStart"/>
            <w:r w:rsidRPr="007A64F6">
              <w:rPr>
                <w:lang w:eastAsia="de-DE"/>
              </w:rPr>
              <w:t>two</w:t>
            </w:r>
            <w:proofErr w:type="spellEnd"/>
            <w:r w:rsidRPr="007A64F6">
              <w:rPr>
                <w:lang w:eastAsia="de-DE"/>
              </w:rPr>
              <w:t xml:space="preserve"> </w:t>
            </w:r>
            <w:proofErr w:type="spellStart"/>
            <w:r w:rsidRPr="007A64F6">
              <w:rPr>
                <w:lang w:eastAsia="de-DE"/>
              </w:rPr>
              <w:t>nodes</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44" w:name="OLE_LINK5"/>
            <w:bookmarkStart w:id="45" w:name="OLE_LINK6"/>
            <w:proofErr w:type="spellStart"/>
            <w:r w:rsidRPr="007A64F6">
              <w:rPr>
                <w:lang w:eastAsia="de-DE"/>
              </w:rPr>
              <w:t>m</w:t>
            </w:r>
            <w:r w:rsidRPr="007A64F6">
              <w:rPr>
                <w:vertAlign w:val="subscript"/>
                <w:lang w:eastAsia="de-DE"/>
              </w:rPr>
              <w:t>dot</w:t>
            </w:r>
            <w:bookmarkEnd w:id="44"/>
            <w:bookmarkEnd w:id="45"/>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Mass</w:t>
            </w:r>
            <w:r>
              <w:rPr>
                <w:lang w:val="en-US" w:eastAsia="de-DE"/>
              </w:rPr>
              <w:t xml:space="preserve"> </w:t>
            </w:r>
            <w:r w:rsidRPr="007A64F6">
              <w:rPr>
                <w:lang w:val="en-US" w:eastAsia="de-DE"/>
              </w:rPr>
              <w:t>flow ("up" or "down" is zero according to sum of flowrates)</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kg/s</w:t>
            </w:r>
          </w:p>
        </w:tc>
      </w:tr>
      <w:tr w:rsidR="00A96206" w:rsidRPr="00BD3D87" w:rsidTr="00571BFD">
        <w:trPr>
          <w:tblCellSpacing w:w="15" w:type="dxa"/>
        </w:trPr>
        <w:tc>
          <w:tcPr>
            <w:tcW w:w="993" w:type="dxa"/>
            <w:vAlign w:val="center"/>
            <w:hideMark/>
          </w:tcPr>
          <w:p w:rsidR="00A96206" w:rsidRPr="007A64F6" w:rsidRDefault="00A96206" w:rsidP="00571BFD">
            <w:pPr>
              <w:rPr>
                <w:lang w:eastAsia="de-DE"/>
              </w:rPr>
            </w:pPr>
            <w:proofErr w:type="spellStart"/>
            <w:r w:rsidRPr="007A64F6">
              <w:rPr>
                <w:lang w:eastAsia="de-DE"/>
              </w:rPr>
              <w:t>m</w:t>
            </w:r>
            <w:r w:rsidRPr="007A64F6">
              <w:rPr>
                <w:vertAlign w:val="subscript"/>
                <w:lang w:eastAsia="de-DE"/>
              </w:rPr>
              <w:t>dot</w:t>
            </w:r>
            <w:r>
              <w:rPr>
                <w:vertAlign w:val="subscript"/>
                <w:lang w:eastAsia="de-DE"/>
              </w:rPr>
              <w:t>_in</w:t>
            </w:r>
            <w:proofErr w:type="spellEnd"/>
          </w:p>
        </w:tc>
        <w:tc>
          <w:tcPr>
            <w:tcW w:w="6885" w:type="dxa"/>
            <w:vAlign w:val="center"/>
            <w:hideMark/>
          </w:tcPr>
          <w:p w:rsidR="00A96206" w:rsidRPr="007A64F6" w:rsidRDefault="00A96206" w:rsidP="00571BFD">
            <w:pPr>
              <w:rPr>
                <w:lang w:val="en-US" w:eastAsia="de-DE"/>
              </w:rPr>
            </w:pPr>
            <w:r>
              <w:rPr>
                <w:lang w:val="en-US" w:eastAsia="de-DE"/>
              </w:rPr>
              <w:t>Mass flow entering the node (from a pipe connection)</w:t>
            </w:r>
          </w:p>
        </w:tc>
        <w:tc>
          <w:tcPr>
            <w:tcW w:w="978" w:type="dxa"/>
            <w:gridSpan w:val="2"/>
            <w:vAlign w:val="center"/>
            <w:hideMark/>
          </w:tcPr>
          <w:p w:rsidR="00A96206" w:rsidRPr="00BD3D87" w:rsidRDefault="00A96206" w:rsidP="00571BFD">
            <w:pPr>
              <w:rPr>
                <w:lang w:val="en-US" w:eastAsia="de-DE"/>
              </w:rPr>
            </w:pPr>
            <w:r>
              <w:rPr>
                <w:lang w:val="en-US" w:eastAsia="de-DE"/>
              </w:rPr>
              <w:t>kg/s</w:t>
            </w:r>
          </w:p>
        </w:tc>
      </w:tr>
      <w:tr w:rsidR="00A96206" w:rsidRPr="007A64F6" w:rsidTr="00571BFD">
        <w:trPr>
          <w:tblCellSpacing w:w="15" w:type="dxa"/>
        </w:trPr>
        <w:tc>
          <w:tcPr>
            <w:tcW w:w="993" w:type="dxa"/>
            <w:vAlign w:val="center"/>
            <w:hideMark/>
          </w:tcPr>
          <w:p w:rsidR="00A96206" w:rsidRPr="007A64F6" w:rsidRDefault="00A96206" w:rsidP="00571BFD">
            <w:pPr>
              <w:rPr>
                <w:lang w:eastAsia="de-DE"/>
              </w:rPr>
            </w:pPr>
            <w:proofErr w:type="spellStart"/>
            <w:r>
              <w:rPr>
                <w:lang w:eastAsia="de-DE"/>
              </w:rPr>
              <w:t>rho</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density</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kg/m</w:t>
            </w:r>
            <w:r w:rsidRPr="007A64F6">
              <w:rPr>
                <w:vertAlign w:val="superscript"/>
                <w:lang w:eastAsia="de-DE"/>
              </w:rPr>
              <w:t>3</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r w:rsidRPr="007A64F6">
              <w:rPr>
                <w:lang w:eastAsia="de-DE"/>
              </w:rPr>
              <w:t>T</w:t>
            </w:r>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temperature</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r w:rsidRPr="007A64F6">
              <w:rPr>
                <w:lang w:eastAsia="de-DE"/>
              </w:rPr>
              <w:t>t</w:t>
            </w:r>
          </w:p>
        </w:tc>
        <w:tc>
          <w:tcPr>
            <w:tcW w:w="6885" w:type="dxa"/>
            <w:vAlign w:val="center"/>
            <w:hideMark/>
          </w:tcPr>
          <w:p w:rsidR="00A96206" w:rsidRPr="007A64F6" w:rsidRDefault="00A96206" w:rsidP="00571BFD">
            <w:pPr>
              <w:rPr>
                <w:sz w:val="24"/>
                <w:szCs w:val="24"/>
                <w:lang w:eastAsia="de-DE"/>
              </w:rPr>
            </w:pPr>
            <w:r w:rsidRPr="007A64F6">
              <w:rPr>
                <w:lang w:eastAsia="de-DE"/>
              </w:rPr>
              <w:t>Time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[s]</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loss</w:t>
            </w:r>
            <w:r>
              <w:rPr>
                <w:vertAlign w:val="subscript"/>
                <w:lang w:eastAsia="de-DE"/>
              </w:rPr>
              <w:t>_bot</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 xml:space="preserve">heat loss coefficient of bottom surface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loss</w:t>
            </w:r>
            <w:r>
              <w:rPr>
                <w:vertAlign w:val="subscript"/>
                <w:lang w:eastAsia="de-DE"/>
              </w:rPr>
              <w:t>_top</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heat loss coefficient of top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46" w:name="OLE_LINK15"/>
            <w:bookmarkStart w:id="47" w:name="OLE_LINK16"/>
            <w:proofErr w:type="spellStart"/>
            <w:r w:rsidRPr="007A64F6">
              <w:rPr>
                <w:lang w:eastAsia="de-DE"/>
              </w:rPr>
              <w:t>U</w:t>
            </w:r>
            <w:r w:rsidRPr="007A64F6">
              <w:rPr>
                <w:vertAlign w:val="subscript"/>
                <w:lang w:eastAsia="de-DE"/>
              </w:rPr>
              <w:t>loss</w:t>
            </w:r>
            <w:r>
              <w:rPr>
                <w:vertAlign w:val="subscript"/>
                <w:lang w:eastAsia="de-DE"/>
              </w:rPr>
              <w:t>_wall</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heat loss coefficient of wall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bookmarkEnd w:id="46"/>
      <w:bookmarkEnd w:id="47"/>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hx</w:t>
            </w:r>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heat transfer coefficient of heat exchanger</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V</w:t>
            </w:r>
            <w:r w:rsidRPr="007A64F6">
              <w:rPr>
                <w:vertAlign w:val="subscript"/>
                <w:lang w:eastAsia="de-DE"/>
              </w:rPr>
              <w:t>node</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node</w:t>
            </w:r>
            <w:proofErr w:type="spellEnd"/>
            <w:r w:rsidRPr="007A64F6">
              <w:rPr>
                <w:lang w:eastAsia="de-DE"/>
              </w:rPr>
              <w:t xml:space="preserve"> </w:t>
            </w:r>
            <w:proofErr w:type="spellStart"/>
            <w:r w:rsidRPr="007A64F6">
              <w:rPr>
                <w:lang w:eastAsia="de-DE"/>
              </w:rPr>
              <w:t>volume</w:t>
            </w:r>
            <w:proofErr w:type="spellEnd"/>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3</w:t>
            </w:r>
            <w:r w:rsidRPr="007A64F6">
              <w:rPr>
                <w:lang w:eastAsia="de-DE"/>
              </w:rPr>
              <w:t>]</w:t>
            </w:r>
          </w:p>
        </w:tc>
      </w:tr>
    </w:tbl>
    <w:p w:rsidR="005459D4" w:rsidRDefault="005459D4" w:rsidP="00A96206">
      <w:pPr>
        <w:rPr>
          <w:lang w:val="en-US" w:eastAsia="de-DE"/>
        </w:rPr>
      </w:pPr>
    </w:p>
    <w:p w:rsidR="00A96206" w:rsidRPr="007A64F6" w:rsidRDefault="00A96206" w:rsidP="00A96206">
      <w:pPr>
        <w:rPr>
          <w:sz w:val="24"/>
          <w:szCs w:val="24"/>
          <w:lang w:val="en-US" w:eastAsia="de-DE"/>
        </w:rPr>
      </w:pPr>
      <w:r w:rsidRPr="007A64F6">
        <w:rPr>
          <w:lang w:val="en-US" w:eastAsia="de-DE"/>
        </w:rPr>
        <w:t xml:space="preserve">For this node-scheme you have to obey the following boundary condition for the Courant number when using fixed </w:t>
      </w:r>
      <w:proofErr w:type="spellStart"/>
      <w:r w:rsidRPr="007A64F6">
        <w:rPr>
          <w:lang w:val="en-US" w:eastAsia="de-DE"/>
        </w:rPr>
        <w:t>timestep</w:t>
      </w:r>
      <w:proofErr w:type="spellEnd"/>
      <w:r w:rsidRPr="007A64F6">
        <w:rPr>
          <w:lang w:val="en-US" w:eastAsia="de-DE"/>
        </w:rPr>
        <w:t xml:space="preserve"> solvers:</w:t>
      </w:r>
    </w:p>
    <w:p w:rsidR="00A96206" w:rsidRDefault="00A96206" w:rsidP="00A96206">
      <w:pPr>
        <w:rPr>
          <w:lang w:val="en-US" w:eastAsia="de-DE"/>
        </w:rPr>
      </w:pPr>
      <w:r w:rsidRPr="007A64F6">
        <w:rPr>
          <w:lang w:val="en-US" w:eastAsia="de-DE"/>
        </w:rPr>
        <w:t>      </w:t>
      </w:r>
      <w:r w:rsidRPr="007A64F6">
        <w:rPr>
          <w:rFonts w:ascii="Courier New" w:hAnsi="Courier New" w:cs="Courier New"/>
          <w:sz w:val="20"/>
          <w:lang w:val="en-US" w:eastAsia="de-DE"/>
        </w:rPr>
        <w:t xml:space="preserve">c = </w:t>
      </w:r>
      <w:proofErr w:type="gramStart"/>
      <w:r w:rsidRPr="007A64F6">
        <w:rPr>
          <w:rFonts w:ascii="Courier New" w:hAnsi="Courier New" w:cs="Courier New"/>
          <w:sz w:val="20"/>
          <w:lang w:val="en-US" w:eastAsia="de-DE"/>
        </w:rPr>
        <w:t>Dt*</w:t>
      </w:r>
      <w:proofErr w:type="gramEnd"/>
      <w:r w:rsidRPr="007A64F6">
        <w:rPr>
          <w:rFonts w:ascii="Courier New" w:hAnsi="Courier New" w:cs="Courier New"/>
          <w:sz w:val="20"/>
          <w:lang w:val="en-US" w:eastAsia="de-DE"/>
        </w:rPr>
        <w:t>v/</w:t>
      </w:r>
      <w:proofErr w:type="spellStart"/>
      <w:r w:rsidRPr="007A64F6">
        <w:rPr>
          <w:rFonts w:ascii="Courier New" w:hAnsi="Courier New" w:cs="Courier New"/>
          <w:sz w:val="20"/>
          <w:lang w:val="en-US" w:eastAsia="de-DE"/>
        </w:rPr>
        <w:t>L</w:t>
      </w:r>
      <w:r w:rsidRPr="007A64F6">
        <w:rPr>
          <w:rFonts w:ascii="Courier New" w:hAnsi="Courier New" w:cs="Courier New"/>
          <w:sz w:val="20"/>
          <w:vertAlign w:val="subscript"/>
          <w:lang w:val="en-US" w:eastAsia="de-DE"/>
        </w:rPr>
        <w:t>node</w:t>
      </w:r>
      <w:proofErr w:type="spellEnd"/>
      <w:r w:rsidRPr="007A64F6">
        <w:rPr>
          <w:rFonts w:ascii="Courier New" w:hAnsi="Courier New" w:cs="Courier New"/>
          <w:sz w:val="20"/>
          <w:lang w:val="en-US" w:eastAsia="de-DE"/>
        </w:rPr>
        <w:t>&lt; = 1</w:t>
      </w:r>
      <w:r w:rsidRPr="007A64F6">
        <w:rPr>
          <w:lang w:val="en-US" w:eastAsia="de-DE"/>
        </w:rPr>
        <w:t xml:space="preserve"> </w:t>
      </w:r>
      <w:r w:rsidRPr="007A64F6">
        <w:rPr>
          <w:lang w:val="en-US" w:eastAsia="de-DE"/>
        </w:rPr>
        <w:br/>
        <w:t xml:space="preserve">For most exact results, the maximum time step should be 300 seconds. </w:t>
      </w:r>
    </w:p>
    <w:p w:rsidR="00FC426F" w:rsidRPr="007A64F6" w:rsidRDefault="00FC426F" w:rsidP="00A96206">
      <w:pPr>
        <w:rPr>
          <w:sz w:val="24"/>
          <w:szCs w:val="24"/>
          <w:lang w:val="en-US" w:eastAsia="de-DE"/>
        </w:rPr>
      </w:pPr>
    </w:p>
    <w:p w:rsidR="00A96206" w:rsidRDefault="00A96206" w:rsidP="00A96206">
      <w:pPr>
        <w:rPr>
          <w:lang w:val="en-US" w:eastAsia="de-DE"/>
        </w:rPr>
      </w:pPr>
      <w:r w:rsidRPr="007A64F6">
        <w:rPr>
          <w:lang w:val="en-US" w:eastAsia="de-DE"/>
        </w:rPr>
        <w:t xml:space="preserve">The effective axial thermal conductivity is calculated by means of the equation: </w:t>
      </w:r>
    </w:p>
    <w:p w:rsidR="00FC426F" w:rsidRDefault="00FC426F" w:rsidP="00A96206">
      <w:pPr>
        <w:rPr>
          <w:lang w:val="en-US" w:eastAsia="de-DE"/>
        </w:rPr>
      </w:pPr>
    </w:p>
    <w:p w:rsidR="00FC426F" w:rsidRPr="007A64F6" w:rsidRDefault="00FC426F" w:rsidP="00A96206">
      <w:pPr>
        <w:rPr>
          <w:sz w:val="24"/>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4671"/>
        <w:gridCol w:w="1029"/>
      </w:tblGrid>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u w:val="single"/>
                <w:lang w:eastAsia="de-DE"/>
              </w:rPr>
              <w:lastRenderedPageBreak/>
              <w:t>symbol</w:t>
            </w:r>
            <w:proofErr w:type="spellEnd"/>
          </w:p>
        </w:tc>
        <w:tc>
          <w:tcPr>
            <w:tcW w:w="0" w:type="auto"/>
            <w:vAlign w:val="center"/>
            <w:hideMark/>
          </w:tcPr>
          <w:p w:rsidR="00A96206" w:rsidRPr="007A64F6" w:rsidRDefault="00A96206" w:rsidP="00571BFD">
            <w:pPr>
              <w:rPr>
                <w:sz w:val="24"/>
                <w:szCs w:val="24"/>
                <w:lang w:eastAsia="de-DE"/>
              </w:rPr>
            </w:pPr>
            <w:proofErr w:type="spellStart"/>
            <w:r w:rsidRPr="007A64F6">
              <w:rPr>
                <w:u w:val="single"/>
                <w:lang w:eastAsia="de-DE"/>
              </w:rPr>
              <w:t>used</w:t>
            </w:r>
            <w:proofErr w:type="spellEnd"/>
            <w:r w:rsidRPr="007A64F6">
              <w:rPr>
                <w:u w:val="single"/>
                <w:lang w:eastAsia="de-DE"/>
              </w:rPr>
              <w:t xml:space="preserve"> </w:t>
            </w:r>
            <w:proofErr w:type="spellStart"/>
            <w:r w:rsidRPr="007A64F6">
              <w:rPr>
                <w:u w:val="single"/>
                <w:lang w:eastAsia="de-DE"/>
              </w:rPr>
              <w:t>for</w:t>
            </w:r>
            <w:proofErr w:type="spellEnd"/>
          </w:p>
        </w:tc>
        <w:tc>
          <w:tcPr>
            <w:tcW w:w="0" w:type="auto"/>
            <w:vAlign w:val="center"/>
            <w:hideMark/>
          </w:tcPr>
          <w:p w:rsidR="00A96206" w:rsidRPr="007A64F6" w:rsidRDefault="00A96206" w:rsidP="00571BFD">
            <w:pPr>
              <w:rPr>
                <w:sz w:val="24"/>
                <w:szCs w:val="24"/>
                <w:lang w:eastAsia="de-DE"/>
              </w:rPr>
            </w:pPr>
            <w:r w:rsidRPr="007A64F6">
              <w:rPr>
                <w:u w:val="single"/>
                <w:lang w:eastAsia="de-DE"/>
              </w:rPr>
              <w:t>Unit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C,wall</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wall</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C,storage</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storage</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C,heatex</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heat exchanger</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r w:rsidRPr="007A64F6">
              <w:rPr>
                <w:lang w:eastAsia="de-DE"/>
              </w:rPr>
              <w:t>wall</w:t>
            </w:r>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wall material</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r w:rsidRPr="007A64F6">
              <w:rPr>
                <w:lang w:eastAsia="de-DE"/>
              </w:rPr>
              <w:t>fluid</w:t>
            </w:r>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fluid in storage</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heatex</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heat exchanger material</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bl>
    <w:p w:rsidR="00FC426F" w:rsidRDefault="00FC426F" w:rsidP="00A96206">
      <w:pPr>
        <w:rPr>
          <w:lang w:val="en-US" w:eastAsia="de-DE"/>
        </w:rPr>
      </w:pPr>
    </w:p>
    <w:p w:rsidR="00A96206" w:rsidRPr="007A64F6" w:rsidRDefault="00A96206" w:rsidP="00A96206">
      <w:pPr>
        <w:rPr>
          <w:sz w:val="24"/>
          <w:szCs w:val="24"/>
          <w:lang w:val="en-US" w:eastAsia="de-DE"/>
        </w:rPr>
      </w:pPr>
      <w:r w:rsidRPr="007A64F6">
        <w:rPr>
          <w:lang w:val="en-US" w:eastAsia="de-DE"/>
        </w:rPr>
        <w:t>As we need to know the temperature at fixed places inside the storage, a number of measurement points are placed at equidistant locations inside the storage, no matter how many nodes are used for the calculation. The first temperature in the output vector "</w:t>
      </w:r>
      <w:proofErr w:type="spellStart"/>
      <w:r w:rsidRPr="007A64F6">
        <w:rPr>
          <w:lang w:val="en-US" w:eastAsia="de-DE"/>
        </w:rPr>
        <w:t>Tnode</w:t>
      </w:r>
      <w:proofErr w:type="spellEnd"/>
      <w:r w:rsidRPr="007A64F6">
        <w:rPr>
          <w:lang w:val="en-US" w:eastAsia="de-DE"/>
        </w:rPr>
        <w:t xml:space="preserve">" corresponds to the lowest measurement point, rising numbers in upwards. </w:t>
      </w:r>
    </w:p>
    <w:p w:rsidR="004F5554" w:rsidRDefault="004F5554" w:rsidP="00A96206">
      <w:pPr>
        <w:rPr>
          <w:lang w:val="en-US" w:eastAsia="de-DE"/>
        </w:rPr>
      </w:pPr>
    </w:p>
    <w:p w:rsidR="005459D4" w:rsidRDefault="005459D4" w:rsidP="00A96206">
      <w:pPr>
        <w:rPr>
          <w:lang w:val="en-US" w:eastAsia="de-DE"/>
        </w:rPr>
      </w:pPr>
      <w:r>
        <w:rPr>
          <w:lang w:val="en-US" w:eastAsia="de-DE"/>
        </w:rPr>
        <w:t>Inversed Thermocline</w:t>
      </w:r>
    </w:p>
    <w:p w:rsidR="005459D4" w:rsidRDefault="005459D4" w:rsidP="00A96206">
      <w:pPr>
        <w:rPr>
          <w:lang w:val="en-US" w:eastAsia="de-DE"/>
        </w:rPr>
      </w:pPr>
      <w:r>
        <w:rPr>
          <w:lang w:val="en-US" w:eastAsia="de-DE"/>
        </w:rPr>
        <w:t xml:space="preserve">From the differential equation it may occur that some lower nodes have a higher temperature than the upper nodes. This is a typical situation when heating the storage with an immersed heat exchanger at the lower part. To avoid this unrealistic situation, an algorithm for the elimination of the inversed thermocline is included in the model. Two nodes are mixed if the lower one has a 1e-4 K higher temperature than the upper one. </w:t>
      </w:r>
    </w:p>
    <w:p w:rsidR="004F5554" w:rsidRDefault="004F5554" w:rsidP="00A96206">
      <w:pPr>
        <w:rPr>
          <w:lang w:val="en-US" w:eastAsia="de-DE"/>
        </w:rPr>
      </w:pPr>
    </w:p>
    <w:p w:rsidR="00A96206" w:rsidRPr="007A64F6" w:rsidRDefault="00A96206" w:rsidP="00A96206">
      <w:pPr>
        <w:rPr>
          <w:sz w:val="24"/>
          <w:szCs w:val="24"/>
          <w:lang w:val="en-US" w:eastAsia="de-DE"/>
        </w:rPr>
      </w:pPr>
      <w:r w:rsidRPr="007A64F6">
        <w:rPr>
          <w:lang w:val="en-US" w:eastAsia="de-DE"/>
        </w:rPr>
        <w:t xml:space="preserve">The storage consists of different subsystems, e.g. ports for connecting the elements. The subset </w:t>
      </w:r>
      <w:hyperlink r:id="rId11" w:anchor="ports_for_storage_construction" w:history="1">
        <w:r w:rsidRPr="007A64F6">
          <w:rPr>
            <w:color w:val="0000FF"/>
            <w:u w:val="single"/>
            <w:lang w:val="en-US" w:eastAsia="de-DE"/>
          </w:rPr>
          <w:t xml:space="preserve">"ports </w:t>
        </w:r>
        <w:r w:rsidR="004F5554">
          <w:rPr>
            <w:color w:val="0000FF"/>
            <w:u w:val="single"/>
            <w:lang w:val="en-US" w:eastAsia="de-DE"/>
          </w:rPr>
          <w:t>for storage</w:t>
        </w:r>
        <w:r w:rsidRPr="007A64F6">
          <w:rPr>
            <w:color w:val="0000FF"/>
            <w:u w:val="single"/>
            <w:lang w:val="en-US" w:eastAsia="de-DE"/>
          </w:rPr>
          <w:t>"</w:t>
        </w:r>
      </w:hyperlink>
      <w:r w:rsidRPr="007A64F6">
        <w:rPr>
          <w:lang w:val="en-US" w:eastAsia="de-DE"/>
        </w:rPr>
        <w:t xml:space="preserve"> in the CARNOT library contains the possible connections. </w:t>
      </w:r>
    </w:p>
    <w:p w:rsidR="004F5554" w:rsidRDefault="004F5554" w:rsidP="00A96206">
      <w:pPr>
        <w:rPr>
          <w:lang w:val="en-US" w:eastAsia="de-DE"/>
        </w:rPr>
      </w:pPr>
    </w:p>
    <w:p w:rsidR="004F5554" w:rsidRDefault="004F5554" w:rsidP="00644F64">
      <w:pPr>
        <w:rPr>
          <w:lang w:val="en-US" w:eastAsia="de-DE"/>
        </w:rPr>
      </w:pPr>
    </w:p>
    <w:p w:rsidR="00A26244" w:rsidRDefault="00A26244" w:rsidP="00A26244">
      <w:r>
        <w:t>Das Speichermodell ist ein 1-dimensionales Mehrknotenmodell. Folgende Abbildung zeigt beispielhaft eine Umsetzung des Modells mit 5 Knoten (bei der Modellierung realer Speicher werden typischerweise 50 bis 100 Knoten gerechnet).</w:t>
      </w:r>
    </w:p>
    <w:p w:rsidR="003254C8" w:rsidRDefault="003254C8" w:rsidP="00A26244"/>
    <w:p w:rsidR="003254C8" w:rsidRDefault="003254C8" w:rsidP="00A26244"/>
    <w:p w:rsidR="003254C8" w:rsidRDefault="003254C8" w:rsidP="00A26244"/>
    <w:p w:rsidR="003254C8" w:rsidRDefault="003254C8" w:rsidP="00A26244"/>
    <w:p w:rsidR="00A26244" w:rsidRDefault="00A26244" w:rsidP="00A26244"/>
    <w:p w:rsidR="00A26244" w:rsidRDefault="006167EE" w:rsidP="00A26244">
      <w:r>
        <w:rPr>
          <w:noProof/>
          <w:lang w:eastAsia="de-DE"/>
        </w:rPr>
        <mc:AlternateContent>
          <mc:Choice Requires="wpg">
            <w:drawing>
              <wp:anchor distT="0" distB="0" distL="114300" distR="114300" simplePos="0" relativeHeight="251745280" behindDoc="0" locked="0" layoutInCell="1" allowOverlap="1">
                <wp:simplePos x="0" y="0"/>
                <wp:positionH relativeFrom="column">
                  <wp:posOffset>204470</wp:posOffset>
                </wp:positionH>
                <wp:positionV relativeFrom="paragraph">
                  <wp:posOffset>66040</wp:posOffset>
                </wp:positionV>
                <wp:extent cx="4414520" cy="2148205"/>
                <wp:effectExtent l="8890" t="6350" r="5715" b="7620"/>
                <wp:wrapNone/>
                <wp:docPr id="42"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4520" cy="2148205"/>
                          <a:chOff x="1739" y="8391"/>
                          <a:chExt cx="6952" cy="3383"/>
                        </a:xfrm>
                      </wpg:grpSpPr>
                      <wps:wsp>
                        <wps:cNvPr id="43" name="Text Box 197"/>
                        <wps:cNvSpPr txBox="1">
                          <a:spLocks noChangeArrowheads="1"/>
                        </wps:cNvSpPr>
                        <wps:spPr bwMode="auto">
                          <a:xfrm>
                            <a:off x="1739" y="9980"/>
                            <a:ext cx="1358" cy="1562"/>
                          </a:xfrm>
                          <a:prstGeom prst="rect">
                            <a:avLst/>
                          </a:prstGeom>
                          <a:solidFill>
                            <a:srgbClr val="FFFFFF"/>
                          </a:solidFill>
                          <a:ln w="9525">
                            <a:solidFill>
                              <a:srgbClr val="000000"/>
                            </a:solidFill>
                            <a:miter lim="800000"/>
                            <a:headEnd/>
                            <a:tailEnd/>
                          </a:ln>
                        </wps:spPr>
                        <wps:txbx>
                          <w:txbxContent>
                            <w:p w:rsidR="00A26244" w:rsidRDefault="00A26244" w:rsidP="00A26244">
                              <w:proofErr w:type="spellStart"/>
                              <w:r>
                                <w:t>Direct</w:t>
                              </w:r>
                              <w:proofErr w:type="spellEnd"/>
                              <w:r>
                                <w:t xml:space="preserve"> </w:t>
                              </w:r>
                              <w:proofErr w:type="spellStart"/>
                              <w:r>
                                <w:t>charge</w:t>
                              </w:r>
                              <w:proofErr w:type="spellEnd"/>
                            </w:p>
                          </w:txbxContent>
                        </wps:txbx>
                        <wps:bodyPr rot="0" vert="horz" wrap="square" lIns="91440" tIns="45720" rIns="91440" bIns="45720" anchor="t" anchorCtr="0" upright="1">
                          <a:noAutofit/>
                        </wps:bodyPr>
                      </wps:wsp>
                      <wps:wsp>
                        <wps:cNvPr id="44" name="Text Box 198"/>
                        <wps:cNvSpPr txBox="1">
                          <a:spLocks noChangeArrowheads="1"/>
                        </wps:cNvSpPr>
                        <wps:spPr bwMode="auto">
                          <a:xfrm>
                            <a:off x="7333" y="9695"/>
                            <a:ext cx="1358" cy="2079"/>
                          </a:xfrm>
                          <a:prstGeom prst="rect">
                            <a:avLst/>
                          </a:prstGeom>
                          <a:solidFill>
                            <a:srgbClr val="FFFFFF"/>
                          </a:solidFill>
                          <a:ln w="9525">
                            <a:solidFill>
                              <a:srgbClr val="000000"/>
                            </a:solidFill>
                            <a:miter lim="800000"/>
                            <a:headEnd/>
                            <a:tailEnd/>
                          </a:ln>
                        </wps:spPr>
                        <wps:txbx>
                          <w:txbxContent>
                            <w:p w:rsidR="00A26244" w:rsidRDefault="00A26244" w:rsidP="00A26244"/>
                            <w:p w:rsidR="00A26244" w:rsidRDefault="00A26244" w:rsidP="00A26244">
                              <w:proofErr w:type="spellStart"/>
                              <w:r>
                                <w:t>Direct</w:t>
                              </w:r>
                              <w:proofErr w:type="spellEnd"/>
                              <w:r>
                                <w:t xml:space="preserve"> </w:t>
                              </w:r>
                              <w:proofErr w:type="spellStart"/>
                              <w:r>
                                <w:t>discharge</w:t>
                              </w:r>
                              <w:proofErr w:type="spellEnd"/>
                            </w:p>
                          </w:txbxContent>
                        </wps:txbx>
                        <wps:bodyPr rot="0" vert="horz" wrap="square" lIns="91440" tIns="45720" rIns="91440" bIns="45720" anchor="t" anchorCtr="0" upright="1">
                          <a:noAutofit/>
                        </wps:bodyPr>
                      </wps:wsp>
                      <wpg:grpSp>
                        <wpg:cNvPr id="45" name="Group 199"/>
                        <wpg:cNvGrpSpPr>
                          <a:grpSpLocks/>
                        </wpg:cNvGrpSpPr>
                        <wpg:grpSpPr bwMode="auto">
                          <a:xfrm>
                            <a:off x="3097" y="8391"/>
                            <a:ext cx="4236" cy="3260"/>
                            <a:chOff x="3097" y="4008"/>
                            <a:chExt cx="4236" cy="3260"/>
                          </a:xfrm>
                        </wpg:grpSpPr>
                        <wps:wsp>
                          <wps:cNvPr id="46" name="Text Box 200"/>
                          <wps:cNvSpPr txBox="1">
                            <a:spLocks noChangeArrowheads="1"/>
                          </wps:cNvSpPr>
                          <wps:spPr bwMode="auto">
                            <a:xfrm>
                              <a:off x="3923" y="4008"/>
                              <a:ext cx="2581" cy="652"/>
                            </a:xfrm>
                            <a:prstGeom prst="rect">
                              <a:avLst/>
                            </a:prstGeom>
                            <a:solidFill>
                              <a:srgbClr val="FFFFFF"/>
                            </a:solidFill>
                            <a:ln w="9525">
                              <a:solidFill>
                                <a:srgbClr val="000000"/>
                              </a:solidFill>
                              <a:miter lim="800000"/>
                              <a:headEnd/>
                              <a:tailEnd/>
                            </a:ln>
                          </wps:spPr>
                          <wps:txbx>
                            <w:txbxContent>
                              <w:p w:rsidR="00A26244" w:rsidRPr="00163A5F" w:rsidRDefault="00A26244" w:rsidP="00A26244">
                                <w:pPr>
                                  <w:spacing w:before="240" w:after="0"/>
                                  <w:jc w:val="center"/>
                                  <w:rPr>
                                    <w:b/>
                                    <w:sz w:val="24"/>
                                    <w:szCs w:val="24"/>
                                  </w:rPr>
                                </w:pPr>
                                <w:r w:rsidRPr="00163A5F">
                                  <w:rPr>
                                    <w:b/>
                                    <w:sz w:val="24"/>
                                    <w:szCs w:val="24"/>
                                  </w:rPr>
                                  <w:t>5</w:t>
                                </w:r>
                              </w:p>
                            </w:txbxContent>
                          </wps:txbx>
                          <wps:bodyPr rot="0" vert="horz" wrap="square" lIns="91440" tIns="45720" rIns="91440" bIns="45720" anchor="ctr" anchorCtr="0" upright="1">
                            <a:noAutofit/>
                          </wps:bodyPr>
                        </wps:wsp>
                        <wps:wsp>
                          <wps:cNvPr id="47" name="Text Box 201"/>
                          <wps:cNvSpPr txBox="1">
                            <a:spLocks noChangeArrowheads="1"/>
                          </wps:cNvSpPr>
                          <wps:spPr bwMode="auto">
                            <a:xfrm>
                              <a:off x="3926" y="4660"/>
                              <a:ext cx="2581" cy="652"/>
                            </a:xfrm>
                            <a:prstGeom prst="rect">
                              <a:avLst/>
                            </a:prstGeom>
                            <a:solidFill>
                              <a:srgbClr val="FFFFFF"/>
                            </a:solidFill>
                            <a:ln w="9525">
                              <a:solidFill>
                                <a:srgbClr val="000000"/>
                              </a:solidFill>
                              <a:miter lim="800000"/>
                              <a:headEnd/>
                              <a:tailEnd/>
                            </a:ln>
                          </wps:spPr>
                          <wps:txbx>
                            <w:txbxContent>
                              <w:p w:rsidR="00A26244" w:rsidRPr="00163A5F" w:rsidRDefault="00A26244" w:rsidP="00A26244">
                                <w:pPr>
                                  <w:spacing w:before="240" w:after="0"/>
                                  <w:jc w:val="center"/>
                                  <w:rPr>
                                    <w:b/>
                                    <w:sz w:val="24"/>
                                    <w:szCs w:val="24"/>
                                  </w:rPr>
                                </w:pPr>
                                <w:r w:rsidRPr="00163A5F">
                                  <w:rPr>
                                    <w:b/>
                                    <w:sz w:val="24"/>
                                    <w:szCs w:val="24"/>
                                  </w:rPr>
                                  <w:t>4</w:t>
                                </w:r>
                              </w:p>
                            </w:txbxContent>
                          </wps:txbx>
                          <wps:bodyPr rot="0" vert="horz" wrap="square" lIns="91440" tIns="45720" rIns="91440" bIns="45720" anchor="t" anchorCtr="0" upright="1">
                            <a:noAutofit/>
                          </wps:bodyPr>
                        </wps:wsp>
                        <wps:wsp>
                          <wps:cNvPr id="48" name="Text Box 202"/>
                          <wps:cNvSpPr txBox="1">
                            <a:spLocks noChangeArrowheads="1"/>
                          </wps:cNvSpPr>
                          <wps:spPr bwMode="auto">
                            <a:xfrm>
                              <a:off x="3926" y="5312"/>
                              <a:ext cx="2581" cy="652"/>
                            </a:xfrm>
                            <a:prstGeom prst="rect">
                              <a:avLst/>
                            </a:prstGeom>
                            <a:solidFill>
                              <a:srgbClr val="FFFFFF"/>
                            </a:solidFill>
                            <a:ln w="9525">
                              <a:solidFill>
                                <a:srgbClr val="000000"/>
                              </a:solidFill>
                              <a:miter lim="800000"/>
                              <a:headEnd/>
                              <a:tailEnd/>
                            </a:ln>
                          </wps:spPr>
                          <wps:txbx>
                            <w:txbxContent>
                              <w:p w:rsidR="00A26244" w:rsidRPr="00163A5F" w:rsidRDefault="00A26244" w:rsidP="00A26244">
                                <w:pPr>
                                  <w:spacing w:before="240" w:after="0"/>
                                  <w:jc w:val="center"/>
                                  <w:rPr>
                                    <w:b/>
                                    <w:sz w:val="24"/>
                                    <w:szCs w:val="24"/>
                                  </w:rPr>
                                </w:pPr>
                                <w:r w:rsidRPr="00163A5F">
                                  <w:rPr>
                                    <w:b/>
                                    <w:sz w:val="24"/>
                                    <w:szCs w:val="24"/>
                                  </w:rPr>
                                  <w:t>3</w:t>
                                </w:r>
                              </w:p>
                            </w:txbxContent>
                          </wps:txbx>
                          <wps:bodyPr rot="0" vert="horz" wrap="square" lIns="91440" tIns="45720" rIns="91440" bIns="45720" anchor="t" anchorCtr="0" upright="1">
                            <a:noAutofit/>
                          </wps:bodyPr>
                        </wps:wsp>
                        <wps:wsp>
                          <wps:cNvPr id="49" name="Text Box 203"/>
                          <wps:cNvSpPr txBox="1">
                            <a:spLocks noChangeArrowheads="1"/>
                          </wps:cNvSpPr>
                          <wps:spPr bwMode="auto">
                            <a:xfrm>
                              <a:off x="3926" y="5964"/>
                              <a:ext cx="2581" cy="652"/>
                            </a:xfrm>
                            <a:prstGeom prst="rect">
                              <a:avLst/>
                            </a:prstGeom>
                            <a:solidFill>
                              <a:srgbClr val="FFFFFF"/>
                            </a:solidFill>
                            <a:ln w="9525">
                              <a:solidFill>
                                <a:srgbClr val="000000"/>
                              </a:solidFill>
                              <a:miter lim="800000"/>
                              <a:headEnd/>
                              <a:tailEnd/>
                            </a:ln>
                          </wps:spPr>
                          <wps:txbx>
                            <w:txbxContent>
                              <w:p w:rsidR="00A26244" w:rsidRPr="00163A5F" w:rsidRDefault="00A26244" w:rsidP="00A26244">
                                <w:pPr>
                                  <w:spacing w:before="240" w:after="0"/>
                                  <w:jc w:val="center"/>
                                  <w:rPr>
                                    <w:b/>
                                    <w:sz w:val="24"/>
                                    <w:szCs w:val="24"/>
                                  </w:rPr>
                                </w:pPr>
                                <w:r w:rsidRPr="00163A5F">
                                  <w:rPr>
                                    <w:b/>
                                    <w:sz w:val="24"/>
                                    <w:szCs w:val="24"/>
                                  </w:rPr>
                                  <w:t>2</w:t>
                                </w:r>
                              </w:p>
                            </w:txbxContent>
                          </wps:txbx>
                          <wps:bodyPr rot="0" vert="horz" wrap="square" lIns="91440" tIns="45720" rIns="91440" bIns="45720" anchor="t" anchorCtr="0" upright="1">
                            <a:noAutofit/>
                          </wps:bodyPr>
                        </wps:wsp>
                        <wps:wsp>
                          <wps:cNvPr id="50" name="Text Box 204"/>
                          <wps:cNvSpPr txBox="1">
                            <a:spLocks noChangeArrowheads="1"/>
                          </wps:cNvSpPr>
                          <wps:spPr bwMode="auto">
                            <a:xfrm>
                              <a:off x="3926" y="6616"/>
                              <a:ext cx="2581" cy="652"/>
                            </a:xfrm>
                            <a:prstGeom prst="rect">
                              <a:avLst/>
                            </a:prstGeom>
                            <a:solidFill>
                              <a:srgbClr val="FFFFFF"/>
                            </a:solidFill>
                            <a:ln w="9525">
                              <a:solidFill>
                                <a:srgbClr val="000000"/>
                              </a:solidFill>
                              <a:miter lim="800000"/>
                              <a:headEnd/>
                              <a:tailEnd/>
                            </a:ln>
                          </wps:spPr>
                          <wps:txbx>
                            <w:txbxContent>
                              <w:p w:rsidR="00A26244" w:rsidRPr="00163A5F" w:rsidRDefault="00A26244" w:rsidP="00A26244">
                                <w:pPr>
                                  <w:spacing w:before="240" w:after="0"/>
                                  <w:jc w:val="center"/>
                                  <w:rPr>
                                    <w:b/>
                                    <w:sz w:val="24"/>
                                    <w:szCs w:val="24"/>
                                  </w:rPr>
                                </w:pPr>
                                <w:r w:rsidRPr="00163A5F">
                                  <w:rPr>
                                    <w:b/>
                                    <w:sz w:val="24"/>
                                    <w:szCs w:val="24"/>
                                  </w:rPr>
                                  <w:t>1</w:t>
                                </w:r>
                              </w:p>
                            </w:txbxContent>
                          </wps:txbx>
                          <wps:bodyPr rot="0" vert="horz" wrap="square" lIns="91440" tIns="45720" rIns="91440" bIns="45720" anchor="t" anchorCtr="0" upright="1">
                            <a:noAutofit/>
                          </wps:bodyPr>
                        </wps:wsp>
                        <wps:wsp>
                          <wps:cNvPr id="51" name="AutoShape 205"/>
                          <wps:cNvCnPr>
                            <a:cxnSpLocks noChangeShapeType="1"/>
                          </wps:cNvCnPr>
                          <wps:spPr bwMode="auto">
                            <a:xfrm>
                              <a:off x="3097" y="6928"/>
                              <a:ext cx="826"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 name="AutoShape 206"/>
                          <wps:cNvCnPr>
                            <a:cxnSpLocks noChangeShapeType="1"/>
                          </wps:cNvCnPr>
                          <wps:spPr bwMode="auto">
                            <a:xfrm>
                              <a:off x="3097" y="5708"/>
                              <a:ext cx="8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207"/>
                          <wps:cNvCnPr>
                            <a:cxnSpLocks noChangeShapeType="1"/>
                          </wps:cNvCnPr>
                          <wps:spPr bwMode="auto">
                            <a:xfrm>
                              <a:off x="6507" y="5708"/>
                              <a:ext cx="8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208"/>
                          <wps:cNvCnPr>
                            <a:cxnSpLocks noChangeShapeType="1"/>
                          </wps:cNvCnPr>
                          <wps:spPr bwMode="auto">
                            <a:xfrm>
                              <a:off x="6507" y="6996"/>
                              <a:ext cx="826"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96" o:spid="_x0000_s1026" style="position:absolute;margin-left:16.1pt;margin-top:5.2pt;width:347.6pt;height:169.15pt;z-index:251745280" coordorigin="1739,8391" coordsize="6952,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">
                <v:shapetype id="_x0000_t202" coordsize="21600,21600" o:spt="202" path="m,l,21600r21600,l21600,xe">
                  <v:stroke joinstyle="miter"/>
                  <v:path gradientshapeok="t" o:connecttype="rect"/>
                </v:shapetype>
                <v:shape id="Text Box 197" o:spid="_x0000_s1027" type="#_x0000_t202" style="position:absolute;left:1739;top:9980;width:13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A26244" w:rsidRDefault="00A26244" w:rsidP="00A26244">
                        <w:proofErr w:type="spellStart"/>
                        <w:r>
                          <w:t>Direct</w:t>
                        </w:r>
                        <w:proofErr w:type="spellEnd"/>
                        <w:r>
                          <w:t xml:space="preserve"> </w:t>
                        </w:r>
                        <w:proofErr w:type="spellStart"/>
                        <w:r>
                          <w:t>charge</w:t>
                        </w:r>
                        <w:proofErr w:type="spellEnd"/>
                      </w:p>
                    </w:txbxContent>
                  </v:textbox>
                </v:shape>
                <v:shape id="Text Box 198" o:spid="_x0000_s1028" type="#_x0000_t202" style="position:absolute;left:7333;top:9695;width:13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A26244" w:rsidRDefault="00A26244" w:rsidP="00A26244"/>
                      <w:p w:rsidR="00A26244" w:rsidRDefault="00A26244" w:rsidP="00A26244">
                        <w:proofErr w:type="spellStart"/>
                        <w:r>
                          <w:t>Direct</w:t>
                        </w:r>
                        <w:proofErr w:type="spellEnd"/>
                        <w:r>
                          <w:t xml:space="preserve"> </w:t>
                        </w:r>
                        <w:proofErr w:type="spellStart"/>
                        <w:r>
                          <w:t>discharge</w:t>
                        </w:r>
                        <w:proofErr w:type="spellEnd"/>
                      </w:p>
                    </w:txbxContent>
                  </v:textbox>
                </v:shape>
                <v:group id="Group 199" o:spid="_x0000_s1029" style="position:absolute;left:3097;top:8391;width:4236;height:3260" coordorigin="3097,4008" coordsize="4236,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00" o:spid="_x0000_s1030" type="#_x0000_t202" style="position:absolute;left:3923;top:4008;width:2581;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rsidR="00A26244" w:rsidRPr="00163A5F" w:rsidRDefault="00A26244" w:rsidP="00A26244">
                          <w:pPr>
                            <w:spacing w:before="240" w:after="0"/>
                            <w:jc w:val="center"/>
                            <w:rPr>
                              <w:b/>
                              <w:sz w:val="24"/>
                              <w:szCs w:val="24"/>
                            </w:rPr>
                          </w:pPr>
                          <w:r w:rsidRPr="00163A5F">
                            <w:rPr>
                              <w:b/>
                              <w:sz w:val="24"/>
                              <w:szCs w:val="24"/>
                            </w:rPr>
                            <w:t>5</w:t>
                          </w:r>
                        </w:p>
                      </w:txbxContent>
                    </v:textbox>
                  </v:shape>
                  <v:shape id="Text Box 201" o:spid="_x0000_s1031" type="#_x0000_t202" style="position:absolute;left:3926;top:4660;width:2581;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A26244" w:rsidRPr="00163A5F" w:rsidRDefault="00A26244" w:rsidP="00A26244">
                          <w:pPr>
                            <w:spacing w:before="240" w:after="0"/>
                            <w:jc w:val="center"/>
                            <w:rPr>
                              <w:b/>
                              <w:sz w:val="24"/>
                              <w:szCs w:val="24"/>
                            </w:rPr>
                          </w:pPr>
                          <w:r w:rsidRPr="00163A5F">
                            <w:rPr>
                              <w:b/>
                              <w:sz w:val="24"/>
                              <w:szCs w:val="24"/>
                            </w:rPr>
                            <w:t>4</w:t>
                          </w:r>
                        </w:p>
                      </w:txbxContent>
                    </v:textbox>
                  </v:shape>
                  <v:shape id="Text Box 202" o:spid="_x0000_s1032" type="#_x0000_t202" style="position:absolute;left:3926;top:5312;width:2581;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A26244" w:rsidRPr="00163A5F" w:rsidRDefault="00A26244" w:rsidP="00A26244">
                          <w:pPr>
                            <w:spacing w:before="240" w:after="0"/>
                            <w:jc w:val="center"/>
                            <w:rPr>
                              <w:b/>
                              <w:sz w:val="24"/>
                              <w:szCs w:val="24"/>
                            </w:rPr>
                          </w:pPr>
                          <w:r w:rsidRPr="00163A5F">
                            <w:rPr>
                              <w:b/>
                              <w:sz w:val="24"/>
                              <w:szCs w:val="24"/>
                            </w:rPr>
                            <w:t>3</w:t>
                          </w:r>
                        </w:p>
                      </w:txbxContent>
                    </v:textbox>
                  </v:shape>
                  <v:shape id="Text Box 203" o:spid="_x0000_s1033" type="#_x0000_t202" style="position:absolute;left:3926;top:5964;width:2581;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A26244" w:rsidRPr="00163A5F" w:rsidRDefault="00A26244" w:rsidP="00A26244">
                          <w:pPr>
                            <w:spacing w:before="240" w:after="0"/>
                            <w:jc w:val="center"/>
                            <w:rPr>
                              <w:b/>
                              <w:sz w:val="24"/>
                              <w:szCs w:val="24"/>
                            </w:rPr>
                          </w:pPr>
                          <w:r w:rsidRPr="00163A5F">
                            <w:rPr>
                              <w:b/>
                              <w:sz w:val="24"/>
                              <w:szCs w:val="24"/>
                            </w:rPr>
                            <w:t>2</w:t>
                          </w:r>
                        </w:p>
                      </w:txbxContent>
                    </v:textbox>
                  </v:shape>
                  <v:shape id="Text Box 204" o:spid="_x0000_s1034" type="#_x0000_t202" style="position:absolute;left:3926;top:6616;width:2581;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A26244" w:rsidRPr="00163A5F" w:rsidRDefault="00A26244" w:rsidP="00A26244">
                          <w:pPr>
                            <w:spacing w:before="240" w:after="0"/>
                            <w:jc w:val="center"/>
                            <w:rPr>
                              <w:b/>
                              <w:sz w:val="24"/>
                              <w:szCs w:val="24"/>
                            </w:rPr>
                          </w:pPr>
                          <w:r w:rsidRPr="00163A5F">
                            <w:rPr>
                              <w:b/>
                              <w:sz w:val="24"/>
                              <w:szCs w:val="24"/>
                            </w:rPr>
                            <w:t>1</w:t>
                          </w:r>
                        </w:p>
                      </w:txbxContent>
                    </v:textbox>
                  </v:shape>
                  <v:shapetype id="_x0000_t32" coordsize="21600,21600" o:spt="32" o:oned="t" path="m,l21600,21600e" filled="f">
                    <v:path arrowok="t" fillok="f" o:connecttype="none"/>
                    <o:lock v:ext="edit" shapetype="t"/>
                  </v:shapetype>
                  <v:shape id="AutoShape 205" o:spid="_x0000_s1035" type="#_x0000_t32" style="position:absolute;left:3097;top:6928;width: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">
                    <v:stroke startarrow="block"/>
                  </v:shape>
                  <v:shape id="AutoShape 206" o:spid="_x0000_s1036" type="#_x0000_t32" style="position:absolute;left:3097;top:5708;width: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shape id="AutoShape 207" o:spid="_x0000_s1037" type="#_x0000_t32" style="position:absolute;left:6507;top:5708;width: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208" o:spid="_x0000_s1038" type="#_x0000_t32" style="position:absolute;left:6507;top:6996;width: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">
                    <v:stroke startarrow="block"/>
                  </v:shape>
                </v:group>
              </v:group>
            </w:pict>
          </mc:Fallback>
        </mc:AlternateContent>
      </w:r>
    </w:p>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r>
        <w:t>Bilanzierung der Massenströme über die einzelnen Volumen-Scheiben, es wird zwischen eintretendem (</w:t>
      </w:r>
      <w:proofErr w:type="spellStart"/>
      <w:r>
        <w:t>Mdot_in</w:t>
      </w:r>
      <w:proofErr w:type="spellEnd"/>
      <w:r>
        <w:t xml:space="preserve">), </w:t>
      </w:r>
      <w:proofErr w:type="spellStart"/>
      <w:r>
        <w:t>aufströmendem</w:t>
      </w:r>
      <w:proofErr w:type="spellEnd"/>
      <w:r>
        <w:t xml:space="preserve"> (</w:t>
      </w:r>
      <w:proofErr w:type="spellStart"/>
      <w:r>
        <w:t>Mdot_up</w:t>
      </w:r>
      <w:proofErr w:type="spellEnd"/>
      <w:r>
        <w:t>) und abströmendem (</w:t>
      </w:r>
      <w:proofErr w:type="spellStart"/>
      <w:r>
        <w:t>Mdot_down</w:t>
      </w:r>
      <w:proofErr w:type="spellEnd"/>
      <w:r>
        <w:t>) Massenstrom unterschieden. Der Index N der Volumen-Scheibe bezieht sich bei den Massenströmen immer auf die Trennfläche zum nächsten oberhalb liegenden Scheibe (Index N+1).</w:t>
      </w:r>
    </w:p>
    <w:p w:rsidR="00A26244" w:rsidRDefault="00A26244" w:rsidP="00A26244"/>
    <w:p w:rsidR="00A26244" w:rsidRDefault="00A26244" w:rsidP="00A26244"/>
    <w:p w:rsidR="00A26244" w:rsidRDefault="006167EE" w:rsidP="00A26244">
      <w:r>
        <w:rPr>
          <w:noProof/>
          <w:sz w:val="24"/>
          <w:szCs w:val="24"/>
          <w:lang w:eastAsia="de-DE"/>
        </w:rPr>
        <mc:AlternateContent>
          <mc:Choice Requires="wpg">
            <w:drawing>
              <wp:anchor distT="0" distB="0" distL="114300" distR="114300" simplePos="0" relativeHeight="251746304" behindDoc="0" locked="0" layoutInCell="1" allowOverlap="1">
                <wp:simplePos x="0" y="0"/>
                <wp:positionH relativeFrom="column">
                  <wp:posOffset>-29210</wp:posOffset>
                </wp:positionH>
                <wp:positionV relativeFrom="paragraph">
                  <wp:posOffset>78105</wp:posOffset>
                </wp:positionV>
                <wp:extent cx="4702810" cy="2070100"/>
                <wp:effectExtent l="3810" t="10160" r="0" b="5715"/>
                <wp:wrapNone/>
                <wp:docPr id="2"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2810" cy="2070100"/>
                          <a:chOff x="1371" y="3258"/>
                          <a:chExt cx="7406" cy="3260"/>
                        </a:xfrm>
                      </wpg:grpSpPr>
                      <wpg:grpSp>
                        <wpg:cNvPr id="7" name="Group 210"/>
                        <wpg:cNvGrpSpPr>
                          <a:grpSpLocks/>
                        </wpg:cNvGrpSpPr>
                        <wpg:grpSpPr bwMode="auto">
                          <a:xfrm>
                            <a:off x="2563" y="3258"/>
                            <a:ext cx="4559" cy="3260"/>
                            <a:chOff x="3464" y="2336"/>
                            <a:chExt cx="4559" cy="3260"/>
                          </a:xfrm>
                        </wpg:grpSpPr>
                        <wps:wsp>
                          <wps:cNvPr id="8" name="Text Box 211"/>
                          <wps:cNvSpPr txBox="1">
                            <a:spLocks noChangeArrowheads="1"/>
                          </wps:cNvSpPr>
                          <wps:spPr bwMode="auto">
                            <a:xfrm>
                              <a:off x="4338" y="2336"/>
                              <a:ext cx="2970" cy="652"/>
                            </a:xfrm>
                            <a:prstGeom prst="rect">
                              <a:avLst/>
                            </a:prstGeom>
                            <a:solidFill>
                              <a:srgbClr val="FFFFFF"/>
                            </a:solidFill>
                            <a:ln w="9525">
                              <a:solidFill>
                                <a:srgbClr val="000000"/>
                              </a:solidFill>
                              <a:miter lim="800000"/>
                              <a:headEnd/>
                              <a:tailEnd/>
                            </a:ln>
                          </wps:spPr>
                          <wps:txbx>
                            <w:txbxContent>
                              <w:p w:rsidR="00A26244" w:rsidRDefault="00A26244" w:rsidP="00A26244">
                                <w:pPr>
                                  <w:spacing w:before="240" w:after="0"/>
                                  <w:jc w:val="center"/>
                                  <w:rPr>
                                    <w:b/>
                                    <w:sz w:val="24"/>
                                    <w:szCs w:val="24"/>
                                  </w:rPr>
                                </w:pPr>
                                <w:r>
                                  <w:rPr>
                                    <w:b/>
                                    <w:sz w:val="24"/>
                                    <w:szCs w:val="24"/>
                                  </w:rPr>
                                  <w:t>5</w:t>
                                </w:r>
                              </w:p>
                            </w:txbxContent>
                          </wps:txbx>
                          <wps:bodyPr rot="0" vert="horz" wrap="square" lIns="91440" tIns="45720" rIns="91440" bIns="45720" anchor="ctr" anchorCtr="0" upright="1">
                            <a:noAutofit/>
                          </wps:bodyPr>
                        </wps:wsp>
                        <wps:wsp>
                          <wps:cNvPr id="10" name="Text Box 212"/>
                          <wps:cNvSpPr txBox="1">
                            <a:spLocks noChangeArrowheads="1"/>
                          </wps:cNvSpPr>
                          <wps:spPr bwMode="auto">
                            <a:xfrm>
                              <a:off x="4341" y="2988"/>
                              <a:ext cx="2970" cy="652"/>
                            </a:xfrm>
                            <a:prstGeom prst="rect">
                              <a:avLst/>
                            </a:prstGeom>
                            <a:solidFill>
                              <a:srgbClr val="FFFFFF"/>
                            </a:solidFill>
                            <a:ln w="9525">
                              <a:solidFill>
                                <a:srgbClr val="000000"/>
                              </a:solidFill>
                              <a:miter lim="800000"/>
                              <a:headEnd/>
                              <a:tailEnd/>
                            </a:ln>
                          </wps:spPr>
                          <wps:txbx>
                            <w:txbxContent>
                              <w:p w:rsidR="00A26244" w:rsidRDefault="00A26244" w:rsidP="00A26244">
                                <w:pPr>
                                  <w:spacing w:before="240" w:after="0"/>
                                  <w:jc w:val="center"/>
                                  <w:rPr>
                                    <w:b/>
                                    <w:sz w:val="24"/>
                                    <w:szCs w:val="24"/>
                                  </w:rPr>
                                </w:pPr>
                                <w:r>
                                  <w:rPr>
                                    <w:b/>
                                    <w:sz w:val="24"/>
                                    <w:szCs w:val="24"/>
                                  </w:rPr>
                                  <w:t>4</w:t>
                                </w:r>
                              </w:p>
                            </w:txbxContent>
                          </wps:txbx>
                          <wps:bodyPr rot="0" vert="horz" wrap="square" lIns="91440" tIns="45720" rIns="91440" bIns="45720" anchor="t" anchorCtr="0" upright="1">
                            <a:noAutofit/>
                          </wps:bodyPr>
                        </wps:wsp>
                        <wps:wsp>
                          <wps:cNvPr id="11" name="Text Box 213"/>
                          <wps:cNvSpPr txBox="1">
                            <a:spLocks noChangeArrowheads="1"/>
                          </wps:cNvSpPr>
                          <wps:spPr bwMode="auto">
                            <a:xfrm>
                              <a:off x="4341" y="3640"/>
                              <a:ext cx="2970" cy="652"/>
                            </a:xfrm>
                            <a:prstGeom prst="rect">
                              <a:avLst/>
                            </a:prstGeom>
                            <a:solidFill>
                              <a:srgbClr val="FFFFFF"/>
                            </a:solidFill>
                            <a:ln w="9525">
                              <a:solidFill>
                                <a:srgbClr val="000000"/>
                              </a:solidFill>
                              <a:miter lim="800000"/>
                              <a:headEnd/>
                              <a:tailEnd/>
                            </a:ln>
                          </wps:spPr>
                          <wps:txbx>
                            <w:txbxContent>
                              <w:p w:rsidR="00A26244" w:rsidRDefault="00A26244" w:rsidP="00A26244">
                                <w:pPr>
                                  <w:spacing w:before="240" w:after="0"/>
                                  <w:jc w:val="center"/>
                                  <w:rPr>
                                    <w:b/>
                                    <w:sz w:val="24"/>
                                    <w:szCs w:val="24"/>
                                  </w:rPr>
                                </w:pPr>
                                <w:r>
                                  <w:rPr>
                                    <w:b/>
                                    <w:sz w:val="24"/>
                                    <w:szCs w:val="24"/>
                                  </w:rPr>
                                  <w:t>3</w:t>
                                </w:r>
                              </w:p>
                            </w:txbxContent>
                          </wps:txbx>
                          <wps:bodyPr rot="0" vert="horz" wrap="square" lIns="91440" tIns="45720" rIns="91440" bIns="45720" anchor="t" anchorCtr="0" upright="1">
                            <a:noAutofit/>
                          </wps:bodyPr>
                        </wps:wsp>
                        <wps:wsp>
                          <wps:cNvPr id="12" name="Text Box 214"/>
                          <wps:cNvSpPr txBox="1">
                            <a:spLocks noChangeArrowheads="1"/>
                          </wps:cNvSpPr>
                          <wps:spPr bwMode="auto">
                            <a:xfrm>
                              <a:off x="4341" y="4292"/>
                              <a:ext cx="2970" cy="652"/>
                            </a:xfrm>
                            <a:prstGeom prst="rect">
                              <a:avLst/>
                            </a:prstGeom>
                            <a:solidFill>
                              <a:srgbClr val="FFFFFF"/>
                            </a:solidFill>
                            <a:ln w="9525">
                              <a:solidFill>
                                <a:srgbClr val="000000"/>
                              </a:solidFill>
                              <a:miter lim="800000"/>
                              <a:headEnd/>
                              <a:tailEnd/>
                            </a:ln>
                          </wps:spPr>
                          <wps:txbx>
                            <w:txbxContent>
                              <w:p w:rsidR="00A26244" w:rsidRDefault="00A26244" w:rsidP="00A26244">
                                <w:pPr>
                                  <w:spacing w:before="240" w:after="0"/>
                                  <w:jc w:val="center"/>
                                  <w:rPr>
                                    <w:b/>
                                    <w:sz w:val="24"/>
                                    <w:szCs w:val="24"/>
                                  </w:rPr>
                                </w:pPr>
                                <w:r>
                                  <w:rPr>
                                    <w:b/>
                                    <w:sz w:val="24"/>
                                    <w:szCs w:val="24"/>
                                  </w:rPr>
                                  <w:t>2</w:t>
                                </w:r>
                              </w:p>
                            </w:txbxContent>
                          </wps:txbx>
                          <wps:bodyPr rot="0" vert="horz" wrap="square" lIns="91440" tIns="45720" rIns="91440" bIns="45720" anchor="t" anchorCtr="0" upright="1">
                            <a:noAutofit/>
                          </wps:bodyPr>
                        </wps:wsp>
                        <wps:wsp>
                          <wps:cNvPr id="13" name="Text Box 215"/>
                          <wps:cNvSpPr txBox="1">
                            <a:spLocks noChangeArrowheads="1"/>
                          </wps:cNvSpPr>
                          <wps:spPr bwMode="auto">
                            <a:xfrm>
                              <a:off x="4341" y="4944"/>
                              <a:ext cx="2970" cy="652"/>
                            </a:xfrm>
                            <a:prstGeom prst="rect">
                              <a:avLst/>
                            </a:prstGeom>
                            <a:solidFill>
                              <a:srgbClr val="FFFFFF"/>
                            </a:solidFill>
                            <a:ln w="9525">
                              <a:solidFill>
                                <a:srgbClr val="000000"/>
                              </a:solidFill>
                              <a:miter lim="800000"/>
                              <a:headEnd/>
                              <a:tailEnd/>
                            </a:ln>
                          </wps:spPr>
                          <wps:txbx>
                            <w:txbxContent>
                              <w:p w:rsidR="00A26244" w:rsidRDefault="00A26244" w:rsidP="00A26244">
                                <w:pPr>
                                  <w:spacing w:before="240" w:after="0"/>
                                  <w:jc w:val="center"/>
                                  <w:rPr>
                                    <w:b/>
                                    <w:sz w:val="24"/>
                                    <w:szCs w:val="24"/>
                                  </w:rPr>
                                </w:pPr>
                                <w:r>
                                  <w:rPr>
                                    <w:b/>
                                    <w:sz w:val="24"/>
                                    <w:szCs w:val="24"/>
                                  </w:rPr>
                                  <w:t>1</w:t>
                                </w:r>
                              </w:p>
                            </w:txbxContent>
                          </wps:txbx>
                          <wps:bodyPr rot="0" vert="horz" wrap="square" lIns="91440" tIns="45720" rIns="91440" bIns="45720" anchor="t" anchorCtr="0" upright="1">
                            <a:noAutofit/>
                          </wps:bodyPr>
                        </wps:wsp>
                        <wps:wsp>
                          <wps:cNvPr id="14" name="AutoShape 216"/>
                          <wps:cNvCnPr>
                            <a:cxnSpLocks noChangeShapeType="1"/>
                          </wps:cNvCnPr>
                          <wps:spPr bwMode="auto">
                            <a:xfrm>
                              <a:off x="3464" y="5256"/>
                              <a:ext cx="950"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AutoShape 217"/>
                          <wps:cNvCnPr>
                            <a:cxnSpLocks noChangeShapeType="1"/>
                          </wps:cNvCnPr>
                          <wps:spPr bwMode="auto">
                            <a:xfrm>
                              <a:off x="3464" y="4036"/>
                              <a:ext cx="95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18"/>
                          <wps:cNvCnPr>
                            <a:cxnSpLocks noChangeShapeType="1"/>
                          </wps:cNvCnPr>
                          <wps:spPr bwMode="auto">
                            <a:xfrm>
                              <a:off x="7073" y="4036"/>
                              <a:ext cx="95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19"/>
                          <wps:cNvCnPr>
                            <a:cxnSpLocks noChangeShapeType="1"/>
                          </wps:cNvCnPr>
                          <wps:spPr bwMode="auto">
                            <a:xfrm>
                              <a:off x="7073" y="5324"/>
                              <a:ext cx="950"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grpSp>
                        <wpg:cNvPr id="18" name="Group 220"/>
                        <wpg:cNvGrpSpPr>
                          <a:grpSpLocks/>
                        </wpg:cNvGrpSpPr>
                        <wpg:grpSpPr bwMode="auto">
                          <a:xfrm>
                            <a:off x="2409" y="3783"/>
                            <a:ext cx="4936" cy="2631"/>
                            <a:chOff x="2409" y="3783"/>
                            <a:chExt cx="4936" cy="2631"/>
                          </a:xfrm>
                        </wpg:grpSpPr>
                        <wps:wsp>
                          <wps:cNvPr id="19" name="AutoShape 221"/>
                          <wps:cNvSpPr>
                            <a:spLocks noChangeArrowheads="1"/>
                          </wps:cNvSpPr>
                          <wps:spPr bwMode="auto">
                            <a:xfrm flipH="1">
                              <a:off x="6710" y="6047"/>
                              <a:ext cx="635" cy="367"/>
                            </a:xfrm>
                            <a:prstGeom prst="homePlate">
                              <a:avLst>
                                <a:gd name="adj" fmla="val 43256"/>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0" name="AutoShape 222"/>
                          <wps:cNvSpPr>
                            <a:spLocks noChangeArrowheads="1"/>
                          </wps:cNvSpPr>
                          <wps:spPr bwMode="auto">
                            <a:xfrm rot="5400000" flipH="1">
                              <a:off x="5321" y="5686"/>
                              <a:ext cx="667" cy="367"/>
                            </a:xfrm>
                            <a:prstGeom prst="homePlate">
                              <a:avLst>
                                <a:gd name="adj" fmla="val 45436"/>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1" name="AutoShape 223"/>
                          <wps:cNvSpPr>
                            <a:spLocks noChangeArrowheads="1"/>
                          </wps:cNvSpPr>
                          <wps:spPr bwMode="auto">
                            <a:xfrm rot="5400000" flipH="1">
                              <a:off x="5321" y="5008"/>
                              <a:ext cx="667" cy="367"/>
                            </a:xfrm>
                            <a:prstGeom prst="homePlate">
                              <a:avLst>
                                <a:gd name="adj" fmla="val 45436"/>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2" name="AutoShape 224"/>
                          <wps:cNvSpPr>
                            <a:spLocks noChangeArrowheads="1"/>
                          </wps:cNvSpPr>
                          <wps:spPr bwMode="auto">
                            <a:xfrm>
                              <a:off x="2409" y="4800"/>
                              <a:ext cx="503" cy="367"/>
                            </a:xfrm>
                            <a:prstGeom prst="homePlate">
                              <a:avLst>
                                <a:gd name="adj" fmla="val 3426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3" name="AutoShape 225"/>
                          <wps:cNvSpPr>
                            <a:spLocks noChangeArrowheads="1"/>
                          </wps:cNvSpPr>
                          <wps:spPr bwMode="auto">
                            <a:xfrm rot="-5400000" flipH="1" flipV="1">
                              <a:off x="3970" y="4387"/>
                              <a:ext cx="206" cy="367"/>
                            </a:xfrm>
                            <a:prstGeom prst="homePlate">
                              <a:avLst>
                                <a:gd name="adj" fmla="val 25000"/>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4" name="AutoShape 226"/>
                          <wps:cNvSpPr>
                            <a:spLocks noChangeArrowheads="1"/>
                          </wps:cNvSpPr>
                          <wps:spPr bwMode="auto">
                            <a:xfrm rot="-5400000" flipH="1" flipV="1">
                              <a:off x="3970" y="3736"/>
                              <a:ext cx="206" cy="367"/>
                            </a:xfrm>
                            <a:prstGeom prst="homePlate">
                              <a:avLst>
                                <a:gd name="adj" fmla="val 25000"/>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5" name="AutoShape 227"/>
                          <wps:cNvSpPr>
                            <a:spLocks noChangeArrowheads="1"/>
                          </wps:cNvSpPr>
                          <wps:spPr bwMode="auto">
                            <a:xfrm rot="5400000">
                              <a:off x="3821" y="5059"/>
                              <a:ext cx="503" cy="367"/>
                            </a:xfrm>
                            <a:prstGeom prst="homePlate">
                              <a:avLst>
                                <a:gd name="adj" fmla="val 3426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6" name="AutoShape 228"/>
                          <wps:cNvSpPr>
                            <a:spLocks noChangeArrowheads="1"/>
                          </wps:cNvSpPr>
                          <wps:spPr bwMode="auto">
                            <a:xfrm rot="5400000">
                              <a:off x="3821" y="5742"/>
                              <a:ext cx="503" cy="367"/>
                            </a:xfrm>
                            <a:prstGeom prst="homePlate">
                              <a:avLst>
                                <a:gd name="adj" fmla="val 3426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7" name="AutoShape 229"/>
                          <wps:cNvSpPr>
                            <a:spLocks noChangeArrowheads="1"/>
                          </wps:cNvSpPr>
                          <wps:spPr bwMode="auto">
                            <a:xfrm rot="5400000" flipH="1">
                              <a:off x="5573" y="3681"/>
                              <a:ext cx="164" cy="367"/>
                            </a:xfrm>
                            <a:prstGeom prst="homePlate">
                              <a:avLst>
                                <a:gd name="adj" fmla="val 25000"/>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8" name="AutoShape 230"/>
                          <wps:cNvSpPr>
                            <a:spLocks noChangeArrowheads="1"/>
                          </wps:cNvSpPr>
                          <wps:spPr bwMode="auto">
                            <a:xfrm rot="5400000" flipH="1">
                              <a:off x="5573" y="4366"/>
                              <a:ext cx="164" cy="367"/>
                            </a:xfrm>
                            <a:prstGeom prst="homePlate">
                              <a:avLst>
                                <a:gd name="adj" fmla="val 25000"/>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grpSp>
                        <wpg:cNvPr id="29" name="Group 231"/>
                        <wpg:cNvGrpSpPr>
                          <a:grpSpLocks/>
                        </wpg:cNvGrpSpPr>
                        <wpg:grpSpPr bwMode="auto">
                          <a:xfrm>
                            <a:off x="1371" y="3805"/>
                            <a:ext cx="7406" cy="2609"/>
                            <a:chOff x="1416" y="3825"/>
                            <a:chExt cx="7406" cy="2609"/>
                          </a:xfrm>
                        </wpg:grpSpPr>
                        <wps:wsp>
                          <wps:cNvPr id="30" name="Text Box 232"/>
                          <wps:cNvSpPr txBox="1">
                            <a:spLocks noChangeArrowheads="1"/>
                          </wps:cNvSpPr>
                          <wps:spPr bwMode="auto">
                            <a:xfrm>
                              <a:off x="1416" y="4812"/>
                              <a:ext cx="1548"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Mdot_in</w:t>
                                </w:r>
                                <w:proofErr w:type="spellEnd"/>
                              </w:p>
                            </w:txbxContent>
                          </wps:txbx>
                          <wps:bodyPr rot="0" vert="horz" wrap="square" lIns="91440" tIns="45720" rIns="91440" bIns="45720" anchor="t" anchorCtr="0" upright="1">
                            <a:noAutofit/>
                          </wps:bodyPr>
                        </wps:wsp>
                        <wps:wsp>
                          <wps:cNvPr id="31" name="Text Box 233"/>
                          <wps:cNvSpPr txBox="1">
                            <a:spLocks noChangeArrowheads="1"/>
                          </wps:cNvSpPr>
                          <wps:spPr bwMode="auto">
                            <a:xfrm>
                              <a:off x="7274" y="6013"/>
                              <a:ext cx="1548"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Mdot_in</w:t>
                                </w:r>
                                <w:proofErr w:type="spellEnd"/>
                              </w:p>
                            </w:txbxContent>
                          </wps:txbx>
                          <wps:bodyPr rot="0" vert="horz" wrap="square" lIns="91440" tIns="45720" rIns="91440" bIns="45720" anchor="t" anchorCtr="0" upright="1">
                            <a:noAutofit/>
                          </wps:bodyPr>
                        </wps:wsp>
                        <wps:wsp>
                          <wps:cNvPr id="32" name="Text Box 234"/>
                          <wps:cNvSpPr txBox="1">
                            <a:spLocks noChangeArrowheads="1"/>
                          </wps:cNvSpPr>
                          <wps:spPr bwMode="auto">
                            <a:xfrm>
                              <a:off x="7079" y="4782"/>
                              <a:ext cx="1399"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Tout</w:t>
                                </w:r>
                                <w:proofErr w:type="spellEnd"/>
                                <w:r>
                                  <w:rPr>
                                    <w:sz w:val="18"/>
                                    <w:szCs w:val="18"/>
                                  </w:rPr>
                                  <w:t xml:space="preserve"> = T(3)</w:t>
                                </w:r>
                              </w:p>
                            </w:txbxContent>
                          </wps:txbx>
                          <wps:bodyPr rot="0" vert="horz" wrap="square" lIns="91440" tIns="45720" rIns="91440" bIns="45720" anchor="t" anchorCtr="0" upright="1">
                            <a:noAutofit/>
                          </wps:bodyPr>
                        </wps:wsp>
                        <wps:wsp>
                          <wps:cNvPr id="33" name="Text Box 235"/>
                          <wps:cNvSpPr txBox="1">
                            <a:spLocks noChangeArrowheads="1"/>
                          </wps:cNvSpPr>
                          <wps:spPr bwMode="auto">
                            <a:xfrm>
                              <a:off x="1551" y="6001"/>
                              <a:ext cx="1413"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Tout</w:t>
                                </w:r>
                                <w:proofErr w:type="spellEnd"/>
                                <w:r>
                                  <w:rPr>
                                    <w:sz w:val="18"/>
                                    <w:szCs w:val="18"/>
                                  </w:rPr>
                                  <w:t xml:space="preserve"> = T(1)</w:t>
                                </w:r>
                              </w:p>
                            </w:txbxContent>
                          </wps:txbx>
                          <wps:bodyPr rot="0" vert="horz" wrap="square" lIns="91440" tIns="45720" rIns="91440" bIns="45720" anchor="t" anchorCtr="0" upright="1">
                            <a:noAutofit/>
                          </wps:bodyPr>
                        </wps:wsp>
                        <wps:wsp>
                          <wps:cNvPr id="34" name="Text Box 236"/>
                          <wps:cNvSpPr txBox="1">
                            <a:spLocks noChangeArrowheads="1"/>
                          </wps:cNvSpPr>
                          <wps:spPr bwMode="auto">
                            <a:xfrm>
                              <a:off x="3370" y="3847"/>
                              <a:ext cx="1942"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Mdot_down</w:t>
                                </w:r>
                                <w:proofErr w:type="spellEnd"/>
                                <w:r>
                                  <w:rPr>
                                    <w:sz w:val="18"/>
                                    <w:szCs w:val="18"/>
                                  </w:rPr>
                                  <w:t>(4)=0</w:t>
                                </w:r>
                              </w:p>
                            </w:txbxContent>
                          </wps:txbx>
                          <wps:bodyPr rot="0" vert="horz" wrap="square" lIns="91440" tIns="45720" rIns="91440" bIns="45720" anchor="t" anchorCtr="0" upright="1">
                            <a:noAutofit/>
                          </wps:bodyPr>
                        </wps:wsp>
                        <wps:wsp>
                          <wps:cNvPr id="35" name="Text Box 237"/>
                          <wps:cNvSpPr txBox="1">
                            <a:spLocks noChangeArrowheads="1"/>
                          </wps:cNvSpPr>
                          <wps:spPr bwMode="auto">
                            <a:xfrm>
                              <a:off x="5041" y="5775"/>
                              <a:ext cx="1466"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Mdot_up</w:t>
                                </w:r>
                                <w:proofErr w:type="spellEnd"/>
                                <w:r>
                                  <w:rPr>
                                    <w:sz w:val="18"/>
                                    <w:szCs w:val="18"/>
                                  </w:rPr>
                                  <w:t>(1)</w:t>
                                </w:r>
                              </w:p>
                            </w:txbxContent>
                          </wps:txbx>
                          <wps:bodyPr rot="0" vert="horz" wrap="square" lIns="91440" tIns="45720" rIns="91440" bIns="45720" anchor="t" anchorCtr="0" upright="1">
                            <a:noAutofit/>
                          </wps:bodyPr>
                        </wps:wsp>
                        <wps:wsp>
                          <wps:cNvPr id="36" name="Text Box 238"/>
                          <wps:cNvSpPr txBox="1">
                            <a:spLocks noChangeArrowheads="1"/>
                          </wps:cNvSpPr>
                          <wps:spPr bwMode="auto">
                            <a:xfrm>
                              <a:off x="5033" y="5123"/>
                              <a:ext cx="1466"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Mdot_up</w:t>
                                </w:r>
                                <w:proofErr w:type="spellEnd"/>
                                <w:r>
                                  <w:rPr>
                                    <w:sz w:val="18"/>
                                    <w:szCs w:val="18"/>
                                  </w:rPr>
                                  <w:t>(2)</w:t>
                                </w:r>
                              </w:p>
                            </w:txbxContent>
                          </wps:txbx>
                          <wps:bodyPr rot="0" vert="horz" wrap="square" lIns="91440" tIns="45720" rIns="91440" bIns="45720" anchor="t" anchorCtr="0" upright="1">
                            <a:noAutofit/>
                          </wps:bodyPr>
                        </wps:wsp>
                        <wps:wsp>
                          <wps:cNvPr id="37" name="Text Box 239"/>
                          <wps:cNvSpPr txBox="1">
                            <a:spLocks noChangeArrowheads="1"/>
                          </wps:cNvSpPr>
                          <wps:spPr bwMode="auto">
                            <a:xfrm>
                              <a:off x="3374" y="4512"/>
                              <a:ext cx="1740"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Mdot_down</w:t>
                                </w:r>
                                <w:proofErr w:type="spellEnd"/>
                                <w:r>
                                  <w:rPr>
                                    <w:sz w:val="18"/>
                                    <w:szCs w:val="18"/>
                                  </w:rPr>
                                  <w:t>(3)=0</w:t>
                                </w:r>
                              </w:p>
                            </w:txbxContent>
                          </wps:txbx>
                          <wps:bodyPr rot="0" vert="horz" wrap="square" lIns="91440" tIns="45720" rIns="91440" bIns="45720" anchor="t" anchorCtr="0" upright="1">
                            <a:noAutofit/>
                          </wps:bodyPr>
                        </wps:wsp>
                        <wps:wsp>
                          <wps:cNvPr id="38" name="Text Box 240"/>
                          <wps:cNvSpPr txBox="1">
                            <a:spLocks noChangeArrowheads="1"/>
                          </wps:cNvSpPr>
                          <wps:spPr bwMode="auto">
                            <a:xfrm>
                              <a:off x="3386" y="5123"/>
                              <a:ext cx="1562"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Mdot_down</w:t>
                                </w:r>
                                <w:proofErr w:type="spellEnd"/>
                                <w:r>
                                  <w:rPr>
                                    <w:sz w:val="18"/>
                                    <w:szCs w:val="18"/>
                                  </w:rPr>
                                  <w:t>(2)</w:t>
                                </w:r>
                              </w:p>
                            </w:txbxContent>
                          </wps:txbx>
                          <wps:bodyPr rot="0" vert="horz" wrap="square" lIns="91440" tIns="45720" rIns="91440" bIns="45720" anchor="t" anchorCtr="0" upright="1">
                            <a:noAutofit/>
                          </wps:bodyPr>
                        </wps:wsp>
                        <wps:wsp>
                          <wps:cNvPr id="39" name="Text Box 241"/>
                          <wps:cNvSpPr txBox="1">
                            <a:spLocks noChangeArrowheads="1"/>
                          </wps:cNvSpPr>
                          <wps:spPr bwMode="auto">
                            <a:xfrm>
                              <a:off x="3403" y="5775"/>
                              <a:ext cx="1562"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Mdot_down</w:t>
                                </w:r>
                                <w:proofErr w:type="spellEnd"/>
                                <w:r>
                                  <w:rPr>
                                    <w:sz w:val="18"/>
                                    <w:szCs w:val="18"/>
                                  </w:rPr>
                                  <w:t>(1)</w:t>
                                </w:r>
                              </w:p>
                            </w:txbxContent>
                          </wps:txbx>
                          <wps:bodyPr rot="0" vert="horz" wrap="square" lIns="91440" tIns="45720" rIns="91440" bIns="45720" anchor="t" anchorCtr="0" upright="1">
                            <a:noAutofit/>
                          </wps:bodyPr>
                        </wps:wsp>
                        <wps:wsp>
                          <wps:cNvPr id="40" name="Text Box 242"/>
                          <wps:cNvSpPr txBox="1">
                            <a:spLocks noChangeArrowheads="1"/>
                          </wps:cNvSpPr>
                          <wps:spPr bwMode="auto">
                            <a:xfrm>
                              <a:off x="4977" y="4490"/>
                              <a:ext cx="1466"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Mdot_up</w:t>
                                </w:r>
                                <w:proofErr w:type="spellEnd"/>
                                <w:r>
                                  <w:rPr>
                                    <w:sz w:val="18"/>
                                    <w:szCs w:val="18"/>
                                  </w:rPr>
                                  <w:t>(3)=0</w:t>
                                </w:r>
                              </w:p>
                            </w:txbxContent>
                          </wps:txbx>
                          <wps:bodyPr rot="0" vert="horz" wrap="square" lIns="91440" tIns="45720" rIns="91440" bIns="45720" anchor="t" anchorCtr="0" upright="1">
                            <a:noAutofit/>
                          </wps:bodyPr>
                        </wps:wsp>
                        <wps:wsp>
                          <wps:cNvPr id="41" name="Text Box 243"/>
                          <wps:cNvSpPr txBox="1">
                            <a:spLocks noChangeArrowheads="1"/>
                          </wps:cNvSpPr>
                          <wps:spPr bwMode="auto">
                            <a:xfrm>
                              <a:off x="4985" y="3825"/>
                              <a:ext cx="1466" cy="42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244" w:rsidRDefault="00A26244" w:rsidP="00A26244">
                                <w:pPr>
                                  <w:rPr>
                                    <w:sz w:val="18"/>
                                    <w:szCs w:val="18"/>
                                  </w:rPr>
                                </w:pPr>
                                <w:proofErr w:type="spellStart"/>
                                <w:r>
                                  <w:rPr>
                                    <w:sz w:val="18"/>
                                    <w:szCs w:val="18"/>
                                  </w:rPr>
                                  <w:t>Mdot_up</w:t>
                                </w:r>
                                <w:proofErr w:type="spellEnd"/>
                                <w:r>
                                  <w:rPr>
                                    <w:sz w:val="18"/>
                                    <w:szCs w:val="18"/>
                                  </w:rPr>
                                  <w:t>(4)=0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9" o:spid="_x0000_s1039" style="position:absolute;margin-left:-2.3pt;margin-top:6.15pt;width:370.3pt;height:163pt;z-index:251746304" coordorigin="1371,3258" coordsize="7406,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">
                <v:group id="Group 210" o:spid="_x0000_s1040" style="position:absolute;left:2563;top:3258;width:4559;height:3260" coordorigin="3464,2336" coordsize="4559,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11" o:spid="_x0000_s1041" type="#_x0000_t202" style="position:absolute;left:4338;top:2336;width:2970;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">
                    <v:textbox>
                      <w:txbxContent>
                        <w:p w:rsidR="00A26244" w:rsidRDefault="00A26244" w:rsidP="00A26244">
                          <w:pPr>
                            <w:spacing w:before="240" w:after="0"/>
                            <w:jc w:val="center"/>
                            <w:rPr>
                              <w:b/>
                              <w:sz w:val="24"/>
                              <w:szCs w:val="24"/>
                            </w:rPr>
                          </w:pPr>
                          <w:r>
                            <w:rPr>
                              <w:b/>
                              <w:sz w:val="24"/>
                              <w:szCs w:val="24"/>
                            </w:rPr>
                            <w:t>5</w:t>
                          </w:r>
                        </w:p>
                      </w:txbxContent>
                    </v:textbox>
                  </v:shape>
                  <v:shape id="Text Box 212" o:spid="_x0000_s1042" type="#_x0000_t202" style="position:absolute;left:4341;top:2988;width:297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A26244" w:rsidRDefault="00A26244" w:rsidP="00A26244">
                          <w:pPr>
                            <w:spacing w:before="240" w:after="0"/>
                            <w:jc w:val="center"/>
                            <w:rPr>
                              <w:b/>
                              <w:sz w:val="24"/>
                              <w:szCs w:val="24"/>
                            </w:rPr>
                          </w:pPr>
                          <w:r>
                            <w:rPr>
                              <w:b/>
                              <w:sz w:val="24"/>
                              <w:szCs w:val="24"/>
                            </w:rPr>
                            <w:t>4</w:t>
                          </w:r>
                        </w:p>
                      </w:txbxContent>
                    </v:textbox>
                  </v:shape>
                  <v:shape id="Text Box 213" o:spid="_x0000_s1043" type="#_x0000_t202" style="position:absolute;left:4341;top:3640;width:297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A26244" w:rsidRDefault="00A26244" w:rsidP="00A26244">
                          <w:pPr>
                            <w:spacing w:before="240" w:after="0"/>
                            <w:jc w:val="center"/>
                            <w:rPr>
                              <w:b/>
                              <w:sz w:val="24"/>
                              <w:szCs w:val="24"/>
                            </w:rPr>
                          </w:pPr>
                          <w:r>
                            <w:rPr>
                              <w:b/>
                              <w:sz w:val="24"/>
                              <w:szCs w:val="24"/>
                            </w:rPr>
                            <w:t>3</w:t>
                          </w:r>
                        </w:p>
                      </w:txbxContent>
                    </v:textbox>
                  </v:shape>
                  <v:shape id="Text Box 214" o:spid="_x0000_s1044" type="#_x0000_t202" style="position:absolute;left:4341;top:4292;width:297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A26244" w:rsidRDefault="00A26244" w:rsidP="00A26244">
                          <w:pPr>
                            <w:spacing w:before="240" w:after="0"/>
                            <w:jc w:val="center"/>
                            <w:rPr>
                              <w:b/>
                              <w:sz w:val="24"/>
                              <w:szCs w:val="24"/>
                            </w:rPr>
                          </w:pPr>
                          <w:r>
                            <w:rPr>
                              <w:b/>
                              <w:sz w:val="24"/>
                              <w:szCs w:val="24"/>
                            </w:rPr>
                            <w:t>2</w:t>
                          </w:r>
                        </w:p>
                      </w:txbxContent>
                    </v:textbox>
                  </v:shape>
                  <v:shape id="Text Box 215" o:spid="_x0000_s1045" type="#_x0000_t202" style="position:absolute;left:4341;top:4944;width:297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A26244" w:rsidRDefault="00A26244" w:rsidP="00A26244">
                          <w:pPr>
                            <w:spacing w:before="240" w:after="0"/>
                            <w:jc w:val="center"/>
                            <w:rPr>
                              <w:b/>
                              <w:sz w:val="24"/>
                              <w:szCs w:val="24"/>
                            </w:rPr>
                          </w:pPr>
                          <w:r>
                            <w:rPr>
                              <w:b/>
                              <w:sz w:val="24"/>
                              <w:szCs w:val="24"/>
                            </w:rPr>
                            <w:t>1</w:t>
                          </w:r>
                        </w:p>
                      </w:txbxContent>
                    </v:textbox>
                  </v:shape>
                  <v:shape id="AutoShape 216" o:spid="_x0000_s1046" type="#_x0000_t32" style="position:absolute;left:3464;top:5256;width:9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">
                    <v:stroke startarrow="block"/>
                  </v:shape>
                  <v:shape id="AutoShape 217" o:spid="_x0000_s1047" type="#_x0000_t32" style="position:absolute;left:3464;top:4036;width:9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218" o:spid="_x0000_s1048" type="#_x0000_t32" style="position:absolute;left:7073;top:4036;width:9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219" o:spid="_x0000_s1049" type="#_x0000_t32" style="position:absolute;left:7073;top:5324;width:9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">
                    <v:stroke startarrow="block"/>
                  </v:shape>
                </v:group>
                <v:group id="Group 220" o:spid="_x0000_s1050" style="position:absolute;left:2409;top:3783;width:4936;height:2631" coordorigin="2409,3783" coordsize="4936,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21" o:spid="_x0000_s1051" type="#_x0000_t15" style="position:absolute;left:6710;top:6047;width:635;height:3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" fillcolor="#00b0f0"/>
                  <v:shape id="AutoShape 222" o:spid="_x0000_s1052" type="#_x0000_t15" style="position:absolute;left:5321;top:5686;width:667;height:36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" fillcolor="#00b0f0"/>
                  <v:shape id="AutoShape 223" o:spid="_x0000_s1053" type="#_x0000_t15" style="position:absolute;left:5321;top:5008;width:667;height:36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" fillcolor="#00b0f0"/>
                  <v:shape id="AutoShape 224" o:spid="_x0000_s1054" type="#_x0000_t15" style="position:absolute;left:2409;top:4800;width:503;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" fillcolor="red"/>
                  <v:shape id="AutoShape 225" o:spid="_x0000_s1055" type="#_x0000_t15" style="position:absolute;left:3970;top:4387;width:206;height:367;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" fillcolor="white [3212]"/>
                  <v:shape id="AutoShape 226" o:spid="_x0000_s1056" type="#_x0000_t15" style="position:absolute;left:3970;top:3736;width:206;height:367;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" fillcolor="white [3212]"/>
                  <v:shape id="AutoShape 227" o:spid="_x0000_s1057" type="#_x0000_t15" style="position:absolute;left:3821;top:5059;width:503;height:3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" fillcolor="red"/>
                  <v:shape id="AutoShape 228" o:spid="_x0000_s1058" type="#_x0000_t15" style="position:absolute;left:3821;top:5742;width:503;height:3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" fillcolor="red"/>
                  <v:shape id="AutoShape 229" o:spid="_x0000_s1059" type="#_x0000_t15" style="position:absolute;left:5573;top:3681;width:164;height:36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" fillcolor="white [3212]"/>
                  <v:shape id="AutoShape 230" o:spid="_x0000_s1060" type="#_x0000_t15" style="position:absolute;left:5573;top:4366;width:164;height:36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" fillcolor="white [3212]"/>
                </v:group>
                <v:group id="Group 231" o:spid="_x0000_s1061" style="position:absolute;left:1371;top:3805;width:7406;height:2609" coordorigin="1416,3825" coordsize="7406,2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32" o:spid="_x0000_s1062" type="#_x0000_t202" style="position:absolute;left:1416;top:4812;width:1548;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" filled="f" stroked="f">
                    <v:fill opacity="0"/>
                    <v:textbox>
                      <w:txbxContent>
                        <w:p w:rsidR="00A26244" w:rsidRDefault="00A26244" w:rsidP="00A26244">
                          <w:pPr>
                            <w:rPr>
                              <w:sz w:val="18"/>
                              <w:szCs w:val="18"/>
                            </w:rPr>
                          </w:pPr>
                          <w:proofErr w:type="spellStart"/>
                          <w:r>
                            <w:rPr>
                              <w:sz w:val="18"/>
                              <w:szCs w:val="18"/>
                            </w:rPr>
                            <w:t>Mdot_in</w:t>
                          </w:r>
                          <w:proofErr w:type="spellEnd"/>
                        </w:p>
                      </w:txbxContent>
                    </v:textbox>
                  </v:shape>
                  <v:shape id="Text Box 233" o:spid="_x0000_s1063" type="#_x0000_t202" style="position:absolute;left:7274;top:6013;width:1548;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" filled="f" stroked="f">
                    <v:fill opacity="0"/>
                    <v:textbox>
                      <w:txbxContent>
                        <w:p w:rsidR="00A26244" w:rsidRDefault="00A26244" w:rsidP="00A26244">
                          <w:pPr>
                            <w:rPr>
                              <w:sz w:val="18"/>
                              <w:szCs w:val="18"/>
                            </w:rPr>
                          </w:pPr>
                          <w:proofErr w:type="spellStart"/>
                          <w:r>
                            <w:rPr>
                              <w:sz w:val="18"/>
                              <w:szCs w:val="18"/>
                            </w:rPr>
                            <w:t>Mdot_in</w:t>
                          </w:r>
                          <w:proofErr w:type="spellEnd"/>
                        </w:p>
                      </w:txbxContent>
                    </v:textbox>
                  </v:shape>
                  <v:shape id="Text Box 234" o:spid="_x0000_s1064" type="#_x0000_t202" style="position:absolute;left:7079;top:4782;width:1399;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" filled="f" stroked="f">
                    <v:fill opacity="0"/>
                    <v:textbox>
                      <w:txbxContent>
                        <w:p w:rsidR="00A26244" w:rsidRDefault="00A26244" w:rsidP="00A26244">
                          <w:pPr>
                            <w:rPr>
                              <w:sz w:val="18"/>
                              <w:szCs w:val="18"/>
                            </w:rPr>
                          </w:pPr>
                          <w:proofErr w:type="spellStart"/>
                          <w:r>
                            <w:rPr>
                              <w:sz w:val="18"/>
                              <w:szCs w:val="18"/>
                            </w:rPr>
                            <w:t>Tout</w:t>
                          </w:r>
                          <w:proofErr w:type="spellEnd"/>
                          <w:r>
                            <w:rPr>
                              <w:sz w:val="18"/>
                              <w:szCs w:val="18"/>
                            </w:rPr>
                            <w:t xml:space="preserve"> = T(3)</w:t>
                          </w:r>
                        </w:p>
                      </w:txbxContent>
                    </v:textbox>
                  </v:shape>
                  <v:shape id="Text Box 235" o:spid="_x0000_s1065" type="#_x0000_t202" style="position:absolute;left:1551;top:6001;width:141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" filled="f" stroked="f">
                    <v:fill opacity="0"/>
                    <v:textbox>
                      <w:txbxContent>
                        <w:p w:rsidR="00A26244" w:rsidRDefault="00A26244" w:rsidP="00A26244">
                          <w:pPr>
                            <w:rPr>
                              <w:sz w:val="18"/>
                              <w:szCs w:val="18"/>
                            </w:rPr>
                          </w:pPr>
                          <w:proofErr w:type="spellStart"/>
                          <w:r>
                            <w:rPr>
                              <w:sz w:val="18"/>
                              <w:szCs w:val="18"/>
                            </w:rPr>
                            <w:t>Tout</w:t>
                          </w:r>
                          <w:proofErr w:type="spellEnd"/>
                          <w:r>
                            <w:rPr>
                              <w:sz w:val="18"/>
                              <w:szCs w:val="18"/>
                            </w:rPr>
                            <w:t xml:space="preserve"> = T(1)</w:t>
                          </w:r>
                        </w:p>
                      </w:txbxContent>
                    </v:textbox>
                  </v:shape>
                  <v:shape id="Text Box 236" o:spid="_x0000_s1066" type="#_x0000_t202" style="position:absolute;left:3370;top:3847;width:194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" filled="f" stroked="f">
                    <v:fill opacity="0"/>
                    <v:textbox>
                      <w:txbxContent>
                        <w:p w:rsidR="00A26244" w:rsidRDefault="00A26244" w:rsidP="00A26244">
                          <w:pPr>
                            <w:rPr>
                              <w:sz w:val="18"/>
                              <w:szCs w:val="18"/>
                            </w:rPr>
                          </w:pPr>
                          <w:proofErr w:type="spellStart"/>
                          <w:r>
                            <w:rPr>
                              <w:sz w:val="18"/>
                              <w:szCs w:val="18"/>
                            </w:rPr>
                            <w:t>Mdot_down</w:t>
                          </w:r>
                          <w:proofErr w:type="spellEnd"/>
                          <w:r>
                            <w:rPr>
                              <w:sz w:val="18"/>
                              <w:szCs w:val="18"/>
                            </w:rPr>
                            <w:t>(4)=0</w:t>
                          </w:r>
                        </w:p>
                      </w:txbxContent>
                    </v:textbox>
                  </v:shape>
                  <v:shape id="Text Box 237" o:spid="_x0000_s1067" type="#_x0000_t202" style="position:absolute;left:5041;top:5775;width:146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" filled="f" stroked="f">
                    <v:fill opacity="0"/>
                    <v:textbox>
                      <w:txbxContent>
                        <w:p w:rsidR="00A26244" w:rsidRDefault="00A26244" w:rsidP="00A26244">
                          <w:pPr>
                            <w:rPr>
                              <w:sz w:val="18"/>
                              <w:szCs w:val="18"/>
                            </w:rPr>
                          </w:pPr>
                          <w:proofErr w:type="spellStart"/>
                          <w:r>
                            <w:rPr>
                              <w:sz w:val="18"/>
                              <w:szCs w:val="18"/>
                            </w:rPr>
                            <w:t>Mdot_up</w:t>
                          </w:r>
                          <w:proofErr w:type="spellEnd"/>
                          <w:r>
                            <w:rPr>
                              <w:sz w:val="18"/>
                              <w:szCs w:val="18"/>
                            </w:rPr>
                            <w:t>(1)</w:t>
                          </w:r>
                        </w:p>
                      </w:txbxContent>
                    </v:textbox>
                  </v:shape>
                  <v:shape id="Text Box 238" o:spid="_x0000_s1068" type="#_x0000_t202" style="position:absolute;left:5033;top:5123;width:146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" filled="f" stroked="f">
                    <v:fill opacity="0"/>
                    <v:textbox>
                      <w:txbxContent>
                        <w:p w:rsidR="00A26244" w:rsidRDefault="00A26244" w:rsidP="00A26244">
                          <w:pPr>
                            <w:rPr>
                              <w:sz w:val="18"/>
                              <w:szCs w:val="18"/>
                            </w:rPr>
                          </w:pPr>
                          <w:proofErr w:type="spellStart"/>
                          <w:r>
                            <w:rPr>
                              <w:sz w:val="18"/>
                              <w:szCs w:val="18"/>
                            </w:rPr>
                            <w:t>Mdot_up</w:t>
                          </w:r>
                          <w:proofErr w:type="spellEnd"/>
                          <w:r>
                            <w:rPr>
                              <w:sz w:val="18"/>
                              <w:szCs w:val="18"/>
                            </w:rPr>
                            <w:t>(2)</w:t>
                          </w:r>
                        </w:p>
                      </w:txbxContent>
                    </v:textbox>
                  </v:shape>
                  <v:shape id="Text Box 239" o:spid="_x0000_s1069" type="#_x0000_t202" style="position:absolute;left:3374;top:4512;width:174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" filled="f" stroked="f">
                    <v:fill opacity="0"/>
                    <v:textbox>
                      <w:txbxContent>
                        <w:p w:rsidR="00A26244" w:rsidRDefault="00A26244" w:rsidP="00A26244">
                          <w:pPr>
                            <w:rPr>
                              <w:sz w:val="18"/>
                              <w:szCs w:val="18"/>
                            </w:rPr>
                          </w:pPr>
                          <w:proofErr w:type="spellStart"/>
                          <w:r>
                            <w:rPr>
                              <w:sz w:val="18"/>
                              <w:szCs w:val="18"/>
                            </w:rPr>
                            <w:t>Mdot_down</w:t>
                          </w:r>
                          <w:proofErr w:type="spellEnd"/>
                          <w:r>
                            <w:rPr>
                              <w:sz w:val="18"/>
                              <w:szCs w:val="18"/>
                            </w:rPr>
                            <w:t>(3)=0</w:t>
                          </w:r>
                        </w:p>
                      </w:txbxContent>
                    </v:textbox>
                  </v:shape>
                  <v:shape id="Text Box 240" o:spid="_x0000_s1070" type="#_x0000_t202" style="position:absolute;left:3386;top:5123;width:156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" filled="f" stroked="f">
                    <v:fill opacity="0"/>
                    <v:textbox>
                      <w:txbxContent>
                        <w:p w:rsidR="00A26244" w:rsidRDefault="00A26244" w:rsidP="00A26244">
                          <w:pPr>
                            <w:rPr>
                              <w:sz w:val="18"/>
                              <w:szCs w:val="18"/>
                            </w:rPr>
                          </w:pPr>
                          <w:proofErr w:type="spellStart"/>
                          <w:r>
                            <w:rPr>
                              <w:sz w:val="18"/>
                              <w:szCs w:val="18"/>
                            </w:rPr>
                            <w:t>Mdot_down</w:t>
                          </w:r>
                          <w:proofErr w:type="spellEnd"/>
                          <w:r>
                            <w:rPr>
                              <w:sz w:val="18"/>
                              <w:szCs w:val="18"/>
                            </w:rPr>
                            <w:t>(2)</w:t>
                          </w:r>
                        </w:p>
                      </w:txbxContent>
                    </v:textbox>
                  </v:shape>
                  <v:shape id="Text Box 241" o:spid="_x0000_s1071" type="#_x0000_t202" style="position:absolute;left:3403;top:5775;width:156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" filled="f" stroked="f">
                    <v:fill opacity="0"/>
                    <v:textbox>
                      <w:txbxContent>
                        <w:p w:rsidR="00A26244" w:rsidRDefault="00A26244" w:rsidP="00A26244">
                          <w:pPr>
                            <w:rPr>
                              <w:sz w:val="18"/>
                              <w:szCs w:val="18"/>
                            </w:rPr>
                          </w:pPr>
                          <w:proofErr w:type="spellStart"/>
                          <w:r>
                            <w:rPr>
                              <w:sz w:val="18"/>
                              <w:szCs w:val="18"/>
                            </w:rPr>
                            <w:t>Mdot_down</w:t>
                          </w:r>
                          <w:proofErr w:type="spellEnd"/>
                          <w:r>
                            <w:rPr>
                              <w:sz w:val="18"/>
                              <w:szCs w:val="18"/>
                            </w:rPr>
                            <w:t>(1)</w:t>
                          </w:r>
                        </w:p>
                      </w:txbxContent>
                    </v:textbox>
                  </v:shape>
                  <v:shape id="Text Box 242" o:spid="_x0000_s1072" type="#_x0000_t202" style="position:absolute;left:4977;top:4490;width:146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" filled="f" stroked="f">
                    <v:fill opacity="0"/>
                    <v:textbox>
                      <w:txbxContent>
                        <w:p w:rsidR="00A26244" w:rsidRDefault="00A26244" w:rsidP="00A26244">
                          <w:pPr>
                            <w:rPr>
                              <w:sz w:val="18"/>
                              <w:szCs w:val="18"/>
                            </w:rPr>
                          </w:pPr>
                          <w:proofErr w:type="spellStart"/>
                          <w:r>
                            <w:rPr>
                              <w:sz w:val="18"/>
                              <w:szCs w:val="18"/>
                            </w:rPr>
                            <w:t>Mdot_up</w:t>
                          </w:r>
                          <w:proofErr w:type="spellEnd"/>
                          <w:r>
                            <w:rPr>
                              <w:sz w:val="18"/>
                              <w:szCs w:val="18"/>
                            </w:rPr>
                            <w:t>(3)=0</w:t>
                          </w:r>
                        </w:p>
                      </w:txbxContent>
                    </v:textbox>
                  </v:shape>
                  <v:shape id="Text Box 243" o:spid="_x0000_s1073" type="#_x0000_t202" style="position:absolute;left:4985;top:3825;width:146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" filled="f" stroked="f">
                    <v:fill opacity="0"/>
                    <v:textbox>
                      <w:txbxContent>
                        <w:p w:rsidR="00A26244" w:rsidRDefault="00A26244" w:rsidP="00A26244">
                          <w:pPr>
                            <w:rPr>
                              <w:sz w:val="18"/>
                              <w:szCs w:val="18"/>
                            </w:rPr>
                          </w:pPr>
                          <w:proofErr w:type="spellStart"/>
                          <w:r>
                            <w:rPr>
                              <w:sz w:val="18"/>
                              <w:szCs w:val="18"/>
                            </w:rPr>
                            <w:t>Mdot_up</w:t>
                          </w:r>
                          <w:proofErr w:type="spellEnd"/>
                          <w:r>
                            <w:rPr>
                              <w:sz w:val="18"/>
                              <w:szCs w:val="18"/>
                            </w:rPr>
                            <w:t>(4)=0</w:t>
                          </w:r>
                        </w:p>
                      </w:txbxContent>
                    </v:textbox>
                  </v:shape>
                </v:group>
              </v:group>
            </w:pict>
          </mc:Fallback>
        </mc:AlternateContent>
      </w:r>
    </w:p>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r>
        <w:t xml:space="preserve">Im c-code des Speichers </w:t>
      </w:r>
      <w:proofErr w:type="spellStart"/>
      <w:r>
        <w:t>storage_Tnodes.c</w:t>
      </w:r>
      <w:proofErr w:type="spellEnd"/>
      <w:r>
        <w:t xml:space="preserve"> wird für alle Knoten n außer dem obersten Knoten bewertet, ob von oben Massenstrom (Index n) </w:t>
      </w:r>
      <w:bookmarkStart w:id="48" w:name="OLE_LINK1"/>
      <w:bookmarkStart w:id="49" w:name="OLE_LINK2"/>
      <w:r>
        <w:t>in den Knoten einströmt</w:t>
      </w:r>
      <w:bookmarkEnd w:id="48"/>
      <w:bookmarkEnd w:id="49"/>
      <w:r>
        <w:t>. Wenn ja, dann wird der eintretende Massenstrom mit der Temperatur des Knoten oberhalb bewertet.</w:t>
      </w:r>
    </w:p>
    <w:p w:rsidR="00A26244" w:rsidRPr="00F96CCE" w:rsidRDefault="00A26244" w:rsidP="00A26244">
      <w:pPr>
        <w:rPr>
          <w:i/>
          <w:lang w:val="en-US"/>
        </w:rPr>
      </w:pPr>
      <w:proofErr w:type="gramStart"/>
      <w:r w:rsidRPr="00F96CCE">
        <w:rPr>
          <w:i/>
          <w:lang w:val="en-US"/>
        </w:rPr>
        <w:t>if</w:t>
      </w:r>
      <w:proofErr w:type="gramEnd"/>
      <w:r w:rsidRPr="00F96CCE">
        <w:rPr>
          <w:i/>
          <w:lang w:val="en-US"/>
        </w:rPr>
        <w:t xml:space="preserve"> (n &lt; TOP  &amp;&amp; MDOTUP(n) &lt; MDOTDOWN(n))</w:t>
      </w:r>
    </w:p>
    <w:p w:rsidR="00A26244" w:rsidRPr="006167EE" w:rsidRDefault="00A26244" w:rsidP="00A26244">
      <w:pPr>
        <w:rPr>
          <w:i/>
          <w:lang w:val="en-US"/>
        </w:rPr>
      </w:pPr>
      <w:proofErr w:type="spellStart"/>
      <w:proofErr w:type="gramStart"/>
      <w:r w:rsidRPr="006167EE">
        <w:rPr>
          <w:i/>
          <w:lang w:val="en-US"/>
        </w:rPr>
        <w:t>uhx</w:t>
      </w:r>
      <w:proofErr w:type="spellEnd"/>
      <w:proofErr w:type="gramEnd"/>
      <w:r w:rsidRPr="006167EE">
        <w:rPr>
          <w:i/>
          <w:lang w:val="en-US"/>
        </w:rPr>
        <w:t xml:space="preserve"> +=  CP_NODE(n)*(MDOTDOWN(n)-MDOTUP(n))*(T(n+1)-T(n));</w:t>
      </w:r>
    </w:p>
    <w:p w:rsidR="00A26244" w:rsidRPr="006167EE" w:rsidRDefault="00A26244" w:rsidP="00A26244">
      <w:pPr>
        <w:rPr>
          <w:i/>
          <w:lang w:val="en-US"/>
        </w:rPr>
      </w:pPr>
      <w:r w:rsidRPr="006167EE">
        <w:rPr>
          <w:i/>
          <w:lang w:val="en-US"/>
        </w:rPr>
        <w:t xml:space="preserve"> </w:t>
      </w:r>
    </w:p>
    <w:p w:rsidR="00A26244" w:rsidRDefault="00A26244" w:rsidP="00A26244">
      <w:r>
        <w:t>Weiterhin wird für alle Knoten n außer dem untersten Knoten bewertet, ob von unten Massenstrom (Index N-1) in den Knoten einströmt. Wenn ja, dann wird der eintretende Massenstrom mit der Temperatur des Knotens unterhalb bewertet.</w:t>
      </w:r>
    </w:p>
    <w:p w:rsidR="00A26244" w:rsidRPr="00F96CCE" w:rsidRDefault="00A26244" w:rsidP="00A26244">
      <w:pPr>
        <w:rPr>
          <w:i/>
          <w:lang w:val="en-US"/>
        </w:rPr>
      </w:pPr>
      <w:proofErr w:type="gramStart"/>
      <w:r w:rsidRPr="00F96CCE">
        <w:rPr>
          <w:i/>
          <w:lang w:val="en-US"/>
        </w:rPr>
        <w:t>if</w:t>
      </w:r>
      <w:proofErr w:type="gramEnd"/>
      <w:r w:rsidRPr="00F96CCE">
        <w:rPr>
          <w:i/>
          <w:lang w:val="en-US"/>
        </w:rPr>
        <w:t xml:space="preserve"> (n &gt; BOTTOM &amp;&amp; MDOTUP(n-1) &gt; MDOTDOWN(n-1))</w:t>
      </w:r>
    </w:p>
    <w:p w:rsidR="00A26244" w:rsidRDefault="00A26244" w:rsidP="00A26244">
      <w:pPr>
        <w:rPr>
          <w:i/>
          <w:lang w:val="en-US"/>
        </w:rPr>
      </w:pPr>
      <w:r w:rsidRPr="00F96CCE">
        <w:rPr>
          <w:i/>
          <w:lang w:val="en-US"/>
        </w:rPr>
        <w:t xml:space="preserve"> </w:t>
      </w:r>
      <w:proofErr w:type="spellStart"/>
      <w:proofErr w:type="gramStart"/>
      <w:r w:rsidRPr="00F96CCE">
        <w:rPr>
          <w:i/>
          <w:lang w:val="en-US"/>
        </w:rPr>
        <w:t>uhx</w:t>
      </w:r>
      <w:proofErr w:type="spellEnd"/>
      <w:proofErr w:type="gramEnd"/>
      <w:r w:rsidRPr="00F96CCE">
        <w:rPr>
          <w:i/>
          <w:lang w:val="en-US"/>
        </w:rPr>
        <w:t xml:space="preserve"> +=  CP_NODE(n)*(MDOTUP(n-1)-MDOTDOWN(n-1))*(T(n-1)-T(n)); </w:t>
      </w:r>
    </w:p>
    <w:p w:rsidR="00A26244" w:rsidRDefault="00A26244" w:rsidP="00644F64">
      <w:pPr>
        <w:rPr>
          <w:lang w:val="en-US" w:eastAsia="de-DE"/>
        </w:rPr>
      </w:pPr>
    </w:p>
    <w:p w:rsidR="00A26244" w:rsidRDefault="00A26244" w:rsidP="00644F64">
      <w:pPr>
        <w:rPr>
          <w:lang w:val="en-US" w:eastAsia="de-DE"/>
        </w:rPr>
      </w:pPr>
    </w:p>
    <w:p w:rsidR="00A26244" w:rsidRDefault="00A26244" w:rsidP="00644F64">
      <w:pPr>
        <w:rPr>
          <w:lang w:val="en-US" w:eastAsia="de-DE"/>
        </w:rPr>
      </w:pPr>
    </w:p>
    <w:p w:rsidR="007A64F6" w:rsidRPr="007A64F6" w:rsidRDefault="007A64F6" w:rsidP="00644F64">
      <w:pPr>
        <w:rPr>
          <w:sz w:val="24"/>
          <w:szCs w:val="24"/>
          <w:lang w:val="en-US" w:eastAsia="de-DE"/>
        </w:rPr>
      </w:pPr>
    </w:p>
    <w:p w:rsidR="007A64F6" w:rsidRPr="007A64F6" w:rsidRDefault="007A64F6" w:rsidP="00644F64">
      <w:pPr>
        <w:rPr>
          <w:sz w:val="24"/>
          <w:szCs w:val="24"/>
          <w:lang w:val="en-US" w:eastAsia="de-DE"/>
        </w:rPr>
      </w:pPr>
      <w:r w:rsidRPr="007A64F6">
        <w:rPr>
          <w:lang w:val="en-US" w:eastAsia="de-DE"/>
        </w:rPr>
        <w:br w:type="textWrapping" w:clear="all"/>
      </w:r>
      <w:r w:rsidR="00CD2E6A">
        <w:rPr>
          <w:sz w:val="24"/>
          <w:szCs w:val="24"/>
          <w:lang w:val="en-US" w:eastAsia="de-DE"/>
        </w:rPr>
        <w:t>******** alter Text *************</w:t>
      </w:r>
    </w:p>
    <w:p w:rsidR="007A64F6" w:rsidRPr="007A64F6" w:rsidRDefault="007A64F6" w:rsidP="00644F64">
      <w:pPr>
        <w:rPr>
          <w:sz w:val="24"/>
          <w:szCs w:val="24"/>
          <w:lang w:val="en-US" w:eastAsia="de-DE"/>
        </w:rPr>
      </w:pPr>
      <w:proofErr w:type="gramStart"/>
      <w:r w:rsidRPr="007A64F6">
        <w:rPr>
          <w:lang w:val="en-US" w:eastAsia="de-DE"/>
        </w:rPr>
        <w:t>the</w:t>
      </w:r>
      <w:proofErr w:type="gramEnd"/>
      <w:r w:rsidRPr="007A64F6">
        <w:rPr>
          <w:lang w:val="en-US" w:eastAsia="de-DE"/>
        </w:rPr>
        <w:t xml:space="preserve"> masked block of the storage to define the parameters </w:t>
      </w:r>
    </w:p>
    <w:p w:rsidR="007A64F6" w:rsidRPr="007A64F6" w:rsidRDefault="007A64F6" w:rsidP="00644F64">
      <w:pPr>
        <w:rPr>
          <w:sz w:val="24"/>
          <w:szCs w:val="24"/>
          <w:lang w:val="en-US" w:eastAsia="de-DE"/>
        </w:rPr>
      </w:pPr>
      <w:r w:rsidRPr="007A64F6">
        <w:rPr>
          <w:lang w:val="en-US" w:eastAsia="de-DE"/>
        </w:rPr>
        <w:t xml:space="preserve">The parameters are the geometric and thermodynamic data of the storage. The multiport storage block determines the calculations of the storage. In this block the number of ports, </w:t>
      </w:r>
      <w:r w:rsidRPr="007A64F6">
        <w:rPr>
          <w:lang w:val="en-US" w:eastAsia="de-DE"/>
        </w:rPr>
        <w:lastRenderedPageBreak/>
        <w:t>(i.e. the number of external elements), the number of temperature sensors (measurement points inside the storage to know the temperature at defined points) and the number of nodes are defined. The calculation itself is performed in this block by an S-function. Finally, the port blocks define the type of entry components by an identifier, the geometry and the thermodynamic properties which are passed to the multiport storage inlet ports. Moreover the Thermo-Hydraulic Vector is split before the calculation in the port block, and after the calculation the THV is reassembled with the new value in the port blocks and passed to the next block. Parameters also include the position relative to the store.</w:t>
      </w:r>
    </w:p>
    <w:p w:rsidR="007A64F6" w:rsidRPr="002C23D6" w:rsidRDefault="007A64F6" w:rsidP="00644F64">
      <w:pPr>
        <w:rPr>
          <w:lang w:val="en-US" w:eastAsia="de-DE"/>
        </w:rPr>
      </w:pPr>
    </w:p>
    <w:p w:rsidR="007A64F6" w:rsidRPr="007A64F6" w:rsidRDefault="007A64F6" w:rsidP="00644F64">
      <w:pPr>
        <w:rPr>
          <w:sz w:val="24"/>
          <w:szCs w:val="24"/>
          <w:lang w:val="en-US" w:eastAsia="de-DE"/>
        </w:rPr>
      </w:pPr>
    </w:p>
    <w:p w:rsidR="007A64F6" w:rsidRPr="00A26244" w:rsidRDefault="007A64F6" w:rsidP="00644F64">
      <w:pPr>
        <w:rPr>
          <w:sz w:val="24"/>
          <w:szCs w:val="24"/>
          <w:lang w:val="en-US" w:eastAsia="de-DE"/>
        </w:rPr>
      </w:pPr>
    </w:p>
    <w:p w:rsidR="007A64F6" w:rsidRPr="00A26244" w:rsidRDefault="007A64F6" w:rsidP="00644F64">
      <w:pPr>
        <w:rPr>
          <w:sz w:val="24"/>
          <w:szCs w:val="24"/>
          <w:lang w:val="en-US" w:eastAsia="de-DE"/>
        </w:rPr>
      </w:pPr>
      <w:r w:rsidRPr="00A26244">
        <w:rPr>
          <w:lang w:val="en-US" w:eastAsia="de-DE"/>
        </w:rPr>
        <w:br w:type="textWrapping" w:clear="all"/>
      </w:r>
    </w:p>
    <w:p w:rsidR="007A64F6" w:rsidRPr="007A64F6" w:rsidRDefault="007A64F6" w:rsidP="00644F64">
      <w:pPr>
        <w:rPr>
          <w:sz w:val="24"/>
          <w:szCs w:val="24"/>
          <w:lang w:val="en-US" w:eastAsia="de-DE"/>
        </w:rPr>
      </w:pPr>
      <w:r w:rsidRPr="007A64F6">
        <w:rPr>
          <w:lang w:val="en-US" w:eastAsia="de-DE"/>
        </w:rPr>
        <w:t xml:space="preserve">Characteristics </w:t>
      </w:r>
      <w:r w:rsidRPr="007A64F6">
        <w:rPr>
          <w:lang w:val="en-US" w:eastAsia="de-DE"/>
        </w:rPr>
        <w:br/>
        <w:t xml:space="preserve">Direct Feedthrough   Yes </w:t>
      </w:r>
      <w:r w:rsidRPr="007A64F6">
        <w:rPr>
          <w:lang w:val="en-US" w:eastAsia="de-DE"/>
        </w:rPr>
        <w:br/>
        <w:t xml:space="preserve">Sample time              Inherited from driving block </w:t>
      </w:r>
      <w:r w:rsidRPr="007A64F6">
        <w:rPr>
          <w:lang w:val="en-US" w:eastAsia="de-DE"/>
        </w:rPr>
        <w:br/>
        <w:t xml:space="preserve">States                       corresponding to the number of nodes </w:t>
      </w:r>
      <w:r w:rsidRPr="007A64F6">
        <w:rPr>
          <w:lang w:val="en-US" w:eastAsia="de-DE"/>
        </w:rPr>
        <w:br/>
      </w:r>
      <w:proofErr w:type="spellStart"/>
      <w:r w:rsidRPr="007A64F6">
        <w:rPr>
          <w:lang w:val="en-US" w:eastAsia="de-DE"/>
        </w:rPr>
        <w:t>Vectorized</w:t>
      </w:r>
      <w:proofErr w:type="spellEnd"/>
      <w:r w:rsidRPr="007A64F6">
        <w:rPr>
          <w:lang w:val="en-US" w:eastAsia="de-DE"/>
        </w:rPr>
        <w:t xml:space="preserve">                No </w:t>
      </w:r>
    </w:p>
    <w:p w:rsidR="007A64F6" w:rsidRPr="007A64F6" w:rsidRDefault="007A64F6" w:rsidP="00644F64">
      <w:pPr>
        <w:rPr>
          <w:sz w:val="24"/>
          <w:szCs w:val="24"/>
          <w:lang w:val="en-US" w:eastAsia="de-DE"/>
        </w:rPr>
      </w:pPr>
      <w:r w:rsidRPr="007A64F6">
        <w:rPr>
          <w:sz w:val="24"/>
          <w:szCs w:val="24"/>
          <w:lang w:val="en-US" w:eastAsia="de-DE"/>
        </w:rPr>
        <w:t> </w:t>
      </w:r>
    </w:p>
    <w:p w:rsidR="007A64F6" w:rsidRPr="007E3107" w:rsidRDefault="007A64F6" w:rsidP="00644F64">
      <w:pPr>
        <w:rPr>
          <w:sz w:val="24"/>
          <w:szCs w:val="24"/>
          <w:lang w:val="en-US" w:eastAsia="de-DE"/>
        </w:rPr>
      </w:pPr>
      <w:r w:rsidRPr="007E3107">
        <w:rPr>
          <w:lang w:val="en-US" w:eastAsia="de-DE"/>
        </w:rPr>
        <w:t>Validation</w:t>
      </w:r>
      <w:r w:rsidRPr="007E3107">
        <w:rPr>
          <w:sz w:val="24"/>
          <w:szCs w:val="24"/>
          <w:lang w:val="en-US" w:eastAsia="de-DE"/>
        </w:rPr>
        <w:t xml:space="preserve"> </w:t>
      </w:r>
    </w:p>
    <w:p w:rsidR="007A64F6" w:rsidRPr="007A64F6" w:rsidRDefault="000C67AA" w:rsidP="00644F64">
      <w:pPr>
        <w:rPr>
          <w:sz w:val="24"/>
          <w:szCs w:val="24"/>
          <w:lang w:val="en-US" w:eastAsia="de-DE"/>
        </w:rPr>
      </w:pPr>
      <w:proofErr w:type="spellStart"/>
      <w:proofErr w:type="gramStart"/>
      <w:r>
        <w:rPr>
          <w:lang w:val="en-US" w:eastAsia="de-DE"/>
        </w:rPr>
        <w:t>nn</w:t>
      </w:r>
      <w:proofErr w:type="spellEnd"/>
      <w:proofErr w:type="gramEnd"/>
    </w:p>
    <w:p w:rsidR="007A64F6" w:rsidRPr="007A64F6" w:rsidRDefault="007A64F6" w:rsidP="00644F64">
      <w:pPr>
        <w:rPr>
          <w:lang w:val="en-US"/>
        </w:rPr>
      </w:pPr>
    </w:p>
    <w:p w:rsidR="007A64F6" w:rsidRPr="007A64F6" w:rsidRDefault="007A64F6" w:rsidP="00644F64">
      <w:pPr>
        <w:rPr>
          <w:lang w:val="en-US"/>
        </w:rPr>
      </w:pPr>
    </w:p>
    <w:p w:rsidR="007A64F6" w:rsidRPr="007A64F6" w:rsidRDefault="007A64F6" w:rsidP="00644F64">
      <w:pPr>
        <w:rPr>
          <w:lang w:val="en-US"/>
        </w:rPr>
      </w:pPr>
    </w:p>
    <w:p w:rsidR="00F96CCE" w:rsidRPr="00F96CCE" w:rsidRDefault="00F96CCE" w:rsidP="00644F64">
      <w:pPr>
        <w:rPr>
          <w:i/>
          <w:lang w:val="en-US"/>
        </w:rPr>
      </w:pPr>
    </w:p>
    <w:p w:rsidR="00904EB3" w:rsidRPr="007A64F6" w:rsidRDefault="00904EB3" w:rsidP="00644F64">
      <w:pPr>
        <w:rPr>
          <w:lang w:val="en-US"/>
        </w:rPr>
      </w:pPr>
    </w:p>
    <w:p w:rsidR="00282CEB" w:rsidRPr="007A64F6" w:rsidRDefault="00282CEB" w:rsidP="00644F64">
      <w:pPr>
        <w:rPr>
          <w:lang w:val="en-US"/>
        </w:rPr>
      </w:pPr>
    </w:p>
    <w:p w:rsidR="00282CEB" w:rsidRPr="007A64F6" w:rsidRDefault="00282CEB" w:rsidP="00644F64">
      <w:pPr>
        <w:rPr>
          <w:lang w:val="en-US"/>
        </w:rPr>
      </w:pPr>
    </w:p>
    <w:p w:rsidR="00282CEB" w:rsidRPr="00282CEB" w:rsidRDefault="00282CEB" w:rsidP="00644F64">
      <w:pPr>
        <w:rPr>
          <w:i/>
        </w:rPr>
      </w:pPr>
      <w:r w:rsidRPr="00282CEB">
        <w:rPr>
          <w:i/>
        </w:rPr>
        <w:t>Bernd Hafner, 2</w:t>
      </w:r>
      <w:r w:rsidR="002F7F69">
        <w:rPr>
          <w:i/>
        </w:rPr>
        <w:t>6</w:t>
      </w:r>
      <w:r w:rsidRPr="00282CEB">
        <w:rPr>
          <w:i/>
        </w:rPr>
        <w:t>.08.13</w:t>
      </w:r>
    </w:p>
    <w:sectPr w:rsidR="00282CEB" w:rsidRPr="00282CEB" w:rsidSect="00064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75F"/>
    <w:multiLevelType w:val="multilevel"/>
    <w:tmpl w:val="7F4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44F1F"/>
    <w:multiLevelType w:val="multilevel"/>
    <w:tmpl w:val="33F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A3D6E"/>
    <w:multiLevelType w:val="multilevel"/>
    <w:tmpl w:val="C8D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270EBD"/>
    <w:multiLevelType w:val="multilevel"/>
    <w:tmpl w:val="B9F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7E"/>
    <w:rsid w:val="0006473D"/>
    <w:rsid w:val="000A48AD"/>
    <w:rsid w:val="000C67AA"/>
    <w:rsid w:val="00142768"/>
    <w:rsid w:val="00154EB5"/>
    <w:rsid w:val="00163A5F"/>
    <w:rsid w:val="00223B10"/>
    <w:rsid w:val="00262C82"/>
    <w:rsid w:val="00282CEB"/>
    <w:rsid w:val="002C23D6"/>
    <w:rsid w:val="002F7F69"/>
    <w:rsid w:val="003254C8"/>
    <w:rsid w:val="00325A9D"/>
    <w:rsid w:val="00382374"/>
    <w:rsid w:val="003B529F"/>
    <w:rsid w:val="004B581E"/>
    <w:rsid w:val="004C3599"/>
    <w:rsid w:val="004F5554"/>
    <w:rsid w:val="00513C6B"/>
    <w:rsid w:val="005459D4"/>
    <w:rsid w:val="005B3E7B"/>
    <w:rsid w:val="005C122A"/>
    <w:rsid w:val="006167EE"/>
    <w:rsid w:val="00644F64"/>
    <w:rsid w:val="00767000"/>
    <w:rsid w:val="00771C1C"/>
    <w:rsid w:val="007A64F6"/>
    <w:rsid w:val="007E3107"/>
    <w:rsid w:val="007F6756"/>
    <w:rsid w:val="00837952"/>
    <w:rsid w:val="00843D10"/>
    <w:rsid w:val="00866EA8"/>
    <w:rsid w:val="00867378"/>
    <w:rsid w:val="008A59EF"/>
    <w:rsid w:val="008B0A9E"/>
    <w:rsid w:val="00904EB3"/>
    <w:rsid w:val="00966E17"/>
    <w:rsid w:val="00A26244"/>
    <w:rsid w:val="00A51192"/>
    <w:rsid w:val="00A96206"/>
    <w:rsid w:val="00AB1B7E"/>
    <w:rsid w:val="00AB5EBA"/>
    <w:rsid w:val="00AC78DD"/>
    <w:rsid w:val="00AF7AB3"/>
    <w:rsid w:val="00B130D7"/>
    <w:rsid w:val="00BD3D87"/>
    <w:rsid w:val="00C51A6C"/>
    <w:rsid w:val="00CD2E6A"/>
    <w:rsid w:val="00D361E9"/>
    <w:rsid w:val="00D6581E"/>
    <w:rsid w:val="00DB0502"/>
    <w:rsid w:val="00DB41F7"/>
    <w:rsid w:val="00E15185"/>
    <w:rsid w:val="00EA70B2"/>
    <w:rsid w:val="00EF645E"/>
    <w:rsid w:val="00F744D4"/>
    <w:rsid w:val="00F96CCE"/>
    <w:rsid w:val="00FC4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926"/>
  <w15:docId w15:val="{65986F16-C57D-41E8-9C95-6FF2CF9D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645E"/>
    <w:pPr>
      <w:spacing w:after="40" w:line="288" w:lineRule="auto"/>
    </w:pPr>
    <w:rPr>
      <w:rFonts w:ascii="Arial" w:hAnsi="Arial"/>
    </w:rPr>
  </w:style>
  <w:style w:type="paragraph" w:styleId="berschrift1">
    <w:name w:val="heading 1"/>
    <w:basedOn w:val="Standard"/>
    <w:next w:val="Standard"/>
    <w:link w:val="berschrift1Zchn"/>
    <w:uiPriority w:val="9"/>
    <w:qFormat/>
    <w:rsid w:val="00282CEB"/>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4E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4EB3"/>
    <w:rPr>
      <w:rFonts w:ascii="Tahoma" w:hAnsi="Tahoma" w:cs="Tahoma"/>
      <w:sz w:val="16"/>
      <w:szCs w:val="16"/>
    </w:rPr>
  </w:style>
  <w:style w:type="paragraph" w:styleId="KeinLeerraum">
    <w:name w:val="No Spacing"/>
    <w:uiPriority w:val="1"/>
    <w:qFormat/>
    <w:rsid w:val="008A59EF"/>
    <w:pPr>
      <w:spacing w:after="0" w:line="240" w:lineRule="auto"/>
    </w:pPr>
  </w:style>
  <w:style w:type="character" w:customStyle="1" w:styleId="berschrift1Zchn">
    <w:name w:val="Überschrift 1 Zchn"/>
    <w:basedOn w:val="Absatz-Standardschriftart"/>
    <w:link w:val="berschrift1"/>
    <w:uiPriority w:val="9"/>
    <w:rsid w:val="00282CEB"/>
    <w:rPr>
      <w:rFonts w:ascii="Arial" w:eastAsiaTheme="majorEastAsia" w:hAnsi="Arial" w:cstheme="majorBidi"/>
      <w:b/>
      <w:bCs/>
      <w:sz w:val="28"/>
      <w:szCs w:val="28"/>
    </w:rPr>
  </w:style>
  <w:style w:type="character" w:styleId="Hyperlink">
    <w:name w:val="Hyperlink"/>
    <w:basedOn w:val="Absatz-Standardschriftart"/>
    <w:uiPriority w:val="99"/>
    <w:semiHidden/>
    <w:unhideWhenUsed/>
    <w:rsid w:val="007A64F6"/>
    <w:rPr>
      <w:color w:val="0000FF"/>
      <w:u w:val="single"/>
    </w:rPr>
  </w:style>
  <w:style w:type="paragraph" w:styleId="StandardWeb">
    <w:name w:val="Normal (Web)"/>
    <w:basedOn w:val="Standard"/>
    <w:uiPriority w:val="99"/>
    <w:unhideWhenUsed/>
    <w:rsid w:val="007A64F6"/>
    <w:pPr>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character" w:styleId="HTMLSchreibmaschine">
    <w:name w:val="HTML Typewriter"/>
    <w:basedOn w:val="Absatz-Standardschriftart"/>
    <w:uiPriority w:val="99"/>
    <w:semiHidden/>
    <w:unhideWhenUsed/>
    <w:rsid w:val="007A64F6"/>
    <w:rPr>
      <w:rFonts w:ascii="Courier New" w:eastAsia="Times New Roman" w:hAnsi="Courier New" w:cs="Courier New"/>
      <w:sz w:val="20"/>
      <w:szCs w:val="20"/>
    </w:rPr>
  </w:style>
  <w:style w:type="paragraph" w:customStyle="1" w:styleId="Bildunterschrift">
    <w:name w:val="Bildunterschrift"/>
    <w:basedOn w:val="Standard"/>
    <w:link w:val="BildunterschriftZchn"/>
    <w:qFormat/>
    <w:rsid w:val="00A96206"/>
    <w:rPr>
      <w:i/>
      <w:lang w:val="en-US" w:eastAsia="de-DE"/>
    </w:rPr>
  </w:style>
  <w:style w:type="table" w:styleId="Tabellenraster">
    <w:name w:val="Table Grid"/>
    <w:basedOn w:val="NormaleTabelle"/>
    <w:uiPriority w:val="59"/>
    <w:rsid w:val="00FC4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ldunterschriftZchn">
    <w:name w:val="Bildunterschrift Zchn"/>
    <w:basedOn w:val="Absatz-Standardschriftart"/>
    <w:link w:val="Bildunterschrift"/>
    <w:rsid w:val="00A96206"/>
    <w:rPr>
      <w:rFonts w:ascii="Arial" w:hAnsi="Arial"/>
      <w:i/>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MATLAB\carnot_latest\help\carnot\manual.htm"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1168</Words>
  <Characters>7363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Viessmann Werke</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Hafner</dc:creator>
  <cp:lastModifiedBy>Dr. Bernd_Hafner</cp:lastModifiedBy>
  <cp:revision>14</cp:revision>
  <dcterms:created xsi:type="dcterms:W3CDTF">2013-10-09T23:36:00Z</dcterms:created>
  <dcterms:modified xsi:type="dcterms:W3CDTF">2018-02-04T13:08:00Z</dcterms:modified>
</cp:coreProperties>
</file>