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PulseBoard: Mini Web Application Project Report</w:t>
      </w:r>
    </w:p>
    <w:p>
      <w:pPr>
        <w:pStyle w:val="Heading1"/>
      </w:pPr>
      <w:r>
        <w:t>1. Introduction and objective</w:t>
      </w:r>
    </w:p>
    <w:p>
      <w:pPr>
        <w:spacing w:after="100"/>
      </w:pPr>
      <w:r>
        <w:t>PulseBoard is a responsive project-delivery dashboard created as the final-week frontend internship task. It brings together semantic HTML, responsive CSS, JavaScript interaction, static JSON data, accessibility, and performance-conscious implementation. The dashboard is a demonstration product using fictional project data, not a live business system.</w:t>
      </w:r>
    </w:p>
    <w:p>
      <w:pPr>
        <w:pStyle w:val="Heading1"/>
      </w:pPr>
      <w:r>
        <w:t>2. Requirements and design decisions</w:t>
      </w:r>
    </w:p>
    <w:p>
      <w:pPr>
        <w:spacing w:after="100"/>
      </w:pPr>
      <w:r>
        <w:t>The dashboard needs to communicate project health quickly without overwhelming the user. The layout uses a compact workspace navigation, a page heading, four KPI cards, a monthly delivery trend, recent activity, and a searchable project table. A desktop two-column content area collapses to a single column on narrower screens. KPI cards use a two-column grid on mobile. The project table remains readable in a horizontally scrollable container rather than squeezing every column into a narrow viewport. WIREFRAME.md includes a text wireframe for desktop and mobile.</w:t>
      </w:r>
    </w:p>
    <w:p>
      <w:pPr>
        <w:spacing w:after="100"/>
      </w:pPr>
      <w:r>
        <w:t>The design uses a restrained purple accent, neutral surfaces, consistent spacing, rounded panels, and system fonts. System fonts avoid a separate font download and keep the interface familiar across platforms. Chart bars are drawn with CSS rather than a charting library, reducing dependency weight and avoiding unnecessary network requests.</w:t>
      </w:r>
    </w:p>
    <w:p>
      <w:pPr>
        <w:pStyle w:val="Heading1"/>
      </w:pPr>
      <w:r>
        <w:t>3. Technology stack and organization</w:t>
      </w:r>
    </w:p>
    <w:p>
      <w:pPr>
        <w:pStyle w:val="ListBullet"/>
        <w:spacing w:after="40"/>
      </w:pPr>
      <w:r>
        <w:t>**HTML5:** semantic header, navigation, main, sections, headings, form labels, table headers, footer, skip link, and noscript fallback.</w:t>
      </w:r>
    </w:p>
    <w:p>
      <w:pPr>
        <w:pStyle w:val="ListBullet"/>
        <w:spacing w:after="40"/>
      </w:pPr>
      <w:r>
        <w:t>**CSS3:** CSS custom properties, grid and flex layouts, responsive breakpoints, visible focus states, reduced-motion support, and forced-colors support.</w:t>
      </w:r>
    </w:p>
    <w:p>
      <w:pPr>
        <w:pStyle w:val="ListBullet"/>
        <w:spacing w:after="40"/>
      </w:pPr>
      <w:r>
        <w:t>**JavaScript:** fetches JSON, renders metrics/chart/activity/table, filters and sorts projects, refreshes data, and exports project data to CSV.</w:t>
      </w:r>
    </w:p>
    <w:p>
      <w:pPr>
        <w:pStyle w:val="ListBullet"/>
        <w:spacing w:after="40"/>
      </w:pPr>
      <w:r>
        <w:t>**JSON:** data/dashboard.json stores dashboard metrics, trend data, project records, and activity items.</w:t>
      </w:r>
    </w:p>
    <w:p>
      <w:pPr>
        <w:pStyle w:val="ListBullet"/>
        <w:spacing w:after="40"/>
      </w:pPr>
      <w:r>
        <w:t>**No external runtime dependencies:** no framework, remote font, tracking script, or third-party chart package is required.</w:t>
      </w:r>
    </w:p>
    <w:p>
      <w:pPr>
        <w:pStyle w:val="Heading1"/>
      </w:pPr>
      <w:r>
        <w:t>4. Features implemented</w:t>
      </w:r>
    </w:p>
    <w:p>
      <w:pPr>
        <w:pStyle w:val="ListNumber"/>
        <w:spacing w:after="40"/>
      </w:pPr>
      <w:r>
        <w:t>Four KPI cards summarize active projects, completed tasks, team utilization, and on-time delivery.</w:t>
      </w:r>
    </w:p>
    <w:p>
      <w:pPr>
        <w:pStyle w:val="ListNumber"/>
        <w:spacing w:after="40"/>
      </w:pPr>
      <w:r>
        <w:t>A monthly bar chart compares completed tasks with created tasks. The chart has an accessible text label describing the values.</w:t>
      </w:r>
    </w:p>
    <w:p>
      <w:pPr>
        <w:pStyle w:val="ListNumber"/>
        <w:spacing w:after="40"/>
      </w:pPr>
      <w:r>
        <w:t>A recent-activity feed shows fictional team updates.</w:t>
      </w:r>
    </w:p>
    <w:p>
      <w:pPr>
        <w:pStyle w:val="ListNumber"/>
        <w:spacing w:after="40"/>
      </w:pPr>
      <w:r>
        <w:t>The projects table shows ID, project name, owner, status, completion percentage, and due date.</w:t>
      </w:r>
    </w:p>
    <w:p>
      <w:pPr>
        <w:pStyle w:val="ListNumber"/>
        <w:spacing w:after="40"/>
      </w:pPr>
      <w:r>
        <w:t>Search filters by project name, ID, owner, or team.</w:t>
      </w:r>
    </w:p>
    <w:p>
      <w:pPr>
        <w:pStyle w:val="ListNumber"/>
        <w:spacing w:after="40"/>
      </w:pPr>
      <w:r>
        <w:t>Status filtering and sorting by due date, name, or progress update the table without reloading the page.</w:t>
      </w:r>
    </w:p>
    <w:p>
      <w:pPr>
        <w:pStyle w:val="ListNumber"/>
        <w:spacing w:after="40"/>
      </w:pPr>
      <w:r>
        <w:t>Refresh re-fetches the JSON file.</w:t>
      </w:r>
    </w:p>
    <w:p>
      <w:pPr>
        <w:pStyle w:val="ListNumber"/>
        <w:spacing w:after="40"/>
      </w:pPr>
      <w:r>
        <w:t>Export CSV creates a downloadable file from the displayed project dataset.</w:t>
      </w:r>
    </w:p>
    <w:p>
      <w:pPr>
        <w:pStyle w:val="ListNumber"/>
        <w:spacing w:after="40"/>
      </w:pPr>
      <w:r>
        <w:t>Loading and error messages provide feedback when data cannot be fetched.</w:t>
      </w:r>
    </w:p>
    <w:p>
      <w:pPr>
        <w:pStyle w:val="Heading1"/>
      </w:pPr>
      <w:r>
        <w:t>5. Accessibility enhancements</w:t>
      </w:r>
    </w:p>
    <w:p>
      <w:pPr>
        <w:pStyle w:val="ListBullet"/>
        <w:spacing w:after="40"/>
      </w:pPr>
      <w:r>
        <w:t>The document language, page title, and viewport metadata are defined.</w:t>
      </w:r>
    </w:p>
    <w:p>
      <w:pPr>
        <w:pStyle w:val="ListBullet"/>
        <w:spacing w:after="40"/>
      </w:pPr>
      <w:r>
        <w:t>A skip link lets keyboard users bypass repeated navigation.</w:t>
      </w:r>
    </w:p>
    <w:p>
      <w:pPr>
        <w:pStyle w:val="ListBullet"/>
        <w:spacing w:after="40"/>
      </w:pPr>
      <w:r>
        <w:t>Navigation and content are organized into semantic landmarks with a clear heading hierarchy.</w:t>
      </w:r>
    </w:p>
    <w:p>
      <w:pPr>
        <w:pStyle w:val="ListBullet"/>
        <w:spacing w:after="40"/>
      </w:pPr>
      <w:r>
        <w:t>Interactive controls are real buttons, inputs, and selects with labels or accessible names.</w:t>
      </w:r>
    </w:p>
    <w:p>
      <w:pPr>
        <w:pStyle w:val="ListBullet"/>
        <w:spacing w:after="40"/>
      </w:pPr>
      <w:r>
        <w:t>Search/filter updates are announced through a polite live region.</w:t>
      </w:r>
    </w:p>
    <w:p>
      <w:pPr>
        <w:pStyle w:val="ListBullet"/>
        <w:spacing w:after="40"/>
      </w:pPr>
      <w:r>
        <w:t>The progress indicators expose role="progressbar", minimum, maximum, and current values.</w:t>
      </w:r>
    </w:p>
    <w:p>
      <w:pPr>
        <w:pStyle w:val="ListBullet"/>
        <w:spacing w:after="40"/>
      </w:pPr>
      <w:r>
        <w:t>Focus styles are visible for keyboard navigation.</w:t>
      </w:r>
    </w:p>
    <w:p>
      <w:pPr>
        <w:pStyle w:val="ListBullet"/>
        <w:spacing w:after="40"/>
      </w:pPr>
      <w:r>
        <w:t>Decorative initials and chart bars are hidden from assistive technology where their meaning is already provided elsewhere; the chart itself has an accessible label.</w:t>
      </w:r>
    </w:p>
    <w:p>
      <w:pPr>
        <w:pStyle w:val="ListBullet"/>
        <w:spacing w:after="40"/>
      </w:pPr>
      <w:r>
        <w:t>Responsive styles and reduced-motion/forced-colors media queries support different devices and preferences.</w:t>
      </w:r>
    </w:p>
    <w:p>
      <w:pPr>
        <w:pStyle w:val="ListBullet"/>
        <w:spacing w:after="40"/>
      </w:pPr>
      <w:r>
        <w:t>The dashboard does not rely on color alone: each status has a text label.</w:t>
      </w:r>
    </w:p>
    <w:p>
      <w:pPr>
        <w:spacing w:after="100"/>
      </w:pPr>
      <w:r>
        <w:t>These features are designed to support WCAG principles, but they do not constitute a formal accessibility certification. Automated checks and manual keyboard/screen-reader review should be completed before claiming conformance.</w:t>
      </w:r>
    </w:p>
    <w:p>
      <w:pPr>
        <w:pStyle w:val="Heading1"/>
      </w:pPr>
      <w:r>
        <w:t>6. Performance enhancements</w:t>
      </w:r>
    </w:p>
    <w:p>
      <w:pPr>
        <w:pStyle w:val="ListBullet"/>
        <w:spacing w:after="40"/>
      </w:pPr>
      <w:r>
        <w:t>**Deferred JavaScript:** app.js uses defer, allowing the browser to parse HTML before executing the application script.</w:t>
      </w:r>
    </w:p>
    <w:p>
      <w:pPr>
        <w:pStyle w:val="ListBullet"/>
        <w:spacing w:after="40"/>
      </w:pPr>
      <w:r>
        <w:t>**Small dependency footprint:** the app uses native browser APIs and has no third-party framework or chart package.</w:t>
      </w:r>
    </w:p>
    <w:p>
      <w:pPr>
        <w:pStyle w:val="ListBullet"/>
        <w:spacing w:after="40"/>
      </w:pPr>
      <w:r>
        <w:t>**System font stack:** avoids downloading external font files.</w:t>
      </w:r>
    </w:p>
    <w:p>
      <w:pPr>
        <w:pStyle w:val="ListBullet"/>
        <w:spacing w:after="40"/>
      </w:pPr>
      <w:r>
        <w:t>**CSS-based chart:** bars are generated from data using lightweight DOM nodes and CSS, avoiding a charting dependency.</w:t>
      </w:r>
    </w:p>
    <w:p>
      <w:pPr>
        <w:pStyle w:val="ListBullet"/>
        <w:spacing w:after="40"/>
      </w:pPr>
      <w:r>
        <w:t>**Batched DOM updates:** DocumentFragment and replaceChildren() are used to build and insert chart, activity, and table content efficiently.</w:t>
      </w:r>
    </w:p>
    <w:p>
      <w:pPr>
        <w:pStyle w:val="ListBullet"/>
        <w:spacing w:after="40"/>
      </w:pPr>
      <w:r>
        <w:t>**Static JSON data:** data is separated from presentation and can be cached by the browser/host. The refresh button requests a fresh response.</w:t>
      </w:r>
    </w:p>
    <w:p>
      <w:pPr>
        <w:pStyle w:val="ListBullet"/>
        <w:spacing w:after="40"/>
      </w:pPr>
      <w:r>
        <w:t>**No images in this version:** image lazy loading and image compression are not applicable. If images are introduced, prefer AVIF/WebP, define width and height to reserve layout space, use srcset/sizes for responsive images, and apply loading="lazy" to below-the-fold content.</w:t>
      </w:r>
    </w:p>
    <w:p>
      <w:pPr>
        <w:pStyle w:val="ListBullet"/>
        <w:spacing w:after="40"/>
      </w:pPr>
      <w:r>
        <w:t>**Production caching and compression:** configure Brotli/gzip and appropriate Cache-Control headers on the hosting platform or CDN. Those server settings must be verified after deployment and are not claimed as enabled in this local project.</w:t>
      </w:r>
    </w:p>
    <w:p>
      <w:pPr>
        <w:pStyle w:val="ListBullet"/>
        <w:spacing w:after="40"/>
      </w:pPr>
      <w:r>
        <w:t>**Minification:** source files are readable for review. A production build can minify HTML/CSS/JS and use hashed filenames for long-lived caching.</w:t>
      </w:r>
    </w:p>
    <w:p>
      <w:pPr>
        <w:pStyle w:val="Heading1"/>
      </w:pPr>
      <w:r>
        <w:t>7. Testing plan and outcomes</w:t>
      </w:r>
    </w:p>
    <w:p>
      <w:pPr>
        <w:spacing w:after="100"/>
      </w:pPr>
      <w:r>
        <w:t>The following functional checks are included for the evaluator to perform: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EEFA"/>
          </w:tcPr>
          <w:p>
            <w:r>
              <w:rPr>
                <w:b/>
                <w:color w:val="173D91"/>
                <w:sz w:val="16"/>
              </w:rPr>
              <w:t>Test</w:t>
            </w:r>
          </w:p>
        </w:tc>
        <w:tc>
          <w:tcPr>
            <w:tcW w:type="dxa" w:w="5040"/>
            <w:vAlign w:val="top"/>
            <w:shd w:fill="E7EEFA"/>
          </w:tcPr>
          <w:p>
            <w:r>
              <w:rPr>
                <w:b/>
                <w:color w:val="173D91"/>
                <w:sz w:val="16"/>
              </w:rPr>
              <w:t>Expected 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Load dashboard through local server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JSON data appears in cards, chart, activity and table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Search by project, owner or ID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Only matching rows remain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Choose a status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Table displays only that status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Change sort mode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Rows reorder according to selected field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Refresh button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JSON is fetched again and UI is re-rendered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Export CSV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 CSV file downloads with project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Keyboard navigation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Controls can be reached and operated using keyboard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Small viewport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Cards stack appropriately and table can scroll horizontally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Missing JSON/server issue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Clear error state appears rather than a silent 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Lighthouse audit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Record actual Performance, Accessibility, Best Practices and SEO scores</w:t>
            </w:r>
          </w:p>
        </w:tc>
      </w:tr>
    </w:tbl>
    <w:p/>
    <w:p>
      <w:pPr>
        <w:spacing w:after="100"/>
      </w:pPr>
      <w:r>
        <w:t>Testing status: The project includes a manual test plan and defensive error handling. Lighthouse and cross-browser tests have not been run as part of generating these deliverables. Do not report scores as measured until you run them in Chrome DevTools. For a fair result, test the same local/deployed setup, same device profile, and similar browser conditions. Save screenshots or exported Lighthouse reports if required by the instructor.</w:t>
      </w:r>
    </w:p>
    <w:p>
      <w:pPr>
        <w:pStyle w:val="Heading1"/>
      </w:pPr>
      <w:r>
        <w:t>8. Running the application</w:t>
      </w:r>
    </w:p>
    <w:p>
      <w:pPr>
        <w:spacing w:after="100"/>
      </w:pPr>
      <w:r>
        <w:t>Browsers often block local JSON fetch() requests when the HTML is opened directly using file://. Run a local server from the project folder:</w:t>
      </w:r>
    </w:p>
    <w:p>
      <w:pPr>
        <w:pStyle w:val="ListNumber"/>
        <w:spacing w:after="40"/>
      </w:pPr>
      <w:r>
        <w:t>Open a terminal in the extracted project directory.</w:t>
      </w:r>
    </w:p>
    <w:p>
      <w:pPr>
        <w:pStyle w:val="ListNumber"/>
        <w:spacing w:after="40"/>
      </w:pPr>
      <w:r>
        <w:t>Run python -m http.server 8000.</w:t>
      </w:r>
    </w:p>
    <w:p>
      <w:pPr>
        <w:pStyle w:val="ListNumber"/>
        <w:spacing w:after="40"/>
      </w:pPr>
      <w:r>
        <w:t>Visit http://localhost:8000 in the browser.</w:t>
      </w:r>
    </w:p>
    <w:p>
      <w:pPr>
        <w:pStyle w:val="ListNumber"/>
        <w:spacing w:after="40"/>
      </w:pPr>
      <w:r>
        <w:t>Open DevTools → Lighthouse and run a Mobile audit. Repeat in Desktop mode if requested.</w:t>
      </w:r>
    </w:p>
    <w:p>
      <w:pPr>
        <w:pStyle w:val="ListNumber"/>
        <w:spacing w:after="40"/>
      </w:pPr>
      <w:r>
        <w:t>Test at least one current Chromium browser and one additional browser if available.</w:t>
      </w:r>
    </w:p>
    <w:p>
      <w:pPr>
        <w:pStyle w:val="Heading1"/>
      </w:pPr>
      <w:r>
        <w:t>9. Challenges and limitations</w:t>
      </w:r>
    </w:p>
    <w:p>
      <w:pPr>
        <w:spacing w:after="100"/>
      </w:pPr>
      <w:r>
        <w:t>The key implementation challenge is keeping a data-driven dashboard responsive without adding a large UI library. CSS bars provide enough visual context for the sample dataset, while the accessible label communicates the data non-visually. The project table has more columns than a phone can comfortably display, so horizontal scrolling is used rather than hiding important fields. The dashboard is static and uses fictional data; it does not have authentication, a backend, or persistence. Task data is loaded from a local JSON file, so it must be served over HTTP for the Fetch API to work reliably.</w:t>
      </w:r>
    </w:p>
    <w:p>
      <w:pPr>
        <w:pStyle w:val="Heading1"/>
      </w:pPr>
      <w:r>
        <w:t>10. Conclusion</w:t>
      </w:r>
    </w:p>
    <w:p>
      <w:pPr>
        <w:spacing w:after="100"/>
      </w:pPr>
      <w:r>
        <w:t>PulseBoard integrates responsive design, interactive data rendering, JSON fetching, search/filter/sort, CSV export, accessibility practices, and performance-conscious code organization in one mini application. The source is separated into maintainable files and contains a wireframe, README, and this report. The final step before submission is to run the included test plan and record real Lighthouse and cross-browser outcomes rather than estimating scores.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PulseBoard | Final Week Dashboard Project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8C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D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PulseBoard Mini Web Application Project Report</dc:title>
  <dc:subject>Final week frontend internship task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