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E200" w14:textId="4943335E" w:rsidR="0048068E" w:rsidRDefault="0006362F" w:rsidP="005012ED">
      <w:pPr>
        <w:spacing w:after="0"/>
        <w:contextualSpacing/>
        <w:jc w:val="center"/>
        <w:rPr>
          <w:rFonts w:asciiTheme="majorBidi" w:hAnsiTheme="majorBidi" w:cstheme="majorBidi"/>
          <w:b/>
          <w:bCs/>
          <w:sz w:val="28"/>
          <w:szCs w:val="28"/>
        </w:rPr>
      </w:pPr>
      <w:r w:rsidRPr="006B38A5">
        <w:rPr>
          <w:rFonts w:asciiTheme="majorBidi" w:hAnsiTheme="majorBidi" w:cstheme="majorBidi"/>
          <w:b/>
          <w:bCs/>
          <w:sz w:val="28"/>
          <w:szCs w:val="28"/>
        </w:rPr>
        <w:t>Graduation Project Proposal Form</w:t>
      </w:r>
    </w:p>
    <w:p w14:paraId="32167AE3" w14:textId="77777777" w:rsidR="00660FE3" w:rsidRDefault="00660FE3" w:rsidP="005012ED">
      <w:pPr>
        <w:spacing w:after="0"/>
        <w:contextualSpacing/>
        <w:jc w:val="both"/>
        <w:rPr>
          <w:rFonts w:asciiTheme="majorBidi" w:hAnsiTheme="majorBidi" w:cstheme="majorBidi"/>
          <w:b/>
          <w:bCs/>
          <w:sz w:val="28"/>
          <w:szCs w:val="28"/>
        </w:rPr>
      </w:pPr>
    </w:p>
    <w:p w14:paraId="58EF173A" w14:textId="77777777" w:rsidR="0006362F" w:rsidRPr="006B38A5" w:rsidRDefault="0006362F" w:rsidP="005012ED">
      <w:pPr>
        <w:shd w:val="clear" w:color="auto" w:fill="D9D9D9" w:themeFill="background1" w:themeFillShade="D9"/>
        <w:spacing w:before="240"/>
        <w:contextualSpacing/>
        <w:jc w:val="both"/>
        <w:rPr>
          <w:rFonts w:ascii="Arial Rounded MT Bold" w:hAnsi="Arial Rounded MT Bold" w:cs="Ah-naskh-hadith"/>
          <w:sz w:val="26"/>
          <w:szCs w:val="26"/>
        </w:rPr>
      </w:pPr>
      <w:r w:rsidRPr="006B38A5">
        <w:rPr>
          <w:rFonts w:ascii="Arial Rounded MT Bold" w:hAnsi="Arial Rounded MT Bold" w:cs="Ah-naskh-hadith"/>
          <w:sz w:val="26"/>
          <w:szCs w:val="26"/>
        </w:rPr>
        <w:t>1. Project Information</w:t>
      </w:r>
    </w:p>
    <w:p w14:paraId="5FA694B5" w14:textId="7E833DDF" w:rsidR="003F6DF4" w:rsidRPr="003F6DF4" w:rsidRDefault="0006362F" w:rsidP="005012ED">
      <w:pPr>
        <w:numPr>
          <w:ilvl w:val="0"/>
          <w:numId w:val="1"/>
        </w:numPr>
        <w:contextualSpacing/>
        <w:jc w:val="both"/>
        <w:rPr>
          <w:rFonts w:asciiTheme="majorBidi" w:hAnsiTheme="majorBidi" w:cstheme="majorBidi"/>
          <w:sz w:val="24"/>
          <w:szCs w:val="24"/>
        </w:rPr>
      </w:pPr>
      <w:r w:rsidRPr="0068154E">
        <w:rPr>
          <w:rFonts w:asciiTheme="majorBidi" w:hAnsiTheme="majorBidi" w:cstheme="majorBidi"/>
          <w:b/>
          <w:bCs/>
          <w:sz w:val="24"/>
          <w:szCs w:val="24"/>
        </w:rPr>
        <w:t>Project Title:</w:t>
      </w:r>
      <w:r w:rsidRPr="0068154E">
        <w:rPr>
          <w:rFonts w:asciiTheme="majorBidi" w:hAnsiTheme="majorBidi" w:cstheme="majorBidi"/>
          <w:sz w:val="24"/>
          <w:szCs w:val="24"/>
        </w:rPr>
        <w:t xml:space="preserve"> </w:t>
      </w:r>
      <w:r w:rsidR="00960F98" w:rsidRPr="0068154E">
        <w:rPr>
          <w:rFonts w:asciiTheme="majorBidi" w:hAnsiTheme="majorBidi" w:cstheme="majorBidi"/>
          <w:sz w:val="24"/>
          <w:szCs w:val="24"/>
        </w:rPr>
        <w:t xml:space="preserve"> </w:t>
      </w:r>
      <w:r w:rsidR="003F6DF4" w:rsidRPr="003F6DF4">
        <w:rPr>
          <w:rFonts w:asciiTheme="majorBidi" w:hAnsiTheme="majorBidi" w:cstheme="majorBidi"/>
          <w:sz w:val="24"/>
          <w:szCs w:val="24"/>
        </w:rPr>
        <w:t xml:space="preserve">Implementation of Oracle General Ledger in the ERP Server for Enhanced Financial Operations in </w:t>
      </w:r>
      <w:r w:rsidR="003F6DF4" w:rsidRPr="003F6DF4">
        <w:rPr>
          <w:rFonts w:asciiTheme="majorBidi" w:hAnsiTheme="majorBidi" w:cstheme="majorBidi"/>
          <w:b/>
          <w:bCs/>
          <w:color w:val="C00000"/>
          <w:sz w:val="24"/>
          <w:szCs w:val="24"/>
        </w:rPr>
        <w:t>(City Home) (</w:t>
      </w:r>
      <w:r w:rsidR="005012ED" w:rsidRPr="005012ED">
        <w:rPr>
          <w:rFonts w:asciiTheme="majorBidi" w:hAnsiTheme="majorBidi" w:cstheme="majorBidi"/>
          <w:b/>
          <w:bCs/>
          <w:color w:val="C00000"/>
          <w:sz w:val="24"/>
          <w:szCs w:val="24"/>
        </w:rPr>
        <w:t xml:space="preserve">Home Electronics </w:t>
      </w:r>
      <w:r w:rsidR="003F6DF4" w:rsidRPr="003F6DF4">
        <w:rPr>
          <w:rFonts w:asciiTheme="majorBidi" w:hAnsiTheme="majorBidi" w:cstheme="majorBidi"/>
          <w:b/>
          <w:bCs/>
          <w:color w:val="C00000"/>
          <w:sz w:val="24"/>
          <w:szCs w:val="24"/>
        </w:rPr>
        <w:t>Sales).</w:t>
      </w:r>
    </w:p>
    <w:p w14:paraId="298E3B24" w14:textId="33E751BB" w:rsidR="0006362F" w:rsidRPr="0068154E" w:rsidRDefault="0006362F" w:rsidP="005012ED">
      <w:pPr>
        <w:numPr>
          <w:ilvl w:val="0"/>
          <w:numId w:val="1"/>
        </w:numPr>
        <w:contextualSpacing/>
        <w:jc w:val="both"/>
        <w:rPr>
          <w:rFonts w:asciiTheme="majorBidi" w:hAnsiTheme="majorBidi" w:cstheme="majorBidi"/>
          <w:sz w:val="24"/>
          <w:szCs w:val="24"/>
        </w:rPr>
      </w:pPr>
      <w:r w:rsidRPr="0068154E">
        <w:rPr>
          <w:rFonts w:asciiTheme="majorBidi" w:hAnsiTheme="majorBidi" w:cstheme="majorBidi"/>
          <w:b/>
          <w:bCs/>
          <w:sz w:val="24"/>
          <w:szCs w:val="24"/>
        </w:rPr>
        <w:t>Course/Track:</w:t>
      </w:r>
      <w:r w:rsidRPr="0068154E">
        <w:rPr>
          <w:rFonts w:asciiTheme="majorBidi" w:hAnsiTheme="majorBidi" w:cstheme="majorBidi"/>
          <w:sz w:val="24"/>
          <w:szCs w:val="24"/>
        </w:rPr>
        <w:t xml:space="preserve"> </w:t>
      </w:r>
      <w:r w:rsidR="00960F98" w:rsidRPr="0068154E">
        <w:rPr>
          <w:rFonts w:asciiTheme="majorBidi" w:hAnsiTheme="majorBidi" w:cstheme="majorBidi"/>
          <w:sz w:val="24"/>
          <w:szCs w:val="24"/>
        </w:rPr>
        <w:t xml:space="preserve"> </w:t>
      </w:r>
      <w:r w:rsidR="00512DF1" w:rsidRPr="0068154E">
        <w:rPr>
          <w:rFonts w:asciiTheme="majorBidi" w:hAnsiTheme="majorBidi" w:cstheme="majorBidi"/>
          <w:sz w:val="24"/>
          <w:szCs w:val="24"/>
        </w:rPr>
        <w:t>Digital Accounting</w:t>
      </w:r>
      <w:r w:rsidR="00512DF1" w:rsidRPr="0068154E">
        <w:rPr>
          <w:rFonts w:asciiTheme="majorBidi" w:hAnsiTheme="majorBidi" w:cstheme="majorBidi"/>
          <w:sz w:val="24"/>
          <w:szCs w:val="24"/>
          <w:lang w:bidi="ar-EG"/>
        </w:rPr>
        <w:t xml:space="preserve"> {Oracle</w:t>
      </w:r>
      <w:r w:rsidR="00512DF1" w:rsidRPr="0068154E">
        <w:rPr>
          <w:rFonts w:asciiTheme="majorBidi" w:hAnsiTheme="majorBidi" w:cstheme="majorBidi"/>
          <w:sz w:val="24"/>
          <w:szCs w:val="24"/>
        </w:rPr>
        <w:t xml:space="preserve"> (ERP)}</w:t>
      </w:r>
    </w:p>
    <w:p w14:paraId="49464FD3" w14:textId="7D356D80" w:rsidR="0006362F" w:rsidRPr="0068154E" w:rsidRDefault="0006362F" w:rsidP="005012ED">
      <w:pPr>
        <w:numPr>
          <w:ilvl w:val="0"/>
          <w:numId w:val="1"/>
        </w:numPr>
        <w:contextualSpacing/>
        <w:jc w:val="both"/>
        <w:rPr>
          <w:rFonts w:asciiTheme="majorBidi" w:hAnsiTheme="majorBidi" w:cstheme="majorBidi"/>
          <w:sz w:val="24"/>
          <w:szCs w:val="24"/>
        </w:rPr>
      </w:pPr>
      <w:r w:rsidRPr="0068154E">
        <w:rPr>
          <w:rFonts w:asciiTheme="majorBidi" w:hAnsiTheme="majorBidi" w:cstheme="majorBidi"/>
          <w:b/>
          <w:bCs/>
          <w:sz w:val="24"/>
          <w:szCs w:val="24"/>
        </w:rPr>
        <w:t>Team Members:</w:t>
      </w:r>
      <w:r w:rsidRPr="0068154E">
        <w:rPr>
          <w:rFonts w:asciiTheme="majorBidi" w:hAnsiTheme="majorBidi" w:cstheme="majorBidi"/>
          <w:sz w:val="24"/>
          <w:szCs w:val="24"/>
        </w:rPr>
        <w:t xml:space="preserve"> </w:t>
      </w:r>
      <w:r w:rsidR="00414C39" w:rsidRPr="0068154E">
        <w:rPr>
          <w:rFonts w:asciiTheme="majorBidi" w:hAnsiTheme="majorBidi" w:cstheme="majorBidi"/>
          <w:sz w:val="24"/>
          <w:szCs w:val="24"/>
        </w:rPr>
        <w:t xml:space="preserve"> </w:t>
      </w:r>
    </w:p>
    <w:p w14:paraId="4CB3FD31" w14:textId="409A4F45" w:rsidR="00414C39" w:rsidRPr="0068154E" w:rsidRDefault="0052646E" w:rsidP="005012ED">
      <w:pPr>
        <w:pStyle w:val="ListParagraph"/>
        <w:numPr>
          <w:ilvl w:val="0"/>
          <w:numId w:val="4"/>
        </w:numPr>
        <w:jc w:val="both"/>
        <w:rPr>
          <w:rFonts w:asciiTheme="majorBidi" w:hAnsiTheme="majorBidi" w:cstheme="majorBidi"/>
          <w:sz w:val="24"/>
          <w:szCs w:val="24"/>
        </w:rPr>
      </w:pPr>
      <w:r w:rsidRPr="0068154E">
        <w:rPr>
          <w:rFonts w:asciiTheme="majorBidi" w:hAnsiTheme="majorBidi" w:cstheme="majorBidi"/>
          <w:sz w:val="24"/>
          <w:szCs w:val="24"/>
        </w:rPr>
        <w:t>Mohammed Ismail Nasrallah Abdelrahman.</w:t>
      </w:r>
    </w:p>
    <w:p w14:paraId="2DA173D3" w14:textId="1D06F6E1" w:rsidR="00414C39" w:rsidRPr="0068154E" w:rsidRDefault="0052646E" w:rsidP="005012ED">
      <w:pPr>
        <w:pStyle w:val="ListParagraph"/>
        <w:numPr>
          <w:ilvl w:val="0"/>
          <w:numId w:val="4"/>
        </w:numPr>
        <w:jc w:val="both"/>
        <w:rPr>
          <w:rFonts w:asciiTheme="majorBidi" w:hAnsiTheme="majorBidi" w:cstheme="majorBidi"/>
          <w:sz w:val="24"/>
          <w:szCs w:val="24"/>
        </w:rPr>
      </w:pPr>
      <w:r w:rsidRPr="0068154E">
        <w:rPr>
          <w:rFonts w:asciiTheme="majorBidi" w:hAnsiTheme="majorBidi" w:cstheme="majorBidi"/>
          <w:sz w:val="24"/>
          <w:szCs w:val="24"/>
        </w:rPr>
        <w:t xml:space="preserve">fady </w:t>
      </w:r>
      <w:proofErr w:type="spellStart"/>
      <w:r w:rsidRPr="0068154E">
        <w:rPr>
          <w:rFonts w:asciiTheme="majorBidi" w:hAnsiTheme="majorBidi" w:cstheme="majorBidi"/>
          <w:sz w:val="24"/>
          <w:szCs w:val="24"/>
        </w:rPr>
        <w:t>micheal</w:t>
      </w:r>
      <w:proofErr w:type="spellEnd"/>
      <w:r w:rsidRPr="0068154E">
        <w:rPr>
          <w:rFonts w:asciiTheme="majorBidi" w:hAnsiTheme="majorBidi" w:cstheme="majorBidi"/>
          <w:sz w:val="24"/>
          <w:szCs w:val="24"/>
        </w:rPr>
        <w:t xml:space="preserve"> </w:t>
      </w:r>
      <w:proofErr w:type="spellStart"/>
      <w:r w:rsidRPr="0068154E">
        <w:rPr>
          <w:rFonts w:asciiTheme="majorBidi" w:hAnsiTheme="majorBidi" w:cstheme="majorBidi"/>
          <w:sz w:val="24"/>
          <w:szCs w:val="24"/>
        </w:rPr>
        <w:t>hezkial</w:t>
      </w:r>
      <w:proofErr w:type="spellEnd"/>
      <w:r w:rsidRPr="0068154E">
        <w:rPr>
          <w:rFonts w:asciiTheme="majorBidi" w:hAnsiTheme="majorBidi" w:cstheme="majorBidi"/>
          <w:sz w:val="24"/>
          <w:szCs w:val="24"/>
        </w:rPr>
        <w:t xml:space="preserve"> Abdallah.</w:t>
      </w:r>
    </w:p>
    <w:p w14:paraId="4061DE2F" w14:textId="2F39E3E4" w:rsidR="00414C39" w:rsidRPr="0068154E" w:rsidRDefault="0052646E" w:rsidP="005012ED">
      <w:pPr>
        <w:pStyle w:val="ListParagraph"/>
        <w:numPr>
          <w:ilvl w:val="0"/>
          <w:numId w:val="4"/>
        </w:numPr>
        <w:jc w:val="both"/>
        <w:rPr>
          <w:rFonts w:asciiTheme="majorBidi" w:hAnsiTheme="majorBidi" w:cstheme="majorBidi"/>
          <w:sz w:val="24"/>
          <w:szCs w:val="24"/>
        </w:rPr>
      </w:pPr>
      <w:r w:rsidRPr="0068154E">
        <w:rPr>
          <w:rFonts w:asciiTheme="majorBidi" w:hAnsiTheme="majorBidi" w:cstheme="majorBidi"/>
          <w:sz w:val="24"/>
          <w:szCs w:val="24"/>
        </w:rPr>
        <w:t xml:space="preserve">Shehab Mohamed </w:t>
      </w:r>
      <w:proofErr w:type="spellStart"/>
      <w:r w:rsidRPr="0068154E">
        <w:rPr>
          <w:rFonts w:asciiTheme="majorBidi" w:hAnsiTheme="majorBidi" w:cstheme="majorBidi"/>
          <w:sz w:val="24"/>
          <w:szCs w:val="24"/>
        </w:rPr>
        <w:t>Mohamed</w:t>
      </w:r>
      <w:proofErr w:type="spellEnd"/>
      <w:r w:rsidRPr="0068154E">
        <w:rPr>
          <w:rFonts w:asciiTheme="majorBidi" w:hAnsiTheme="majorBidi" w:cstheme="majorBidi"/>
          <w:sz w:val="24"/>
          <w:szCs w:val="24"/>
        </w:rPr>
        <w:t xml:space="preserve"> omara.</w:t>
      </w:r>
    </w:p>
    <w:p w14:paraId="66B8A097" w14:textId="5AE8669C" w:rsidR="00414C39" w:rsidRPr="0068154E" w:rsidRDefault="0052646E" w:rsidP="005012ED">
      <w:pPr>
        <w:pStyle w:val="ListParagraph"/>
        <w:numPr>
          <w:ilvl w:val="0"/>
          <w:numId w:val="4"/>
        </w:numPr>
        <w:jc w:val="both"/>
        <w:rPr>
          <w:rFonts w:asciiTheme="majorBidi" w:hAnsiTheme="majorBidi" w:cstheme="majorBidi"/>
          <w:sz w:val="24"/>
          <w:szCs w:val="24"/>
        </w:rPr>
      </w:pPr>
      <w:proofErr w:type="spellStart"/>
      <w:r w:rsidRPr="0068154E">
        <w:rPr>
          <w:rFonts w:asciiTheme="majorBidi" w:hAnsiTheme="majorBidi" w:cstheme="majorBidi"/>
          <w:sz w:val="24"/>
          <w:szCs w:val="24"/>
        </w:rPr>
        <w:t>Momen</w:t>
      </w:r>
      <w:proofErr w:type="spellEnd"/>
      <w:r w:rsidRPr="0068154E">
        <w:rPr>
          <w:rFonts w:asciiTheme="majorBidi" w:hAnsiTheme="majorBidi" w:cstheme="majorBidi"/>
          <w:sz w:val="24"/>
          <w:szCs w:val="24"/>
        </w:rPr>
        <w:t xml:space="preserve"> </w:t>
      </w:r>
      <w:proofErr w:type="spellStart"/>
      <w:r w:rsidRPr="0068154E">
        <w:rPr>
          <w:rFonts w:asciiTheme="majorBidi" w:hAnsiTheme="majorBidi" w:cstheme="majorBidi"/>
          <w:sz w:val="24"/>
          <w:szCs w:val="24"/>
        </w:rPr>
        <w:t>Bishr</w:t>
      </w:r>
      <w:proofErr w:type="spellEnd"/>
      <w:r w:rsidRPr="0068154E">
        <w:rPr>
          <w:rFonts w:asciiTheme="majorBidi" w:hAnsiTheme="majorBidi" w:cstheme="majorBidi"/>
          <w:sz w:val="24"/>
          <w:szCs w:val="24"/>
        </w:rPr>
        <w:t xml:space="preserve"> Mohammed </w:t>
      </w:r>
      <w:proofErr w:type="spellStart"/>
      <w:r w:rsidRPr="0068154E">
        <w:rPr>
          <w:rFonts w:asciiTheme="majorBidi" w:hAnsiTheme="majorBidi" w:cstheme="majorBidi"/>
          <w:sz w:val="24"/>
          <w:szCs w:val="24"/>
        </w:rPr>
        <w:t>Abdelhamed</w:t>
      </w:r>
      <w:proofErr w:type="spellEnd"/>
      <w:r w:rsidRPr="0068154E">
        <w:rPr>
          <w:rFonts w:asciiTheme="majorBidi" w:hAnsiTheme="majorBidi" w:cstheme="majorBidi"/>
          <w:sz w:val="24"/>
          <w:szCs w:val="24"/>
        </w:rPr>
        <w:t>.</w:t>
      </w:r>
    </w:p>
    <w:p w14:paraId="6FC8A278" w14:textId="7A3F9BD2" w:rsidR="0052646E" w:rsidRPr="006B38A5" w:rsidRDefault="0052646E" w:rsidP="005012ED">
      <w:pPr>
        <w:pStyle w:val="ListParagraph"/>
        <w:numPr>
          <w:ilvl w:val="0"/>
          <w:numId w:val="4"/>
        </w:numPr>
        <w:spacing w:after="0"/>
        <w:jc w:val="both"/>
        <w:rPr>
          <w:rFonts w:asciiTheme="majorBidi" w:hAnsiTheme="majorBidi" w:cstheme="majorBidi"/>
          <w:sz w:val="24"/>
          <w:szCs w:val="24"/>
        </w:rPr>
      </w:pPr>
      <w:r w:rsidRPr="0068154E">
        <w:rPr>
          <w:rFonts w:asciiTheme="majorBidi" w:hAnsiTheme="majorBidi" w:cstheme="majorBidi"/>
          <w:sz w:val="24"/>
          <w:szCs w:val="24"/>
        </w:rPr>
        <w:t xml:space="preserve">Mohamed </w:t>
      </w:r>
      <w:proofErr w:type="spellStart"/>
      <w:r w:rsidRPr="0068154E">
        <w:rPr>
          <w:rFonts w:asciiTheme="majorBidi" w:hAnsiTheme="majorBidi" w:cstheme="majorBidi"/>
          <w:sz w:val="24"/>
          <w:szCs w:val="24"/>
        </w:rPr>
        <w:t>abdelhaleem</w:t>
      </w:r>
      <w:proofErr w:type="spellEnd"/>
      <w:r w:rsidRPr="0068154E">
        <w:rPr>
          <w:rFonts w:asciiTheme="majorBidi" w:hAnsiTheme="majorBidi" w:cstheme="majorBidi"/>
          <w:sz w:val="24"/>
          <w:szCs w:val="24"/>
        </w:rPr>
        <w:t xml:space="preserve"> </w:t>
      </w:r>
      <w:proofErr w:type="spellStart"/>
      <w:r w:rsidRPr="0068154E">
        <w:rPr>
          <w:rFonts w:asciiTheme="majorBidi" w:hAnsiTheme="majorBidi" w:cstheme="majorBidi"/>
          <w:sz w:val="24"/>
          <w:szCs w:val="24"/>
        </w:rPr>
        <w:t>abdelhaleem</w:t>
      </w:r>
      <w:proofErr w:type="spellEnd"/>
      <w:r w:rsidRPr="0068154E">
        <w:rPr>
          <w:rFonts w:asciiTheme="majorBidi" w:hAnsiTheme="majorBidi" w:cstheme="majorBidi"/>
          <w:sz w:val="24"/>
          <w:szCs w:val="24"/>
        </w:rPr>
        <w:t> </w:t>
      </w:r>
      <w:proofErr w:type="spellStart"/>
      <w:r w:rsidRPr="0068154E">
        <w:rPr>
          <w:rFonts w:asciiTheme="majorBidi" w:hAnsiTheme="majorBidi" w:cstheme="majorBidi"/>
          <w:sz w:val="24"/>
          <w:szCs w:val="24"/>
        </w:rPr>
        <w:t>ahmed</w:t>
      </w:r>
      <w:proofErr w:type="spellEnd"/>
      <w:r w:rsidRPr="0068154E">
        <w:rPr>
          <w:rFonts w:asciiTheme="majorBidi" w:hAnsiTheme="majorBidi" w:cstheme="majorBidi"/>
          <w:sz w:val="24"/>
          <w:szCs w:val="24"/>
        </w:rPr>
        <w:t>.</w:t>
      </w:r>
    </w:p>
    <w:p w14:paraId="597EC72A" w14:textId="77777777" w:rsidR="0020231C" w:rsidRPr="006B38A5" w:rsidRDefault="0006362F" w:rsidP="005012ED">
      <w:pPr>
        <w:shd w:val="clear" w:color="auto" w:fill="D9D9D9" w:themeFill="background1" w:themeFillShade="D9"/>
        <w:spacing w:before="240"/>
        <w:contextualSpacing/>
        <w:jc w:val="both"/>
        <w:rPr>
          <w:rFonts w:ascii="Arial Rounded MT Bold" w:hAnsi="Arial Rounded MT Bold" w:cs="Ah-naskh-hadith"/>
          <w:sz w:val="26"/>
          <w:szCs w:val="26"/>
        </w:rPr>
      </w:pPr>
      <w:r w:rsidRPr="006B38A5">
        <w:rPr>
          <w:rFonts w:ascii="Arial Rounded MT Bold" w:hAnsi="Arial Rounded MT Bold" w:cs="Ah-naskh-hadith"/>
          <w:sz w:val="26"/>
          <w:szCs w:val="26"/>
        </w:rPr>
        <w:t>2. Project Overview</w:t>
      </w:r>
    </w:p>
    <w:p w14:paraId="6792329A" w14:textId="15FE0E90" w:rsidR="00AC32E9" w:rsidRPr="006B38A5" w:rsidRDefault="0006362F" w:rsidP="005012ED">
      <w:pPr>
        <w:pStyle w:val="ListParagraph"/>
        <w:numPr>
          <w:ilvl w:val="0"/>
          <w:numId w:val="5"/>
        </w:numPr>
        <w:pBdr>
          <w:bottom w:val="single" w:sz="8" w:space="1" w:color="auto"/>
        </w:pBdr>
        <w:jc w:val="both"/>
        <w:rPr>
          <w:rFonts w:ascii="Arial Rounded MT Bold" w:hAnsi="Arial Rounded MT Bold" w:cs="Ah-naskh-hadith"/>
          <w:sz w:val="24"/>
          <w:szCs w:val="24"/>
        </w:rPr>
      </w:pPr>
      <w:r w:rsidRPr="006B38A5">
        <w:rPr>
          <w:rFonts w:ascii="Arial Rounded MT Bold" w:hAnsi="Arial Rounded MT Bold" w:cs="Ah-naskh-hadith"/>
          <w:sz w:val="24"/>
          <w:szCs w:val="24"/>
        </w:rPr>
        <w:t xml:space="preserve">Objective: </w:t>
      </w:r>
    </w:p>
    <w:p w14:paraId="31ABEEF6" w14:textId="2BBEEB28" w:rsidR="0020231C" w:rsidRPr="00AC32E9" w:rsidRDefault="00AC32E9" w:rsidP="005012ED">
      <w:pPr>
        <w:spacing w:after="100" w:afterAutospacing="1" w:line="240" w:lineRule="auto"/>
        <w:jc w:val="both"/>
        <w:rPr>
          <w:rFonts w:asciiTheme="majorBidi" w:hAnsiTheme="majorBidi" w:cstheme="majorBidi"/>
          <w:b/>
          <w:bCs/>
          <w:sz w:val="24"/>
          <w:szCs w:val="24"/>
        </w:rPr>
      </w:pPr>
      <w:r>
        <w:rPr>
          <w:rFonts w:asciiTheme="majorBidi" w:eastAsia="Times New Roman" w:hAnsiTheme="majorBidi" w:cstheme="majorBidi"/>
          <w:kern w:val="0"/>
          <w:sz w:val="24"/>
          <w:szCs w:val="24"/>
          <w14:ligatures w14:val="none"/>
        </w:rPr>
        <w:tab/>
      </w:r>
      <w:r w:rsidR="00A32A7C" w:rsidRPr="003F6DF4">
        <w:rPr>
          <w:rFonts w:asciiTheme="majorBidi" w:eastAsia="Times New Roman" w:hAnsiTheme="majorBidi" w:cstheme="majorBidi"/>
          <w:kern w:val="0"/>
          <w:sz w:val="24"/>
          <w:szCs w:val="24"/>
          <w14:ligatures w14:val="none"/>
        </w:rPr>
        <w:t>To</w:t>
      </w:r>
      <w:r w:rsidR="00E159C5" w:rsidRPr="003F6DF4">
        <w:t xml:space="preserve"> </w:t>
      </w:r>
      <w:r w:rsidR="00E159C5" w:rsidRPr="003F6DF4">
        <w:rPr>
          <w:rFonts w:asciiTheme="majorBidi" w:eastAsia="Times New Roman" w:hAnsiTheme="majorBidi" w:cstheme="majorBidi"/>
          <w:kern w:val="0"/>
          <w:sz w:val="24"/>
          <w:szCs w:val="24"/>
          <w14:ligatures w14:val="none"/>
        </w:rPr>
        <w:t xml:space="preserve">implement and configure Oracle General Ledger on the ERP server to manage the financial data related to </w:t>
      </w:r>
      <w:r w:rsidR="00E159C5" w:rsidRPr="003F6DF4">
        <w:rPr>
          <w:rFonts w:asciiTheme="majorBidi" w:eastAsia="Times New Roman" w:hAnsiTheme="majorBidi" w:cstheme="majorBidi"/>
          <w:color w:val="C00000"/>
          <w:kern w:val="0"/>
          <w:sz w:val="24"/>
          <w:szCs w:val="24"/>
          <w:u w:val="single"/>
          <w14:ligatures w14:val="none"/>
        </w:rPr>
        <w:t>(</w:t>
      </w:r>
      <w:r w:rsidR="003F6DF4" w:rsidRPr="003F6DF4">
        <w:rPr>
          <w:rFonts w:asciiTheme="majorBidi" w:eastAsia="Times New Roman" w:hAnsiTheme="majorBidi" w:cs="Times New Roman"/>
          <w:color w:val="C00000"/>
          <w:kern w:val="0"/>
          <w:sz w:val="24"/>
          <w:szCs w:val="24"/>
          <w:u w:val="single"/>
          <w14:ligatures w14:val="none"/>
        </w:rPr>
        <w:t>City Home</w:t>
      </w:r>
      <w:r w:rsidR="00E159C5" w:rsidRPr="003F6DF4">
        <w:rPr>
          <w:rFonts w:asciiTheme="majorBidi" w:eastAsia="Times New Roman" w:hAnsiTheme="majorBidi" w:cstheme="majorBidi"/>
          <w:color w:val="C00000"/>
          <w:kern w:val="0"/>
          <w:sz w:val="24"/>
          <w:szCs w:val="24"/>
          <w:u w:val="single"/>
          <w14:ligatures w14:val="none"/>
        </w:rPr>
        <w:t>) (</w:t>
      </w:r>
      <w:r w:rsidR="005012ED" w:rsidRPr="005012ED">
        <w:rPr>
          <w:rFonts w:asciiTheme="majorBidi" w:eastAsia="Times New Roman" w:hAnsiTheme="majorBidi" w:cstheme="majorBidi"/>
          <w:color w:val="C00000"/>
          <w:kern w:val="0"/>
          <w:sz w:val="24"/>
          <w:szCs w:val="24"/>
          <w:u w:val="single"/>
          <w14:ligatures w14:val="none"/>
        </w:rPr>
        <w:t xml:space="preserve">Home Electronics </w:t>
      </w:r>
      <w:r w:rsidR="00E159C5" w:rsidRPr="003F6DF4">
        <w:rPr>
          <w:rFonts w:asciiTheme="majorBidi" w:eastAsia="Times New Roman" w:hAnsiTheme="majorBidi" w:cstheme="majorBidi"/>
          <w:color w:val="C00000"/>
          <w:kern w:val="0"/>
          <w:sz w:val="24"/>
          <w:szCs w:val="24"/>
          <w:u w:val="single"/>
          <w14:ligatures w14:val="none"/>
        </w:rPr>
        <w:t>Sales)</w:t>
      </w:r>
      <w:r w:rsidR="00E159C5" w:rsidRPr="003F6DF4">
        <w:rPr>
          <w:rFonts w:asciiTheme="majorBidi" w:eastAsia="Times New Roman" w:hAnsiTheme="majorBidi" w:cstheme="majorBidi"/>
          <w:kern w:val="0"/>
          <w:sz w:val="24"/>
          <w:szCs w:val="24"/>
          <w14:ligatures w14:val="none"/>
        </w:rPr>
        <w:t>, ensuring accuracy in recording financial transactions and journal entries. The goal is to enhance financial performance reporting, ensure efficiency in processing financial operations related to appliance sales, and improve overall operational efficiency by enhancing the accuracy of financial reports and account management.</w:t>
      </w:r>
    </w:p>
    <w:p w14:paraId="5A290DB3" w14:textId="3FF0AE80" w:rsidR="00CF3CA1" w:rsidRPr="006B38A5" w:rsidRDefault="0006362F" w:rsidP="005012ED">
      <w:pPr>
        <w:pStyle w:val="ListParagraph"/>
        <w:numPr>
          <w:ilvl w:val="0"/>
          <w:numId w:val="5"/>
        </w:numPr>
        <w:pBdr>
          <w:bottom w:val="single" w:sz="8" w:space="1" w:color="auto"/>
        </w:pBdr>
        <w:spacing w:after="0"/>
        <w:jc w:val="both"/>
        <w:rPr>
          <w:rFonts w:ascii="Arial Rounded MT Bold" w:hAnsi="Arial Rounded MT Bold" w:cs="Ah-naskh-hadith"/>
          <w:sz w:val="24"/>
          <w:szCs w:val="24"/>
        </w:rPr>
      </w:pPr>
      <w:r w:rsidRPr="006B38A5">
        <w:rPr>
          <w:rFonts w:ascii="Arial Rounded MT Bold" w:hAnsi="Arial Rounded MT Bold" w:cs="Ah-naskh-hadith"/>
          <w:sz w:val="24"/>
          <w:szCs w:val="24"/>
        </w:rPr>
        <w:t xml:space="preserve">Scope of Work: </w:t>
      </w:r>
    </w:p>
    <w:p w14:paraId="7FF2743D" w14:textId="77777777" w:rsidR="00256878" w:rsidRPr="00222125" w:rsidRDefault="00256878" w:rsidP="005012ED">
      <w:pPr>
        <w:pStyle w:val="NormalWeb"/>
        <w:spacing w:before="240" w:beforeAutospacing="0" w:after="0" w:afterAutospacing="0"/>
        <w:jc w:val="both"/>
        <w:rPr>
          <w:b/>
          <w:bCs/>
        </w:rPr>
      </w:pPr>
      <w:r w:rsidRPr="00660FE3">
        <w:rPr>
          <w:rFonts w:ascii="Arial Rounded MT Bold" w:hAnsi="Arial Rounded MT Bold"/>
          <w:b/>
          <w:bCs/>
          <w:color w:val="FFFFFF" w:themeColor="background1"/>
          <w:sz w:val="26"/>
          <w:szCs w:val="26"/>
          <w:u w:val="single"/>
          <w14:textOutline w14:w="9525" w14:cap="rnd" w14:cmpd="sng" w14:algn="ctr">
            <w14:solidFill>
              <w14:srgbClr w14:val="C00000"/>
            </w14:solidFill>
            <w14:prstDash w14:val="solid"/>
            <w14:bevel/>
          </w14:textOutline>
        </w:rPr>
        <w:t>Week 1:</w:t>
      </w:r>
      <w:r w:rsidRPr="00222125">
        <w:rPr>
          <w:b/>
          <w:bCs/>
        </w:rPr>
        <w:t xml:space="preserve"> General Ledger Setup and Core Functionalities</w:t>
      </w:r>
    </w:p>
    <w:p w14:paraId="13624DFC" w14:textId="77777777" w:rsidR="00256878" w:rsidRPr="00256878" w:rsidRDefault="00256878" w:rsidP="005012ED">
      <w:pPr>
        <w:pStyle w:val="NormalWeb"/>
        <w:numPr>
          <w:ilvl w:val="0"/>
          <w:numId w:val="10"/>
        </w:numPr>
        <w:spacing w:before="0" w:beforeAutospacing="0" w:after="0" w:afterAutospacing="0"/>
        <w:jc w:val="both"/>
        <w:rPr>
          <w:b/>
          <w:bCs/>
        </w:rPr>
      </w:pPr>
      <w:r w:rsidRPr="00256878">
        <w:rPr>
          <w:b/>
          <w:bCs/>
        </w:rPr>
        <w:t>Tasks</w:t>
      </w:r>
    </w:p>
    <w:p w14:paraId="3D567FE8" w14:textId="77777777" w:rsidR="00256878" w:rsidRDefault="00256878" w:rsidP="005012ED">
      <w:pPr>
        <w:pStyle w:val="NormalWeb"/>
        <w:numPr>
          <w:ilvl w:val="0"/>
          <w:numId w:val="9"/>
        </w:numPr>
        <w:spacing w:before="0" w:beforeAutospacing="0" w:after="0" w:afterAutospacing="0"/>
        <w:jc w:val="both"/>
      </w:pPr>
      <w:r>
        <w:t>Define the project scope, key deliverables, timelines, and resource allocation.</w:t>
      </w:r>
    </w:p>
    <w:p w14:paraId="3A75CC6F" w14:textId="77777777" w:rsidR="00256878" w:rsidRDefault="00256878" w:rsidP="005012ED">
      <w:pPr>
        <w:pStyle w:val="NormalWeb"/>
        <w:numPr>
          <w:ilvl w:val="0"/>
          <w:numId w:val="9"/>
        </w:numPr>
        <w:jc w:val="both"/>
      </w:pPr>
      <w:r>
        <w:t>Configure the Oracle General Ledger environment, including defining ledger sets and their associated attributes.</w:t>
      </w:r>
    </w:p>
    <w:p w14:paraId="5430A068" w14:textId="77777777" w:rsidR="00256878" w:rsidRDefault="00256878" w:rsidP="005012ED">
      <w:pPr>
        <w:pStyle w:val="NormalWeb"/>
        <w:numPr>
          <w:ilvl w:val="0"/>
          <w:numId w:val="9"/>
        </w:numPr>
        <w:jc w:val="both"/>
      </w:pPr>
      <w:r>
        <w:t>Create the Chart of Accounts, Calendar, and Currency as foundational elements for ledger setups.</w:t>
      </w:r>
    </w:p>
    <w:p w14:paraId="688686B4" w14:textId="77777777" w:rsidR="00256878" w:rsidRDefault="00256878" w:rsidP="005012ED">
      <w:pPr>
        <w:pStyle w:val="NormalWeb"/>
        <w:numPr>
          <w:ilvl w:val="0"/>
          <w:numId w:val="9"/>
        </w:numPr>
        <w:jc w:val="both"/>
      </w:pPr>
      <w:r>
        <w:t>Set up accounting setups, open periods, and define role-based access for key users (e.g., GL Accountant, GL Manager).</w:t>
      </w:r>
    </w:p>
    <w:p w14:paraId="0BEA87D4" w14:textId="77777777" w:rsidR="00256878" w:rsidRDefault="00256878" w:rsidP="005012ED">
      <w:pPr>
        <w:pStyle w:val="NormalWeb"/>
        <w:numPr>
          <w:ilvl w:val="0"/>
          <w:numId w:val="9"/>
        </w:numPr>
        <w:jc w:val="both"/>
      </w:pPr>
      <w:r>
        <w:t>Configure suspense accounts and intracompany balancing rules.</w:t>
      </w:r>
    </w:p>
    <w:p w14:paraId="3F697ABA" w14:textId="77777777" w:rsidR="00256878" w:rsidRPr="00256878" w:rsidRDefault="00256878" w:rsidP="005012ED">
      <w:pPr>
        <w:pStyle w:val="NormalWeb"/>
        <w:numPr>
          <w:ilvl w:val="0"/>
          <w:numId w:val="10"/>
        </w:numPr>
        <w:spacing w:before="0" w:beforeAutospacing="0" w:after="0" w:afterAutospacing="0"/>
        <w:jc w:val="both"/>
        <w:rPr>
          <w:b/>
          <w:bCs/>
        </w:rPr>
      </w:pPr>
      <w:r w:rsidRPr="00256878">
        <w:rPr>
          <w:b/>
          <w:bCs/>
        </w:rPr>
        <w:t>Deliverables:</w:t>
      </w:r>
    </w:p>
    <w:p w14:paraId="4C95F993" w14:textId="77777777" w:rsidR="00256878" w:rsidRDefault="00256878" w:rsidP="005012ED">
      <w:pPr>
        <w:pStyle w:val="NormalWeb"/>
        <w:numPr>
          <w:ilvl w:val="0"/>
          <w:numId w:val="9"/>
        </w:numPr>
        <w:spacing w:before="0" w:beforeAutospacing="0" w:after="0" w:afterAutospacing="0"/>
        <w:jc w:val="both"/>
      </w:pPr>
      <w:r>
        <w:t>Chart of Accounts, accounting calendar, currency configuration, ledger setups, and role-based access documentation.</w:t>
      </w:r>
    </w:p>
    <w:p w14:paraId="30946B99" w14:textId="77777777" w:rsidR="00256878" w:rsidRDefault="00256878" w:rsidP="005012ED">
      <w:pPr>
        <w:pStyle w:val="NormalWeb"/>
        <w:numPr>
          <w:ilvl w:val="0"/>
          <w:numId w:val="9"/>
        </w:numPr>
        <w:jc w:val="both"/>
      </w:pPr>
      <w:r>
        <w:t>Suspense accounts and intracompany balancing rules setup documentation.</w:t>
      </w:r>
    </w:p>
    <w:p w14:paraId="48F09556" w14:textId="77777777" w:rsidR="00256878" w:rsidRPr="00256878" w:rsidRDefault="00256878" w:rsidP="005012ED">
      <w:pPr>
        <w:pStyle w:val="NormalWeb"/>
        <w:spacing w:before="0" w:beforeAutospacing="0" w:after="0" w:afterAutospacing="0"/>
        <w:jc w:val="both"/>
        <w:rPr>
          <w:b/>
          <w:bCs/>
        </w:rPr>
      </w:pPr>
      <w:r w:rsidRPr="00660FE3">
        <w:rPr>
          <w:rFonts w:ascii="Arial Rounded MT Bold" w:hAnsi="Arial Rounded MT Bold"/>
          <w:b/>
          <w:bCs/>
          <w:color w:val="FFFFFF" w:themeColor="background1"/>
          <w:sz w:val="26"/>
          <w:szCs w:val="26"/>
          <w:u w:val="single"/>
          <w14:textOutline w14:w="9525" w14:cap="rnd" w14:cmpd="sng" w14:algn="ctr">
            <w14:solidFill>
              <w14:srgbClr w14:val="C00000"/>
            </w14:solidFill>
            <w14:prstDash w14:val="solid"/>
            <w14:bevel/>
          </w14:textOutline>
        </w:rPr>
        <w:t>Week 2:</w:t>
      </w:r>
      <w:r w:rsidRPr="00256878">
        <w:rPr>
          <w:b/>
          <w:bCs/>
        </w:rPr>
        <w:t xml:space="preserve"> Journal Management and Advanced Configurations </w:t>
      </w:r>
    </w:p>
    <w:p w14:paraId="509DEC64" w14:textId="77777777" w:rsidR="00256878" w:rsidRPr="00256878" w:rsidRDefault="00256878" w:rsidP="005012ED">
      <w:pPr>
        <w:pStyle w:val="NormalWeb"/>
        <w:numPr>
          <w:ilvl w:val="0"/>
          <w:numId w:val="10"/>
        </w:numPr>
        <w:spacing w:before="0" w:beforeAutospacing="0" w:after="0" w:afterAutospacing="0"/>
        <w:jc w:val="both"/>
        <w:rPr>
          <w:b/>
          <w:bCs/>
        </w:rPr>
      </w:pPr>
      <w:r w:rsidRPr="00256878">
        <w:rPr>
          <w:b/>
          <w:bCs/>
        </w:rPr>
        <w:t>Tasks</w:t>
      </w:r>
    </w:p>
    <w:p w14:paraId="5582A499" w14:textId="77777777" w:rsidR="00256878" w:rsidRDefault="00256878" w:rsidP="005012ED">
      <w:pPr>
        <w:pStyle w:val="NormalWeb"/>
        <w:numPr>
          <w:ilvl w:val="0"/>
          <w:numId w:val="9"/>
        </w:numPr>
        <w:spacing w:before="0" w:beforeAutospacing="0" w:after="0" w:afterAutospacing="0"/>
        <w:jc w:val="both"/>
      </w:pPr>
      <w:r>
        <w:t>Create and manage journal entries, including standard, recurring, reversing, and formula-based journals.</w:t>
      </w:r>
    </w:p>
    <w:p w14:paraId="0FF16D7B" w14:textId="77777777" w:rsidR="00256878" w:rsidRDefault="00256878" w:rsidP="005012ED">
      <w:pPr>
        <w:pStyle w:val="NormalWeb"/>
        <w:numPr>
          <w:ilvl w:val="0"/>
          <w:numId w:val="9"/>
        </w:numPr>
        <w:jc w:val="both"/>
      </w:pPr>
      <w:r>
        <w:t>Configure and demonstrate approval workflows for journal entries.</w:t>
      </w:r>
    </w:p>
    <w:p w14:paraId="3C01D0BD" w14:textId="77777777" w:rsidR="00256878" w:rsidRDefault="00256878" w:rsidP="005012ED">
      <w:pPr>
        <w:pStyle w:val="NormalWeb"/>
        <w:numPr>
          <w:ilvl w:val="0"/>
          <w:numId w:val="9"/>
        </w:numPr>
        <w:jc w:val="both"/>
      </w:pPr>
      <w:r>
        <w:t>Set up and perform mass allocations for efficient data processing.</w:t>
      </w:r>
    </w:p>
    <w:p w14:paraId="2CB1C052" w14:textId="77777777" w:rsidR="00256878" w:rsidRDefault="00256878" w:rsidP="005012ED">
      <w:pPr>
        <w:pStyle w:val="NormalWeb"/>
        <w:numPr>
          <w:ilvl w:val="0"/>
          <w:numId w:val="9"/>
        </w:numPr>
        <w:jc w:val="both"/>
      </w:pPr>
      <w:r>
        <w:t>Execute journal import processes and validate data accuracy.</w:t>
      </w:r>
    </w:p>
    <w:p w14:paraId="3A2BE594" w14:textId="4A6595FF" w:rsidR="00256878" w:rsidRDefault="00256878" w:rsidP="005012ED">
      <w:pPr>
        <w:pStyle w:val="NormalWeb"/>
        <w:numPr>
          <w:ilvl w:val="0"/>
          <w:numId w:val="9"/>
        </w:numPr>
        <w:jc w:val="both"/>
      </w:pPr>
      <w:r>
        <w:t>Configure and manage budgeting processes.</w:t>
      </w:r>
    </w:p>
    <w:p w14:paraId="36384435" w14:textId="77777777" w:rsidR="00660FE3" w:rsidRDefault="00660FE3" w:rsidP="005012ED">
      <w:pPr>
        <w:pStyle w:val="NormalWeb"/>
        <w:ind w:left="1210"/>
        <w:jc w:val="both"/>
      </w:pPr>
    </w:p>
    <w:p w14:paraId="411325CC" w14:textId="77777777" w:rsidR="00256878" w:rsidRPr="00256878" w:rsidRDefault="00256878" w:rsidP="005012ED">
      <w:pPr>
        <w:pStyle w:val="NormalWeb"/>
        <w:numPr>
          <w:ilvl w:val="0"/>
          <w:numId w:val="10"/>
        </w:numPr>
        <w:spacing w:before="0" w:beforeAutospacing="0" w:after="0" w:afterAutospacing="0"/>
        <w:jc w:val="both"/>
        <w:rPr>
          <w:b/>
          <w:bCs/>
        </w:rPr>
      </w:pPr>
      <w:r w:rsidRPr="00256878">
        <w:rPr>
          <w:b/>
          <w:bCs/>
        </w:rPr>
        <w:lastRenderedPageBreak/>
        <w:t>Deliverables:</w:t>
      </w:r>
    </w:p>
    <w:p w14:paraId="169DE472" w14:textId="77777777" w:rsidR="00256878" w:rsidRDefault="00256878" w:rsidP="005012ED">
      <w:pPr>
        <w:pStyle w:val="NormalWeb"/>
        <w:numPr>
          <w:ilvl w:val="0"/>
          <w:numId w:val="9"/>
        </w:numPr>
        <w:spacing w:before="0" w:beforeAutospacing="0" w:after="0" w:afterAutospacing="0"/>
        <w:jc w:val="both"/>
      </w:pPr>
      <w:r>
        <w:t>Documentation of journal entry processes, including screenshots, approval workflows, and configuration of company-specific setups.</w:t>
      </w:r>
    </w:p>
    <w:p w14:paraId="42519B04" w14:textId="77777777" w:rsidR="00256878" w:rsidRDefault="00256878" w:rsidP="005012ED">
      <w:pPr>
        <w:pStyle w:val="NormalWeb"/>
        <w:numPr>
          <w:ilvl w:val="0"/>
          <w:numId w:val="9"/>
        </w:numPr>
        <w:jc w:val="both"/>
      </w:pPr>
      <w:r>
        <w:t>Mass allocation and journal import configuration documentation.</w:t>
      </w:r>
    </w:p>
    <w:p w14:paraId="4FB4CBBC" w14:textId="6FD218FA" w:rsidR="00256878" w:rsidRDefault="00256878" w:rsidP="005012ED">
      <w:pPr>
        <w:pStyle w:val="NormalWeb"/>
        <w:numPr>
          <w:ilvl w:val="0"/>
          <w:numId w:val="9"/>
        </w:numPr>
        <w:jc w:val="both"/>
      </w:pPr>
      <w:r>
        <w:t>Budgeting setup and control documentation.</w:t>
      </w:r>
    </w:p>
    <w:p w14:paraId="5E1353EC" w14:textId="77777777" w:rsidR="00256878" w:rsidRDefault="00256878" w:rsidP="005012ED">
      <w:pPr>
        <w:pStyle w:val="NormalWeb"/>
        <w:spacing w:before="0" w:beforeAutospacing="0" w:after="0" w:afterAutospacing="0"/>
        <w:jc w:val="both"/>
      </w:pPr>
      <w:r w:rsidRPr="00660FE3">
        <w:rPr>
          <w:rFonts w:ascii="Arial Rounded MT Bold" w:hAnsi="Arial Rounded MT Bold"/>
          <w:color w:val="FFFFFF" w:themeColor="background1"/>
          <w:sz w:val="26"/>
          <w:szCs w:val="26"/>
          <w:u w:val="single"/>
          <w14:textOutline w14:w="9525" w14:cap="rnd" w14:cmpd="sng" w14:algn="ctr">
            <w14:solidFill>
              <w14:srgbClr w14:val="C00000"/>
            </w14:solidFill>
            <w14:prstDash w14:val="solid"/>
            <w14:bevel/>
          </w14:textOutline>
        </w:rPr>
        <w:t>Week 3:</w:t>
      </w:r>
      <w:r>
        <w:rPr>
          <w:rStyle w:val="Strong"/>
          <w:rFonts w:eastAsiaTheme="majorEastAsia"/>
        </w:rPr>
        <w:t xml:space="preserve"> Reporting and Project Closure</w:t>
      </w:r>
    </w:p>
    <w:p w14:paraId="00A9565C" w14:textId="77777777" w:rsidR="00256878" w:rsidRPr="00256878" w:rsidRDefault="00256878" w:rsidP="005012ED">
      <w:pPr>
        <w:pStyle w:val="NormalWeb"/>
        <w:numPr>
          <w:ilvl w:val="0"/>
          <w:numId w:val="10"/>
        </w:numPr>
        <w:spacing w:before="0" w:beforeAutospacing="0" w:after="0" w:afterAutospacing="0"/>
        <w:jc w:val="both"/>
        <w:rPr>
          <w:b/>
          <w:bCs/>
        </w:rPr>
      </w:pPr>
      <w:r w:rsidRPr="00256878">
        <w:rPr>
          <w:b/>
          <w:bCs/>
        </w:rPr>
        <w:t>Tasks and Deliverables:</w:t>
      </w:r>
    </w:p>
    <w:p w14:paraId="6A1521AF" w14:textId="36E169EC" w:rsidR="00256878" w:rsidRDefault="00256878" w:rsidP="005012ED">
      <w:pPr>
        <w:pStyle w:val="NormalWeb"/>
        <w:numPr>
          <w:ilvl w:val="0"/>
          <w:numId w:val="9"/>
        </w:numPr>
        <w:spacing w:before="0" w:beforeAutospacing="0" w:after="0" w:afterAutospacing="0"/>
        <w:jc w:val="both"/>
      </w:pPr>
      <w:r>
        <w:t>Generate basic financial reports, set up reporting currencies, document key steps, validate data accuracy, and deliver a finalized project closure report including the generated reports and system setup documentation.</w:t>
      </w:r>
    </w:p>
    <w:p w14:paraId="7B7E4897" w14:textId="528A5E20" w:rsidR="00512DF1" w:rsidRPr="006B38A5" w:rsidRDefault="0006362F" w:rsidP="005012ED">
      <w:pPr>
        <w:pStyle w:val="ListParagraph"/>
        <w:numPr>
          <w:ilvl w:val="0"/>
          <w:numId w:val="5"/>
        </w:numPr>
        <w:pBdr>
          <w:bottom w:val="single" w:sz="8" w:space="1" w:color="auto"/>
        </w:pBdr>
        <w:spacing w:before="240" w:after="0"/>
        <w:jc w:val="both"/>
        <w:rPr>
          <w:rFonts w:ascii="Arial Rounded MT Bold" w:hAnsi="Arial Rounded MT Bold" w:cs="Ah-naskh-hadith"/>
          <w:sz w:val="24"/>
          <w:szCs w:val="24"/>
        </w:rPr>
      </w:pPr>
      <w:r w:rsidRPr="006B38A5">
        <w:rPr>
          <w:rFonts w:ascii="Arial Rounded MT Bold" w:hAnsi="Arial Rounded MT Bold" w:cs="Ah-naskh-hadith"/>
          <w:sz w:val="24"/>
          <w:szCs w:val="24"/>
        </w:rPr>
        <w:t xml:space="preserve">Expected Outcomes: </w:t>
      </w:r>
    </w:p>
    <w:p w14:paraId="1229A76B" w14:textId="258FB322" w:rsidR="00A57662" w:rsidRPr="0020231C" w:rsidRDefault="00A57662" w:rsidP="005012ED">
      <w:pPr>
        <w:pStyle w:val="ListParagraph"/>
        <w:numPr>
          <w:ilvl w:val="0"/>
          <w:numId w:val="2"/>
        </w:numPr>
        <w:spacing w:after="0" w:line="240" w:lineRule="auto"/>
        <w:jc w:val="both"/>
        <w:rPr>
          <w:rFonts w:asciiTheme="majorBidi" w:eastAsia="Times New Roman" w:hAnsiTheme="majorBidi" w:cstheme="majorBidi"/>
          <w:kern w:val="0"/>
          <w:sz w:val="24"/>
          <w:szCs w:val="24"/>
          <w14:ligatures w14:val="none"/>
        </w:rPr>
      </w:pPr>
      <w:r w:rsidRPr="0020231C">
        <w:rPr>
          <w:rFonts w:asciiTheme="majorBidi" w:eastAsia="Times New Roman" w:hAnsiTheme="majorBidi" w:cstheme="majorBidi"/>
          <w:b/>
          <w:bCs/>
          <w:kern w:val="0"/>
          <w:sz w:val="24"/>
          <w:szCs w:val="24"/>
          <w14:ligatures w14:val="none"/>
        </w:rPr>
        <w:t>Efficient financial management</w:t>
      </w:r>
      <w:r w:rsidRPr="0020231C">
        <w:rPr>
          <w:rFonts w:asciiTheme="majorBidi" w:eastAsia="Times New Roman" w:hAnsiTheme="majorBidi" w:cstheme="majorBidi"/>
          <w:kern w:val="0"/>
          <w:sz w:val="24"/>
          <w:szCs w:val="24"/>
          <w14:ligatures w14:val="none"/>
        </w:rPr>
        <w:t xml:space="preserve"> through the implementation and configuration of a fully functional Oracle General Ledger within </w:t>
      </w:r>
      <w:r w:rsidR="00EA2997" w:rsidRPr="00EA2997">
        <w:rPr>
          <w:rFonts w:asciiTheme="majorBidi" w:eastAsia="Times New Roman" w:hAnsiTheme="majorBidi" w:cstheme="majorBidi"/>
          <w:kern w:val="0"/>
          <w:sz w:val="24"/>
          <w:szCs w:val="24"/>
          <w14:ligatures w14:val="none"/>
        </w:rPr>
        <w:t>Oracle ERP Server</w:t>
      </w:r>
      <w:r w:rsidRPr="00EA2997">
        <w:rPr>
          <w:rFonts w:asciiTheme="majorBidi" w:eastAsia="Times New Roman" w:hAnsiTheme="majorBidi" w:cstheme="majorBidi"/>
          <w:kern w:val="0"/>
          <w:sz w:val="24"/>
          <w:szCs w:val="24"/>
          <w14:ligatures w14:val="none"/>
        </w:rPr>
        <w:t>,</w:t>
      </w:r>
      <w:r w:rsidRPr="0020231C">
        <w:rPr>
          <w:rFonts w:asciiTheme="majorBidi" w:eastAsia="Times New Roman" w:hAnsiTheme="majorBidi" w:cstheme="majorBidi"/>
          <w:kern w:val="0"/>
          <w:sz w:val="24"/>
          <w:szCs w:val="24"/>
          <w14:ligatures w14:val="none"/>
        </w:rPr>
        <w:t xml:space="preserve"> including enhanced reporting capabilities and security measures.</w:t>
      </w:r>
    </w:p>
    <w:p w14:paraId="63087C53" w14:textId="7593710B" w:rsidR="00A57662" w:rsidRPr="0020231C" w:rsidRDefault="00A57662" w:rsidP="005012ED">
      <w:pPr>
        <w:pStyle w:val="ListParagraph"/>
        <w:numPr>
          <w:ilvl w:val="0"/>
          <w:numId w:val="2"/>
        </w:numPr>
        <w:spacing w:after="0" w:line="240" w:lineRule="auto"/>
        <w:jc w:val="both"/>
        <w:rPr>
          <w:rFonts w:asciiTheme="majorBidi" w:eastAsia="Times New Roman" w:hAnsiTheme="majorBidi" w:cstheme="majorBidi"/>
          <w:kern w:val="0"/>
          <w:sz w:val="24"/>
          <w:szCs w:val="24"/>
          <w14:ligatures w14:val="none"/>
        </w:rPr>
      </w:pPr>
      <w:r w:rsidRPr="0020231C">
        <w:rPr>
          <w:rFonts w:asciiTheme="majorBidi" w:eastAsia="Times New Roman" w:hAnsiTheme="majorBidi" w:cstheme="majorBidi"/>
          <w:b/>
          <w:bCs/>
          <w:kern w:val="0"/>
          <w:sz w:val="24"/>
          <w:szCs w:val="24"/>
          <w14:ligatures w14:val="none"/>
        </w:rPr>
        <w:t>Advanced journal management</w:t>
      </w:r>
      <w:r w:rsidRPr="0020231C">
        <w:rPr>
          <w:rFonts w:asciiTheme="majorBidi" w:eastAsia="Times New Roman" w:hAnsiTheme="majorBidi" w:cstheme="majorBidi"/>
          <w:kern w:val="0"/>
          <w:sz w:val="24"/>
          <w:szCs w:val="24"/>
          <w14:ligatures w14:val="none"/>
        </w:rPr>
        <w:t xml:space="preserve"> with capabilities for handling different journal types, approvals, postings, and foreign currency transactions.</w:t>
      </w:r>
    </w:p>
    <w:p w14:paraId="1D0718DA" w14:textId="7E6E8377" w:rsidR="0048068E" w:rsidRPr="0048068E" w:rsidRDefault="00A57662" w:rsidP="005012ED">
      <w:pPr>
        <w:pStyle w:val="ListParagraph"/>
        <w:numPr>
          <w:ilvl w:val="0"/>
          <w:numId w:val="2"/>
        </w:numPr>
        <w:spacing w:after="0"/>
        <w:jc w:val="both"/>
        <w:rPr>
          <w:rFonts w:asciiTheme="majorBidi" w:eastAsia="Times New Roman" w:hAnsiTheme="majorBidi" w:cstheme="majorBidi"/>
          <w:kern w:val="0"/>
          <w:sz w:val="24"/>
          <w:szCs w:val="24"/>
          <w:rtl/>
          <w14:ligatures w14:val="none"/>
        </w:rPr>
      </w:pPr>
      <w:r w:rsidRPr="0020231C">
        <w:rPr>
          <w:rFonts w:asciiTheme="majorBidi" w:eastAsia="Times New Roman" w:hAnsiTheme="majorBidi" w:cstheme="majorBidi"/>
          <w:b/>
          <w:bCs/>
          <w:kern w:val="0"/>
          <w:sz w:val="24"/>
          <w:szCs w:val="24"/>
          <w14:ligatures w14:val="none"/>
        </w:rPr>
        <w:t>Comprehensive project documentation</w:t>
      </w:r>
      <w:r w:rsidRPr="0020231C">
        <w:rPr>
          <w:rFonts w:asciiTheme="majorBidi" w:eastAsia="Times New Roman" w:hAnsiTheme="majorBidi" w:cstheme="majorBidi"/>
          <w:kern w:val="0"/>
          <w:sz w:val="24"/>
          <w:szCs w:val="24"/>
          <w14:ligatures w14:val="none"/>
        </w:rPr>
        <w:t xml:space="preserve"> including setup details, configuration, and test cases for system validation.</w:t>
      </w:r>
    </w:p>
    <w:p w14:paraId="19996703" w14:textId="463A50BE" w:rsidR="00474147" w:rsidRPr="006B38A5" w:rsidRDefault="0006362F" w:rsidP="005012ED">
      <w:pPr>
        <w:shd w:val="clear" w:color="auto" w:fill="D9D9D9" w:themeFill="background1" w:themeFillShade="D9"/>
        <w:spacing w:before="240"/>
        <w:contextualSpacing/>
        <w:jc w:val="both"/>
        <w:rPr>
          <w:rFonts w:ascii="Arial Rounded MT Bold" w:hAnsi="Arial Rounded MT Bold" w:cs="Ah-naskh-hadith"/>
          <w:sz w:val="26"/>
          <w:szCs w:val="26"/>
        </w:rPr>
      </w:pPr>
      <w:r w:rsidRPr="006B38A5">
        <w:rPr>
          <w:rFonts w:ascii="Arial Rounded MT Bold" w:hAnsi="Arial Rounded MT Bold" w:cs="Ah-naskh-hadith"/>
          <w:sz w:val="26"/>
          <w:szCs w:val="26"/>
        </w:rPr>
        <w:t>3. Problem Statement</w:t>
      </w:r>
    </w:p>
    <w:p w14:paraId="1DF2E653" w14:textId="10F5D482" w:rsidR="00D16849" w:rsidRPr="003F6DF4" w:rsidRDefault="0048068E" w:rsidP="005012ED">
      <w:pPr>
        <w:spacing w:line="240" w:lineRule="auto"/>
        <w:jc w:val="both"/>
        <w:rPr>
          <w:rFonts w:asciiTheme="majorBidi" w:eastAsia="Times New Roman" w:hAnsiTheme="majorBidi" w:cstheme="majorBidi"/>
          <w:kern w:val="0"/>
          <w:sz w:val="24"/>
          <w:szCs w:val="24"/>
          <w14:ligatures w14:val="none"/>
        </w:rPr>
      </w:pPr>
      <w:r w:rsidRPr="003F6DF4">
        <w:rPr>
          <w:rFonts w:asciiTheme="majorBidi" w:eastAsia="Times New Roman" w:hAnsiTheme="majorBidi" w:cstheme="majorBidi"/>
          <w:kern w:val="0"/>
          <w:sz w:val="24"/>
          <w:szCs w:val="24"/>
          <w14:ligatures w14:val="none"/>
        </w:rPr>
        <w:tab/>
      </w:r>
      <w:r w:rsidR="00A32A7C" w:rsidRPr="003F6DF4">
        <w:rPr>
          <w:rFonts w:asciiTheme="majorBidi" w:eastAsia="Times New Roman" w:hAnsiTheme="majorBidi" w:cstheme="majorBidi"/>
          <w:kern w:val="0"/>
          <w:sz w:val="24"/>
          <w:szCs w:val="24"/>
          <w14:ligatures w14:val="none"/>
        </w:rPr>
        <w:t>At</w:t>
      </w:r>
      <w:r w:rsidR="00256878" w:rsidRPr="003F6DF4">
        <w:t xml:space="preserve"> </w:t>
      </w:r>
      <w:r w:rsidR="00256878" w:rsidRPr="003F6DF4">
        <w:rPr>
          <w:rFonts w:asciiTheme="majorBidi" w:eastAsia="Times New Roman" w:hAnsiTheme="majorBidi" w:cstheme="majorBidi"/>
          <w:kern w:val="0"/>
          <w:sz w:val="24"/>
          <w:szCs w:val="24"/>
          <w14:ligatures w14:val="none"/>
        </w:rPr>
        <w:t xml:space="preserve">the beginning of the last quarter of the fiscal year 2024, </w:t>
      </w:r>
      <w:r w:rsidR="00256878" w:rsidRPr="003F6DF4">
        <w:rPr>
          <w:rFonts w:asciiTheme="majorBidi" w:eastAsia="Times New Roman" w:hAnsiTheme="majorBidi" w:cstheme="majorBidi"/>
          <w:color w:val="C00000"/>
          <w:kern w:val="0"/>
          <w:sz w:val="24"/>
          <w:szCs w:val="24"/>
          <w:u w:val="single"/>
          <w14:ligatures w14:val="none"/>
        </w:rPr>
        <w:t>(</w:t>
      </w:r>
      <w:r w:rsidR="003F6DF4" w:rsidRPr="003F6DF4">
        <w:rPr>
          <w:rFonts w:asciiTheme="majorBidi" w:hAnsiTheme="majorBidi" w:cstheme="majorBidi"/>
          <w:color w:val="C00000"/>
          <w:sz w:val="23"/>
          <w:szCs w:val="23"/>
          <w:u w:val="single"/>
          <w:shd w:val="clear" w:color="auto" w:fill="FFFFFF"/>
        </w:rPr>
        <w:t>City Home</w:t>
      </w:r>
      <w:r w:rsidR="00256878" w:rsidRPr="003F6DF4">
        <w:rPr>
          <w:rFonts w:asciiTheme="majorBidi" w:eastAsia="Times New Roman" w:hAnsiTheme="majorBidi" w:cstheme="majorBidi"/>
          <w:color w:val="C00000"/>
          <w:kern w:val="0"/>
          <w:sz w:val="24"/>
          <w:szCs w:val="24"/>
          <w:u w:val="single"/>
          <w14:ligatures w14:val="none"/>
        </w:rPr>
        <w:t>) (</w:t>
      </w:r>
      <w:r w:rsidR="005012ED" w:rsidRPr="005012ED">
        <w:rPr>
          <w:rFonts w:asciiTheme="majorBidi" w:eastAsia="Times New Roman" w:hAnsiTheme="majorBidi" w:cstheme="majorBidi"/>
          <w:color w:val="C00000"/>
          <w:kern w:val="0"/>
          <w:sz w:val="24"/>
          <w:szCs w:val="24"/>
          <w:u w:val="single"/>
          <w14:ligatures w14:val="none"/>
        </w:rPr>
        <w:t>Home Electronics</w:t>
      </w:r>
      <w:r w:rsidR="00256878" w:rsidRPr="003F6DF4">
        <w:rPr>
          <w:rFonts w:asciiTheme="majorBidi" w:eastAsia="Times New Roman" w:hAnsiTheme="majorBidi" w:cstheme="majorBidi"/>
          <w:color w:val="C00000"/>
          <w:kern w:val="0"/>
          <w:sz w:val="24"/>
          <w:szCs w:val="24"/>
          <w:u w:val="single"/>
          <w14:ligatures w14:val="none"/>
        </w:rPr>
        <w:t xml:space="preserve"> Sales)</w:t>
      </w:r>
      <w:r w:rsidR="00256878" w:rsidRPr="003F6DF4">
        <w:rPr>
          <w:rFonts w:asciiTheme="majorBidi" w:eastAsia="Times New Roman" w:hAnsiTheme="majorBidi" w:cstheme="majorBidi"/>
          <w:kern w:val="0"/>
          <w:sz w:val="24"/>
          <w:szCs w:val="24"/>
          <w14:ligatures w14:val="none"/>
        </w:rPr>
        <w:t>, a company specializing in selling home appliances, began facing increasing challenges in managing its daily operations effectively and efficiently. The company currently relies on traditional systems such as spreadsheets (Excel) and paper records, leading to difficulties in tracking financial data and preparing reports accurately. With the growing volume of operations, it became clear that there was an urgent need to improve and streamline administrative processes. As a result, the company decided to implement an Oracle ERP system in 2024 to enhance operational efficiency, reduce costs, and improve decision-making capabilities by automating business processes and consolidating information management.</w:t>
      </w:r>
    </w:p>
    <w:p w14:paraId="78C2DF7E" w14:textId="73D5CE17" w:rsidR="0006362F" w:rsidRPr="006B38A5" w:rsidRDefault="0006362F" w:rsidP="005012ED">
      <w:pPr>
        <w:shd w:val="clear" w:color="auto" w:fill="D9D9D9" w:themeFill="background1" w:themeFillShade="D9"/>
        <w:spacing w:before="240"/>
        <w:contextualSpacing/>
        <w:jc w:val="both"/>
        <w:rPr>
          <w:rFonts w:ascii="Arial Rounded MT Bold" w:hAnsi="Arial Rounded MT Bold" w:cs="Ah-naskh-hadith"/>
          <w:sz w:val="26"/>
          <w:szCs w:val="26"/>
        </w:rPr>
      </w:pPr>
      <w:r w:rsidRPr="006B38A5">
        <w:rPr>
          <w:rFonts w:ascii="Arial Rounded MT Bold" w:hAnsi="Arial Rounded MT Bold" w:cs="Ah-naskh-hadith"/>
          <w:sz w:val="26"/>
          <w:szCs w:val="26"/>
        </w:rPr>
        <w:t>4. Proposed Solution</w:t>
      </w:r>
    </w:p>
    <w:p w14:paraId="4690EE7E" w14:textId="77777777" w:rsidR="006B38A5" w:rsidRDefault="0006362F" w:rsidP="005012ED">
      <w:pPr>
        <w:numPr>
          <w:ilvl w:val="0"/>
          <w:numId w:val="8"/>
        </w:numPr>
        <w:spacing w:after="0"/>
        <w:contextualSpacing/>
        <w:jc w:val="both"/>
        <w:rPr>
          <w:rFonts w:asciiTheme="majorBidi" w:hAnsiTheme="majorBidi" w:cstheme="majorBidi"/>
          <w:sz w:val="24"/>
          <w:szCs w:val="24"/>
        </w:rPr>
      </w:pPr>
      <w:r w:rsidRPr="0020231C">
        <w:rPr>
          <w:rFonts w:asciiTheme="majorBidi" w:hAnsiTheme="majorBidi" w:cstheme="majorBidi"/>
          <w:b/>
          <w:bCs/>
          <w:sz w:val="24"/>
          <w:szCs w:val="24"/>
        </w:rPr>
        <w:t>Technologies Used:</w:t>
      </w:r>
      <w:r w:rsidRPr="0020231C">
        <w:rPr>
          <w:rFonts w:asciiTheme="majorBidi" w:hAnsiTheme="majorBidi" w:cstheme="majorBidi"/>
          <w:sz w:val="24"/>
          <w:szCs w:val="24"/>
        </w:rPr>
        <w:t xml:space="preserve"> </w:t>
      </w:r>
    </w:p>
    <w:p w14:paraId="438B9B7D" w14:textId="10435FB5" w:rsidR="00A57662" w:rsidRPr="006B38A5" w:rsidRDefault="00A57662" w:rsidP="005012ED">
      <w:pPr>
        <w:pStyle w:val="ListParagraph"/>
        <w:numPr>
          <w:ilvl w:val="0"/>
          <w:numId w:val="6"/>
        </w:numPr>
        <w:spacing w:after="0"/>
        <w:jc w:val="both"/>
        <w:rPr>
          <w:rFonts w:asciiTheme="majorBidi" w:hAnsiTheme="majorBidi" w:cstheme="majorBidi"/>
          <w:sz w:val="24"/>
          <w:szCs w:val="24"/>
        </w:rPr>
      </w:pPr>
      <w:r w:rsidRPr="006B38A5">
        <w:rPr>
          <w:rFonts w:asciiTheme="majorBidi" w:hAnsiTheme="majorBidi" w:cstheme="majorBidi"/>
          <w:sz w:val="24"/>
          <w:szCs w:val="24"/>
        </w:rPr>
        <w:t xml:space="preserve">Oracle ERP </w:t>
      </w:r>
      <w:r w:rsidR="0068154E" w:rsidRPr="006B38A5">
        <w:rPr>
          <w:rFonts w:asciiTheme="majorBidi" w:eastAsia="Times New Roman" w:hAnsiTheme="majorBidi" w:cstheme="majorBidi"/>
          <w:kern w:val="0"/>
          <w:sz w:val="24"/>
          <w:szCs w:val="24"/>
          <w14:ligatures w14:val="none"/>
        </w:rPr>
        <w:t xml:space="preserve">Server </w:t>
      </w:r>
      <w:r w:rsidRPr="006B38A5">
        <w:rPr>
          <w:rFonts w:asciiTheme="majorBidi" w:hAnsiTheme="majorBidi" w:cstheme="majorBidi"/>
          <w:sz w:val="24"/>
          <w:szCs w:val="24"/>
        </w:rPr>
        <w:t>for reporting and data queries.</w:t>
      </w:r>
    </w:p>
    <w:p w14:paraId="2793C6CF" w14:textId="77777777" w:rsidR="006B38A5" w:rsidRDefault="0023108E" w:rsidP="005012ED">
      <w:pPr>
        <w:numPr>
          <w:ilvl w:val="0"/>
          <w:numId w:val="8"/>
        </w:numPr>
        <w:spacing w:after="0"/>
        <w:contextualSpacing/>
        <w:jc w:val="both"/>
        <w:rPr>
          <w:rFonts w:asciiTheme="majorBidi" w:hAnsiTheme="majorBidi" w:cstheme="majorBidi"/>
          <w:sz w:val="24"/>
          <w:szCs w:val="24"/>
        </w:rPr>
      </w:pPr>
      <w:r w:rsidRPr="0020231C">
        <w:rPr>
          <w:rFonts w:asciiTheme="majorBidi" w:hAnsiTheme="majorBidi" w:cstheme="majorBidi"/>
          <w:b/>
          <w:bCs/>
          <w:sz w:val="24"/>
          <w:szCs w:val="24"/>
        </w:rPr>
        <w:t>S</w:t>
      </w:r>
      <w:r w:rsidR="0006362F" w:rsidRPr="0020231C">
        <w:rPr>
          <w:rFonts w:asciiTheme="majorBidi" w:hAnsiTheme="majorBidi" w:cstheme="majorBidi"/>
          <w:b/>
          <w:bCs/>
          <w:sz w:val="24"/>
          <w:szCs w:val="24"/>
        </w:rPr>
        <w:t>ystem Architecture:</w:t>
      </w:r>
      <w:r w:rsidR="0006362F" w:rsidRPr="0020231C">
        <w:rPr>
          <w:rFonts w:asciiTheme="majorBidi" w:hAnsiTheme="majorBidi" w:cstheme="majorBidi"/>
          <w:sz w:val="24"/>
          <w:szCs w:val="24"/>
        </w:rPr>
        <w:t xml:space="preserve"> </w:t>
      </w:r>
    </w:p>
    <w:p w14:paraId="25208EBD" w14:textId="77777777" w:rsidR="006B38A5" w:rsidRDefault="00F16523" w:rsidP="005012ED">
      <w:pPr>
        <w:pStyle w:val="ListParagraph"/>
        <w:numPr>
          <w:ilvl w:val="0"/>
          <w:numId w:val="6"/>
        </w:numPr>
        <w:spacing w:after="0"/>
        <w:jc w:val="both"/>
        <w:rPr>
          <w:rFonts w:asciiTheme="majorBidi" w:hAnsiTheme="majorBidi" w:cstheme="majorBidi"/>
          <w:sz w:val="24"/>
          <w:szCs w:val="24"/>
        </w:rPr>
      </w:pPr>
      <w:r w:rsidRPr="006B38A5">
        <w:rPr>
          <w:rFonts w:asciiTheme="majorBidi" w:hAnsiTheme="majorBidi" w:cstheme="majorBidi"/>
          <w:sz w:val="24"/>
          <w:szCs w:val="24"/>
        </w:rPr>
        <w:t>Oracle ERP 12.2</w:t>
      </w:r>
      <w:r w:rsidR="00CF3CA1" w:rsidRPr="006B38A5">
        <w:rPr>
          <w:rFonts w:asciiTheme="majorBidi" w:hAnsiTheme="majorBidi" w:cstheme="majorBidi"/>
          <w:sz w:val="24"/>
          <w:szCs w:val="24"/>
        </w:rPr>
        <w:t>.</w:t>
      </w:r>
    </w:p>
    <w:p w14:paraId="661AA159" w14:textId="499FC14C" w:rsidR="00CF3CA1" w:rsidRDefault="00CF3CA1" w:rsidP="005012ED">
      <w:pPr>
        <w:pStyle w:val="ListParagraph"/>
        <w:numPr>
          <w:ilvl w:val="0"/>
          <w:numId w:val="6"/>
        </w:numPr>
        <w:spacing w:after="0"/>
        <w:jc w:val="both"/>
        <w:rPr>
          <w:rFonts w:asciiTheme="majorBidi" w:hAnsiTheme="majorBidi" w:cstheme="majorBidi"/>
          <w:sz w:val="24"/>
          <w:szCs w:val="24"/>
        </w:rPr>
      </w:pPr>
      <w:r w:rsidRPr="006B38A5">
        <w:rPr>
          <w:rFonts w:asciiTheme="majorBidi" w:hAnsiTheme="majorBidi" w:cstheme="majorBidi"/>
          <w:sz w:val="24"/>
          <w:szCs w:val="24"/>
        </w:rPr>
        <w:t>Modules for ledger management, journal entries, and reconciliation processes.</w:t>
      </w:r>
    </w:p>
    <w:p w14:paraId="2CCC3A50" w14:textId="451A43C6" w:rsidR="0006362F" w:rsidRPr="006B38A5" w:rsidRDefault="0023108E" w:rsidP="005012ED">
      <w:pPr>
        <w:shd w:val="clear" w:color="auto" w:fill="D9D9D9" w:themeFill="background1" w:themeFillShade="D9"/>
        <w:spacing w:before="240"/>
        <w:contextualSpacing/>
        <w:jc w:val="both"/>
        <w:rPr>
          <w:rFonts w:ascii="Arial Rounded MT Bold" w:hAnsi="Arial Rounded MT Bold" w:cs="Ah-naskh-hadith"/>
          <w:sz w:val="26"/>
          <w:szCs w:val="26"/>
        </w:rPr>
      </w:pPr>
      <w:r w:rsidRPr="006B38A5">
        <w:rPr>
          <w:rFonts w:ascii="Arial Rounded MT Bold" w:hAnsi="Arial Rounded MT Bold" w:cs="Ah-naskh-hadith"/>
          <w:sz w:val="26"/>
          <w:szCs w:val="26"/>
        </w:rPr>
        <w:t>5</w:t>
      </w:r>
      <w:r w:rsidR="0006362F" w:rsidRPr="006B38A5">
        <w:rPr>
          <w:rFonts w:ascii="Arial Rounded MT Bold" w:hAnsi="Arial Rounded MT Bold" w:cs="Ah-naskh-hadith"/>
          <w:sz w:val="26"/>
          <w:szCs w:val="26"/>
        </w:rPr>
        <w:t>. Resources Needed</w:t>
      </w:r>
    </w:p>
    <w:p w14:paraId="098D6CD2" w14:textId="77777777" w:rsidR="0068154E" w:rsidRPr="0020231C" w:rsidRDefault="0006362F" w:rsidP="005012ED">
      <w:pPr>
        <w:numPr>
          <w:ilvl w:val="0"/>
          <w:numId w:val="8"/>
        </w:numPr>
        <w:spacing w:after="0"/>
        <w:contextualSpacing/>
        <w:jc w:val="both"/>
        <w:rPr>
          <w:rFonts w:asciiTheme="majorBidi" w:hAnsiTheme="majorBidi" w:cstheme="majorBidi"/>
          <w:sz w:val="24"/>
          <w:szCs w:val="24"/>
        </w:rPr>
      </w:pPr>
      <w:r w:rsidRPr="0020231C">
        <w:rPr>
          <w:rFonts w:asciiTheme="majorBidi" w:hAnsiTheme="majorBidi" w:cstheme="majorBidi"/>
          <w:b/>
          <w:bCs/>
          <w:sz w:val="24"/>
          <w:szCs w:val="24"/>
        </w:rPr>
        <w:t>Hardware/Software:</w:t>
      </w:r>
      <w:r w:rsidRPr="0020231C">
        <w:rPr>
          <w:rFonts w:asciiTheme="majorBidi" w:hAnsiTheme="majorBidi" w:cstheme="majorBidi"/>
          <w:sz w:val="24"/>
          <w:szCs w:val="24"/>
        </w:rPr>
        <w:t xml:space="preserve"> </w:t>
      </w:r>
    </w:p>
    <w:p w14:paraId="79945596" w14:textId="55F4529B" w:rsidR="00CF3CA1" w:rsidRPr="006B38A5" w:rsidRDefault="00F16523" w:rsidP="005012ED">
      <w:pPr>
        <w:pStyle w:val="ListParagraph"/>
        <w:numPr>
          <w:ilvl w:val="0"/>
          <w:numId w:val="7"/>
        </w:numPr>
        <w:spacing w:after="0"/>
        <w:jc w:val="both"/>
        <w:rPr>
          <w:rFonts w:asciiTheme="majorBidi" w:hAnsiTheme="majorBidi" w:cstheme="majorBidi"/>
          <w:sz w:val="24"/>
          <w:szCs w:val="24"/>
        </w:rPr>
      </w:pPr>
      <w:r w:rsidRPr="006B38A5">
        <w:rPr>
          <w:rFonts w:asciiTheme="majorBidi" w:hAnsiTheme="majorBidi" w:cstheme="majorBidi"/>
          <w:sz w:val="24"/>
          <w:szCs w:val="24"/>
        </w:rPr>
        <w:t xml:space="preserve">Oracle ERP </w:t>
      </w:r>
      <w:r w:rsidR="0068154E" w:rsidRPr="006B38A5">
        <w:rPr>
          <w:rFonts w:asciiTheme="majorBidi" w:eastAsia="Times New Roman" w:hAnsiTheme="majorBidi" w:cstheme="majorBidi"/>
          <w:kern w:val="0"/>
          <w:sz w:val="24"/>
          <w:szCs w:val="24"/>
          <w14:ligatures w14:val="none"/>
        </w:rPr>
        <w:t xml:space="preserve">Server </w:t>
      </w:r>
      <w:r w:rsidR="00CF3CA1" w:rsidRPr="006B38A5">
        <w:rPr>
          <w:rFonts w:asciiTheme="majorBidi" w:hAnsiTheme="majorBidi" w:cstheme="majorBidi"/>
          <w:sz w:val="24"/>
          <w:szCs w:val="24"/>
        </w:rPr>
        <w:t>and configuration tools.</w:t>
      </w:r>
    </w:p>
    <w:p w14:paraId="372210B0" w14:textId="71BEF5D7" w:rsidR="00584553" w:rsidRPr="0048068E" w:rsidRDefault="0048068E" w:rsidP="005012ED">
      <w:pPr>
        <w:pStyle w:val="ListParagraph"/>
        <w:numPr>
          <w:ilvl w:val="0"/>
          <w:numId w:val="7"/>
        </w:numPr>
        <w:jc w:val="both"/>
        <w:rPr>
          <w:rFonts w:asciiTheme="majorBidi" w:hAnsiTheme="majorBidi" w:cstheme="majorBidi"/>
          <w:sz w:val="24"/>
          <w:szCs w:val="24"/>
        </w:rPr>
      </w:pPr>
      <w:r w:rsidRPr="0048068E">
        <w:rPr>
          <w:rFonts w:asciiTheme="majorBidi" w:hAnsiTheme="majorBidi" w:cstheme="majorBidi"/>
          <w:sz w:val="24"/>
          <w:szCs w:val="24"/>
        </w:rPr>
        <w:t>Laptops or desktops with internet connectivity.</w:t>
      </w:r>
    </w:p>
    <w:p w14:paraId="1C171E33" w14:textId="3E233AB6" w:rsidR="0006362F" w:rsidRPr="006B38A5" w:rsidRDefault="0023108E" w:rsidP="005012ED">
      <w:pPr>
        <w:shd w:val="clear" w:color="auto" w:fill="D9D9D9" w:themeFill="background1" w:themeFillShade="D9"/>
        <w:contextualSpacing/>
        <w:jc w:val="both"/>
        <w:rPr>
          <w:rFonts w:ascii="Arial Rounded MT Bold" w:hAnsi="Arial Rounded MT Bold" w:cs="Ah-naskh-hadith"/>
          <w:sz w:val="26"/>
          <w:szCs w:val="26"/>
        </w:rPr>
      </w:pPr>
      <w:r w:rsidRPr="006B38A5">
        <w:rPr>
          <w:rFonts w:ascii="Arial Rounded MT Bold" w:hAnsi="Arial Rounded MT Bold" w:cs="Ah-naskh-hadith"/>
          <w:sz w:val="26"/>
          <w:szCs w:val="26"/>
        </w:rPr>
        <w:t>6</w:t>
      </w:r>
      <w:r w:rsidR="0006362F" w:rsidRPr="006B38A5">
        <w:rPr>
          <w:rFonts w:ascii="Arial Rounded MT Bold" w:hAnsi="Arial Rounded MT Bold" w:cs="Ah-naskh-hadith"/>
          <w:sz w:val="26"/>
          <w:szCs w:val="26"/>
        </w:rPr>
        <w:t>. Approval</w:t>
      </w:r>
    </w:p>
    <w:p w14:paraId="3491FD60" w14:textId="77777777" w:rsidR="0052646E" w:rsidRPr="0020231C" w:rsidRDefault="0006362F" w:rsidP="005012ED">
      <w:pPr>
        <w:numPr>
          <w:ilvl w:val="0"/>
          <w:numId w:val="3"/>
        </w:numPr>
        <w:spacing w:line="240" w:lineRule="auto"/>
        <w:contextualSpacing/>
        <w:jc w:val="both"/>
        <w:rPr>
          <w:rFonts w:asciiTheme="majorBidi" w:hAnsiTheme="majorBidi" w:cstheme="majorBidi"/>
          <w:sz w:val="24"/>
          <w:szCs w:val="24"/>
          <w:u w:val="single"/>
        </w:rPr>
      </w:pPr>
      <w:r w:rsidRPr="0020231C">
        <w:rPr>
          <w:rFonts w:asciiTheme="majorBidi" w:hAnsiTheme="majorBidi" w:cstheme="majorBidi"/>
          <w:b/>
          <w:bCs/>
          <w:sz w:val="24"/>
          <w:szCs w:val="24"/>
        </w:rPr>
        <w:t>Instructor/Advisor:</w:t>
      </w:r>
      <w:r w:rsidRPr="0020231C">
        <w:rPr>
          <w:rFonts w:asciiTheme="majorBidi" w:hAnsiTheme="majorBidi" w:cstheme="majorBidi"/>
          <w:sz w:val="24"/>
          <w:szCs w:val="24"/>
        </w:rPr>
        <w:t xml:space="preserve"> </w:t>
      </w:r>
    </w:p>
    <w:p w14:paraId="3C0FB565" w14:textId="3B26C7F8" w:rsidR="0052646E" w:rsidRPr="006B38A5" w:rsidRDefault="003F6DF4" w:rsidP="005012ED">
      <w:pPr>
        <w:spacing w:line="240" w:lineRule="auto"/>
        <w:ind w:left="720"/>
        <w:contextualSpacing/>
        <w:jc w:val="both"/>
        <w:rPr>
          <w:rFonts w:asciiTheme="majorBidi" w:hAnsiTheme="majorBidi" w:cstheme="majorBidi"/>
          <w:sz w:val="24"/>
          <w:szCs w:val="24"/>
          <w:u w:val="dotted"/>
        </w:rPr>
      </w:pPr>
      <w:r>
        <w:rPr>
          <w:rFonts w:asciiTheme="majorBidi" w:hAnsiTheme="majorBidi" w:cstheme="majorBidi"/>
          <w:sz w:val="24"/>
          <w:szCs w:val="24"/>
          <w:u w:val="dotted"/>
        </w:rPr>
        <w:tab/>
      </w:r>
      <w:r w:rsidR="00A32A7C">
        <w:rPr>
          <w:rFonts w:asciiTheme="majorBidi" w:hAnsiTheme="majorBidi" w:cstheme="majorBidi"/>
          <w:sz w:val="24"/>
          <w:szCs w:val="24"/>
          <w:u w:val="dotted"/>
        </w:rPr>
        <w:tab/>
      </w:r>
      <w:r w:rsidR="0052646E" w:rsidRPr="006B38A5">
        <w:rPr>
          <w:rFonts w:asciiTheme="majorBidi" w:hAnsiTheme="majorBidi" w:cstheme="majorBidi"/>
          <w:sz w:val="24"/>
          <w:szCs w:val="24"/>
          <w:u w:val="dotted"/>
        </w:rPr>
        <w:t>Mohamed Tarek</w:t>
      </w:r>
      <w:r>
        <w:rPr>
          <w:rFonts w:asciiTheme="majorBidi" w:hAnsiTheme="majorBidi" w:cstheme="majorBidi"/>
          <w:sz w:val="24"/>
          <w:szCs w:val="24"/>
          <w:u w:val="dotted"/>
        </w:rPr>
        <w:tab/>
      </w:r>
      <w:r w:rsidR="00A32A7C">
        <w:rPr>
          <w:rFonts w:asciiTheme="majorBidi" w:hAnsiTheme="majorBidi" w:cstheme="majorBidi"/>
          <w:sz w:val="24"/>
          <w:szCs w:val="24"/>
          <w:u w:val="dotted"/>
        </w:rPr>
        <w:tab/>
      </w:r>
    </w:p>
    <w:p w14:paraId="1CB7F447" w14:textId="26678D18" w:rsidR="003F6DF4" w:rsidRPr="003F6DF4" w:rsidRDefault="0006362F" w:rsidP="005012ED">
      <w:pPr>
        <w:pStyle w:val="ListParagraph"/>
        <w:numPr>
          <w:ilvl w:val="0"/>
          <w:numId w:val="10"/>
        </w:numPr>
        <w:spacing w:before="240" w:after="0" w:line="240" w:lineRule="auto"/>
        <w:jc w:val="both"/>
        <w:rPr>
          <w:rFonts w:asciiTheme="majorBidi" w:hAnsiTheme="majorBidi" w:cstheme="majorBidi"/>
          <w:sz w:val="24"/>
          <w:szCs w:val="24"/>
        </w:rPr>
      </w:pPr>
      <w:r w:rsidRPr="003F6DF4">
        <w:rPr>
          <w:rFonts w:asciiTheme="majorBidi" w:hAnsiTheme="majorBidi" w:cstheme="majorBidi"/>
          <w:b/>
          <w:bCs/>
          <w:sz w:val="24"/>
          <w:szCs w:val="24"/>
        </w:rPr>
        <w:t>Signature:</w:t>
      </w:r>
    </w:p>
    <w:p w14:paraId="728392D3" w14:textId="470C96EE" w:rsidR="003F6DF4" w:rsidRPr="003F6DF4" w:rsidRDefault="003F6DF4" w:rsidP="005012ED">
      <w:pPr>
        <w:spacing w:after="0" w:line="240" w:lineRule="auto"/>
        <w:contextualSpacing/>
        <w:jc w:val="both"/>
        <w:rPr>
          <w:rFonts w:asciiTheme="majorBidi" w:hAnsiTheme="majorBidi" w:cstheme="majorBidi"/>
          <w:color w:val="FFFFFF" w:themeColor="background1"/>
          <w:sz w:val="24"/>
          <w:szCs w:val="24"/>
          <w:u w:val="dotted"/>
          <w:rtl/>
        </w:rPr>
      </w:pPr>
      <w:r w:rsidRPr="003F6DF4">
        <w:rPr>
          <w:rFonts w:asciiTheme="majorBidi" w:hAnsiTheme="majorBidi" w:cstheme="majorBidi"/>
          <w:b/>
          <w:bCs/>
          <w:color w:val="FFFFFF" w:themeColor="background1"/>
          <w:sz w:val="24"/>
          <w:szCs w:val="24"/>
        </w:rPr>
        <w:t>-</w:t>
      </w:r>
      <w:r w:rsidRPr="003F6DF4">
        <w:rPr>
          <w:rFonts w:asciiTheme="majorBidi" w:hAnsiTheme="majorBidi" w:cstheme="majorBidi"/>
          <w:sz w:val="24"/>
          <w:szCs w:val="24"/>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sidRPr="003F6DF4">
        <w:rPr>
          <w:rFonts w:asciiTheme="majorBidi" w:hAnsiTheme="majorBidi" w:cstheme="majorBidi"/>
          <w:color w:val="FFFFFF" w:themeColor="background1"/>
          <w:sz w:val="24"/>
          <w:szCs w:val="24"/>
          <w:u w:val="dotted"/>
        </w:rPr>
        <w:t>-</w:t>
      </w:r>
    </w:p>
    <w:sectPr w:rsidR="003F6DF4" w:rsidRPr="003F6DF4" w:rsidSect="00660FE3">
      <w:headerReference w:type="default" r:id="rId8"/>
      <w:pgSz w:w="11906" w:h="16838" w:code="9"/>
      <w:pgMar w:top="1077" w:right="1077"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9B947" w14:textId="77777777" w:rsidR="005154D9" w:rsidRDefault="005154D9" w:rsidP="00353A1D">
      <w:pPr>
        <w:spacing w:after="0" w:line="240" w:lineRule="auto"/>
      </w:pPr>
      <w:r>
        <w:separator/>
      </w:r>
    </w:p>
  </w:endnote>
  <w:endnote w:type="continuationSeparator" w:id="0">
    <w:p w14:paraId="768E9906" w14:textId="77777777" w:rsidR="005154D9" w:rsidRDefault="005154D9" w:rsidP="00353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Simplified Arabic">
    <w:panose1 w:val="02010000000000000000"/>
    <w:charset w:val="B2"/>
    <w:family w:val="roman"/>
    <w:pitch w:val="variable"/>
    <w:sig w:usb0="00002003" w:usb1="80000000" w:usb2="00000008" w:usb3="00000000" w:csb0="00000041"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Rounded MT Bold">
    <w:altName w:val="Arial Rounded MT Bold"/>
    <w:charset w:val="00"/>
    <w:family w:val="swiss"/>
    <w:pitch w:val="variable"/>
    <w:sig w:usb0="00000003" w:usb1="00000000" w:usb2="00000000" w:usb3="00000000" w:csb0="00000001" w:csb1="00000000"/>
    <w:embedRegular r:id="rId1" w:fontKey="{E7D18B2B-FA20-47B1-94A8-E629943D22A3}"/>
    <w:embedBold r:id="rId2" w:fontKey="{FB02DBAF-75BA-423A-AF1A-80123C8D1671}"/>
  </w:font>
  <w:font w:name="Ah-naskh-hadith">
    <w:panose1 w:val="02000000000000000000"/>
    <w:charset w:val="B2"/>
    <w:family w:val="auto"/>
    <w:pitch w:val="variable"/>
    <w:sig w:usb0="8000202F" w:usb1="90000008"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3CC92" w14:textId="77777777" w:rsidR="005154D9" w:rsidRDefault="005154D9" w:rsidP="00353A1D">
      <w:pPr>
        <w:spacing w:after="0" w:line="240" w:lineRule="auto"/>
      </w:pPr>
      <w:r>
        <w:separator/>
      </w:r>
    </w:p>
  </w:footnote>
  <w:footnote w:type="continuationSeparator" w:id="0">
    <w:p w14:paraId="0C3370E9" w14:textId="77777777" w:rsidR="005154D9" w:rsidRDefault="005154D9" w:rsidP="00353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FB464" w14:textId="3A8CFD11" w:rsidR="00353A1D" w:rsidRPr="00353A1D" w:rsidRDefault="00353A1D">
    <w:pPr>
      <w:pStyle w:val="Header"/>
      <w:rPr>
        <w:b/>
        <w:bCs/>
      </w:rPr>
    </w:pPr>
    <w:r>
      <w:rPr>
        <w:noProof/>
      </w:rPr>
      <w:drawing>
        <wp:anchor distT="0" distB="0" distL="114300" distR="114300" simplePos="0" relativeHeight="251659264" behindDoc="1" locked="0" layoutInCell="1" allowOverlap="1" wp14:anchorId="4DD540C7" wp14:editId="4B7EBCC0">
          <wp:simplePos x="0" y="0"/>
          <wp:positionH relativeFrom="column">
            <wp:posOffset>4653915</wp:posOffset>
          </wp:positionH>
          <wp:positionV relativeFrom="paragraph">
            <wp:posOffset>-370205</wp:posOffset>
          </wp:positionV>
          <wp:extent cx="1934535" cy="590843"/>
          <wp:effectExtent l="0" t="0" r="8890" b="0"/>
          <wp:wrapNone/>
          <wp:docPr id="877916064" name="Picture 1" descr="Next Academy – ERP Career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Academy – ERP Career Develop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535" cy="59084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AF0"/>
    <w:multiLevelType w:val="hybridMultilevel"/>
    <w:tmpl w:val="FFEC96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8C2665"/>
    <w:multiLevelType w:val="multilevel"/>
    <w:tmpl w:val="4A68C810"/>
    <w:lvl w:ilvl="0">
      <w:start w:val="1"/>
      <w:numFmt w:val="bullet"/>
      <w:lvlText w:val=""/>
      <w:lvlJc w:val="left"/>
      <w:pPr>
        <w:tabs>
          <w:tab w:val="num" w:pos="720"/>
        </w:tabs>
        <w:ind w:left="720" w:hanging="360"/>
      </w:pPr>
      <w:rPr>
        <w:rFonts w:ascii="Wingdings 2" w:hAnsi="Wingdings 2" w:hint="default"/>
        <w:sz w:val="28"/>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B164E"/>
    <w:multiLevelType w:val="multilevel"/>
    <w:tmpl w:val="573AC646"/>
    <w:lvl w:ilvl="0">
      <w:start w:val="1"/>
      <w:numFmt w:val="bullet"/>
      <w:lvlText w:val=""/>
      <w:lvlJc w:val="left"/>
      <w:pPr>
        <w:tabs>
          <w:tab w:val="num" w:pos="786"/>
        </w:tabs>
        <w:ind w:left="786" w:hanging="360"/>
      </w:pPr>
      <w:rPr>
        <w:rFonts w:ascii="Wingdings 2" w:hAnsi="Wingdings 2" w:hint="default"/>
        <w:sz w:val="20"/>
      </w:rPr>
    </w:lvl>
    <w:lvl w:ilvl="1">
      <w:start w:val="1"/>
      <w:numFmt w:val="bullet"/>
      <w:lvlText w:val="o"/>
      <w:lvlJc w:val="left"/>
      <w:pPr>
        <w:tabs>
          <w:tab w:val="num" w:pos="1506"/>
        </w:tabs>
        <w:ind w:left="1506" w:hanging="360"/>
      </w:pPr>
      <w:rPr>
        <w:rFonts w:ascii="Courier New" w:hAnsi="Courier New" w:hint="default"/>
        <w:sz w:val="20"/>
      </w:rPr>
    </w:lvl>
    <w:lvl w:ilvl="2">
      <w:start w:val="1"/>
      <w:numFmt w:val="bullet"/>
      <w:lvlText w:val=""/>
      <w:lvlJc w:val="left"/>
      <w:pPr>
        <w:tabs>
          <w:tab w:val="num" w:pos="2226"/>
        </w:tabs>
        <w:ind w:left="2226" w:hanging="360"/>
      </w:pPr>
      <w:rPr>
        <w:rFonts w:ascii="Wingdings" w:hAnsi="Wingdings" w:hint="default"/>
        <w:sz w:val="20"/>
      </w:rPr>
    </w:lvl>
    <w:lvl w:ilvl="3">
      <w:start w:val="1"/>
      <w:numFmt w:val="bullet"/>
      <w:lvlText w:val=""/>
      <w:lvlJc w:val="left"/>
      <w:pPr>
        <w:tabs>
          <w:tab w:val="num" w:pos="2946"/>
        </w:tabs>
        <w:ind w:left="2946" w:hanging="360"/>
      </w:pPr>
      <w:rPr>
        <w:rFonts w:ascii="Wingdings" w:hAnsi="Wingdings" w:hint="default"/>
        <w:sz w:val="20"/>
      </w:rPr>
    </w:lvl>
    <w:lvl w:ilvl="4">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3" w15:restartNumberingAfterBreak="0">
    <w:nsid w:val="0EA2210F"/>
    <w:multiLevelType w:val="hybridMultilevel"/>
    <w:tmpl w:val="BC4A0BF2"/>
    <w:lvl w:ilvl="0" w:tplc="47EA5102">
      <w:start w:val="1"/>
      <w:numFmt w:val="bullet"/>
      <w:lvlText w:val=""/>
      <w:lvlJc w:val="left"/>
      <w:pPr>
        <w:ind w:left="786" w:hanging="360"/>
      </w:pPr>
      <w:rPr>
        <w:rFonts w:ascii="Symbol" w:hAnsi="Symbol"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4" w15:restartNumberingAfterBreak="0">
    <w:nsid w:val="18E95BC8"/>
    <w:multiLevelType w:val="hybridMultilevel"/>
    <w:tmpl w:val="93EEB924"/>
    <w:lvl w:ilvl="0" w:tplc="04090003">
      <w:start w:val="1"/>
      <w:numFmt w:val="bullet"/>
      <w:lvlText w:val="o"/>
      <w:lvlJc w:val="left"/>
      <w:pPr>
        <w:ind w:left="1222" w:hanging="360"/>
      </w:pPr>
      <w:rPr>
        <w:rFonts w:ascii="Courier New" w:hAnsi="Courier New" w:cs="Courier New"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Marlett" w:hAnsi="Marlett"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Marlett" w:hAnsi="Marlett"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Marlett" w:hAnsi="Marlett" w:hint="default"/>
      </w:rPr>
    </w:lvl>
  </w:abstractNum>
  <w:abstractNum w:abstractNumId="5" w15:restartNumberingAfterBreak="0">
    <w:nsid w:val="2DC216A1"/>
    <w:multiLevelType w:val="hybridMultilevel"/>
    <w:tmpl w:val="EAE022FC"/>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316C3"/>
    <w:multiLevelType w:val="multilevel"/>
    <w:tmpl w:val="5ED206B0"/>
    <w:lvl w:ilvl="0">
      <w:start w:val="1"/>
      <w:numFmt w:val="decimal"/>
      <w:lvlText w:val="%1-"/>
      <w:lvlJc w:val="left"/>
      <w:pPr>
        <w:tabs>
          <w:tab w:val="num" w:pos="644"/>
        </w:tabs>
        <w:ind w:left="644" w:hanging="360"/>
      </w:pPr>
      <w:rPr>
        <w:rFonts w:cs="Simplified Arabic" w:hint="cs"/>
        <w:sz w:val="24"/>
        <w:szCs w:val="32"/>
      </w:rPr>
    </w:lvl>
    <w:lvl w:ilvl="1">
      <w:start w:val="2"/>
      <w:numFmt w:val="bullet"/>
      <w:lvlText w:val="-"/>
      <w:lvlJc w:val="left"/>
      <w:pPr>
        <w:ind w:left="1647" w:hanging="360"/>
      </w:pPr>
      <w:rPr>
        <w:rFonts w:ascii="Times New Roman" w:eastAsiaTheme="minorHAnsi" w:hAnsi="Times New Roman" w:cs="Times New Roman" w:hint="default"/>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7" w15:restartNumberingAfterBreak="0">
    <w:nsid w:val="4A2F24C8"/>
    <w:multiLevelType w:val="hybridMultilevel"/>
    <w:tmpl w:val="2D103442"/>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Marlett" w:hAnsi="Marlett"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Marlett" w:hAnsi="Marlett"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Marlett" w:hAnsi="Marlett" w:hint="default"/>
      </w:rPr>
    </w:lvl>
  </w:abstractNum>
  <w:abstractNum w:abstractNumId="8" w15:restartNumberingAfterBreak="0">
    <w:nsid w:val="58E16BA0"/>
    <w:multiLevelType w:val="hybridMultilevel"/>
    <w:tmpl w:val="55120FF8"/>
    <w:lvl w:ilvl="0" w:tplc="6B7A8058">
      <w:start w:val="1"/>
      <w:numFmt w:val="bullet"/>
      <w:suff w:val="space"/>
      <w:lvlText w:val="o"/>
      <w:lvlJc w:val="left"/>
      <w:pPr>
        <w:ind w:left="1210" w:hanging="360"/>
      </w:pPr>
      <w:rPr>
        <w:rFonts w:ascii="Courier New" w:hAnsi="Courier New"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9" w15:restartNumberingAfterBreak="0">
    <w:nsid w:val="5DC52BEC"/>
    <w:multiLevelType w:val="multilevel"/>
    <w:tmpl w:val="8452E032"/>
    <w:lvl w:ilvl="0">
      <w:start w:val="1"/>
      <w:numFmt w:val="bullet"/>
      <w:lvlText w:val=""/>
      <w:lvlJc w:val="left"/>
      <w:pPr>
        <w:tabs>
          <w:tab w:val="num" w:pos="644"/>
        </w:tabs>
        <w:ind w:left="644" w:hanging="360"/>
      </w:pPr>
      <w:rPr>
        <w:rFonts w:ascii="Wingdings 2" w:hAnsi="Wingdings 2" w:hint="default"/>
        <w:sz w:val="24"/>
        <w:szCs w:val="32"/>
      </w:rPr>
    </w:lvl>
    <w:lvl w:ilvl="1">
      <w:start w:val="2"/>
      <w:numFmt w:val="bullet"/>
      <w:lvlText w:val="-"/>
      <w:lvlJc w:val="left"/>
      <w:pPr>
        <w:ind w:left="1647" w:hanging="360"/>
      </w:pPr>
      <w:rPr>
        <w:rFonts w:ascii="Times New Roman" w:eastAsiaTheme="minorHAnsi" w:hAnsi="Times New Roman" w:cs="Times New Roman" w:hint="default"/>
      </w:rPr>
    </w:lvl>
    <w:lvl w:ilvl="2">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num w:numId="1">
    <w:abstractNumId w:val="1"/>
  </w:num>
  <w:num w:numId="2">
    <w:abstractNumId w:val="6"/>
  </w:num>
  <w:num w:numId="3">
    <w:abstractNumId w:val="2"/>
  </w:num>
  <w:num w:numId="4">
    <w:abstractNumId w:val="0"/>
  </w:num>
  <w:num w:numId="5">
    <w:abstractNumId w:val="5"/>
  </w:num>
  <w:num w:numId="6">
    <w:abstractNumId w:val="7"/>
  </w:num>
  <w:num w:numId="7">
    <w:abstractNumId w:val="4"/>
  </w:num>
  <w:num w:numId="8">
    <w:abstractNumId w:val="9"/>
  </w:num>
  <w:num w:numId="9">
    <w:abstractNumId w:val="8"/>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D67"/>
    <w:rsid w:val="0006362F"/>
    <w:rsid w:val="000C5D67"/>
    <w:rsid w:val="001B605D"/>
    <w:rsid w:val="001D294A"/>
    <w:rsid w:val="0020231C"/>
    <w:rsid w:val="00222125"/>
    <w:rsid w:val="0023108E"/>
    <w:rsid w:val="00256878"/>
    <w:rsid w:val="0030157B"/>
    <w:rsid w:val="0030795F"/>
    <w:rsid w:val="00353A1D"/>
    <w:rsid w:val="00387089"/>
    <w:rsid w:val="003F6DF4"/>
    <w:rsid w:val="00414C39"/>
    <w:rsid w:val="00474147"/>
    <w:rsid w:val="0048068E"/>
    <w:rsid w:val="005012ED"/>
    <w:rsid w:val="00512DF1"/>
    <w:rsid w:val="005154D9"/>
    <w:rsid w:val="0052646E"/>
    <w:rsid w:val="0053627E"/>
    <w:rsid w:val="00584553"/>
    <w:rsid w:val="00660FE3"/>
    <w:rsid w:val="0068154E"/>
    <w:rsid w:val="006B38A5"/>
    <w:rsid w:val="007329C9"/>
    <w:rsid w:val="007601A4"/>
    <w:rsid w:val="00762431"/>
    <w:rsid w:val="007A75B9"/>
    <w:rsid w:val="00827358"/>
    <w:rsid w:val="008362C7"/>
    <w:rsid w:val="008643DB"/>
    <w:rsid w:val="00881FC1"/>
    <w:rsid w:val="008B0746"/>
    <w:rsid w:val="008D53E3"/>
    <w:rsid w:val="00923C96"/>
    <w:rsid w:val="00960F98"/>
    <w:rsid w:val="009B0048"/>
    <w:rsid w:val="00A11B92"/>
    <w:rsid w:val="00A305BA"/>
    <w:rsid w:val="00A32A7C"/>
    <w:rsid w:val="00A57662"/>
    <w:rsid w:val="00AC2C25"/>
    <w:rsid w:val="00AC32E9"/>
    <w:rsid w:val="00AD3BD2"/>
    <w:rsid w:val="00C84328"/>
    <w:rsid w:val="00CF3CA1"/>
    <w:rsid w:val="00D16849"/>
    <w:rsid w:val="00D430E3"/>
    <w:rsid w:val="00D81D21"/>
    <w:rsid w:val="00DE7852"/>
    <w:rsid w:val="00E159C5"/>
    <w:rsid w:val="00EA2997"/>
    <w:rsid w:val="00F16523"/>
    <w:rsid w:val="00F341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56ED"/>
  <w15:chartTrackingRefBased/>
  <w15:docId w15:val="{E043E04C-3624-4346-B65E-825C68BE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C25"/>
  </w:style>
  <w:style w:type="paragraph" w:styleId="Heading1">
    <w:name w:val="heading 1"/>
    <w:basedOn w:val="Normal"/>
    <w:next w:val="Normal"/>
    <w:link w:val="Heading1Char"/>
    <w:uiPriority w:val="9"/>
    <w:qFormat/>
    <w:rsid w:val="000C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D67"/>
    <w:rPr>
      <w:rFonts w:eastAsiaTheme="majorEastAsia" w:cstheme="majorBidi"/>
      <w:color w:val="272727" w:themeColor="text1" w:themeTint="D8"/>
    </w:rPr>
  </w:style>
  <w:style w:type="paragraph" w:styleId="Title">
    <w:name w:val="Title"/>
    <w:basedOn w:val="Normal"/>
    <w:next w:val="Normal"/>
    <w:link w:val="TitleChar"/>
    <w:uiPriority w:val="10"/>
    <w:qFormat/>
    <w:rsid w:val="000C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D67"/>
    <w:pPr>
      <w:spacing w:before="160"/>
      <w:jc w:val="center"/>
    </w:pPr>
    <w:rPr>
      <w:i/>
      <w:iCs/>
      <w:color w:val="404040" w:themeColor="text1" w:themeTint="BF"/>
    </w:rPr>
  </w:style>
  <w:style w:type="character" w:customStyle="1" w:styleId="QuoteChar">
    <w:name w:val="Quote Char"/>
    <w:basedOn w:val="DefaultParagraphFont"/>
    <w:link w:val="Quote"/>
    <w:uiPriority w:val="29"/>
    <w:rsid w:val="000C5D67"/>
    <w:rPr>
      <w:i/>
      <w:iCs/>
      <w:color w:val="404040" w:themeColor="text1" w:themeTint="BF"/>
    </w:rPr>
  </w:style>
  <w:style w:type="paragraph" w:styleId="ListParagraph">
    <w:name w:val="List Paragraph"/>
    <w:basedOn w:val="Normal"/>
    <w:uiPriority w:val="34"/>
    <w:qFormat/>
    <w:rsid w:val="000C5D67"/>
    <w:pPr>
      <w:ind w:left="720"/>
      <w:contextualSpacing/>
    </w:pPr>
  </w:style>
  <w:style w:type="character" w:styleId="IntenseEmphasis">
    <w:name w:val="Intense Emphasis"/>
    <w:basedOn w:val="DefaultParagraphFont"/>
    <w:uiPriority w:val="21"/>
    <w:qFormat/>
    <w:rsid w:val="000C5D67"/>
    <w:rPr>
      <w:i/>
      <w:iCs/>
      <w:color w:val="0F4761" w:themeColor="accent1" w:themeShade="BF"/>
    </w:rPr>
  </w:style>
  <w:style w:type="paragraph" w:styleId="IntenseQuote">
    <w:name w:val="Intense Quote"/>
    <w:basedOn w:val="Normal"/>
    <w:next w:val="Normal"/>
    <w:link w:val="IntenseQuoteChar"/>
    <w:uiPriority w:val="30"/>
    <w:qFormat/>
    <w:rsid w:val="000C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D67"/>
    <w:rPr>
      <w:i/>
      <w:iCs/>
      <w:color w:val="0F4761" w:themeColor="accent1" w:themeShade="BF"/>
    </w:rPr>
  </w:style>
  <w:style w:type="character" w:styleId="IntenseReference">
    <w:name w:val="Intense Reference"/>
    <w:basedOn w:val="DefaultParagraphFont"/>
    <w:uiPriority w:val="32"/>
    <w:qFormat/>
    <w:rsid w:val="000C5D67"/>
    <w:rPr>
      <w:b/>
      <w:bCs/>
      <w:smallCaps/>
      <w:color w:val="0F4761" w:themeColor="accent1" w:themeShade="BF"/>
      <w:spacing w:val="5"/>
    </w:rPr>
  </w:style>
  <w:style w:type="paragraph" w:styleId="Header">
    <w:name w:val="header"/>
    <w:basedOn w:val="Normal"/>
    <w:link w:val="HeaderChar"/>
    <w:uiPriority w:val="99"/>
    <w:unhideWhenUsed/>
    <w:rsid w:val="00353A1D"/>
    <w:pPr>
      <w:tabs>
        <w:tab w:val="center" w:pos="4153"/>
        <w:tab w:val="right" w:pos="8306"/>
      </w:tabs>
      <w:spacing w:after="0" w:line="240" w:lineRule="auto"/>
    </w:pPr>
  </w:style>
  <w:style w:type="character" w:customStyle="1" w:styleId="HeaderChar">
    <w:name w:val="Header Char"/>
    <w:basedOn w:val="DefaultParagraphFont"/>
    <w:link w:val="Header"/>
    <w:uiPriority w:val="99"/>
    <w:rsid w:val="00353A1D"/>
  </w:style>
  <w:style w:type="paragraph" w:styleId="Footer">
    <w:name w:val="footer"/>
    <w:basedOn w:val="Normal"/>
    <w:link w:val="FooterChar"/>
    <w:uiPriority w:val="99"/>
    <w:unhideWhenUsed/>
    <w:rsid w:val="00353A1D"/>
    <w:pPr>
      <w:tabs>
        <w:tab w:val="center" w:pos="4153"/>
        <w:tab w:val="right" w:pos="8306"/>
      </w:tabs>
      <w:spacing w:after="0" w:line="240" w:lineRule="auto"/>
    </w:pPr>
  </w:style>
  <w:style w:type="character" w:customStyle="1" w:styleId="FooterChar">
    <w:name w:val="Footer Char"/>
    <w:basedOn w:val="DefaultParagraphFont"/>
    <w:link w:val="Footer"/>
    <w:uiPriority w:val="99"/>
    <w:rsid w:val="00353A1D"/>
  </w:style>
  <w:style w:type="paragraph" w:styleId="NormalWeb">
    <w:name w:val="Normal (Web)"/>
    <w:basedOn w:val="Normal"/>
    <w:uiPriority w:val="99"/>
    <w:semiHidden/>
    <w:unhideWhenUsed/>
    <w:rsid w:val="00512D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2D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792">
      <w:bodyDiv w:val="1"/>
      <w:marLeft w:val="0"/>
      <w:marRight w:val="0"/>
      <w:marTop w:val="0"/>
      <w:marBottom w:val="0"/>
      <w:divBdr>
        <w:top w:val="none" w:sz="0" w:space="0" w:color="auto"/>
        <w:left w:val="none" w:sz="0" w:space="0" w:color="auto"/>
        <w:bottom w:val="none" w:sz="0" w:space="0" w:color="auto"/>
        <w:right w:val="none" w:sz="0" w:space="0" w:color="auto"/>
      </w:divBdr>
    </w:div>
    <w:div w:id="101153115">
      <w:bodyDiv w:val="1"/>
      <w:marLeft w:val="0"/>
      <w:marRight w:val="0"/>
      <w:marTop w:val="0"/>
      <w:marBottom w:val="0"/>
      <w:divBdr>
        <w:top w:val="none" w:sz="0" w:space="0" w:color="auto"/>
        <w:left w:val="none" w:sz="0" w:space="0" w:color="auto"/>
        <w:bottom w:val="none" w:sz="0" w:space="0" w:color="auto"/>
        <w:right w:val="none" w:sz="0" w:space="0" w:color="auto"/>
      </w:divBdr>
    </w:div>
    <w:div w:id="231015109">
      <w:bodyDiv w:val="1"/>
      <w:marLeft w:val="0"/>
      <w:marRight w:val="0"/>
      <w:marTop w:val="0"/>
      <w:marBottom w:val="0"/>
      <w:divBdr>
        <w:top w:val="none" w:sz="0" w:space="0" w:color="auto"/>
        <w:left w:val="none" w:sz="0" w:space="0" w:color="auto"/>
        <w:bottom w:val="none" w:sz="0" w:space="0" w:color="auto"/>
        <w:right w:val="none" w:sz="0" w:space="0" w:color="auto"/>
      </w:divBdr>
    </w:div>
    <w:div w:id="534273365">
      <w:bodyDiv w:val="1"/>
      <w:marLeft w:val="0"/>
      <w:marRight w:val="0"/>
      <w:marTop w:val="0"/>
      <w:marBottom w:val="0"/>
      <w:divBdr>
        <w:top w:val="none" w:sz="0" w:space="0" w:color="auto"/>
        <w:left w:val="none" w:sz="0" w:space="0" w:color="auto"/>
        <w:bottom w:val="none" w:sz="0" w:space="0" w:color="auto"/>
        <w:right w:val="none" w:sz="0" w:space="0" w:color="auto"/>
      </w:divBdr>
    </w:div>
    <w:div w:id="1210189372">
      <w:bodyDiv w:val="1"/>
      <w:marLeft w:val="0"/>
      <w:marRight w:val="0"/>
      <w:marTop w:val="0"/>
      <w:marBottom w:val="0"/>
      <w:divBdr>
        <w:top w:val="none" w:sz="0" w:space="0" w:color="auto"/>
        <w:left w:val="none" w:sz="0" w:space="0" w:color="auto"/>
        <w:bottom w:val="none" w:sz="0" w:space="0" w:color="auto"/>
        <w:right w:val="none" w:sz="0" w:space="0" w:color="auto"/>
      </w:divBdr>
    </w:div>
    <w:div w:id="1479372981">
      <w:bodyDiv w:val="1"/>
      <w:marLeft w:val="0"/>
      <w:marRight w:val="0"/>
      <w:marTop w:val="0"/>
      <w:marBottom w:val="0"/>
      <w:divBdr>
        <w:top w:val="none" w:sz="0" w:space="0" w:color="auto"/>
        <w:left w:val="none" w:sz="0" w:space="0" w:color="auto"/>
        <w:bottom w:val="none" w:sz="0" w:space="0" w:color="auto"/>
        <w:right w:val="none" w:sz="0" w:space="0" w:color="auto"/>
      </w:divBdr>
    </w:div>
    <w:div w:id="1538930472">
      <w:bodyDiv w:val="1"/>
      <w:marLeft w:val="0"/>
      <w:marRight w:val="0"/>
      <w:marTop w:val="0"/>
      <w:marBottom w:val="0"/>
      <w:divBdr>
        <w:top w:val="none" w:sz="0" w:space="0" w:color="auto"/>
        <w:left w:val="none" w:sz="0" w:space="0" w:color="auto"/>
        <w:bottom w:val="none" w:sz="0" w:space="0" w:color="auto"/>
        <w:right w:val="none" w:sz="0" w:space="0" w:color="auto"/>
      </w:divBdr>
    </w:div>
    <w:div w:id="1549026853">
      <w:bodyDiv w:val="1"/>
      <w:marLeft w:val="0"/>
      <w:marRight w:val="0"/>
      <w:marTop w:val="0"/>
      <w:marBottom w:val="0"/>
      <w:divBdr>
        <w:top w:val="none" w:sz="0" w:space="0" w:color="auto"/>
        <w:left w:val="none" w:sz="0" w:space="0" w:color="auto"/>
        <w:bottom w:val="none" w:sz="0" w:space="0" w:color="auto"/>
        <w:right w:val="none" w:sz="0" w:space="0" w:color="auto"/>
      </w:divBdr>
    </w:div>
    <w:div w:id="1568151133">
      <w:bodyDiv w:val="1"/>
      <w:marLeft w:val="0"/>
      <w:marRight w:val="0"/>
      <w:marTop w:val="0"/>
      <w:marBottom w:val="0"/>
      <w:divBdr>
        <w:top w:val="none" w:sz="0" w:space="0" w:color="auto"/>
        <w:left w:val="none" w:sz="0" w:space="0" w:color="auto"/>
        <w:bottom w:val="none" w:sz="0" w:space="0" w:color="auto"/>
        <w:right w:val="none" w:sz="0" w:space="0" w:color="auto"/>
      </w:divBdr>
    </w:div>
    <w:div w:id="1605502848">
      <w:bodyDiv w:val="1"/>
      <w:marLeft w:val="0"/>
      <w:marRight w:val="0"/>
      <w:marTop w:val="0"/>
      <w:marBottom w:val="0"/>
      <w:divBdr>
        <w:top w:val="none" w:sz="0" w:space="0" w:color="auto"/>
        <w:left w:val="none" w:sz="0" w:space="0" w:color="auto"/>
        <w:bottom w:val="none" w:sz="0" w:space="0" w:color="auto"/>
        <w:right w:val="none" w:sz="0" w:space="0" w:color="auto"/>
      </w:divBdr>
    </w:div>
    <w:div w:id="1785424054">
      <w:bodyDiv w:val="1"/>
      <w:marLeft w:val="0"/>
      <w:marRight w:val="0"/>
      <w:marTop w:val="0"/>
      <w:marBottom w:val="0"/>
      <w:divBdr>
        <w:top w:val="none" w:sz="0" w:space="0" w:color="auto"/>
        <w:left w:val="none" w:sz="0" w:space="0" w:color="auto"/>
        <w:bottom w:val="none" w:sz="0" w:space="0" w:color="auto"/>
        <w:right w:val="none" w:sz="0" w:space="0" w:color="auto"/>
      </w:divBdr>
    </w:div>
    <w:div w:id="194052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39E4C-E964-4D3E-89DB-F331F788F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Senousy</dc:creator>
  <cp:keywords/>
  <dc:description/>
  <cp:lastModifiedBy>Shehab Omara</cp:lastModifiedBy>
  <cp:revision>6</cp:revision>
  <cp:lastPrinted>2024-12-23T23:31:00Z</cp:lastPrinted>
  <dcterms:created xsi:type="dcterms:W3CDTF">2025-01-06T00:04:00Z</dcterms:created>
  <dcterms:modified xsi:type="dcterms:W3CDTF">2025-01-06T00:09:00Z</dcterms:modified>
</cp:coreProperties>
</file>