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tbl>
      <w:tblPr>
        <w:tblStyle w:val="TableGrid"/>
        <w:tblpPr w:leftFromText="180" w:rightFromText="180" w:vertAnchor="page" w:horzAnchor="margin" w:tblpXSpec="center" w:tblpY="1"/>
        <w:tblW w:w="16112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231"/>
        <w:gridCol w:w="3182"/>
        <w:gridCol w:w="48"/>
        <w:gridCol w:w="1553"/>
        <w:gridCol w:w="1227"/>
        <w:gridCol w:w="428"/>
        <w:gridCol w:w="2802"/>
        <w:gridCol w:w="418"/>
        <w:gridCol w:w="1921"/>
        <w:gridCol w:w="431"/>
        <w:gridCol w:w="871"/>
      </w:tblGrid>
      <w:tr w:rsidR="00497B86" w:rsidRPr="00F076D7" w14:paraId="37B57F5E" w14:textId="77777777" w:rsidTr="00D61AAA">
        <w:trPr>
          <w:trHeight w:val="386"/>
        </w:trPr>
        <w:tc>
          <w:tcPr>
            <w:tcW w:w="6413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92F99BD" w14:textId="791083B3" w:rsidR="00812A86" w:rsidRPr="00000413" w:rsidRDefault="00812A86" w:rsidP="00497B86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rFonts w:ascii="Arial" w:hAnsi="Arial"/>
                <w:b/>
                <w:sz w:val="36"/>
              </w:rPr>
              <w:t xml:space="preserve">Business Model </w:t>
            </w:r>
          </w:p>
        </w:tc>
        <w:tc>
          <w:tcPr>
            <w:tcW w:w="2828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1229C10D" w14:textId="77777777" w:rsidR="00812A86" w:rsidRPr="00F076D7" w:rsidRDefault="00812A86" w:rsidP="00497B86">
            <w:pPr>
              <w:ind w:right="-944"/>
              <w:rPr>
                <w:rFonts w:ascii="Arial" w:hAnsi="Arial"/>
              </w:rPr>
            </w:pPr>
          </w:p>
        </w:tc>
        <w:tc>
          <w:tcPr>
            <w:tcW w:w="42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6DFDDF2" w14:textId="77777777" w:rsidR="00812A86" w:rsidRPr="00F076D7" w:rsidRDefault="00812A86" w:rsidP="00497B86">
            <w:pPr>
              <w:ind w:right="-944"/>
              <w:rPr>
                <w:rFonts w:ascii="Arial" w:hAnsi="Arial"/>
              </w:rPr>
            </w:pPr>
          </w:p>
        </w:tc>
        <w:tc>
          <w:tcPr>
            <w:tcW w:w="2802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5527F08" w14:textId="77777777" w:rsidR="00812A86" w:rsidRPr="00F076D7" w:rsidRDefault="00812A86" w:rsidP="00497B86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8E021E2" w14:textId="77777777" w:rsidR="00812A86" w:rsidRPr="00F076D7" w:rsidRDefault="00812A86" w:rsidP="00497B86">
            <w:pPr>
              <w:ind w:right="-944"/>
              <w:rPr>
                <w:rFonts w:ascii="Arial" w:hAnsi="Arial"/>
              </w:rPr>
            </w:pPr>
          </w:p>
        </w:tc>
        <w:tc>
          <w:tcPr>
            <w:tcW w:w="1921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980BBFD" w14:textId="77777777" w:rsidR="00812A86" w:rsidRPr="00F076D7" w:rsidRDefault="00812A86" w:rsidP="00497B86">
            <w:pPr>
              <w:ind w:right="-944"/>
              <w:rPr>
                <w:rFonts w:ascii="Arial" w:hAnsi="Arial"/>
              </w:rPr>
            </w:pPr>
          </w:p>
        </w:tc>
        <w:tc>
          <w:tcPr>
            <w:tcW w:w="43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AB88711" w14:textId="77777777" w:rsidR="00812A86" w:rsidRPr="00F076D7" w:rsidRDefault="00812A86" w:rsidP="00497B86">
            <w:pPr>
              <w:ind w:right="-944"/>
              <w:rPr>
                <w:rFonts w:ascii="Arial" w:hAnsi="Arial"/>
              </w:rPr>
            </w:pPr>
          </w:p>
        </w:tc>
        <w:tc>
          <w:tcPr>
            <w:tcW w:w="871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4226CD3" w14:textId="77777777" w:rsidR="00812A86" w:rsidRPr="00F076D7" w:rsidRDefault="00812A86" w:rsidP="00497B86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7A7F24E0" w14:textId="77777777" w:rsidTr="00D61AAA">
        <w:trPr>
          <w:trHeight w:val="45"/>
        </w:trPr>
        <w:tc>
          <w:tcPr>
            <w:tcW w:w="3231" w:type="dxa"/>
            <w:tcBorders>
              <w:top w:val="single" w:sz="4" w:space="0" w:color="auto"/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8E41323" w14:textId="77777777" w:rsidR="00812A86" w:rsidRPr="00F076D7" w:rsidRDefault="00812A86" w:rsidP="00497B86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82" w:type="dxa"/>
            <w:tcBorders>
              <w:top w:val="single" w:sz="4" w:space="0" w:color="auto"/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0BF0552" w14:textId="77777777" w:rsidR="00812A86" w:rsidRPr="00F076D7" w:rsidRDefault="00812A86" w:rsidP="00497B86">
            <w:pPr>
              <w:ind w:right="-944"/>
              <w:rPr>
                <w:rFonts w:ascii="Arial" w:hAnsi="Arial"/>
              </w:rPr>
            </w:pPr>
          </w:p>
        </w:tc>
        <w:tc>
          <w:tcPr>
            <w:tcW w:w="3256" w:type="dxa"/>
            <w:gridSpan w:val="4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B3C124C" w14:textId="77777777" w:rsidR="00812A86" w:rsidRPr="00F076D7" w:rsidRDefault="00812A86" w:rsidP="00497B86">
            <w:pPr>
              <w:ind w:right="-944"/>
              <w:rPr>
                <w:rFonts w:ascii="Arial" w:hAnsi="Arial"/>
              </w:rPr>
            </w:pPr>
          </w:p>
        </w:tc>
        <w:tc>
          <w:tcPr>
            <w:tcW w:w="3220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A96E305" w14:textId="77777777" w:rsidR="00812A86" w:rsidRPr="00F076D7" w:rsidRDefault="00812A86" w:rsidP="00497B86">
            <w:pPr>
              <w:ind w:right="-944"/>
              <w:rPr>
                <w:rFonts w:ascii="Arial" w:hAnsi="Arial"/>
              </w:rPr>
            </w:pPr>
          </w:p>
        </w:tc>
        <w:tc>
          <w:tcPr>
            <w:tcW w:w="3223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99028F0" w14:textId="77777777" w:rsidR="00812A86" w:rsidRPr="00F076D7" w:rsidRDefault="00812A86" w:rsidP="00497B86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5F64BD1C" w14:textId="77777777" w:rsidTr="00497B86">
        <w:trPr>
          <w:trHeight w:val="247"/>
        </w:trPr>
        <w:tc>
          <w:tcPr>
            <w:tcW w:w="3231" w:type="dxa"/>
            <w:tcBorders>
              <w:bottom w:val="nil"/>
            </w:tcBorders>
            <w:shd w:val="clear" w:color="auto" w:fill="FFFFFF"/>
          </w:tcPr>
          <w:p w14:paraId="7AB68D39" w14:textId="77777777" w:rsidR="00812A86" w:rsidRPr="00000413" w:rsidRDefault="00812A86" w:rsidP="00497B86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Partners</w:t>
            </w:r>
          </w:p>
        </w:tc>
        <w:tc>
          <w:tcPr>
            <w:tcW w:w="3230" w:type="dxa"/>
            <w:gridSpan w:val="2"/>
            <w:tcBorders>
              <w:bottom w:val="nil"/>
            </w:tcBorders>
            <w:shd w:val="clear" w:color="auto" w:fill="FFFFFF"/>
          </w:tcPr>
          <w:p w14:paraId="4854BA9E" w14:textId="77777777" w:rsidR="00812A86" w:rsidRPr="00000413" w:rsidRDefault="00812A86" w:rsidP="00497B86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3208" w:type="dxa"/>
            <w:gridSpan w:val="3"/>
            <w:tcBorders>
              <w:bottom w:val="nil"/>
            </w:tcBorders>
            <w:shd w:val="clear" w:color="auto" w:fill="FFFFFF"/>
          </w:tcPr>
          <w:p w14:paraId="7588236D" w14:textId="77777777" w:rsidR="00812A86" w:rsidRPr="00000413" w:rsidRDefault="00812A86" w:rsidP="00497B86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220" w:type="dxa"/>
            <w:gridSpan w:val="2"/>
            <w:tcBorders>
              <w:bottom w:val="nil"/>
            </w:tcBorders>
            <w:shd w:val="clear" w:color="auto" w:fill="FFFFFF"/>
          </w:tcPr>
          <w:p w14:paraId="02C3F93F" w14:textId="77777777" w:rsidR="00812A86" w:rsidRPr="00000413" w:rsidRDefault="00812A86" w:rsidP="00497B86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3223" w:type="dxa"/>
            <w:gridSpan w:val="3"/>
            <w:tcBorders>
              <w:bottom w:val="nil"/>
            </w:tcBorders>
            <w:shd w:val="clear" w:color="auto" w:fill="FFFFFF"/>
          </w:tcPr>
          <w:p w14:paraId="333DA80D" w14:textId="77777777" w:rsidR="00812A86" w:rsidRPr="00000413" w:rsidRDefault="00812A86" w:rsidP="00497B86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812A86" w:rsidRPr="00F076D7" w14:paraId="44AF0848" w14:textId="77777777" w:rsidTr="00497B86">
        <w:trPr>
          <w:trHeight w:val="4235"/>
        </w:trPr>
        <w:tc>
          <w:tcPr>
            <w:tcW w:w="3231" w:type="dxa"/>
            <w:vMerge w:val="restart"/>
            <w:tcBorders>
              <w:top w:val="nil"/>
            </w:tcBorders>
            <w:shd w:val="clear" w:color="auto" w:fill="FFFFFF"/>
          </w:tcPr>
          <w:p w14:paraId="59C71510" w14:textId="77777777" w:rsidR="00360085" w:rsidRDefault="00360085" w:rsidP="00497B86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  <w:p w14:paraId="0FC61E3C" w14:textId="77777777" w:rsidR="00202376" w:rsidRPr="00202376" w:rsidRDefault="00202376" w:rsidP="00497B86">
            <w:pPr>
              <w:pStyle w:val="NormalWeb"/>
              <w:ind w:left="720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202376">
              <w:rPr>
                <w:rFonts w:ascii="Arial" w:hAnsi="Arial"/>
                <w:b/>
                <w:bCs/>
                <w:sz w:val="16"/>
                <w:szCs w:val="16"/>
              </w:rPr>
              <w:t>1. Suppliers Partnerships</w:t>
            </w:r>
          </w:p>
          <w:p w14:paraId="3E828DD5" w14:textId="77777777" w:rsidR="00202376" w:rsidRPr="00202376" w:rsidRDefault="00202376" w:rsidP="00497B86">
            <w:pPr>
              <w:pStyle w:val="NormalWeb"/>
              <w:numPr>
                <w:ilvl w:val="0"/>
                <w:numId w:val="13"/>
              </w:numPr>
              <w:rPr>
                <w:rFonts w:ascii="Arial" w:hAnsi="Arial"/>
                <w:sz w:val="16"/>
                <w:szCs w:val="16"/>
              </w:rPr>
            </w:pPr>
            <w:r w:rsidRPr="00202376">
              <w:rPr>
                <w:rFonts w:ascii="Arial" w:hAnsi="Arial"/>
                <w:b/>
                <w:bCs/>
                <w:sz w:val="16"/>
                <w:szCs w:val="16"/>
              </w:rPr>
              <w:t>Local Food Suppliers</w:t>
            </w:r>
            <w:r w:rsidRPr="00202376">
              <w:rPr>
                <w:rFonts w:ascii="Arial" w:hAnsi="Arial"/>
                <w:sz w:val="16"/>
                <w:szCs w:val="16"/>
              </w:rPr>
              <w:t>: Partnering with local food suppliers and farmers to ensure the sourcing of fresh, high-quality ingredients.</w:t>
            </w:r>
          </w:p>
          <w:p w14:paraId="3187FA66" w14:textId="77777777" w:rsidR="00202376" w:rsidRPr="00202376" w:rsidRDefault="00202376" w:rsidP="00497B86">
            <w:pPr>
              <w:pStyle w:val="NormalWeb"/>
              <w:numPr>
                <w:ilvl w:val="0"/>
                <w:numId w:val="13"/>
              </w:numPr>
              <w:rPr>
                <w:rFonts w:ascii="Arial" w:hAnsi="Arial"/>
                <w:sz w:val="16"/>
                <w:szCs w:val="16"/>
              </w:rPr>
            </w:pPr>
            <w:r w:rsidRPr="00202376">
              <w:rPr>
                <w:rFonts w:ascii="Arial" w:hAnsi="Arial"/>
                <w:b/>
                <w:bCs/>
                <w:sz w:val="16"/>
                <w:szCs w:val="16"/>
              </w:rPr>
              <w:t>Packaging Companies</w:t>
            </w:r>
            <w:r w:rsidRPr="00202376">
              <w:rPr>
                <w:rFonts w:ascii="Arial" w:hAnsi="Arial"/>
                <w:sz w:val="16"/>
                <w:szCs w:val="16"/>
              </w:rPr>
              <w:t>: Collaborating with companies that specialize in safe and attractive food packaging, which can enhance the customer experience.</w:t>
            </w:r>
          </w:p>
          <w:p w14:paraId="489DE29C" w14:textId="77777777" w:rsidR="00202376" w:rsidRPr="00202376" w:rsidRDefault="00202376" w:rsidP="00497B86">
            <w:pPr>
              <w:pStyle w:val="NormalWeb"/>
              <w:ind w:left="720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202376">
              <w:rPr>
                <w:rFonts w:ascii="Arial" w:hAnsi="Arial"/>
                <w:b/>
                <w:bCs/>
                <w:sz w:val="16"/>
                <w:szCs w:val="16"/>
              </w:rPr>
              <w:t>2. Payment and Financial Services Partnerships</w:t>
            </w:r>
          </w:p>
          <w:p w14:paraId="6C0B666B" w14:textId="77777777" w:rsidR="00202376" w:rsidRPr="00202376" w:rsidRDefault="00202376" w:rsidP="00497B86">
            <w:pPr>
              <w:pStyle w:val="NormalWeb"/>
              <w:numPr>
                <w:ilvl w:val="0"/>
                <w:numId w:val="14"/>
              </w:numPr>
              <w:rPr>
                <w:rFonts w:ascii="Arial" w:hAnsi="Arial"/>
                <w:sz w:val="16"/>
                <w:szCs w:val="16"/>
              </w:rPr>
            </w:pPr>
            <w:r w:rsidRPr="00202376">
              <w:rPr>
                <w:rFonts w:ascii="Arial" w:hAnsi="Arial"/>
                <w:b/>
                <w:bCs/>
                <w:sz w:val="16"/>
                <w:szCs w:val="16"/>
              </w:rPr>
              <w:t>Payment Gateways</w:t>
            </w:r>
            <w:r w:rsidRPr="00202376">
              <w:rPr>
                <w:rFonts w:ascii="Arial" w:hAnsi="Arial"/>
                <w:sz w:val="16"/>
                <w:szCs w:val="16"/>
              </w:rPr>
              <w:t>: Partnering with platforms like PayPal, Stripe, or any local payment gateway to facilitate online transactions.</w:t>
            </w:r>
          </w:p>
          <w:p w14:paraId="0C64F85B" w14:textId="77777777" w:rsidR="00202376" w:rsidRPr="00202376" w:rsidRDefault="00202376" w:rsidP="00497B86">
            <w:pPr>
              <w:pStyle w:val="NormalWeb"/>
              <w:numPr>
                <w:ilvl w:val="0"/>
                <w:numId w:val="14"/>
              </w:numPr>
              <w:rPr>
                <w:rFonts w:ascii="Arial" w:hAnsi="Arial"/>
                <w:sz w:val="16"/>
                <w:szCs w:val="16"/>
              </w:rPr>
            </w:pPr>
            <w:r w:rsidRPr="00202376">
              <w:rPr>
                <w:rFonts w:ascii="Arial" w:hAnsi="Arial"/>
                <w:b/>
                <w:bCs/>
                <w:sz w:val="16"/>
                <w:szCs w:val="16"/>
              </w:rPr>
              <w:t>Digital Wallet Companies</w:t>
            </w:r>
            <w:r w:rsidRPr="00202376">
              <w:rPr>
                <w:rFonts w:ascii="Arial" w:hAnsi="Arial"/>
                <w:sz w:val="16"/>
                <w:szCs w:val="16"/>
              </w:rPr>
              <w:t>: Collaborating with services like Apple Pay or Google Pay to make mobile payments easier for customers.</w:t>
            </w:r>
          </w:p>
          <w:p w14:paraId="4708A404" w14:textId="66FA5642" w:rsidR="00AD5361" w:rsidRPr="00360085" w:rsidRDefault="00AD5361" w:rsidP="00497B86">
            <w:pPr>
              <w:pStyle w:val="NormalWeb"/>
              <w:ind w:left="72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230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7776EF4A" w14:textId="4833F11D" w:rsidR="00360085" w:rsidRDefault="00360085" w:rsidP="00497B8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6E0C6BC2" w14:textId="7C376D92" w:rsidR="00202376" w:rsidRPr="00202376" w:rsidRDefault="00202376" w:rsidP="00497B86">
            <w:pPr>
              <w:numPr>
                <w:ilvl w:val="0"/>
                <w:numId w:val="4"/>
              </w:numPr>
              <w:rPr>
                <w:rFonts w:ascii="Arial" w:hAnsi="Arial"/>
                <w:color w:val="808080" w:themeColor="background1" w:themeShade="80"/>
                <w:sz w:val="16"/>
                <w:szCs w:val="16"/>
                <w:lang w:val="en-US"/>
              </w:rPr>
            </w:pPr>
            <w:r w:rsidRPr="00202376">
              <w:rPr>
                <w:rFonts w:ascii="Arial" w:hAnsi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Order Management</w:t>
            </w:r>
            <w:r w:rsidRPr="00202376">
              <w:rPr>
                <w:rFonts w:ascii="Arial" w:hAnsi="Arial"/>
                <w:color w:val="808080" w:themeColor="background1" w:themeShade="80"/>
                <w:sz w:val="16"/>
                <w:szCs w:val="16"/>
                <w:lang w:val="en-US"/>
              </w:rPr>
              <w:t>: Processing and confirming orders, managing inventory.</w:t>
            </w:r>
          </w:p>
          <w:p w14:paraId="6D8EE4B7" w14:textId="757367E2" w:rsidR="00202376" w:rsidRPr="00202376" w:rsidRDefault="00202376" w:rsidP="00497B86">
            <w:pPr>
              <w:numPr>
                <w:ilvl w:val="0"/>
                <w:numId w:val="4"/>
              </w:numPr>
              <w:rPr>
                <w:rFonts w:ascii="Arial" w:hAnsi="Arial"/>
                <w:color w:val="808080" w:themeColor="background1" w:themeShade="80"/>
                <w:sz w:val="16"/>
                <w:szCs w:val="16"/>
                <w:lang w:val="en-US"/>
              </w:rPr>
            </w:pPr>
            <w:r w:rsidRPr="00202376">
              <w:rPr>
                <w:rFonts w:ascii="Arial" w:hAnsi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Food Preparation</w:t>
            </w:r>
            <w:r w:rsidRPr="00202376">
              <w:rPr>
                <w:rFonts w:ascii="Arial" w:hAnsi="Arial"/>
                <w:color w:val="808080" w:themeColor="background1" w:themeShade="80"/>
                <w:sz w:val="16"/>
                <w:szCs w:val="16"/>
                <w:lang w:val="en-US"/>
              </w:rPr>
              <w:t>: Developing recipes and preparing food daily.</w:t>
            </w:r>
          </w:p>
          <w:p w14:paraId="1DE92869" w14:textId="67652E07" w:rsidR="00202376" w:rsidRPr="00202376" w:rsidRDefault="00202376" w:rsidP="00497B86">
            <w:pPr>
              <w:numPr>
                <w:ilvl w:val="0"/>
                <w:numId w:val="4"/>
              </w:numPr>
              <w:rPr>
                <w:rFonts w:ascii="Arial" w:hAnsi="Arial"/>
                <w:color w:val="808080" w:themeColor="background1" w:themeShade="80"/>
                <w:sz w:val="16"/>
                <w:szCs w:val="16"/>
                <w:lang w:val="en-US"/>
              </w:rPr>
            </w:pPr>
            <w:r w:rsidRPr="00202376">
              <w:rPr>
                <w:rFonts w:ascii="Arial" w:hAnsi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Customer Support</w:t>
            </w:r>
            <w:r w:rsidRPr="00202376">
              <w:rPr>
                <w:rFonts w:ascii="Arial" w:hAnsi="Arial"/>
                <w:color w:val="808080" w:themeColor="background1" w:themeShade="80"/>
                <w:sz w:val="16"/>
                <w:szCs w:val="16"/>
                <w:lang w:val="en-US"/>
              </w:rPr>
              <w:t>: Handling inquiries and collecting feedback.</w:t>
            </w:r>
          </w:p>
          <w:p w14:paraId="14BFF53A" w14:textId="2FA3B629" w:rsidR="00202376" w:rsidRPr="00202376" w:rsidRDefault="00202376" w:rsidP="00497B86">
            <w:pPr>
              <w:numPr>
                <w:ilvl w:val="0"/>
                <w:numId w:val="4"/>
              </w:numPr>
              <w:rPr>
                <w:rFonts w:ascii="Arial" w:hAnsi="Arial"/>
                <w:color w:val="808080" w:themeColor="background1" w:themeShade="80"/>
                <w:sz w:val="16"/>
                <w:szCs w:val="16"/>
                <w:lang w:val="en-US"/>
              </w:rPr>
            </w:pPr>
            <w:r w:rsidRPr="00202376">
              <w:rPr>
                <w:rFonts w:ascii="Arial" w:hAnsi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Marketing</w:t>
            </w:r>
            <w:r w:rsidRPr="00202376">
              <w:rPr>
                <w:rFonts w:ascii="Arial" w:hAnsi="Arial"/>
                <w:color w:val="808080" w:themeColor="background1" w:themeShade="80"/>
                <w:sz w:val="16"/>
                <w:szCs w:val="16"/>
                <w:lang w:val="en-US"/>
              </w:rPr>
              <w:t>: Promoting on social media and creating engaging content.</w:t>
            </w:r>
          </w:p>
          <w:p w14:paraId="1E6FF1F0" w14:textId="369000C9" w:rsidR="00360085" w:rsidRPr="00360085" w:rsidRDefault="00202376" w:rsidP="00497B86">
            <w:pPr>
              <w:numPr>
                <w:ilvl w:val="0"/>
                <w:numId w:val="4"/>
              </w:numPr>
              <w:rPr>
                <w:rFonts w:ascii="Arial" w:hAnsi="Arial"/>
                <w:color w:val="808080" w:themeColor="background1" w:themeShade="80"/>
                <w:sz w:val="16"/>
                <w:szCs w:val="16"/>
                <w:lang w:val="en-US"/>
              </w:rPr>
            </w:pPr>
            <w:r w:rsidRPr="00202376">
              <w:rPr>
                <w:rFonts w:ascii="Arial" w:hAnsi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Website Maintenance</w:t>
            </w:r>
            <w:r w:rsidRPr="00202376">
              <w:rPr>
                <w:rFonts w:ascii="Arial" w:hAnsi="Arial"/>
                <w:color w:val="808080" w:themeColor="background1" w:themeShade="80"/>
                <w:sz w:val="16"/>
                <w:szCs w:val="16"/>
                <w:lang w:val="en-US"/>
              </w:rPr>
              <w:t>: Updating product listings, ensuring payment systems work properly.</w:t>
            </w:r>
          </w:p>
        </w:tc>
        <w:tc>
          <w:tcPr>
            <w:tcW w:w="3208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45BD443A" w14:textId="0455B735" w:rsidR="00202376" w:rsidRDefault="00202376" w:rsidP="00497B86">
            <w:pPr>
              <w:rPr>
                <w:rFonts w:ascii="Arial" w:hAnsi="Arial"/>
                <w:color w:val="808080" w:themeColor="background1" w:themeShade="80"/>
                <w:sz w:val="20"/>
                <w:rtl/>
                <w:lang w:val="en-US"/>
              </w:rPr>
            </w:pPr>
            <w:r w:rsidRPr="00202376"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 xml:space="preserve">  </w:t>
            </w:r>
            <w:r w:rsidRPr="00202376"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  <w:t>High-quality homemade food delivery</w:t>
            </w:r>
            <w:r w:rsidRPr="00202376"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: Offering fresh, high-quality, locally prepared meals with attention to detail.</w:t>
            </w:r>
          </w:p>
          <w:p w14:paraId="09033470" w14:textId="77777777" w:rsidR="00202376" w:rsidRPr="00202376" w:rsidRDefault="00202376" w:rsidP="00497B86">
            <w:pP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</w:p>
          <w:p w14:paraId="08EF4C2D" w14:textId="3AB2D73E" w:rsidR="00202376" w:rsidRDefault="00202376" w:rsidP="00497B86">
            <w:pPr>
              <w:rPr>
                <w:rFonts w:ascii="Arial" w:hAnsi="Arial"/>
                <w:color w:val="808080" w:themeColor="background1" w:themeShade="80"/>
                <w:sz w:val="20"/>
                <w:rtl/>
                <w:lang w:val="en-US"/>
              </w:rPr>
            </w:pPr>
            <w:r w:rsidRPr="00202376"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 xml:space="preserve"> </w:t>
            </w:r>
            <w:r w:rsidRPr="00202376"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  <w:t>Customizable options</w:t>
            </w:r>
            <w:r w:rsidRPr="00202376"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: Allowing customers to personalize their meals based on their dietary preferences and needs.</w:t>
            </w:r>
          </w:p>
          <w:p w14:paraId="1377AD28" w14:textId="77777777" w:rsidR="00202376" w:rsidRDefault="00202376" w:rsidP="00497B86">
            <w:pPr>
              <w:rPr>
                <w:rFonts w:ascii="Arial" w:hAnsi="Arial"/>
                <w:color w:val="808080" w:themeColor="background1" w:themeShade="80"/>
                <w:sz w:val="20"/>
                <w:rtl/>
                <w:lang w:val="en-US"/>
              </w:rPr>
            </w:pPr>
          </w:p>
          <w:p w14:paraId="6D472528" w14:textId="2C235FDF" w:rsidR="00202376" w:rsidRDefault="00202376" w:rsidP="00497B86">
            <w:pPr>
              <w:rPr>
                <w:rFonts w:ascii="Arial" w:hAnsi="Arial"/>
                <w:color w:val="808080" w:themeColor="background1" w:themeShade="80"/>
                <w:sz w:val="20"/>
                <w:rtl/>
                <w:lang w:val="en-US"/>
              </w:rPr>
            </w:pPr>
            <w:r w:rsidRPr="00202376">
              <w:rPr>
                <w:rFonts w:ascii="Arial" w:hAnsi="Arial"/>
                <w:b/>
                <w:bCs/>
                <w:color w:val="808080" w:themeColor="background1" w:themeShade="80"/>
                <w:sz w:val="20"/>
              </w:rPr>
              <w:t>Focus on the local community</w:t>
            </w:r>
            <w:r w:rsidRPr="00202376">
              <w:rPr>
                <w:rFonts w:ascii="Arial" w:hAnsi="Arial"/>
                <w:color w:val="808080" w:themeColor="background1" w:themeShade="80"/>
                <w:sz w:val="20"/>
              </w:rPr>
              <w:t>: Supporting local chefs and communities by providing a platform for them to showcase their products and interact with local customers.</w:t>
            </w:r>
          </w:p>
          <w:p w14:paraId="44C31786" w14:textId="77777777" w:rsidR="00202376" w:rsidRPr="00202376" w:rsidRDefault="00202376" w:rsidP="00497B86">
            <w:pP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</w:p>
          <w:p w14:paraId="11676A0E" w14:textId="6AB03107" w:rsidR="00AD5361" w:rsidRPr="00AD5361" w:rsidRDefault="00AD5361" w:rsidP="00497B86">
            <w:pP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</w:p>
        </w:tc>
        <w:tc>
          <w:tcPr>
            <w:tcW w:w="3220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0A9431AC" w14:textId="77777777" w:rsidR="00812A86" w:rsidRDefault="00812A86" w:rsidP="00497B86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57DD11DF" w14:textId="05F25744" w:rsidR="00497B86" w:rsidRPr="00497B86" w:rsidRDefault="00497B86" w:rsidP="00497B86">
            <w:pPr>
              <w:numPr>
                <w:ilvl w:val="0"/>
                <w:numId w:val="8"/>
              </w:numPr>
              <w:ind w:right="-10"/>
              <w:rPr>
                <w:rFonts w:ascii="Arial" w:hAnsi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97B86">
              <w:rPr>
                <w:rFonts w:ascii="Arial" w:hAnsi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t>Order Tracking and Notifications:</w:t>
            </w:r>
            <w:r w:rsidRPr="00497B86">
              <w:rPr>
                <w:rFonts w:ascii="Arial" w:hAnsi="Arial"/>
                <w:color w:val="808080" w:themeColor="background1" w:themeShade="80"/>
                <w:sz w:val="14"/>
                <w:szCs w:val="14"/>
                <w:lang w:val="en-US"/>
              </w:rPr>
              <w:br/>
              <w:t>Providing real-time updates on order status, delivery progress, and payment confirmations to ensure customers are informed and satisfied throughout their experience.</w:t>
            </w:r>
          </w:p>
          <w:p w14:paraId="570372D3" w14:textId="1BD312F8" w:rsidR="00497B86" w:rsidRPr="00497B86" w:rsidRDefault="00497B86" w:rsidP="00497B86">
            <w:pPr>
              <w:numPr>
                <w:ilvl w:val="0"/>
                <w:numId w:val="8"/>
              </w:numPr>
              <w:ind w:right="-10"/>
              <w:rPr>
                <w:rFonts w:ascii="Arial" w:hAnsi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97B86">
              <w:rPr>
                <w:rFonts w:ascii="Arial" w:hAnsi="Arial"/>
                <w:color w:val="808080" w:themeColor="background1" w:themeShade="80"/>
                <w:sz w:val="14"/>
                <w:szCs w:val="14"/>
                <w:lang w:val="en-US"/>
              </w:rPr>
              <w:t xml:space="preserve">  </w:t>
            </w:r>
            <w:r w:rsidRPr="00497B86">
              <w:rPr>
                <w:rFonts w:ascii="Arial" w:hAnsi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t>Personalized Customer Support:</w:t>
            </w:r>
            <w:r w:rsidRPr="00497B86">
              <w:rPr>
                <w:rFonts w:ascii="Arial" w:hAnsi="Arial"/>
                <w:color w:val="808080" w:themeColor="background1" w:themeShade="80"/>
                <w:sz w:val="14"/>
                <w:szCs w:val="14"/>
                <w:lang w:val="en-US"/>
              </w:rPr>
              <w:br/>
              <w:t>Offering dedicated customer service for inquiries related to orders, meal customization, and troubleshooting, ensuring a smooth and supportive experience for each customer.</w:t>
            </w:r>
          </w:p>
          <w:p w14:paraId="3A58E830" w14:textId="0B8B63C0" w:rsidR="00497B86" w:rsidRPr="00497B86" w:rsidRDefault="00497B86" w:rsidP="00497B86">
            <w:pPr>
              <w:numPr>
                <w:ilvl w:val="0"/>
                <w:numId w:val="8"/>
              </w:numPr>
              <w:ind w:right="-10"/>
              <w:rPr>
                <w:rFonts w:ascii="Arial" w:hAnsi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97B86">
              <w:rPr>
                <w:rFonts w:ascii="Arial" w:hAnsi="Arial"/>
                <w:color w:val="808080" w:themeColor="background1" w:themeShade="80"/>
                <w:sz w:val="14"/>
                <w:szCs w:val="14"/>
                <w:lang w:val="en-US"/>
              </w:rPr>
              <w:t xml:space="preserve">  </w:t>
            </w:r>
            <w:r w:rsidRPr="00497B86">
              <w:rPr>
                <w:rFonts w:ascii="Arial" w:hAnsi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t>Loyalty Programs:</w:t>
            </w:r>
            <w:r w:rsidRPr="00497B86">
              <w:rPr>
                <w:rFonts w:ascii="Arial" w:hAnsi="Arial"/>
                <w:color w:val="808080" w:themeColor="background1" w:themeShade="80"/>
                <w:sz w:val="14"/>
                <w:szCs w:val="14"/>
                <w:lang w:val="en-US"/>
              </w:rPr>
              <w:br/>
              <w:t>Providing discounts and exclusive coupons for repeat customers to attract and encourage them to return, helping build long-term relationships.</w:t>
            </w:r>
          </w:p>
          <w:p w14:paraId="7FD0439D" w14:textId="7D7E844E" w:rsidR="00497B86" w:rsidRPr="00497B86" w:rsidRDefault="00497B86" w:rsidP="00497B86">
            <w:pPr>
              <w:numPr>
                <w:ilvl w:val="0"/>
                <w:numId w:val="8"/>
              </w:numPr>
              <w:ind w:right="-10"/>
              <w:rPr>
                <w:rFonts w:ascii="Arial" w:hAnsi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97B86">
              <w:rPr>
                <w:rFonts w:ascii="Arial" w:hAnsi="Arial"/>
                <w:color w:val="808080" w:themeColor="background1" w:themeShade="80"/>
                <w:sz w:val="14"/>
                <w:szCs w:val="14"/>
                <w:lang w:val="en-US"/>
              </w:rPr>
              <w:t xml:space="preserve">  </w:t>
            </w:r>
            <w:r w:rsidRPr="00497B86">
              <w:rPr>
                <w:rFonts w:ascii="Arial" w:hAnsi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t>Community Engagement:</w:t>
            </w:r>
            <w:r w:rsidRPr="00497B86">
              <w:rPr>
                <w:rFonts w:ascii="Arial" w:hAnsi="Arial"/>
                <w:color w:val="808080" w:themeColor="background1" w:themeShade="80"/>
                <w:sz w:val="14"/>
                <w:szCs w:val="14"/>
                <w:lang w:val="en-US"/>
              </w:rPr>
              <w:br/>
              <w:t>Engaging with customers through blogs, recipes, and cooking forums where they can share ideas and experiences, strengthening ties with the local community.</w:t>
            </w:r>
          </w:p>
          <w:p w14:paraId="39926F41" w14:textId="1C30B2D1" w:rsidR="00AD5361" w:rsidRPr="00AD5361" w:rsidRDefault="00AD5361" w:rsidP="00497B86">
            <w:pPr>
              <w:ind w:left="720" w:right="-10"/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</w:p>
        </w:tc>
        <w:tc>
          <w:tcPr>
            <w:tcW w:w="3223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7831B4AD" w14:textId="77777777" w:rsidR="00812A86" w:rsidRPr="00497B86" w:rsidRDefault="00812A86" w:rsidP="00497B86">
            <w:pPr>
              <w:ind w:right="-18"/>
              <w:rPr>
                <w:rFonts w:ascii="Arial" w:hAnsi="Arial"/>
                <w:sz w:val="20"/>
                <w:szCs w:val="20"/>
              </w:rPr>
            </w:pPr>
          </w:p>
          <w:p w14:paraId="36921CFB" w14:textId="34269996" w:rsidR="00497B86" w:rsidRPr="00497B86" w:rsidRDefault="00497B86" w:rsidP="00497B86">
            <w:pPr>
              <w:numPr>
                <w:ilvl w:val="0"/>
                <w:numId w:val="10"/>
              </w:numPr>
              <w:ind w:right="-18"/>
              <w:rPr>
                <w:rFonts w:ascii="Arial" w:hAnsi="Arial"/>
                <w:b/>
                <w:bCs/>
                <w:sz w:val="20"/>
                <w:szCs w:val="20"/>
                <w:lang w:val="en-US"/>
              </w:rPr>
            </w:pPr>
            <w:r w:rsidRPr="00497B86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 Food Enthusiasts &amp; Home Cooks: Individuals passionate about cooking and trying new, customizable homemade meals.</w:t>
            </w:r>
          </w:p>
          <w:p w14:paraId="1E6E9670" w14:textId="47DEDA58" w:rsidR="00497B86" w:rsidRPr="00497B86" w:rsidRDefault="00497B86" w:rsidP="00497B86">
            <w:pPr>
              <w:numPr>
                <w:ilvl w:val="0"/>
                <w:numId w:val="10"/>
              </w:numPr>
              <w:ind w:right="-18"/>
              <w:rPr>
                <w:rFonts w:ascii="Arial" w:hAnsi="Arial"/>
                <w:b/>
                <w:bCs/>
                <w:sz w:val="20"/>
                <w:szCs w:val="20"/>
                <w:lang w:val="en-US"/>
              </w:rPr>
            </w:pPr>
            <w:r w:rsidRPr="00497B86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 Health-Conscious Consumers: Customers seeking healthier meal options like organic, gluten-free, or low-carb meals.</w:t>
            </w:r>
          </w:p>
          <w:p w14:paraId="138E0495" w14:textId="6F432F3C" w:rsidR="00497B86" w:rsidRPr="00497B86" w:rsidRDefault="00497B86" w:rsidP="00497B86">
            <w:pPr>
              <w:numPr>
                <w:ilvl w:val="0"/>
                <w:numId w:val="10"/>
              </w:numPr>
              <w:ind w:right="-18"/>
              <w:rPr>
                <w:rFonts w:ascii="Arial" w:hAnsi="Arial"/>
                <w:b/>
                <w:bCs/>
                <w:sz w:val="20"/>
                <w:szCs w:val="20"/>
                <w:lang w:val="en-US"/>
              </w:rPr>
            </w:pPr>
            <w:r w:rsidRPr="00497B86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Busy Professionals &amp; Families: People who need convenient, high-quality, home-delivered meals.</w:t>
            </w:r>
          </w:p>
          <w:p w14:paraId="437EA1CB" w14:textId="77777777" w:rsidR="00AD5361" w:rsidRDefault="00497B86" w:rsidP="00497B86">
            <w:pPr>
              <w:numPr>
                <w:ilvl w:val="0"/>
                <w:numId w:val="10"/>
              </w:numPr>
              <w:ind w:right="-18"/>
              <w:rPr>
                <w:rFonts w:ascii="Arial" w:hAnsi="Arial"/>
                <w:b/>
                <w:bCs/>
                <w:sz w:val="20"/>
                <w:szCs w:val="20"/>
                <w:lang w:val="en-US"/>
              </w:rPr>
            </w:pPr>
            <w:r w:rsidRPr="00497B86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 Local Community Members: Customers who prefer supporting local businesses and enjoy fresh, locally-sourced ingredients.</w:t>
            </w:r>
          </w:p>
          <w:p w14:paraId="6DA09633" w14:textId="25338463" w:rsidR="00497B86" w:rsidRPr="00497B86" w:rsidRDefault="00497B86" w:rsidP="00497B86">
            <w:pPr>
              <w:numPr>
                <w:ilvl w:val="0"/>
                <w:numId w:val="10"/>
              </w:numPr>
              <w:ind w:right="-18"/>
              <w:rPr>
                <w:rFonts w:ascii="Arial" w:hAnsi="Arial"/>
                <w:b/>
                <w:bCs/>
                <w:sz w:val="20"/>
                <w:szCs w:val="20"/>
                <w:lang w:val="en-US"/>
              </w:rPr>
            </w:pPr>
            <w:r w:rsidRPr="00497B86">
              <w:rPr>
                <w:rFonts w:ascii="Arial" w:hAnsi="Arial"/>
                <w:b/>
                <w:bCs/>
                <w:sz w:val="20"/>
                <w:szCs w:val="20"/>
              </w:rPr>
              <w:t>Students &amp; Young Adults: Young customers looking for affordable, easy-to-prepare meals with a community feel.</w:t>
            </w:r>
          </w:p>
        </w:tc>
      </w:tr>
      <w:tr w:rsidR="00812A86" w:rsidRPr="00F076D7" w14:paraId="157BEBCD" w14:textId="77777777" w:rsidTr="00497B86">
        <w:trPr>
          <w:trHeight w:val="245"/>
        </w:trPr>
        <w:tc>
          <w:tcPr>
            <w:tcW w:w="3231" w:type="dxa"/>
            <w:vMerge/>
            <w:shd w:val="clear" w:color="auto" w:fill="FFFFFF"/>
          </w:tcPr>
          <w:p w14:paraId="09DD7F69" w14:textId="77777777" w:rsidR="00812A86" w:rsidRPr="00F076D7" w:rsidRDefault="00812A86" w:rsidP="00497B86">
            <w:pPr>
              <w:ind w:right="-944"/>
              <w:rPr>
                <w:rFonts w:ascii="Arial" w:hAnsi="Arial"/>
              </w:rPr>
            </w:pPr>
          </w:p>
        </w:tc>
        <w:tc>
          <w:tcPr>
            <w:tcW w:w="3230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116D9D0A" w14:textId="77777777" w:rsidR="00812A86" w:rsidRPr="00000413" w:rsidRDefault="00812A86" w:rsidP="00497B86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Resources</w:t>
            </w:r>
          </w:p>
        </w:tc>
        <w:tc>
          <w:tcPr>
            <w:tcW w:w="3208" w:type="dxa"/>
            <w:gridSpan w:val="3"/>
            <w:vMerge/>
            <w:shd w:val="clear" w:color="auto" w:fill="FFFFFF"/>
          </w:tcPr>
          <w:p w14:paraId="352E3D75" w14:textId="77777777" w:rsidR="00812A86" w:rsidRPr="00000413" w:rsidRDefault="00812A86" w:rsidP="00497B86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220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9F88D84" w14:textId="77777777" w:rsidR="00812A86" w:rsidRPr="00000413" w:rsidRDefault="00812A86" w:rsidP="00497B86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223" w:type="dxa"/>
            <w:gridSpan w:val="3"/>
            <w:vMerge/>
            <w:shd w:val="clear" w:color="auto" w:fill="FFFFFF"/>
          </w:tcPr>
          <w:p w14:paraId="5F59DCE3" w14:textId="77777777" w:rsidR="00812A86" w:rsidRPr="00F076D7" w:rsidRDefault="00812A86" w:rsidP="00497B86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0069B894" w14:textId="77777777" w:rsidTr="00497B86">
        <w:trPr>
          <w:trHeight w:val="2635"/>
        </w:trPr>
        <w:tc>
          <w:tcPr>
            <w:tcW w:w="3231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4E11CA33" w14:textId="77777777" w:rsidR="00812A86" w:rsidRPr="00F076D7" w:rsidRDefault="00812A86" w:rsidP="00497B86">
            <w:pPr>
              <w:ind w:right="-944"/>
              <w:rPr>
                <w:rFonts w:ascii="Arial" w:hAnsi="Arial"/>
              </w:rPr>
            </w:pPr>
          </w:p>
        </w:tc>
        <w:tc>
          <w:tcPr>
            <w:tcW w:w="3230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4BB5C947" w14:textId="77777777" w:rsidR="00812A86" w:rsidRDefault="00812A86" w:rsidP="00497B8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6AD9D8D4" w14:textId="77777777" w:rsidR="00497B86" w:rsidRPr="00497B86" w:rsidRDefault="00497B86" w:rsidP="00497B86">
            <w:pPr>
              <w:numPr>
                <w:ilvl w:val="0"/>
                <w:numId w:val="6"/>
              </w:numPr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</w:pPr>
            <w:r w:rsidRPr="00497B86"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  <w:t>E-commerce Platform: Website and app for browsing, ordering, and managing accounts.</w:t>
            </w:r>
          </w:p>
          <w:p w14:paraId="42603859" w14:textId="77777777" w:rsidR="00497B86" w:rsidRPr="00497B86" w:rsidRDefault="00497B86" w:rsidP="00497B86">
            <w:pPr>
              <w:numPr>
                <w:ilvl w:val="0"/>
                <w:numId w:val="6"/>
              </w:numPr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</w:pPr>
            <w:r w:rsidRPr="00497B86"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  <w:t>Food Suppliers &amp; Delivery Network: Local suppliers and an efficient delivery system.</w:t>
            </w:r>
          </w:p>
          <w:p w14:paraId="005E8793" w14:textId="77777777" w:rsidR="00497B86" w:rsidRPr="00497B86" w:rsidRDefault="00497B86" w:rsidP="00497B86">
            <w:pPr>
              <w:numPr>
                <w:ilvl w:val="0"/>
                <w:numId w:val="6"/>
              </w:numPr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</w:pPr>
            <w:r w:rsidRPr="00497B86"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  <w:t>Customer Support Team: Dedicated team for inquiries and support.</w:t>
            </w:r>
          </w:p>
          <w:p w14:paraId="631A5A65" w14:textId="6AEDBEE6" w:rsidR="00AD5361" w:rsidRPr="00497B86" w:rsidRDefault="00AD5361" w:rsidP="00497B86">
            <w:pPr>
              <w:ind w:left="720"/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</w:pPr>
          </w:p>
        </w:tc>
        <w:tc>
          <w:tcPr>
            <w:tcW w:w="3208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050AAEE9" w14:textId="77777777" w:rsidR="00812A86" w:rsidRPr="00F076D7" w:rsidRDefault="00812A86" w:rsidP="00497B86">
            <w:pPr>
              <w:ind w:right="-944"/>
              <w:rPr>
                <w:rFonts w:ascii="Arial" w:hAnsi="Arial"/>
              </w:rPr>
            </w:pPr>
          </w:p>
        </w:tc>
        <w:tc>
          <w:tcPr>
            <w:tcW w:w="3220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2152F858" w14:textId="77777777" w:rsidR="00812A86" w:rsidRDefault="00812A86" w:rsidP="00497B86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3548CA3C" w14:textId="77777777" w:rsidR="00AD5361" w:rsidRPr="00AD5361" w:rsidRDefault="00AD5361" w:rsidP="00497B86">
            <w:pPr>
              <w:numPr>
                <w:ilvl w:val="0"/>
                <w:numId w:val="9"/>
              </w:numPr>
              <w:ind w:right="-10"/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  <w:r w:rsidRPr="00AD5361"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  <w:t>E-commerce Website</w:t>
            </w:r>
            <w:r w:rsidRPr="00AD5361"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: The primary sales platform.</w:t>
            </w:r>
          </w:p>
          <w:p w14:paraId="44832A5A" w14:textId="77777777" w:rsidR="00AD5361" w:rsidRPr="00AD5361" w:rsidRDefault="00AD5361" w:rsidP="00497B86">
            <w:pPr>
              <w:numPr>
                <w:ilvl w:val="0"/>
                <w:numId w:val="9"/>
              </w:numPr>
              <w:ind w:right="-10"/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  <w:r w:rsidRPr="00AD5361"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  <w:t>Social Media Platforms</w:t>
            </w:r>
            <w:r w:rsidRPr="00AD5361"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: Promote products and engage customers.</w:t>
            </w:r>
          </w:p>
          <w:p w14:paraId="34EA0F1C" w14:textId="20ECDA23" w:rsidR="00AD5361" w:rsidRPr="00AD5361" w:rsidRDefault="00AD5361" w:rsidP="00497B86">
            <w:pPr>
              <w:numPr>
                <w:ilvl w:val="0"/>
                <w:numId w:val="9"/>
              </w:numPr>
              <w:ind w:right="-10"/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  <w:r w:rsidRPr="00AD5361"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  <w:t>Email Marketing</w:t>
            </w:r>
            <w:r w:rsidRPr="00AD5361"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: Share offers and updates with registered users.</w:t>
            </w:r>
          </w:p>
        </w:tc>
        <w:tc>
          <w:tcPr>
            <w:tcW w:w="3223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12527546" w14:textId="77777777" w:rsidR="00812A86" w:rsidRPr="00F076D7" w:rsidRDefault="00812A86" w:rsidP="00497B86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12FAE591" w14:textId="77777777" w:rsidTr="00497B86">
        <w:trPr>
          <w:trHeight w:val="260"/>
        </w:trPr>
        <w:tc>
          <w:tcPr>
            <w:tcW w:w="8014" w:type="dxa"/>
            <w:gridSpan w:val="4"/>
            <w:tcBorders>
              <w:bottom w:val="nil"/>
            </w:tcBorders>
            <w:shd w:val="clear" w:color="auto" w:fill="FFFFFF"/>
          </w:tcPr>
          <w:p w14:paraId="72DAB771" w14:textId="77777777" w:rsidR="00812A86" w:rsidRPr="00000413" w:rsidRDefault="00812A86" w:rsidP="00497B86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8098" w:type="dxa"/>
            <w:gridSpan w:val="7"/>
            <w:tcBorders>
              <w:bottom w:val="nil"/>
            </w:tcBorders>
            <w:shd w:val="clear" w:color="auto" w:fill="FFFFFF"/>
          </w:tcPr>
          <w:p w14:paraId="4BBC544D" w14:textId="77777777" w:rsidR="00812A86" w:rsidRPr="00000413" w:rsidRDefault="00812A86" w:rsidP="00497B86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 xml:space="preserve">Revenue </w:t>
            </w:r>
            <w:r>
              <w:rPr>
                <w:rFonts w:ascii="Arial" w:hAnsi="Arial"/>
                <w:b/>
                <w:sz w:val="22"/>
              </w:rPr>
              <w:t>Streams</w:t>
            </w:r>
          </w:p>
        </w:tc>
      </w:tr>
      <w:tr w:rsidR="00812A86" w:rsidRPr="00F076D7" w14:paraId="27ACDC95" w14:textId="77777777" w:rsidTr="00497B86">
        <w:trPr>
          <w:trHeight w:val="2489"/>
        </w:trPr>
        <w:tc>
          <w:tcPr>
            <w:tcW w:w="8014" w:type="dxa"/>
            <w:gridSpan w:val="4"/>
            <w:tcBorders>
              <w:top w:val="nil"/>
            </w:tcBorders>
            <w:shd w:val="clear" w:color="auto" w:fill="FFFFFF"/>
          </w:tcPr>
          <w:p w14:paraId="13D0FF8A" w14:textId="77777777" w:rsidR="00812A86" w:rsidRDefault="00812A86" w:rsidP="00497B86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45A55742" w14:textId="3D12CEC2" w:rsidR="00497B86" w:rsidRPr="00497B86" w:rsidRDefault="00497B86" w:rsidP="00497B86">
            <w:pPr>
              <w:numPr>
                <w:ilvl w:val="0"/>
                <w:numId w:val="11"/>
              </w:numPr>
              <w:ind w:right="-32"/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</w:pPr>
            <w:r w:rsidRPr="00497B86"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  <w:t xml:space="preserve">  Platform Development &amp; Maintenance: Costs for building, updating, and maintaining the website and mobile app.</w:t>
            </w:r>
          </w:p>
          <w:p w14:paraId="731165A0" w14:textId="1592B608" w:rsidR="00497B86" w:rsidRPr="00497B86" w:rsidRDefault="00497B86" w:rsidP="00497B86">
            <w:pPr>
              <w:numPr>
                <w:ilvl w:val="0"/>
                <w:numId w:val="11"/>
              </w:numPr>
              <w:ind w:right="-32"/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</w:pPr>
            <w:r w:rsidRPr="00497B86"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  <w:t xml:space="preserve">  Food Procurement &amp; Inventory: Expenses related to sourcing ingredients and managing inventory.</w:t>
            </w:r>
          </w:p>
          <w:p w14:paraId="7D74A57B" w14:textId="385E044F" w:rsidR="00497B86" w:rsidRPr="00497B86" w:rsidRDefault="00497B86" w:rsidP="00497B86">
            <w:pPr>
              <w:numPr>
                <w:ilvl w:val="0"/>
                <w:numId w:val="11"/>
              </w:numPr>
              <w:ind w:right="-32"/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</w:pPr>
            <w:r w:rsidRPr="00497B86"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  <w:t xml:space="preserve">  Delivery &amp; Logistics: Costs for transportation, packaging, and managing delivery operations.</w:t>
            </w:r>
          </w:p>
          <w:p w14:paraId="7EFD5159" w14:textId="09D81568" w:rsidR="00497B86" w:rsidRPr="00497B86" w:rsidRDefault="00497B86" w:rsidP="00497B86">
            <w:pPr>
              <w:numPr>
                <w:ilvl w:val="0"/>
                <w:numId w:val="11"/>
              </w:numPr>
              <w:ind w:right="-32"/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</w:pPr>
            <w:r w:rsidRPr="00497B86"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  <w:t xml:space="preserve">  Marketing &amp; Advertising: Budget for promoting the platform through ads, social media, and campaigns.</w:t>
            </w:r>
          </w:p>
          <w:p w14:paraId="31ECA913" w14:textId="49BBA92B" w:rsidR="00AD5361" w:rsidRPr="00AD5361" w:rsidRDefault="00497B86" w:rsidP="00497B86">
            <w:pPr>
              <w:ind w:right="-32"/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  <w:r w:rsidRPr="00497B86"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  <w:t xml:space="preserve">  </w:t>
            </w:r>
            <w:r>
              <w:rPr>
                <w:rFonts w:ascii="Arial" w:hAnsi="Arial" w:hint="cs"/>
                <w:b/>
                <w:bCs/>
                <w:color w:val="808080" w:themeColor="background1" w:themeShade="80"/>
                <w:sz w:val="20"/>
                <w:rtl/>
                <w:lang w:val="en-US"/>
              </w:rPr>
              <w:t xml:space="preserve">       </w:t>
            </w:r>
            <w:r w:rsidRPr="00497B86"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  <w:t xml:space="preserve">Customer Support &amp; Operations: Costs for staffing customer service </w:t>
            </w:r>
            <w:r>
              <w:rPr>
                <w:rFonts w:ascii="Arial" w:hAnsi="Arial" w:hint="cs"/>
                <w:b/>
                <w:bCs/>
                <w:color w:val="808080" w:themeColor="background1" w:themeShade="80"/>
                <w:sz w:val="20"/>
                <w:rtl/>
                <w:lang w:val="en-US"/>
              </w:rPr>
              <w:t xml:space="preserve">     </w:t>
            </w:r>
            <w:r w:rsidRPr="00497B86"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  <w:t xml:space="preserve">and </w:t>
            </w:r>
            <w:r>
              <w:rPr>
                <w:rFonts w:ascii="Arial" w:hAnsi="Arial" w:hint="cs"/>
                <w:b/>
                <w:bCs/>
                <w:color w:val="808080" w:themeColor="background1" w:themeShade="80"/>
                <w:sz w:val="20"/>
                <w:rtl/>
                <w:lang w:val="en-US"/>
              </w:rPr>
              <w:t xml:space="preserve"> </w:t>
            </w:r>
            <w:r w:rsidRPr="00497B86"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  <w:t>operational management.</w:t>
            </w:r>
          </w:p>
          <w:p w14:paraId="3E45AC1D" w14:textId="42381DC7" w:rsidR="00AD5361" w:rsidRPr="00F83D4F" w:rsidRDefault="00AD5361" w:rsidP="00497B86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8098" w:type="dxa"/>
            <w:gridSpan w:val="7"/>
            <w:tcBorders>
              <w:top w:val="nil"/>
            </w:tcBorders>
            <w:shd w:val="clear" w:color="auto" w:fill="FFFFFF"/>
          </w:tcPr>
          <w:p w14:paraId="42975DEB" w14:textId="77777777" w:rsidR="00812A86" w:rsidRDefault="00812A86" w:rsidP="00497B86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3FD04F72" w14:textId="11E0E6ED" w:rsidR="00497B86" w:rsidRPr="00497B86" w:rsidRDefault="00497B86" w:rsidP="00497B86">
            <w:pPr>
              <w:numPr>
                <w:ilvl w:val="0"/>
                <w:numId w:val="12"/>
              </w:numPr>
              <w:ind w:right="-18"/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</w:pPr>
            <w:r w:rsidRPr="00497B86"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  <w:t xml:space="preserve">  Order Sales: Revenue generated from the sale of homemade food through the platform.</w:t>
            </w:r>
          </w:p>
          <w:p w14:paraId="35848F72" w14:textId="50087786" w:rsidR="00497B86" w:rsidRPr="00497B86" w:rsidRDefault="00497B86" w:rsidP="00497B86">
            <w:pPr>
              <w:numPr>
                <w:ilvl w:val="0"/>
                <w:numId w:val="12"/>
              </w:numPr>
              <w:ind w:right="-18"/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</w:pPr>
            <w:r w:rsidRPr="00497B86"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  <w:t xml:space="preserve"> Delivery Fees: Charges for delivering food to customers.</w:t>
            </w:r>
          </w:p>
          <w:p w14:paraId="397FE9BF" w14:textId="6FDE2FCF" w:rsidR="00497B86" w:rsidRPr="00497B86" w:rsidRDefault="00497B86" w:rsidP="00497B86">
            <w:pPr>
              <w:numPr>
                <w:ilvl w:val="0"/>
                <w:numId w:val="12"/>
              </w:numPr>
              <w:ind w:right="-18"/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</w:pPr>
            <w:r w:rsidRPr="00497B86"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  <w:t xml:space="preserve">  Subscription Fees: Offering premium memberships for exclusive deals, discounts, or early access to new products.</w:t>
            </w:r>
          </w:p>
          <w:p w14:paraId="7B371C59" w14:textId="39DD1A20" w:rsidR="00497B86" w:rsidRPr="00497B86" w:rsidRDefault="00497B86" w:rsidP="00497B86">
            <w:pPr>
              <w:numPr>
                <w:ilvl w:val="0"/>
                <w:numId w:val="12"/>
              </w:numPr>
              <w:ind w:right="-18"/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</w:pPr>
            <w:r w:rsidRPr="00497B86"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  <w:t xml:space="preserve">  Advertisement: Revenue from advertising partnerships or featured listings for sellers on the platform.</w:t>
            </w:r>
          </w:p>
          <w:p w14:paraId="11E8B678" w14:textId="72401643" w:rsidR="00AD5361" w:rsidRPr="00AD5361" w:rsidRDefault="00497B86" w:rsidP="00497B86">
            <w:pPr>
              <w:numPr>
                <w:ilvl w:val="0"/>
                <w:numId w:val="12"/>
              </w:numPr>
              <w:ind w:right="-18"/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  <w:r w:rsidRPr="00497B86">
              <w:rPr>
                <w:rFonts w:ascii="Arial" w:hAnsi="Arial"/>
                <w:b/>
                <w:bCs/>
                <w:color w:val="808080" w:themeColor="background1" w:themeShade="80"/>
                <w:sz w:val="20"/>
                <w:lang w:val="en-US"/>
              </w:rPr>
              <w:t xml:space="preserve">  Commission on Vendor Sales: Earning a percentage from sales made by third-party vendors on the platform (if applicable).</w:t>
            </w:r>
          </w:p>
        </w:tc>
      </w:tr>
    </w:tbl>
    <w:p w14:paraId="49042E5A" w14:textId="77777777" w:rsidR="00812A86" w:rsidRDefault="00812A86" w:rsidP="00360085">
      <w:pPr>
        <w:ind w:right="-944"/>
      </w:pPr>
    </w:p>
    <w:sectPr w:rsidR="00812A86" w:rsidSect="00277A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7ED31" w14:textId="77777777" w:rsidR="00A9538C" w:rsidRDefault="00A9538C" w:rsidP="00000413">
      <w:r>
        <w:separator/>
      </w:r>
    </w:p>
  </w:endnote>
  <w:endnote w:type="continuationSeparator" w:id="0">
    <w:p w14:paraId="0AF35C0F" w14:textId="77777777" w:rsidR="00A9538C" w:rsidRDefault="00A9538C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0D999" w14:textId="77777777" w:rsidR="00CE5510" w:rsidRDefault="00CE5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E07F3" w14:textId="77777777" w:rsidR="00CE5510" w:rsidRDefault="00CE55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6A7AE" w14:textId="77777777" w:rsidR="00CE5510" w:rsidRDefault="00CE5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810EB" w14:textId="77777777" w:rsidR="00A9538C" w:rsidRDefault="00A9538C" w:rsidP="00000413">
      <w:r>
        <w:separator/>
      </w:r>
    </w:p>
  </w:footnote>
  <w:footnote w:type="continuationSeparator" w:id="0">
    <w:p w14:paraId="63B66922" w14:textId="77777777" w:rsidR="00A9538C" w:rsidRDefault="00A9538C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47F38" w14:textId="4EFA2766" w:rsidR="00CE5510" w:rsidRDefault="00000000">
    <w:pPr>
      <w:pStyle w:val="Header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670E1" w14:textId="1441B2A4" w:rsidR="00CE5510" w:rsidRDefault="00000000">
    <w:pPr>
      <w:pStyle w:val="Header"/>
    </w:pPr>
    <w:r>
      <w:rPr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773.1pt;height:40.65pt;z-index:-251657216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C0236" w14:textId="1DC53D3D" w:rsidR="00CE5510" w:rsidRDefault="00000000">
    <w:pPr>
      <w:pStyle w:val="Header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7" type="#_x0000_t136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DB1"/>
    <w:multiLevelType w:val="multilevel"/>
    <w:tmpl w:val="776C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0348E"/>
    <w:multiLevelType w:val="multilevel"/>
    <w:tmpl w:val="BC08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0497F"/>
    <w:multiLevelType w:val="hybridMultilevel"/>
    <w:tmpl w:val="84C6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66575"/>
    <w:multiLevelType w:val="multilevel"/>
    <w:tmpl w:val="103C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E02AB"/>
    <w:multiLevelType w:val="multilevel"/>
    <w:tmpl w:val="2742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06D8C"/>
    <w:multiLevelType w:val="multilevel"/>
    <w:tmpl w:val="E712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B446A"/>
    <w:multiLevelType w:val="multilevel"/>
    <w:tmpl w:val="ADB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0466D"/>
    <w:multiLevelType w:val="multilevel"/>
    <w:tmpl w:val="19EE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9EE6DCD"/>
    <w:multiLevelType w:val="multilevel"/>
    <w:tmpl w:val="479A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194414"/>
    <w:multiLevelType w:val="multilevel"/>
    <w:tmpl w:val="C914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366BC"/>
    <w:multiLevelType w:val="multilevel"/>
    <w:tmpl w:val="F7A2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913872"/>
    <w:multiLevelType w:val="multilevel"/>
    <w:tmpl w:val="5502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E41070"/>
    <w:multiLevelType w:val="multilevel"/>
    <w:tmpl w:val="B522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2C6FA5"/>
    <w:multiLevelType w:val="multilevel"/>
    <w:tmpl w:val="ADDE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282718">
    <w:abstractNumId w:val="8"/>
  </w:num>
  <w:num w:numId="2" w16cid:durableId="1568997793">
    <w:abstractNumId w:val="13"/>
  </w:num>
  <w:num w:numId="3" w16cid:durableId="804204463">
    <w:abstractNumId w:val="2"/>
  </w:num>
  <w:num w:numId="4" w16cid:durableId="195848270">
    <w:abstractNumId w:val="1"/>
  </w:num>
  <w:num w:numId="5" w16cid:durableId="2146851494">
    <w:abstractNumId w:val="7"/>
  </w:num>
  <w:num w:numId="6" w16cid:durableId="252788207">
    <w:abstractNumId w:val="0"/>
  </w:num>
  <w:num w:numId="7" w16cid:durableId="1500853381">
    <w:abstractNumId w:val="14"/>
  </w:num>
  <w:num w:numId="8" w16cid:durableId="822618767">
    <w:abstractNumId w:val="3"/>
  </w:num>
  <w:num w:numId="9" w16cid:durableId="1142817334">
    <w:abstractNumId w:val="4"/>
  </w:num>
  <w:num w:numId="10" w16cid:durableId="1191340675">
    <w:abstractNumId w:val="6"/>
  </w:num>
  <w:num w:numId="11" w16cid:durableId="758598834">
    <w:abstractNumId w:val="12"/>
  </w:num>
  <w:num w:numId="12" w16cid:durableId="317537964">
    <w:abstractNumId w:val="11"/>
  </w:num>
  <w:num w:numId="13" w16cid:durableId="959578447">
    <w:abstractNumId w:val="5"/>
  </w:num>
  <w:num w:numId="14" w16cid:durableId="1586652344">
    <w:abstractNumId w:val="10"/>
  </w:num>
  <w:num w:numId="15" w16cid:durableId="15621343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E65"/>
    <w:rsid w:val="00000413"/>
    <w:rsid w:val="00031262"/>
    <w:rsid w:val="00112E3D"/>
    <w:rsid w:val="00202376"/>
    <w:rsid w:val="00277AE1"/>
    <w:rsid w:val="00312950"/>
    <w:rsid w:val="00360085"/>
    <w:rsid w:val="00375384"/>
    <w:rsid w:val="003B2072"/>
    <w:rsid w:val="004705D0"/>
    <w:rsid w:val="00480E3D"/>
    <w:rsid w:val="00494DA4"/>
    <w:rsid w:val="00497B86"/>
    <w:rsid w:val="004B5316"/>
    <w:rsid w:val="004C52B9"/>
    <w:rsid w:val="004F4172"/>
    <w:rsid w:val="006760EB"/>
    <w:rsid w:val="00677819"/>
    <w:rsid w:val="00792EE0"/>
    <w:rsid w:val="007C13A7"/>
    <w:rsid w:val="00812A86"/>
    <w:rsid w:val="009505CB"/>
    <w:rsid w:val="009A02B2"/>
    <w:rsid w:val="00A35899"/>
    <w:rsid w:val="00A86846"/>
    <w:rsid w:val="00A9538C"/>
    <w:rsid w:val="00AB7D2A"/>
    <w:rsid w:val="00AD5361"/>
    <w:rsid w:val="00B01DDB"/>
    <w:rsid w:val="00B312C7"/>
    <w:rsid w:val="00B566F7"/>
    <w:rsid w:val="00BA4A1A"/>
    <w:rsid w:val="00C054AF"/>
    <w:rsid w:val="00C15DDF"/>
    <w:rsid w:val="00C810C1"/>
    <w:rsid w:val="00C9225D"/>
    <w:rsid w:val="00CA30DE"/>
    <w:rsid w:val="00CC7672"/>
    <w:rsid w:val="00CE5510"/>
    <w:rsid w:val="00D3463D"/>
    <w:rsid w:val="00D61AAA"/>
    <w:rsid w:val="00F076D7"/>
    <w:rsid w:val="00F72E65"/>
    <w:rsid w:val="00F83D4F"/>
    <w:rsid w:val="00FA64FB"/>
    <w:rsid w:val="00FF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0695A3"/>
  <w14:defaultImageDpi w14:val="300"/>
  <w15:docId w15:val="{8D76FE80-10B2-49F3-BB2B-54ABF5A9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  <w:style w:type="paragraph" w:styleId="ListParagraph">
    <w:name w:val="List Paragraph"/>
    <w:basedOn w:val="Normal"/>
    <w:uiPriority w:val="34"/>
    <w:qFormat/>
    <w:rsid w:val="003600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5361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lang w:val="en-US"/>
    </w:rPr>
  </w:style>
  <w:style w:type="character" w:styleId="Strong">
    <w:name w:val="Strong"/>
    <w:basedOn w:val="DefaultParagraphFont"/>
    <w:uiPriority w:val="22"/>
    <w:qFormat/>
    <w:rsid w:val="00AD53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2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4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0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8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37F1B-9872-4223-9BD1-86463DF3E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 Canvas Template Word DOC</vt:lpstr>
    </vt:vector>
  </TitlesOfParts>
  <Manager/>
  <Company>Neos Chronos Limited</Company>
  <LinksUpToDate>false</LinksUpToDate>
  <CharactersWithSpaces>4275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user</cp:lastModifiedBy>
  <cp:revision>4</cp:revision>
  <cp:lastPrinted>2019-05-23T09:25:00Z</cp:lastPrinted>
  <dcterms:created xsi:type="dcterms:W3CDTF">2024-12-22T15:32:00Z</dcterms:created>
  <dcterms:modified xsi:type="dcterms:W3CDTF">2024-12-22T15:34:00Z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