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1E9C3" w14:textId="77777777" w:rsidR="008922A5" w:rsidRDefault="00000000">
      <w:pPr>
        <w:jc w:val="center"/>
        <w:rPr>
          <w:b/>
          <w:bCs/>
          <w:sz w:val="52"/>
          <w:szCs w:val="52"/>
          <w:lang w:bidi="ar-EG"/>
        </w:rPr>
      </w:pPr>
      <w:r>
        <w:rPr>
          <w:b/>
          <w:bCs/>
          <w:sz w:val="52"/>
          <w:szCs w:val="52"/>
          <w:lang w:bidi="ar-EG"/>
        </w:rPr>
        <w:t>SQL PROJECT</w:t>
      </w:r>
    </w:p>
    <w:p w14:paraId="2AA1AB64" w14:textId="77777777" w:rsidR="008922A5" w:rsidRDefault="00000000">
      <w:pPr>
        <w:rPr>
          <w:b/>
          <w:bCs/>
          <w:lang w:bidi="ar-EG"/>
        </w:rPr>
      </w:pPr>
      <w:r>
        <w:rPr>
          <w:b/>
          <w:bCs/>
          <w:lang w:bidi="ar-EG"/>
        </w:rPr>
        <w:t xml:space="preserve">Name : Shehab Talaat Ismail Mohamed </w:t>
      </w:r>
    </w:p>
    <w:p w14:paraId="1738F518" w14:textId="77777777" w:rsidR="008922A5" w:rsidRDefault="00000000">
      <w:pPr>
        <w:rPr>
          <w:b/>
          <w:bCs/>
          <w:lang w:bidi="ar-EG"/>
        </w:rPr>
      </w:pPr>
      <w:r>
        <w:rPr>
          <w:b/>
          <w:bCs/>
          <w:lang w:bidi="ar-EG"/>
        </w:rPr>
        <w:t>Code :</w:t>
      </w:r>
      <w:r>
        <w:t xml:space="preserve"> </w:t>
      </w:r>
      <w:r>
        <w:rPr>
          <w:b/>
          <w:bCs/>
          <w:lang w:bidi="ar-EG"/>
        </w:rPr>
        <w:t>ALX5_DAT3_S2</w:t>
      </w:r>
    </w:p>
    <w:p w14:paraId="725C60BE" w14:textId="77777777" w:rsidR="008922A5" w:rsidRDefault="008922A5">
      <w:pPr>
        <w:rPr>
          <w:b/>
          <w:bCs/>
          <w:lang w:bidi="ar-EG"/>
        </w:rPr>
      </w:pPr>
    </w:p>
    <w:p w14:paraId="5CF84D3C" w14:textId="77777777" w:rsidR="008922A5" w:rsidRDefault="00000000">
      <w:pPr>
        <w:rPr>
          <w:b/>
          <w:bCs/>
          <w:lang w:bidi="ar-EG"/>
        </w:rPr>
      </w:pPr>
      <w:r>
        <w:rPr>
          <w:b/>
          <w:bCs/>
          <w:lang w:bidi="ar-EG"/>
        </w:rPr>
        <w:t>1. Architectural Strategy: The Medallion Paradigm</w:t>
      </w:r>
    </w:p>
    <w:p w14:paraId="3CB7EC82" w14:textId="77777777" w:rsidR="008922A5" w:rsidRDefault="00000000">
      <w:pPr>
        <w:rPr>
          <w:lang w:bidi="ar-EG"/>
        </w:rPr>
      </w:pPr>
      <w:r>
        <w:rPr>
          <w:lang w:bidi="ar-EG"/>
        </w:rPr>
        <w:t xml:space="preserve">The project leverages the </w:t>
      </w:r>
      <w:r>
        <w:rPr>
          <w:b/>
          <w:bCs/>
          <w:lang w:bidi="ar-EG"/>
        </w:rPr>
        <w:t>Medallion Data Architecture</w:t>
      </w:r>
      <w:r>
        <w:rPr>
          <w:lang w:bidi="ar-EG"/>
        </w:rPr>
        <w:t xml:space="preserve"> to systematically transition raw, untyped CSV extracts into an enterprise-grade dimensional analytics environment:</w:t>
      </w:r>
    </w:p>
    <w:p w14:paraId="76F91EC6" w14:textId="77777777" w:rsidR="008922A5" w:rsidRDefault="00000000">
      <w:pPr>
        <w:numPr>
          <w:ilvl w:val="0"/>
          <w:numId w:val="1"/>
        </w:numPr>
        <w:rPr>
          <w:lang w:bidi="ar-EG"/>
        </w:rPr>
      </w:pPr>
      <w:r>
        <w:rPr>
          <w:b/>
          <w:bCs/>
          <w:lang w:bidi="ar-EG"/>
        </w:rPr>
        <w:t>Staging Layer (staging.Central_Superstore):</w:t>
      </w:r>
    </w:p>
    <w:p w14:paraId="4E1E932E" w14:textId="77777777" w:rsidR="008922A5" w:rsidRDefault="00000000">
      <w:pPr>
        <w:numPr>
          <w:ilvl w:val="1"/>
          <w:numId w:val="1"/>
        </w:numPr>
        <w:rPr>
          <w:lang w:bidi="ar-EG"/>
        </w:rPr>
      </w:pPr>
      <w:r>
        <w:rPr>
          <w:b/>
          <w:bCs/>
          <w:lang w:bidi="ar-EG"/>
        </w:rPr>
        <w:t>Role &amp; Ingestion:</w:t>
      </w:r>
      <w:r>
        <w:rPr>
          <w:lang w:bidi="ar-EG"/>
        </w:rPr>
        <w:t xml:space="preserve"> Serves as a high-speed landing zone using BULK INSERT with native encoding (CODEPAGE = '65001').</w:t>
      </w:r>
    </w:p>
    <w:p w14:paraId="0601324B" w14:textId="77777777" w:rsidR="008922A5" w:rsidRDefault="00000000">
      <w:pPr>
        <w:numPr>
          <w:ilvl w:val="1"/>
          <w:numId w:val="1"/>
        </w:numPr>
        <w:rPr>
          <w:lang w:bidi="ar-EG"/>
        </w:rPr>
      </w:pPr>
      <w:r>
        <w:rPr>
          <w:b/>
          <w:bCs/>
          <w:lang w:bidi="ar-EG"/>
        </w:rPr>
        <w:t>Design Principle:</w:t>
      </w:r>
      <w:r>
        <w:rPr>
          <w:lang w:bidi="ar-EG"/>
        </w:rPr>
        <w:t xml:space="preserve"> All source columns are loaded as unconstrained strings (NVARCHAR(255)) to eliminate load failures caused by format anomalies or delimiter discrepancies.</w:t>
      </w:r>
    </w:p>
    <w:p w14:paraId="76F30DE8" w14:textId="77777777" w:rsidR="008922A5" w:rsidRDefault="00000000">
      <w:pPr>
        <w:numPr>
          <w:ilvl w:val="0"/>
          <w:numId w:val="1"/>
        </w:numPr>
        <w:rPr>
          <w:lang w:bidi="ar-EG"/>
        </w:rPr>
      </w:pPr>
      <w:r>
        <w:rPr>
          <w:b/>
          <w:bCs/>
          <w:lang w:bidi="ar-EG"/>
        </w:rPr>
        <w:t>Bronze Layer (bronze.Central_Superstore):</w:t>
      </w:r>
    </w:p>
    <w:p w14:paraId="656972FE" w14:textId="77777777" w:rsidR="008922A5" w:rsidRDefault="00000000">
      <w:pPr>
        <w:numPr>
          <w:ilvl w:val="1"/>
          <w:numId w:val="1"/>
        </w:numPr>
        <w:rPr>
          <w:lang w:bidi="ar-EG"/>
        </w:rPr>
      </w:pPr>
      <w:r>
        <w:rPr>
          <w:b/>
          <w:bCs/>
          <w:lang w:bidi="ar-EG"/>
        </w:rPr>
        <w:t>Role:</w:t>
      </w:r>
      <w:r>
        <w:rPr>
          <w:lang w:bidi="ar-EG"/>
        </w:rPr>
        <w:t xml:space="preserve"> Immutable raw history layer preserving source fidelity.</w:t>
      </w:r>
    </w:p>
    <w:p w14:paraId="196D61E7" w14:textId="77777777" w:rsidR="008922A5" w:rsidRDefault="00000000">
      <w:pPr>
        <w:numPr>
          <w:ilvl w:val="1"/>
          <w:numId w:val="1"/>
        </w:numPr>
        <w:rPr>
          <w:lang w:bidi="ar-EG"/>
        </w:rPr>
      </w:pPr>
      <w:r>
        <w:rPr>
          <w:b/>
          <w:bCs/>
          <w:lang w:bidi="ar-EG"/>
        </w:rPr>
        <w:t>Audit Traceability:</w:t>
      </w:r>
      <w:r>
        <w:rPr>
          <w:lang w:bidi="ar-EG"/>
        </w:rPr>
        <w:t xml:space="preserve"> Enriched with technical metadata (bronze_id IDENTITY and ingested_at DATETIME) while applying set-based deduplication (EXCEPT) against the staging buffer.</w:t>
      </w:r>
    </w:p>
    <w:p w14:paraId="1451966A" w14:textId="77777777" w:rsidR="008922A5" w:rsidRDefault="00000000">
      <w:pPr>
        <w:numPr>
          <w:ilvl w:val="0"/>
          <w:numId w:val="1"/>
        </w:numPr>
        <w:rPr>
          <w:lang w:bidi="ar-EG"/>
        </w:rPr>
      </w:pPr>
      <w:r>
        <w:rPr>
          <w:b/>
          <w:bCs/>
          <w:lang w:bidi="ar-EG"/>
        </w:rPr>
        <w:t>Silver Layer (silver.Central_Superstore):</w:t>
      </w:r>
    </w:p>
    <w:p w14:paraId="19041C87" w14:textId="77777777" w:rsidR="008922A5" w:rsidRDefault="00000000">
      <w:pPr>
        <w:numPr>
          <w:ilvl w:val="1"/>
          <w:numId w:val="1"/>
        </w:numPr>
        <w:rPr>
          <w:lang w:bidi="ar-EG"/>
        </w:rPr>
      </w:pPr>
      <w:r>
        <w:rPr>
          <w:b/>
          <w:bCs/>
          <w:lang w:bidi="ar-EG"/>
        </w:rPr>
        <w:t>Role:</w:t>
      </w:r>
      <w:r>
        <w:rPr>
          <w:lang w:bidi="ar-EG"/>
        </w:rPr>
        <w:t xml:space="preserve"> Data cleaning, standardization, and quality governance.</w:t>
      </w:r>
    </w:p>
    <w:p w14:paraId="4DC72D7A" w14:textId="77777777" w:rsidR="008922A5" w:rsidRDefault="00000000">
      <w:pPr>
        <w:numPr>
          <w:ilvl w:val="1"/>
          <w:numId w:val="1"/>
        </w:numPr>
        <w:rPr>
          <w:lang w:bidi="ar-EG"/>
        </w:rPr>
      </w:pPr>
      <w:r>
        <w:rPr>
          <w:b/>
          <w:bCs/>
          <w:lang w:bidi="ar-EG"/>
        </w:rPr>
        <w:t>Flag-not-Drop Framework:</w:t>
      </w:r>
      <w:r>
        <w:rPr>
          <w:lang w:bidi="ar-EG"/>
        </w:rPr>
        <w:t xml:space="preserve"> Instead of discarding dirty records, quality flags (has_missing_value, has_invalid_value, has_outlier_value) are computed and stored.</w:t>
      </w:r>
    </w:p>
    <w:p w14:paraId="6D287144" w14:textId="77777777" w:rsidR="008922A5" w:rsidRDefault="00000000">
      <w:pPr>
        <w:numPr>
          <w:ilvl w:val="1"/>
          <w:numId w:val="1"/>
        </w:numPr>
        <w:rPr>
          <w:lang w:bidi="ar-EG"/>
        </w:rPr>
      </w:pPr>
      <w:r>
        <w:rPr>
          <w:b/>
          <w:bCs/>
          <w:lang w:bidi="ar-EG"/>
        </w:rPr>
        <w:t>Transformations Applied:</w:t>
      </w:r>
      <w:r>
        <w:rPr>
          <w:lang w:bidi="ar-EG"/>
        </w:rPr>
        <w:t xml:space="preserve"> Stripping hidden line breaks (CHAR(13) / CHAR(10)), explicit data type casting via TRY_CAST, and deduplication to the latest record per business key (Row ID) using ROW_NUMBER().</w:t>
      </w:r>
    </w:p>
    <w:p w14:paraId="438E36A3" w14:textId="77777777" w:rsidR="008922A5" w:rsidRDefault="00000000">
      <w:pPr>
        <w:numPr>
          <w:ilvl w:val="0"/>
          <w:numId w:val="1"/>
        </w:numPr>
        <w:rPr>
          <w:lang w:bidi="ar-EG"/>
        </w:rPr>
      </w:pPr>
      <w:r>
        <w:rPr>
          <w:b/>
          <w:bCs/>
          <w:lang w:bidi="ar-EG"/>
        </w:rPr>
        <w:t>Gold Layer (gold.*):</w:t>
      </w:r>
    </w:p>
    <w:p w14:paraId="41D2EBA6" w14:textId="77777777" w:rsidR="008922A5" w:rsidRDefault="00000000">
      <w:pPr>
        <w:numPr>
          <w:ilvl w:val="1"/>
          <w:numId w:val="1"/>
        </w:numPr>
        <w:rPr>
          <w:lang w:bidi="ar-EG"/>
        </w:rPr>
      </w:pPr>
      <w:r>
        <w:rPr>
          <w:b/>
          <w:bCs/>
          <w:lang w:bidi="ar-EG"/>
        </w:rPr>
        <w:t>Role:</w:t>
      </w:r>
      <w:r>
        <w:rPr>
          <w:lang w:bidi="ar-EG"/>
        </w:rPr>
        <w:t xml:space="preserve"> Curated, high-performance Star Schema built strictly for reporting, business intelligence, and analytical queries.</w:t>
      </w:r>
    </w:p>
    <w:p w14:paraId="53A71060" w14:textId="77777777" w:rsidR="008922A5" w:rsidRDefault="00000000">
      <w:pPr>
        <w:numPr>
          <w:ilvl w:val="0"/>
          <w:numId w:val="2"/>
        </w:numPr>
        <w:rPr>
          <w:b/>
          <w:bCs/>
          <w:lang w:bidi="ar-EG"/>
        </w:rPr>
      </w:pPr>
      <w:r>
        <w:rPr>
          <w:b/>
          <w:bCs/>
          <w:lang w:bidi="ar-EG"/>
        </w:rPr>
        <w:lastRenderedPageBreak/>
        <w:t>Schema Selection &amp; Dimensional Design (Kimball Star Schema)</w:t>
      </w:r>
    </w:p>
    <w:p w14:paraId="4B2C213E" w14:textId="77777777" w:rsidR="008922A5" w:rsidRDefault="00000000">
      <w:pPr>
        <w:rPr>
          <w:b/>
          <w:bCs/>
          <w:lang w:bidi="ar-EG"/>
        </w:rPr>
      </w:pPr>
      <w:r>
        <w:rPr>
          <w:b/>
          <w:bCs/>
          <w:noProof/>
          <w:lang w:bidi="ar-EG"/>
        </w:rPr>
        <w:drawing>
          <wp:inline distT="0" distB="0" distL="114300" distR="114300" wp14:anchorId="44057A76" wp14:editId="2137CFFE">
            <wp:extent cx="5942965" cy="4895215"/>
            <wp:effectExtent l="0" t="0" r="635" b="12065"/>
            <wp:docPr id="1" name="Picture 1" descr="Schem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hema 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8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36B7" w14:textId="77777777" w:rsidR="008922A5" w:rsidRDefault="00000000">
      <w:pPr>
        <w:rPr>
          <w:lang w:bidi="ar-EG"/>
        </w:rPr>
      </w:pPr>
      <w:r>
        <w:rPr>
          <w:lang w:bidi="ar-EG"/>
        </w:rPr>
        <w:t xml:space="preserve">A </w:t>
      </w:r>
      <w:r>
        <w:rPr>
          <w:b/>
          <w:bCs/>
          <w:lang w:bidi="ar-EG"/>
        </w:rPr>
        <w:t>Kimball Star Schema</w:t>
      </w:r>
      <w:r>
        <w:rPr>
          <w:lang w:bidi="ar-EG"/>
        </w:rPr>
        <w:t xml:space="preserve"> was chosen over third-normal-form (3NF) relational architectures or single flat tables for several reasons:</w:t>
      </w:r>
    </w:p>
    <w:p w14:paraId="77B3F999" w14:textId="77777777" w:rsidR="008922A5" w:rsidRDefault="00000000">
      <w:pPr>
        <w:numPr>
          <w:ilvl w:val="0"/>
          <w:numId w:val="3"/>
        </w:numPr>
        <w:rPr>
          <w:lang w:bidi="ar-EG"/>
        </w:rPr>
      </w:pPr>
      <w:r>
        <w:rPr>
          <w:b/>
          <w:bCs/>
          <w:lang w:bidi="ar-EG"/>
        </w:rPr>
        <w:t>Optimized for Read-Heavy Analytical Workloads:</w:t>
      </w:r>
      <w:r>
        <w:rPr>
          <w:lang w:bidi="ar-EG"/>
        </w:rPr>
        <w:t xml:space="preserve"> Fact-dimension relationships minimize join path complexity, enabling cost-effective multi-table aggregations and sub-second analytical latency.</w:t>
      </w:r>
    </w:p>
    <w:p w14:paraId="4E7B4ACF" w14:textId="77777777" w:rsidR="008922A5" w:rsidRDefault="00000000">
      <w:pPr>
        <w:numPr>
          <w:ilvl w:val="0"/>
          <w:numId w:val="3"/>
        </w:numPr>
        <w:rPr>
          <w:lang w:bidi="ar-EG"/>
        </w:rPr>
      </w:pPr>
      <w:r>
        <w:rPr>
          <w:b/>
          <w:bCs/>
          <w:lang w:bidi="ar-EG"/>
        </w:rPr>
        <w:t>Central Fact Table (gold.fact_sales):</w:t>
      </w:r>
    </w:p>
    <w:p w14:paraId="6AF1B426" w14:textId="77777777" w:rsidR="008922A5" w:rsidRDefault="00000000">
      <w:pPr>
        <w:numPr>
          <w:ilvl w:val="1"/>
          <w:numId w:val="3"/>
        </w:numPr>
        <w:rPr>
          <w:lang w:bidi="ar-EG"/>
        </w:rPr>
      </w:pPr>
      <w:r>
        <w:rPr>
          <w:b/>
          <w:bCs/>
          <w:lang w:bidi="ar-EG"/>
        </w:rPr>
        <w:t>Granularity:</w:t>
      </w:r>
      <w:r>
        <w:rPr>
          <w:lang w:bidi="ar-EG"/>
        </w:rPr>
        <w:t xml:space="preserve"> One row per individual order line item.</w:t>
      </w:r>
    </w:p>
    <w:p w14:paraId="5599048C" w14:textId="77777777" w:rsidR="008922A5" w:rsidRDefault="00000000">
      <w:pPr>
        <w:numPr>
          <w:ilvl w:val="1"/>
          <w:numId w:val="3"/>
        </w:numPr>
        <w:rPr>
          <w:lang w:bidi="ar-EG"/>
        </w:rPr>
      </w:pPr>
      <w:r>
        <w:rPr>
          <w:b/>
          <w:bCs/>
          <w:lang w:bidi="ar-EG"/>
        </w:rPr>
        <w:t>Measures:</w:t>
      </w:r>
      <w:r>
        <w:rPr>
          <w:lang w:bidi="ar-EG"/>
        </w:rPr>
        <w:t xml:space="preserve"> Numeric quantitative metrics (sales, profit, quantity, discount).</w:t>
      </w:r>
    </w:p>
    <w:p w14:paraId="6A505AAE" w14:textId="77777777" w:rsidR="008922A5" w:rsidRDefault="00000000">
      <w:pPr>
        <w:numPr>
          <w:ilvl w:val="1"/>
          <w:numId w:val="3"/>
        </w:numPr>
        <w:rPr>
          <w:lang w:bidi="ar-EG"/>
        </w:rPr>
      </w:pPr>
      <w:r>
        <w:rPr>
          <w:b/>
          <w:bCs/>
          <w:lang w:bidi="ar-EG"/>
        </w:rPr>
        <w:t>Foreign Keys:</w:t>
      </w:r>
      <w:r>
        <w:rPr>
          <w:lang w:bidi="ar-EG"/>
        </w:rPr>
        <w:t xml:space="preserve"> Enforced referential integrity referencing the four dimension tables.</w:t>
      </w:r>
    </w:p>
    <w:p w14:paraId="27B3ADAA" w14:textId="77777777" w:rsidR="008922A5" w:rsidRDefault="00000000">
      <w:pPr>
        <w:numPr>
          <w:ilvl w:val="0"/>
          <w:numId w:val="3"/>
        </w:numPr>
        <w:rPr>
          <w:lang w:bidi="ar-EG"/>
        </w:rPr>
      </w:pPr>
      <w:r>
        <w:rPr>
          <w:b/>
          <w:bCs/>
          <w:lang w:bidi="ar-EG"/>
        </w:rPr>
        <w:lastRenderedPageBreak/>
        <w:t>Conformed Dimension Tables:</w:t>
      </w:r>
    </w:p>
    <w:p w14:paraId="331A0E2D" w14:textId="77777777" w:rsidR="008922A5" w:rsidRDefault="00000000">
      <w:pPr>
        <w:numPr>
          <w:ilvl w:val="1"/>
          <w:numId w:val="3"/>
        </w:numPr>
        <w:rPr>
          <w:lang w:bidi="ar-EG"/>
        </w:rPr>
      </w:pPr>
      <w:r>
        <w:rPr>
          <w:b/>
          <w:bCs/>
          <w:lang w:bidi="ar-EG"/>
        </w:rPr>
        <w:t>dim_customer:</w:t>
      </w:r>
      <w:r>
        <w:rPr>
          <w:lang w:bidi="ar-EG"/>
        </w:rPr>
        <w:t xml:space="preserve"> Manages natural key customer_id, customer demographics, and market segment mapping.</w:t>
      </w:r>
    </w:p>
    <w:p w14:paraId="099EAFC4" w14:textId="77777777" w:rsidR="008922A5" w:rsidRDefault="00000000">
      <w:pPr>
        <w:numPr>
          <w:ilvl w:val="1"/>
          <w:numId w:val="3"/>
        </w:numPr>
        <w:rPr>
          <w:lang w:bidi="ar-EG"/>
        </w:rPr>
      </w:pPr>
      <w:r>
        <w:rPr>
          <w:b/>
          <w:bCs/>
          <w:lang w:bidi="ar-EG"/>
        </w:rPr>
        <w:t>dim_product:</w:t>
      </w:r>
      <w:r>
        <w:rPr>
          <w:lang w:bidi="ar-EG"/>
        </w:rPr>
        <w:t xml:space="preserve"> Stores granular SKU hierarchies (category, sub_category, product_name).</w:t>
      </w:r>
    </w:p>
    <w:p w14:paraId="27C99665" w14:textId="77777777" w:rsidR="008922A5" w:rsidRDefault="00000000">
      <w:pPr>
        <w:numPr>
          <w:ilvl w:val="1"/>
          <w:numId w:val="3"/>
        </w:numPr>
        <w:rPr>
          <w:lang w:bidi="ar-EG"/>
        </w:rPr>
      </w:pPr>
      <w:r>
        <w:rPr>
          <w:b/>
          <w:bCs/>
          <w:lang w:bidi="ar-EG"/>
        </w:rPr>
        <w:t>dim_geography:</w:t>
      </w:r>
      <w:r>
        <w:rPr>
          <w:lang w:bidi="ar-EG"/>
        </w:rPr>
        <w:t xml:space="preserve"> Consolidates unique geographic delivery footprints (country, state, city, postal_code, region).</w:t>
      </w:r>
    </w:p>
    <w:p w14:paraId="7B9B7043" w14:textId="77777777" w:rsidR="008922A5" w:rsidRDefault="00000000">
      <w:pPr>
        <w:numPr>
          <w:ilvl w:val="1"/>
          <w:numId w:val="3"/>
        </w:numPr>
        <w:rPr>
          <w:lang w:bidi="ar-EG"/>
        </w:rPr>
      </w:pPr>
      <w:r>
        <w:rPr>
          <w:b/>
          <w:bCs/>
          <w:lang w:bidi="ar-EG"/>
        </w:rPr>
        <w:t>dim_date (Role-Playing Dimension):</w:t>
      </w:r>
      <w:r>
        <w:rPr>
          <w:lang w:bidi="ar-EG"/>
        </w:rPr>
        <w:t xml:space="preserve"> An uninterrupted reference calendar (2010–2030) linked to the fact table via both order_date_key and ship_date_key for lead-time computations.</w:t>
      </w:r>
    </w:p>
    <w:p w14:paraId="152EB6CC" w14:textId="77777777" w:rsidR="008922A5" w:rsidRDefault="00000000">
      <w:pPr>
        <w:numPr>
          <w:ilvl w:val="0"/>
          <w:numId w:val="3"/>
        </w:numPr>
        <w:rPr>
          <w:lang w:bidi="ar-EG"/>
        </w:rPr>
      </w:pPr>
      <w:r>
        <w:rPr>
          <w:b/>
          <w:bCs/>
          <w:lang w:bidi="ar-EG"/>
        </w:rPr>
        <w:t>The -1 Unknown Member Pattern:</w:t>
      </w:r>
    </w:p>
    <w:p w14:paraId="3C277EB6" w14:textId="77777777" w:rsidR="008922A5" w:rsidRDefault="00000000">
      <w:pPr>
        <w:numPr>
          <w:ilvl w:val="1"/>
          <w:numId w:val="3"/>
        </w:numPr>
        <w:rPr>
          <w:lang w:bidi="ar-EG"/>
        </w:rPr>
      </w:pPr>
      <w:r>
        <w:rPr>
          <w:lang w:bidi="ar-EG"/>
        </w:rPr>
        <w:t>Every dimension contains an explicit member row (key = -1, labeled 'Unknown').</w:t>
      </w:r>
    </w:p>
    <w:p w14:paraId="5234D459" w14:textId="77777777" w:rsidR="008922A5" w:rsidRDefault="00000000">
      <w:pPr>
        <w:numPr>
          <w:ilvl w:val="1"/>
          <w:numId w:val="3"/>
        </w:numPr>
        <w:rPr>
          <w:lang w:bidi="ar-EG"/>
        </w:rPr>
      </w:pPr>
      <w:r>
        <w:rPr>
          <w:lang w:bidi="ar-EG"/>
        </w:rPr>
        <w:t>If a transaction contains a missing or orphaned natural key, ISNULL(..., -1) links it to this member row, ensuring transaction volume and revenue are never lost during inner joins.</w:t>
      </w:r>
    </w:p>
    <w:p w14:paraId="4FC33811" w14:textId="77777777" w:rsidR="008922A5" w:rsidRDefault="00000000">
      <w:pPr>
        <w:rPr>
          <w:b/>
          <w:bCs/>
          <w:lang w:bidi="ar-EG"/>
        </w:rPr>
      </w:pPr>
      <w:r>
        <w:rPr>
          <w:b/>
          <w:bCs/>
          <w:lang w:bidi="ar-EG"/>
        </w:rPr>
        <w:t>3. Business Analytics &amp; Strategic Findings</w:t>
      </w:r>
    </w:p>
    <w:p w14:paraId="0F4AC6EF" w14:textId="77777777" w:rsidR="008922A5" w:rsidRDefault="00000000">
      <w:pPr>
        <w:numPr>
          <w:ilvl w:val="0"/>
          <w:numId w:val="4"/>
        </w:numPr>
        <w:rPr>
          <w:lang w:bidi="ar-EG"/>
        </w:rPr>
      </w:pPr>
      <w:r>
        <w:rPr>
          <w:b/>
          <w:bCs/>
          <w:lang w:bidi="ar-EG"/>
        </w:rPr>
        <w:t>Profitability &amp; Pricing Margins:</w:t>
      </w:r>
    </w:p>
    <w:p w14:paraId="42BE81BC" w14:textId="77777777" w:rsidR="008922A5" w:rsidRDefault="00000000">
      <w:pPr>
        <w:numPr>
          <w:ilvl w:val="1"/>
          <w:numId w:val="4"/>
        </w:numPr>
        <w:rPr>
          <w:lang w:bidi="ar-EG"/>
        </w:rPr>
      </w:pPr>
      <w:r>
        <w:rPr>
          <w:lang w:bidi="ar-EG"/>
        </w:rPr>
        <w:t>Deep discounting (&gt; 20%) erodes net margins, turning transactions unprofitable regardless of revenue scale.</w:t>
      </w:r>
    </w:p>
    <w:p w14:paraId="2183EB01" w14:textId="77777777" w:rsidR="008922A5" w:rsidRDefault="00000000">
      <w:pPr>
        <w:numPr>
          <w:ilvl w:val="1"/>
          <w:numId w:val="4"/>
        </w:numPr>
        <w:rPr>
          <w:lang w:bidi="ar-EG"/>
        </w:rPr>
      </w:pPr>
      <w:r>
        <w:rPr>
          <w:lang w:bidi="ar-EG"/>
        </w:rPr>
        <w:t xml:space="preserve">The </w:t>
      </w:r>
      <w:r>
        <w:rPr>
          <w:i/>
          <w:iCs/>
          <w:lang w:bidi="ar-EG"/>
        </w:rPr>
        <w:t>Furniture</w:t>
      </w:r>
      <w:r>
        <w:rPr>
          <w:lang w:bidi="ar-EG"/>
        </w:rPr>
        <w:t xml:space="preserve"> category—specifically </w:t>
      </w:r>
      <w:r>
        <w:rPr>
          <w:i/>
          <w:iCs/>
          <w:lang w:bidi="ar-EG"/>
        </w:rPr>
        <w:t>Tables</w:t>
      </w:r>
      <w:r>
        <w:rPr>
          <w:lang w:bidi="ar-EG"/>
        </w:rPr>
        <w:t xml:space="preserve"> and </w:t>
      </w:r>
      <w:r>
        <w:rPr>
          <w:i/>
          <w:iCs/>
          <w:lang w:bidi="ar-EG"/>
        </w:rPr>
        <w:t>Bookcases</w:t>
      </w:r>
      <w:r>
        <w:rPr>
          <w:lang w:bidi="ar-EG"/>
        </w:rPr>
        <w:t>—represents the largest structural margin drain, requiring immediate price floor adjustments and discount caps.</w:t>
      </w:r>
    </w:p>
    <w:p w14:paraId="5CDB59CE" w14:textId="77777777" w:rsidR="008922A5" w:rsidRDefault="00000000">
      <w:pPr>
        <w:numPr>
          <w:ilvl w:val="0"/>
          <w:numId w:val="4"/>
        </w:numPr>
        <w:rPr>
          <w:lang w:bidi="ar-EG"/>
        </w:rPr>
      </w:pPr>
      <w:r>
        <w:rPr>
          <w:b/>
          <w:bCs/>
          <w:lang w:bidi="ar-EG"/>
        </w:rPr>
        <w:t>Customer Behavior &amp; Value Concentration:</w:t>
      </w:r>
    </w:p>
    <w:p w14:paraId="661128DF" w14:textId="77777777" w:rsidR="008922A5" w:rsidRDefault="00000000">
      <w:pPr>
        <w:numPr>
          <w:ilvl w:val="1"/>
          <w:numId w:val="4"/>
        </w:numPr>
        <w:rPr>
          <w:lang w:bidi="ar-EG"/>
        </w:rPr>
      </w:pPr>
      <w:r>
        <w:rPr>
          <w:lang w:bidi="ar-EG"/>
        </w:rPr>
        <w:t xml:space="preserve">The </w:t>
      </w:r>
      <w:r>
        <w:rPr>
          <w:i/>
          <w:iCs/>
          <w:lang w:bidi="ar-EG"/>
        </w:rPr>
        <w:t>Consumer</w:t>
      </w:r>
      <w:r>
        <w:rPr>
          <w:lang w:bidi="ar-EG"/>
        </w:rPr>
        <w:t xml:space="preserve"> segment generates high transaction counts but exhibits greater discount sensitivity, yielding lower profit margins than the </w:t>
      </w:r>
      <w:r>
        <w:rPr>
          <w:i/>
          <w:iCs/>
          <w:lang w:bidi="ar-EG"/>
        </w:rPr>
        <w:t>Corporate</w:t>
      </w:r>
      <w:r>
        <w:rPr>
          <w:lang w:bidi="ar-EG"/>
        </w:rPr>
        <w:t xml:space="preserve"> or </w:t>
      </w:r>
      <w:r>
        <w:rPr>
          <w:i/>
          <w:iCs/>
          <w:lang w:bidi="ar-EG"/>
        </w:rPr>
        <w:t>Home Office</w:t>
      </w:r>
      <w:r>
        <w:rPr>
          <w:lang w:bidi="ar-EG"/>
        </w:rPr>
        <w:t xml:space="preserve"> segments.</w:t>
      </w:r>
    </w:p>
    <w:p w14:paraId="3B59E893" w14:textId="77777777" w:rsidR="008922A5" w:rsidRDefault="00000000">
      <w:pPr>
        <w:numPr>
          <w:ilvl w:val="1"/>
          <w:numId w:val="4"/>
        </w:numPr>
        <w:rPr>
          <w:lang w:bidi="ar-EG"/>
        </w:rPr>
      </w:pPr>
      <w:r>
        <w:rPr>
          <w:lang w:bidi="ar-EG"/>
        </w:rPr>
        <w:t>A defined cluster of chronic loss-generating accounts repeatedly exploits promotional promotions, prompting a recommendation to limit discount authorization on these profiles.</w:t>
      </w:r>
    </w:p>
    <w:p w14:paraId="033C2905" w14:textId="77777777" w:rsidR="008922A5" w:rsidRDefault="00000000">
      <w:pPr>
        <w:numPr>
          <w:ilvl w:val="0"/>
          <w:numId w:val="4"/>
        </w:numPr>
        <w:rPr>
          <w:lang w:bidi="ar-EG"/>
        </w:rPr>
      </w:pPr>
      <w:r>
        <w:rPr>
          <w:b/>
          <w:bCs/>
          <w:lang w:bidi="ar-EG"/>
        </w:rPr>
        <w:t>Sales Trends &amp; Operational Logistics:</w:t>
      </w:r>
    </w:p>
    <w:p w14:paraId="35FE6196" w14:textId="77777777" w:rsidR="008922A5" w:rsidRDefault="00000000">
      <w:pPr>
        <w:numPr>
          <w:ilvl w:val="1"/>
          <w:numId w:val="4"/>
        </w:numPr>
        <w:rPr>
          <w:lang w:bidi="ar-EG"/>
        </w:rPr>
      </w:pPr>
      <w:r>
        <w:rPr>
          <w:lang w:bidi="ar-EG"/>
        </w:rPr>
        <w:lastRenderedPageBreak/>
        <w:t>Fourth-quarter performance (</w:t>
      </w:r>
      <w:r>
        <w:rPr>
          <w:i/>
          <w:iCs/>
          <w:lang w:bidi="ar-EG"/>
        </w:rPr>
        <w:t>Q4</w:t>
      </w:r>
      <w:r>
        <w:rPr>
          <w:lang w:bidi="ar-EG"/>
        </w:rPr>
        <w:t>) consistently captures the highest annual revenue concentration due to seasonal demand surges.</w:t>
      </w:r>
    </w:p>
    <w:p w14:paraId="7AF276E1" w14:textId="77777777" w:rsidR="008922A5" w:rsidRDefault="00000000">
      <w:pPr>
        <w:numPr>
          <w:ilvl w:val="1"/>
          <w:numId w:val="4"/>
        </w:numPr>
        <w:rPr>
          <w:lang w:bidi="ar-EG"/>
        </w:rPr>
      </w:pPr>
      <w:r>
        <w:rPr>
          <w:lang w:bidi="ar-EG"/>
        </w:rPr>
        <w:t xml:space="preserve">Order fulfillment across the Central region maintains a 4-day delivery lead time, with </w:t>
      </w:r>
      <w:r>
        <w:rPr>
          <w:i/>
          <w:iCs/>
          <w:lang w:bidi="ar-EG"/>
        </w:rPr>
        <w:t>Standard Class</w:t>
      </w:r>
      <w:r>
        <w:rPr>
          <w:lang w:bidi="ar-EG"/>
        </w:rPr>
        <w:t xml:space="preserve"> delivering the best cost-to-margin balance compared to premium shipment modes.</w:t>
      </w:r>
    </w:p>
    <w:p w14:paraId="42C7A035" w14:textId="77777777" w:rsidR="008922A5" w:rsidRDefault="00000000">
      <w:pPr>
        <w:rPr>
          <w:b/>
          <w:bCs/>
          <w:lang w:bidi="ar-EG"/>
        </w:rPr>
      </w:pPr>
      <w:r>
        <w:rPr>
          <w:b/>
          <w:bCs/>
          <w:lang w:bidi="ar-EG"/>
        </w:rPr>
        <w:t>4. Query Performance &amp; Optimization Architecture</w:t>
      </w:r>
    </w:p>
    <w:p w14:paraId="7F59DE80" w14:textId="77777777" w:rsidR="008922A5" w:rsidRDefault="00000000">
      <w:pPr>
        <w:numPr>
          <w:ilvl w:val="0"/>
          <w:numId w:val="5"/>
        </w:numPr>
        <w:rPr>
          <w:lang w:bidi="ar-EG"/>
        </w:rPr>
      </w:pPr>
      <w:r>
        <w:rPr>
          <w:b/>
          <w:bCs/>
          <w:lang w:bidi="ar-EG"/>
        </w:rPr>
        <w:t>Clustered &amp; Non-Clustered Indexing:</w:t>
      </w:r>
    </w:p>
    <w:p w14:paraId="35B9DF1E" w14:textId="77777777" w:rsidR="008922A5" w:rsidRDefault="00000000">
      <w:pPr>
        <w:numPr>
          <w:ilvl w:val="1"/>
          <w:numId w:val="5"/>
        </w:numPr>
        <w:rPr>
          <w:lang w:bidi="ar-EG"/>
        </w:rPr>
      </w:pPr>
      <w:r>
        <w:rPr>
          <w:lang w:bidi="ar-EG"/>
        </w:rPr>
        <w:t>Foreign key columns in gold.fact_sales (order_date_key, customer_key, product_key, geography_key) are indexed with INCLUDE clauses on critical measures (sales, profit) to allow index seeks and eliminate table scans during join operations.</w:t>
      </w:r>
    </w:p>
    <w:p w14:paraId="36B15D3D" w14:textId="77777777" w:rsidR="008922A5" w:rsidRDefault="00000000">
      <w:pPr>
        <w:numPr>
          <w:ilvl w:val="0"/>
          <w:numId w:val="5"/>
        </w:numPr>
        <w:rPr>
          <w:lang w:bidi="ar-EG"/>
        </w:rPr>
      </w:pPr>
      <w:r>
        <w:rPr>
          <w:b/>
          <w:bCs/>
          <w:lang w:bidi="ar-EG"/>
        </w:rPr>
        <w:t>Efficient Query Constructs:</w:t>
      </w:r>
    </w:p>
    <w:p w14:paraId="4D52B0BF" w14:textId="77777777" w:rsidR="008922A5" w:rsidRDefault="00000000">
      <w:pPr>
        <w:numPr>
          <w:ilvl w:val="1"/>
          <w:numId w:val="5"/>
        </w:numPr>
        <w:rPr>
          <w:lang w:bidi="ar-EG"/>
        </w:rPr>
      </w:pPr>
      <w:r>
        <w:rPr>
          <w:lang w:bidi="ar-EG"/>
        </w:rPr>
        <w:t>Window ranking functions (DENSE_RANK(), LAG()) replace inefficient recursive subqueries for time-series and cohort segmentations.</w:t>
      </w:r>
    </w:p>
    <w:p w14:paraId="78536314" w14:textId="77777777" w:rsidR="008922A5" w:rsidRDefault="00000000">
      <w:pPr>
        <w:numPr>
          <w:ilvl w:val="1"/>
          <w:numId w:val="5"/>
        </w:numPr>
        <w:rPr>
          <w:lang w:bidi="ar-EG"/>
        </w:rPr>
      </w:pPr>
      <w:r>
        <w:rPr>
          <w:lang w:bidi="ar-EG"/>
        </w:rPr>
        <w:t>Common Table Expressions (CTEs) modularize complex logic to improve compiler re-usability and avoid multiple redundant passes over fact partitions.</w:t>
      </w:r>
    </w:p>
    <w:p w14:paraId="320CF259" w14:textId="77777777" w:rsidR="008922A5" w:rsidRDefault="008922A5">
      <w:pPr>
        <w:ind w:left="1440"/>
        <w:rPr>
          <w:rtl/>
          <w:lang w:bidi="ar-EG"/>
        </w:rPr>
      </w:pPr>
    </w:p>
    <w:p w14:paraId="35BA1261" w14:textId="77777777" w:rsidR="008922A5" w:rsidRDefault="008922A5">
      <w:pPr>
        <w:ind w:left="1440"/>
        <w:rPr>
          <w:lang w:bidi="ar-EG"/>
        </w:rPr>
      </w:pPr>
    </w:p>
    <w:p w14:paraId="3E5FE91B" w14:textId="77777777" w:rsidR="008922A5" w:rsidRDefault="00000000">
      <w:pPr>
        <w:rPr>
          <w:b/>
          <w:bCs/>
          <w:rtl/>
          <w:lang w:bidi="ar-EG"/>
        </w:rPr>
      </w:pPr>
      <w:r>
        <w:rPr>
          <w:b/>
          <w:bCs/>
          <w:lang w:bidi="ar-EG"/>
        </w:rPr>
        <w:t xml:space="preserve"> 5: Quantitative Business Analytics &amp; Rubric Answers</w:t>
      </w:r>
    </w:p>
    <w:p w14:paraId="007E90CC" w14:textId="77777777" w:rsidR="008922A5" w:rsidRDefault="008922A5">
      <w:pPr>
        <w:rPr>
          <w:lang w:bidi="ar-EG"/>
        </w:rPr>
      </w:pPr>
    </w:p>
    <w:p w14:paraId="12858960" w14:textId="77777777" w:rsidR="008922A5" w:rsidRDefault="00000000">
      <w:pPr>
        <w:rPr>
          <w:lang w:bidi="ar-EG"/>
        </w:rPr>
      </w:pPr>
      <w:r>
        <w:rPr>
          <w:b/>
          <w:bCs/>
          <w:lang w:bidi="ar-EG"/>
        </w:rPr>
        <w:t>1. Executive KPIs (Question 1 — View: gold.vw_store_executive_kpis)</w:t>
      </w:r>
    </w:p>
    <w:p w14:paraId="27F3E23F" w14:textId="77777777" w:rsidR="008922A5" w:rsidRDefault="00000000">
      <w:pPr>
        <w:numPr>
          <w:ilvl w:val="0"/>
          <w:numId w:val="6"/>
        </w:numPr>
        <w:rPr>
          <w:lang w:bidi="ar-EG"/>
        </w:rPr>
      </w:pPr>
      <w:r>
        <w:rPr>
          <w:b/>
          <w:bCs/>
          <w:lang w:bidi="ar-EG"/>
        </w:rPr>
        <w:t>Total Revenue:</w:t>
      </w:r>
      <w:r>
        <w:rPr>
          <w:lang w:bidi="ar-EG"/>
        </w:rPr>
        <w:t xml:space="preserve"> $501,239.88</w:t>
      </w:r>
    </w:p>
    <w:p w14:paraId="523B5CF8" w14:textId="77777777" w:rsidR="008922A5" w:rsidRDefault="00000000">
      <w:pPr>
        <w:numPr>
          <w:ilvl w:val="0"/>
          <w:numId w:val="6"/>
        </w:numPr>
        <w:rPr>
          <w:lang w:bidi="ar-EG"/>
        </w:rPr>
      </w:pPr>
      <w:r>
        <w:rPr>
          <w:b/>
          <w:bCs/>
          <w:lang w:bidi="ar-EG"/>
        </w:rPr>
        <w:t>Total Net Profit:</w:t>
      </w:r>
      <w:r>
        <w:rPr>
          <w:lang w:bidi="ar-EG"/>
        </w:rPr>
        <w:t xml:space="preserve"> $39,706.45</w:t>
      </w:r>
    </w:p>
    <w:p w14:paraId="4A6A82A1" w14:textId="77777777" w:rsidR="008922A5" w:rsidRDefault="00000000">
      <w:pPr>
        <w:numPr>
          <w:ilvl w:val="0"/>
          <w:numId w:val="6"/>
        </w:numPr>
        <w:rPr>
          <w:lang w:bidi="ar-EG"/>
        </w:rPr>
      </w:pPr>
      <w:r>
        <w:rPr>
          <w:b/>
          <w:bCs/>
          <w:lang w:bidi="ar-EG"/>
        </w:rPr>
        <w:t>Overall Profit Margin:</w:t>
      </w:r>
      <w:r>
        <w:rPr>
          <w:lang w:bidi="ar-EG"/>
        </w:rPr>
        <w:t xml:space="preserve"> 7.92%</w:t>
      </w:r>
    </w:p>
    <w:p w14:paraId="73222544" w14:textId="77777777" w:rsidR="008922A5" w:rsidRDefault="00000000">
      <w:pPr>
        <w:numPr>
          <w:ilvl w:val="0"/>
          <w:numId w:val="6"/>
        </w:numPr>
        <w:rPr>
          <w:lang w:bidi="ar-EG"/>
        </w:rPr>
      </w:pPr>
      <w:r>
        <w:rPr>
          <w:b/>
          <w:bCs/>
          <w:lang w:bidi="ar-EG"/>
        </w:rPr>
        <w:t>Unique Order Count:</w:t>
      </w:r>
      <w:r>
        <w:rPr>
          <w:lang w:bidi="ar-EG"/>
        </w:rPr>
        <w:t xml:space="preserve"> 1,175 distinct orders</w:t>
      </w:r>
    </w:p>
    <w:p w14:paraId="7FFC862E" w14:textId="77777777" w:rsidR="008922A5" w:rsidRDefault="00000000">
      <w:pPr>
        <w:rPr>
          <w:lang w:bidi="ar-EG"/>
        </w:rPr>
      </w:pPr>
      <w:r>
        <w:rPr>
          <w:b/>
          <w:bCs/>
          <w:lang w:bidi="ar-EG"/>
        </w:rPr>
        <w:t>2. Sub-Category Bleeders (Question 2 — Query 1)</w:t>
      </w:r>
    </w:p>
    <w:p w14:paraId="15B482E2" w14:textId="77777777" w:rsidR="008922A5" w:rsidRDefault="00000000">
      <w:pPr>
        <w:numPr>
          <w:ilvl w:val="0"/>
          <w:numId w:val="7"/>
        </w:numPr>
        <w:rPr>
          <w:lang w:bidi="ar-EG"/>
        </w:rPr>
      </w:pPr>
      <w:r>
        <w:rPr>
          <w:b/>
          <w:bCs/>
          <w:lang w:bidi="ar-EG"/>
        </w:rPr>
        <w:t>Tables (Furniture):</w:t>
      </w:r>
      <w:r>
        <w:rPr>
          <w:lang w:bidi="ar-EG"/>
        </w:rPr>
        <w:t xml:space="preserve"> Net Profit: -$3,607.72 | Profit Margin: -9.22% | Revenue: $39,154.98</w:t>
      </w:r>
    </w:p>
    <w:p w14:paraId="490DC86E" w14:textId="77777777" w:rsidR="008922A5" w:rsidRDefault="00000000">
      <w:pPr>
        <w:numPr>
          <w:ilvl w:val="0"/>
          <w:numId w:val="7"/>
        </w:numPr>
        <w:rPr>
          <w:lang w:bidi="ar-EG"/>
        </w:rPr>
      </w:pPr>
      <w:r>
        <w:rPr>
          <w:b/>
          <w:bCs/>
          <w:lang w:bidi="ar-EG"/>
        </w:rPr>
        <w:t>Bookcases (Furniture):</w:t>
      </w:r>
      <w:r>
        <w:rPr>
          <w:lang w:bidi="ar-EG"/>
        </w:rPr>
        <w:t xml:space="preserve"> Net Profit: -$1,997.90 | Profit Margin: -8.26% | Revenue: $24,179.93</w:t>
      </w:r>
    </w:p>
    <w:p w14:paraId="30CF03DF" w14:textId="77777777" w:rsidR="008922A5" w:rsidRDefault="00000000">
      <w:pPr>
        <w:numPr>
          <w:ilvl w:val="0"/>
          <w:numId w:val="7"/>
        </w:numPr>
        <w:rPr>
          <w:lang w:bidi="ar-EG"/>
        </w:rPr>
      </w:pPr>
      <w:r>
        <w:rPr>
          <w:b/>
          <w:bCs/>
          <w:lang w:bidi="ar-EG"/>
        </w:rPr>
        <w:lastRenderedPageBreak/>
        <w:t>Supplies (Office Supplies):</w:t>
      </w:r>
      <w:r>
        <w:rPr>
          <w:lang w:bidi="ar-EG"/>
        </w:rPr>
        <w:t xml:space="preserve"> Net Profit: -$661.19 | Profit Margin: -6.73% | Revenue: $9,825.27</w:t>
      </w:r>
    </w:p>
    <w:p w14:paraId="10D448AC" w14:textId="77777777" w:rsidR="008922A5" w:rsidRDefault="00000000">
      <w:pPr>
        <w:rPr>
          <w:lang w:bidi="ar-EG"/>
        </w:rPr>
      </w:pPr>
      <w:r>
        <w:rPr>
          <w:b/>
          <w:bCs/>
          <w:lang w:bidi="ar-EG"/>
        </w:rPr>
        <w:t>3. Discount Threshold Impact (Question 3 — Query 2)</w:t>
      </w:r>
    </w:p>
    <w:p w14:paraId="3AF4ACFA" w14:textId="77777777" w:rsidR="008922A5" w:rsidRDefault="00000000">
      <w:pPr>
        <w:numPr>
          <w:ilvl w:val="0"/>
          <w:numId w:val="8"/>
        </w:numPr>
        <w:rPr>
          <w:lang w:bidi="ar-EG"/>
        </w:rPr>
      </w:pPr>
      <w:r>
        <w:rPr>
          <w:b/>
          <w:bCs/>
          <w:lang w:bidi="ar-EG"/>
        </w:rPr>
        <w:t>No Discount (0%):</w:t>
      </w:r>
      <w:r>
        <w:rPr>
          <w:lang w:bidi="ar-EG"/>
        </w:rPr>
        <w:t xml:space="preserve"> Profit Margin: +33.58% | Net Profit: $38,542.85 | Revenue: $114,792.93</w:t>
      </w:r>
    </w:p>
    <w:p w14:paraId="579CB907" w14:textId="77777777" w:rsidR="008922A5" w:rsidRDefault="00000000">
      <w:pPr>
        <w:numPr>
          <w:ilvl w:val="0"/>
          <w:numId w:val="8"/>
        </w:numPr>
        <w:rPr>
          <w:lang w:bidi="ar-EG"/>
        </w:rPr>
      </w:pPr>
      <w:r>
        <w:rPr>
          <w:b/>
          <w:bCs/>
          <w:lang w:bidi="ar-EG"/>
        </w:rPr>
        <w:t>Low-Moderate Discount (1% – 20%):</w:t>
      </w:r>
      <w:r>
        <w:rPr>
          <w:lang w:bidi="ar-EG"/>
        </w:rPr>
        <w:t xml:space="preserve"> Profit Margin: +24.12% | Net Profit: $23,980.12 | Revenue: $99,415.54</w:t>
      </w:r>
    </w:p>
    <w:p w14:paraId="327322F3" w14:textId="77777777" w:rsidR="008922A5" w:rsidRDefault="00000000">
      <w:pPr>
        <w:numPr>
          <w:ilvl w:val="0"/>
          <w:numId w:val="8"/>
        </w:numPr>
        <w:rPr>
          <w:lang w:bidi="ar-EG"/>
        </w:rPr>
      </w:pPr>
      <w:r>
        <w:rPr>
          <w:b/>
          <w:bCs/>
          <w:lang w:bidi="ar-EG"/>
        </w:rPr>
        <w:t>Deep Discount (&gt; 20%):</w:t>
      </w:r>
      <w:r>
        <w:rPr>
          <w:lang w:bidi="ar-EG"/>
        </w:rPr>
        <w:t xml:space="preserve"> Profit Margin: -7.98% | Net Loss: -$22,816.52 | Revenue: $287,031.41</w:t>
      </w:r>
    </w:p>
    <w:p w14:paraId="0610A337" w14:textId="77777777" w:rsidR="008922A5" w:rsidRDefault="00000000">
      <w:pPr>
        <w:rPr>
          <w:lang w:bidi="ar-EG"/>
        </w:rPr>
      </w:pPr>
      <w:r>
        <w:rPr>
          <w:b/>
          <w:bCs/>
          <w:lang w:bidi="ar-EG"/>
        </w:rPr>
        <w:t>4. Bottom 5 Value Destroyers (Question 4 — Query 3)</w:t>
      </w:r>
    </w:p>
    <w:p w14:paraId="47522DC7" w14:textId="77777777" w:rsidR="008922A5" w:rsidRDefault="00000000">
      <w:pPr>
        <w:numPr>
          <w:ilvl w:val="0"/>
          <w:numId w:val="9"/>
        </w:numPr>
        <w:rPr>
          <w:lang w:bidi="ar-EG"/>
        </w:rPr>
      </w:pPr>
      <w:r>
        <w:rPr>
          <w:b/>
          <w:bCs/>
          <w:lang w:bidi="ar-EG"/>
        </w:rPr>
        <w:t>Ames Telescoping Foldaway Cart:</w:t>
      </w:r>
      <w:r>
        <w:rPr>
          <w:lang w:bidi="ar-EG"/>
        </w:rPr>
        <w:t xml:space="preserve"> Net Loss: -$3,399.92 | Sales: $1,199.98</w:t>
      </w:r>
    </w:p>
    <w:p w14:paraId="36B2F8FF" w14:textId="77777777" w:rsidR="008922A5" w:rsidRDefault="00000000">
      <w:pPr>
        <w:numPr>
          <w:ilvl w:val="0"/>
          <w:numId w:val="9"/>
        </w:numPr>
        <w:rPr>
          <w:lang w:bidi="ar-EG"/>
        </w:rPr>
      </w:pPr>
      <w:r>
        <w:rPr>
          <w:b/>
          <w:bCs/>
          <w:lang w:bidi="ar-EG"/>
        </w:rPr>
        <w:t>GBC DocuBind P400 Electric Binding System:</w:t>
      </w:r>
      <w:r>
        <w:rPr>
          <w:lang w:bidi="ar-EG"/>
        </w:rPr>
        <w:t xml:space="preserve"> Net Loss: -$2,289.96 | Sales: $1,791.95</w:t>
      </w:r>
    </w:p>
    <w:p w14:paraId="0B070FFA" w14:textId="77777777" w:rsidR="008922A5" w:rsidRDefault="00000000">
      <w:pPr>
        <w:numPr>
          <w:ilvl w:val="0"/>
          <w:numId w:val="9"/>
        </w:numPr>
        <w:rPr>
          <w:lang w:bidi="ar-EG"/>
        </w:rPr>
      </w:pPr>
      <w:r>
        <w:rPr>
          <w:b/>
          <w:bCs/>
          <w:lang w:bidi="ar-EG"/>
        </w:rPr>
        <w:t>GBC DocuBind TL300 Electric Binding System:</w:t>
      </w:r>
      <w:r>
        <w:rPr>
          <w:lang w:bidi="ar-EG"/>
        </w:rPr>
        <w:t xml:space="preserve"> Net Loss: -$1,480.04 | Sales: $1,162.89</w:t>
      </w:r>
    </w:p>
    <w:p w14:paraId="28FCAC49" w14:textId="77777777" w:rsidR="008922A5" w:rsidRDefault="00000000">
      <w:pPr>
        <w:numPr>
          <w:ilvl w:val="0"/>
          <w:numId w:val="9"/>
        </w:numPr>
        <w:rPr>
          <w:lang w:bidi="ar-EG"/>
        </w:rPr>
      </w:pPr>
      <w:r>
        <w:rPr>
          <w:b/>
          <w:bCs/>
          <w:lang w:bidi="ar-EG"/>
        </w:rPr>
        <w:t>Riverside Palais Royal Lawyers Bookcase:</w:t>
      </w:r>
      <w:r>
        <w:rPr>
          <w:lang w:bidi="ar-EG"/>
        </w:rPr>
        <w:t xml:space="preserve"> Net Loss: -$1,104.40 | Sales: $1,564.56</w:t>
      </w:r>
    </w:p>
    <w:p w14:paraId="006A246C" w14:textId="77777777" w:rsidR="008922A5" w:rsidRDefault="00000000">
      <w:pPr>
        <w:numPr>
          <w:ilvl w:val="0"/>
          <w:numId w:val="9"/>
        </w:numPr>
        <w:rPr>
          <w:lang w:bidi="ar-EG"/>
        </w:rPr>
      </w:pPr>
      <w:r>
        <w:rPr>
          <w:b/>
          <w:bCs/>
          <w:lang w:bidi="ar-EG"/>
        </w:rPr>
        <w:t>Chromcraft 48" x 96" Racetrack Conference Table:</w:t>
      </w:r>
      <w:r>
        <w:rPr>
          <w:lang w:bidi="ar-EG"/>
        </w:rPr>
        <w:t xml:space="preserve"> Net Loss: -$987.35 | Sales: $1,727.86</w:t>
      </w:r>
    </w:p>
    <w:p w14:paraId="0303E3AF" w14:textId="77777777" w:rsidR="008922A5" w:rsidRDefault="00000000">
      <w:pPr>
        <w:rPr>
          <w:lang w:bidi="ar-EG"/>
        </w:rPr>
      </w:pPr>
      <w:r>
        <w:rPr>
          <w:b/>
          <w:bCs/>
          <w:lang w:bidi="ar-EG"/>
        </w:rPr>
        <w:t>5. Top VIP Contributors (Question 5 — Store-Wide VIP Ranking)</w:t>
      </w:r>
    </w:p>
    <w:p w14:paraId="474256A4" w14:textId="77777777" w:rsidR="008922A5" w:rsidRDefault="00000000">
      <w:pPr>
        <w:numPr>
          <w:ilvl w:val="0"/>
          <w:numId w:val="10"/>
        </w:numPr>
        <w:rPr>
          <w:lang w:bidi="ar-EG"/>
        </w:rPr>
      </w:pPr>
      <w:r>
        <w:rPr>
          <w:b/>
          <w:bCs/>
          <w:lang w:bidi="ar-EG"/>
        </w:rPr>
        <w:t>Tamara Chand (Corporate):</w:t>
      </w:r>
      <w:r>
        <w:rPr>
          <w:lang w:bidi="ar-EG"/>
        </w:rPr>
        <w:t xml:space="preserve"> Spend: $12,052.45 | Net Profit: $6,145.42 | Store Revenue Share: 2.40%</w:t>
      </w:r>
    </w:p>
    <w:p w14:paraId="57029B0B" w14:textId="77777777" w:rsidR="008922A5" w:rsidRDefault="00000000">
      <w:pPr>
        <w:numPr>
          <w:ilvl w:val="0"/>
          <w:numId w:val="10"/>
        </w:numPr>
        <w:rPr>
          <w:lang w:bidi="ar-EG"/>
        </w:rPr>
      </w:pPr>
      <w:r>
        <w:rPr>
          <w:b/>
          <w:bCs/>
          <w:lang w:bidi="ar-EG"/>
        </w:rPr>
        <w:t>Raymond Buch (Consumer):</w:t>
      </w:r>
      <w:r>
        <w:rPr>
          <w:lang w:bidi="ar-EG"/>
        </w:rPr>
        <w:t xml:space="preserve"> Spend: $8,843.08 | Net Profit: $4,524.32 | Store Revenue Share: 1.76%</w:t>
      </w:r>
    </w:p>
    <w:p w14:paraId="1A02CED6" w14:textId="77777777" w:rsidR="008922A5" w:rsidRDefault="00000000">
      <w:pPr>
        <w:numPr>
          <w:ilvl w:val="0"/>
          <w:numId w:val="10"/>
        </w:numPr>
        <w:rPr>
          <w:lang w:bidi="ar-EG"/>
        </w:rPr>
      </w:pPr>
      <w:r>
        <w:rPr>
          <w:b/>
          <w:bCs/>
          <w:lang w:bidi="ar-EG"/>
        </w:rPr>
        <w:t>Sanjit Chand (Consumer):</w:t>
      </w:r>
      <w:r>
        <w:rPr>
          <w:lang w:bidi="ar-EG"/>
        </w:rPr>
        <w:t xml:space="preserve"> Spend: $6,678.24 | Net Profit: $2,453.11 | Store Revenue Share: 1.33%</w:t>
      </w:r>
    </w:p>
    <w:p w14:paraId="78C5B969" w14:textId="77777777" w:rsidR="008922A5" w:rsidRDefault="00000000">
      <w:pPr>
        <w:numPr>
          <w:ilvl w:val="0"/>
          <w:numId w:val="10"/>
        </w:numPr>
        <w:rPr>
          <w:lang w:bidi="ar-EG"/>
        </w:rPr>
      </w:pPr>
      <w:r>
        <w:rPr>
          <w:b/>
          <w:bCs/>
          <w:lang w:bidi="ar-EG"/>
        </w:rPr>
        <w:t>Top 10 VIP Cohort Concentration:</w:t>
      </w:r>
      <w:r>
        <w:rPr>
          <w:lang w:bidi="ar-EG"/>
        </w:rPr>
        <w:t xml:space="preserve"> Captures approximately 14.8% of aggregate store revenue.</w:t>
      </w:r>
    </w:p>
    <w:p w14:paraId="5466F0E5" w14:textId="77777777" w:rsidR="008922A5" w:rsidRDefault="00000000">
      <w:pPr>
        <w:rPr>
          <w:lang w:bidi="ar-EG"/>
        </w:rPr>
      </w:pPr>
      <w:r>
        <w:rPr>
          <w:b/>
          <w:bCs/>
          <w:lang w:bidi="ar-EG"/>
        </w:rPr>
        <w:t>6. Segment Economics &amp; Average Item Volume (Question 6 — Query 6)</w:t>
      </w:r>
    </w:p>
    <w:p w14:paraId="0C3475DC" w14:textId="77777777" w:rsidR="008922A5" w:rsidRDefault="00000000">
      <w:pPr>
        <w:numPr>
          <w:ilvl w:val="0"/>
          <w:numId w:val="11"/>
        </w:numPr>
        <w:rPr>
          <w:lang w:bidi="ar-EG"/>
        </w:rPr>
      </w:pPr>
      <w:r>
        <w:rPr>
          <w:b/>
          <w:bCs/>
          <w:lang w:bidi="ar-EG"/>
        </w:rPr>
        <w:t>Consumer:</w:t>
      </w:r>
      <w:r>
        <w:rPr>
          <w:lang w:bidi="ar-EG"/>
        </w:rPr>
        <w:t xml:space="preserve"> Revenue: $252,051.40 (50.3%) | Net Profit: $8,574.08 | Margin: 3.40% | AOV: $422.19 | Average Item Volume (AIV): 7.5 units/order</w:t>
      </w:r>
    </w:p>
    <w:p w14:paraId="539A2547" w14:textId="77777777" w:rsidR="008922A5" w:rsidRDefault="00000000">
      <w:pPr>
        <w:numPr>
          <w:ilvl w:val="0"/>
          <w:numId w:val="11"/>
        </w:numPr>
        <w:rPr>
          <w:lang w:bidi="ar-EG"/>
        </w:rPr>
      </w:pPr>
      <w:r>
        <w:rPr>
          <w:b/>
          <w:bCs/>
          <w:lang w:bidi="ar-EG"/>
        </w:rPr>
        <w:t>Corporate:</w:t>
      </w:r>
      <w:r>
        <w:rPr>
          <w:lang w:bidi="ar-EG"/>
        </w:rPr>
        <w:t xml:space="preserve"> Revenue: $157,995.81 (31.5%) | Net Profit: $18,247.93 | Margin: 11.55% | AOV: $435.25 | Average Item Volume (AIV): 7.8 units/order</w:t>
      </w:r>
    </w:p>
    <w:p w14:paraId="5B950303" w14:textId="77777777" w:rsidR="008922A5" w:rsidRDefault="00000000">
      <w:pPr>
        <w:numPr>
          <w:ilvl w:val="0"/>
          <w:numId w:val="11"/>
        </w:numPr>
        <w:rPr>
          <w:lang w:bidi="ar-EG"/>
        </w:rPr>
      </w:pPr>
      <w:r>
        <w:rPr>
          <w:b/>
          <w:bCs/>
          <w:lang w:bidi="ar-EG"/>
        </w:rPr>
        <w:lastRenderedPageBreak/>
        <w:t>Home Office:</w:t>
      </w:r>
      <w:r>
        <w:rPr>
          <w:lang w:bidi="ar-EG"/>
        </w:rPr>
        <w:t xml:space="preserve"> Revenue: $91,192.67 (18.2%) | Net Profit: $12,884.44 | Margin: 14.13% | AOV: $451.44 | Average Item Volume (AIV): 8.1 units/order</w:t>
      </w:r>
    </w:p>
    <w:p w14:paraId="7EA16B58" w14:textId="77777777" w:rsidR="008922A5" w:rsidRDefault="00000000">
      <w:pPr>
        <w:rPr>
          <w:lang w:bidi="ar-EG"/>
        </w:rPr>
      </w:pPr>
      <w:r>
        <w:rPr>
          <w:b/>
          <w:bCs/>
          <w:lang w:bidi="ar-EG"/>
        </w:rPr>
        <w:t>7. Unprofitable Customer Footprint (Question 7 — Query 8)</w:t>
      </w:r>
    </w:p>
    <w:p w14:paraId="11A00655" w14:textId="77777777" w:rsidR="008922A5" w:rsidRDefault="00000000">
      <w:pPr>
        <w:numPr>
          <w:ilvl w:val="0"/>
          <w:numId w:val="12"/>
        </w:numPr>
        <w:rPr>
          <w:lang w:bidi="ar-EG"/>
        </w:rPr>
      </w:pPr>
      <w:r>
        <w:rPr>
          <w:b/>
          <w:bCs/>
          <w:lang w:bidi="ar-EG"/>
        </w:rPr>
        <w:t>Total Value-Destroying Accounts:</w:t>
      </w:r>
      <w:r>
        <w:rPr>
          <w:lang w:bidi="ar-EG"/>
        </w:rPr>
        <w:t xml:space="preserve"> 74 customers run a negative cumulative lifetime profit.</w:t>
      </w:r>
    </w:p>
    <w:p w14:paraId="431FABFE" w14:textId="77777777" w:rsidR="008922A5" w:rsidRDefault="00000000">
      <w:pPr>
        <w:numPr>
          <w:ilvl w:val="0"/>
          <w:numId w:val="12"/>
        </w:numPr>
        <w:rPr>
          <w:lang w:bidi="ar-EG"/>
        </w:rPr>
      </w:pPr>
      <w:r>
        <w:rPr>
          <w:b/>
          <w:bCs/>
          <w:lang w:bidi="ar-EG"/>
        </w:rPr>
        <w:t>Worst Performing Account:</w:t>
      </w:r>
      <w:r>
        <w:rPr>
          <w:lang w:bidi="ar-EG"/>
        </w:rPr>
        <w:t xml:space="preserve"> Cindy Stewart | Net Loss: -$6,830.44 | Average Discount Received: &gt; 60.0%</w:t>
      </w:r>
    </w:p>
    <w:p w14:paraId="31160332" w14:textId="77777777" w:rsidR="008922A5" w:rsidRDefault="00000000">
      <w:pPr>
        <w:rPr>
          <w:lang w:bidi="ar-EG"/>
        </w:rPr>
      </w:pPr>
      <w:r>
        <w:rPr>
          <w:b/>
          <w:bCs/>
          <w:lang w:bidi="ar-EG"/>
        </w:rPr>
        <w:t>8. Value Tiering (Question 8 — Query 9)</w:t>
      </w:r>
    </w:p>
    <w:p w14:paraId="3485596D" w14:textId="77777777" w:rsidR="008922A5" w:rsidRDefault="00000000">
      <w:pPr>
        <w:numPr>
          <w:ilvl w:val="0"/>
          <w:numId w:val="13"/>
        </w:numPr>
        <w:rPr>
          <w:lang w:bidi="ar-EG"/>
        </w:rPr>
      </w:pPr>
      <w:r>
        <w:rPr>
          <w:b/>
          <w:bCs/>
          <w:lang w:bidi="ar-EG"/>
        </w:rPr>
        <w:t>Tier A: High-Value (&gt;= $3k):</w:t>
      </w:r>
      <w:r>
        <w:rPr>
          <w:lang w:bidi="ar-EG"/>
        </w:rPr>
        <w:t xml:space="preserve"> 38 customers | Revenue: $162,340.50 (32.4% of total sales)</w:t>
      </w:r>
    </w:p>
    <w:p w14:paraId="7AC47047" w14:textId="77777777" w:rsidR="008922A5" w:rsidRDefault="00000000">
      <w:pPr>
        <w:numPr>
          <w:ilvl w:val="0"/>
          <w:numId w:val="13"/>
        </w:numPr>
        <w:rPr>
          <w:lang w:bidi="ar-EG"/>
        </w:rPr>
      </w:pPr>
      <w:r>
        <w:rPr>
          <w:b/>
          <w:bCs/>
          <w:lang w:bidi="ar-EG"/>
        </w:rPr>
        <w:t>Tier B: Mid-Value ($1k – $3k):</w:t>
      </w:r>
      <w:r>
        <w:rPr>
          <w:lang w:bidi="ar-EG"/>
        </w:rPr>
        <w:t xml:space="preserve"> 168 customers | Revenue: $214,180.20 (42.7% of total sales)</w:t>
      </w:r>
    </w:p>
    <w:p w14:paraId="5D145126" w14:textId="77777777" w:rsidR="008922A5" w:rsidRDefault="00000000">
      <w:pPr>
        <w:numPr>
          <w:ilvl w:val="0"/>
          <w:numId w:val="13"/>
        </w:numPr>
        <w:rPr>
          <w:lang w:bidi="ar-EG"/>
        </w:rPr>
      </w:pPr>
      <w:r>
        <w:rPr>
          <w:b/>
          <w:bCs/>
          <w:lang w:bidi="ar-EG"/>
        </w:rPr>
        <w:t>Tier C: Low-Value (&lt; $1k):</w:t>
      </w:r>
      <w:r>
        <w:rPr>
          <w:lang w:bidi="ar-EG"/>
        </w:rPr>
        <w:t xml:space="preserve"> 422 customers | Revenue: $124,719.18 (24.9% of total sales)</w:t>
      </w:r>
    </w:p>
    <w:p w14:paraId="6F79F44C" w14:textId="77777777" w:rsidR="008922A5" w:rsidRDefault="00000000">
      <w:pPr>
        <w:rPr>
          <w:lang w:bidi="ar-EG"/>
        </w:rPr>
      </w:pPr>
      <w:r>
        <w:rPr>
          <w:b/>
          <w:bCs/>
          <w:lang w:bidi="ar-EG"/>
        </w:rPr>
        <w:t>9. Seasonality &amp; MoM Growth Trajectory (Question 9 — Query 13 &amp; 15)</w:t>
      </w:r>
    </w:p>
    <w:p w14:paraId="349DEB1D" w14:textId="77777777" w:rsidR="008922A5" w:rsidRDefault="00000000">
      <w:pPr>
        <w:numPr>
          <w:ilvl w:val="0"/>
          <w:numId w:val="14"/>
        </w:numPr>
        <w:rPr>
          <w:lang w:bidi="ar-EG"/>
        </w:rPr>
      </w:pPr>
      <w:r>
        <w:rPr>
          <w:b/>
          <w:bCs/>
          <w:lang w:bidi="ar-EG"/>
        </w:rPr>
        <w:t>2013 Performance:</w:t>
      </w:r>
      <w:r>
        <w:rPr>
          <w:lang w:bidi="ar-EG"/>
        </w:rPr>
        <w:t xml:space="preserve"> Revenue: $103,838.28 | Profit: $6,972.10 | Peak Quarter: Q4 ($38,410.20)</w:t>
      </w:r>
    </w:p>
    <w:p w14:paraId="295199C5" w14:textId="77777777" w:rsidR="008922A5" w:rsidRDefault="00000000">
      <w:pPr>
        <w:numPr>
          <w:ilvl w:val="0"/>
          <w:numId w:val="14"/>
        </w:numPr>
        <w:rPr>
          <w:lang w:bidi="ar-EG"/>
        </w:rPr>
      </w:pPr>
      <w:r>
        <w:rPr>
          <w:b/>
          <w:bCs/>
          <w:lang w:bidi="ar-EG"/>
        </w:rPr>
        <w:t>2014 Performance:</w:t>
      </w:r>
      <w:r>
        <w:rPr>
          <w:lang w:bidi="ar-EG"/>
        </w:rPr>
        <w:t xml:space="preserve"> Revenue: $89,124.40 | Profit: $8,610.55 | Peak Quarter: Q4 ($32,150.80)</w:t>
      </w:r>
    </w:p>
    <w:p w14:paraId="3A84D310" w14:textId="77777777" w:rsidR="008922A5" w:rsidRDefault="00000000">
      <w:pPr>
        <w:numPr>
          <w:ilvl w:val="0"/>
          <w:numId w:val="14"/>
        </w:numPr>
        <w:rPr>
          <w:lang w:bidi="ar-EG"/>
        </w:rPr>
      </w:pPr>
      <w:r>
        <w:rPr>
          <w:b/>
          <w:bCs/>
          <w:lang w:bidi="ar-EG"/>
        </w:rPr>
        <w:t>2015 Performance:</w:t>
      </w:r>
      <w:r>
        <w:rPr>
          <w:lang w:bidi="ar-EG"/>
        </w:rPr>
        <w:t xml:space="preserve"> Revenue: $147,235.10 | Profit: $11,240.20 | Peak Quarter: Q4 ($56,920.40)</w:t>
      </w:r>
    </w:p>
    <w:p w14:paraId="14A1E502" w14:textId="77777777" w:rsidR="008922A5" w:rsidRDefault="00000000">
      <w:pPr>
        <w:numPr>
          <w:ilvl w:val="0"/>
          <w:numId w:val="14"/>
        </w:numPr>
        <w:rPr>
          <w:lang w:bidi="ar-EG"/>
        </w:rPr>
      </w:pPr>
      <w:r>
        <w:rPr>
          <w:b/>
          <w:bCs/>
          <w:lang w:bidi="ar-EG"/>
        </w:rPr>
        <w:t>2016 Performance:</w:t>
      </w:r>
      <w:r>
        <w:rPr>
          <w:lang w:bidi="ar-EG"/>
        </w:rPr>
        <w:t xml:space="preserve"> Revenue: $161,042.10 | Profit: $12,883.60 | Peak Quarter: Q4 ($62,110.15)</w:t>
      </w:r>
    </w:p>
    <w:p w14:paraId="21DB2930" w14:textId="77777777" w:rsidR="008922A5" w:rsidRDefault="00000000">
      <w:pPr>
        <w:numPr>
          <w:ilvl w:val="0"/>
          <w:numId w:val="14"/>
        </w:numPr>
        <w:rPr>
          <w:lang w:bidi="ar-EG"/>
        </w:rPr>
      </w:pPr>
      <w:r>
        <w:rPr>
          <w:b/>
          <w:bCs/>
          <w:lang w:bidi="ar-EG"/>
        </w:rPr>
        <w:t>Quarterly Weight:</w:t>
      </w:r>
      <w:r>
        <w:rPr>
          <w:lang w:bidi="ar-EG"/>
        </w:rPr>
        <w:t xml:space="preserve"> Q4 consistently generates between 38% and 42% of annual turnover.</w:t>
      </w:r>
    </w:p>
    <w:p w14:paraId="6FC7D766" w14:textId="77777777" w:rsidR="008922A5" w:rsidRDefault="00000000">
      <w:pPr>
        <w:rPr>
          <w:lang w:bidi="ar-EG"/>
        </w:rPr>
      </w:pPr>
      <w:r>
        <w:rPr>
          <w:b/>
          <w:bCs/>
          <w:lang w:bidi="ar-EG"/>
        </w:rPr>
        <w:t>10. State Performance &amp; Fulfillment SLA (Question 10 — Stored Procedure: gold.usp_get_state_performance)</w:t>
      </w:r>
    </w:p>
    <w:p w14:paraId="609F5066" w14:textId="77777777" w:rsidR="008922A5" w:rsidRDefault="00000000">
      <w:pPr>
        <w:numPr>
          <w:ilvl w:val="0"/>
          <w:numId w:val="15"/>
        </w:numPr>
        <w:rPr>
          <w:lang w:bidi="ar-EG"/>
        </w:rPr>
      </w:pPr>
      <w:r>
        <w:rPr>
          <w:b/>
          <w:bCs/>
          <w:lang w:bidi="ar-EG"/>
        </w:rPr>
        <w:t>Top Profit Contributor:</w:t>
      </w:r>
      <w:r>
        <w:rPr>
          <w:lang w:bidi="ar-EG"/>
        </w:rPr>
        <w:t xml:space="preserve"> Michigan | Net Profit: $24,463.18 | Revenue: $76,269.61 | Margin: 32.07%</w:t>
      </w:r>
    </w:p>
    <w:p w14:paraId="5ADC4C11" w14:textId="77777777" w:rsidR="008922A5" w:rsidRDefault="00000000">
      <w:pPr>
        <w:numPr>
          <w:ilvl w:val="0"/>
          <w:numId w:val="15"/>
        </w:numPr>
        <w:rPr>
          <w:lang w:bidi="ar-EG"/>
        </w:rPr>
      </w:pPr>
      <w:r>
        <w:rPr>
          <w:b/>
          <w:bCs/>
          <w:lang w:bidi="ar-EG"/>
        </w:rPr>
        <w:t>Secondary Profit Contributor:</w:t>
      </w:r>
      <w:r>
        <w:rPr>
          <w:lang w:bidi="ar-EG"/>
        </w:rPr>
        <w:t xml:space="preserve"> Wisconsin | Net Profit: $8,401.80 | Margin: 26.10%</w:t>
      </w:r>
    </w:p>
    <w:p w14:paraId="505F2169" w14:textId="77777777" w:rsidR="008922A5" w:rsidRDefault="00000000">
      <w:pPr>
        <w:numPr>
          <w:ilvl w:val="0"/>
          <w:numId w:val="15"/>
        </w:numPr>
        <w:rPr>
          <w:lang w:bidi="ar-EG"/>
        </w:rPr>
      </w:pPr>
      <w:r>
        <w:rPr>
          <w:b/>
          <w:bCs/>
          <w:lang w:bidi="ar-EG"/>
        </w:rPr>
        <w:t>Severe Loss Footprint:</w:t>
      </w:r>
      <w:r>
        <w:rPr>
          <w:lang w:bidi="ar-EG"/>
        </w:rPr>
        <w:t xml:space="preserve"> Texas | Net Loss: -$25,729.39 | Revenue: $170,188.05 (Highest gross volume, deeply unprofitable)</w:t>
      </w:r>
    </w:p>
    <w:p w14:paraId="6C918EEF" w14:textId="77777777" w:rsidR="008922A5" w:rsidRDefault="00000000">
      <w:pPr>
        <w:numPr>
          <w:ilvl w:val="0"/>
          <w:numId w:val="15"/>
        </w:numPr>
        <w:rPr>
          <w:lang w:bidi="ar-EG"/>
        </w:rPr>
      </w:pPr>
      <w:r>
        <w:rPr>
          <w:b/>
          <w:bCs/>
          <w:lang w:bidi="ar-EG"/>
        </w:rPr>
        <w:lastRenderedPageBreak/>
        <w:t>Secondary Loss Footprint:</w:t>
      </w:r>
      <w:r>
        <w:rPr>
          <w:lang w:bidi="ar-EG"/>
        </w:rPr>
        <w:t xml:space="preserve"> Illinois | Net Loss: -$12,607.89 | Revenue: $80,166.10</w:t>
      </w:r>
    </w:p>
    <w:p w14:paraId="27256634" w14:textId="77777777" w:rsidR="008922A5" w:rsidRDefault="00000000">
      <w:pPr>
        <w:numPr>
          <w:ilvl w:val="0"/>
          <w:numId w:val="15"/>
        </w:numPr>
        <w:rPr>
          <w:lang w:bidi="ar-EG"/>
        </w:rPr>
      </w:pPr>
      <w:r>
        <w:rPr>
          <w:b/>
          <w:bCs/>
          <w:lang w:bidi="ar-EG"/>
        </w:rPr>
        <w:t>Regional Delivery SLA:</w:t>
      </w:r>
      <w:r>
        <w:rPr>
          <w:lang w:bidi="ar-EG"/>
        </w:rPr>
        <w:t xml:space="preserve"> Average fulfillment lead time is 4 days across all Central region states.</w:t>
      </w:r>
    </w:p>
    <w:p w14:paraId="60CEAAA3" w14:textId="77777777" w:rsidR="008922A5" w:rsidRDefault="00000000">
      <w:pPr>
        <w:rPr>
          <w:b/>
          <w:bCs/>
          <w:sz w:val="40"/>
          <w:szCs w:val="40"/>
          <w:lang w:bidi="ar-EG"/>
        </w:rPr>
      </w:pPr>
      <w:r>
        <w:rPr>
          <w:b/>
          <w:bCs/>
          <w:sz w:val="40"/>
          <w:szCs w:val="40"/>
          <w:lang w:bidi="ar-EG"/>
        </w:rPr>
        <w:t>Table result</w:t>
      </w:r>
      <w:r>
        <w:rPr>
          <w:b/>
          <w:bCs/>
          <w:noProof/>
          <w:sz w:val="40"/>
          <w:szCs w:val="40"/>
          <w:lang w:bidi="ar-EG"/>
        </w:rPr>
        <w:drawing>
          <wp:inline distT="0" distB="0" distL="0" distR="0" wp14:anchorId="753315EB" wp14:editId="43DCBF9F">
            <wp:extent cx="5943600" cy="327660"/>
            <wp:effectExtent l="0" t="0" r="0" b="0"/>
            <wp:docPr id="38832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26999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50F92" w14:textId="77777777" w:rsidR="008922A5" w:rsidRDefault="00000000">
      <w:pPr>
        <w:rPr>
          <w:b/>
          <w:bCs/>
          <w:sz w:val="40"/>
          <w:szCs w:val="40"/>
          <w:lang w:bidi="ar-EG"/>
        </w:rPr>
      </w:pPr>
      <w:r>
        <w:rPr>
          <w:b/>
          <w:bCs/>
          <w:noProof/>
          <w:sz w:val="40"/>
          <w:szCs w:val="40"/>
          <w:lang w:bidi="ar-EG"/>
        </w:rPr>
        <w:drawing>
          <wp:inline distT="0" distB="0" distL="0" distR="0" wp14:anchorId="06B01C4B" wp14:editId="2D3A2172">
            <wp:extent cx="5943600" cy="3863340"/>
            <wp:effectExtent l="0" t="0" r="0" b="3810"/>
            <wp:docPr id="1300391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91754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34481" w14:textId="77777777" w:rsidR="008922A5" w:rsidRDefault="00000000">
      <w:pPr>
        <w:rPr>
          <w:b/>
          <w:bCs/>
          <w:sz w:val="40"/>
          <w:szCs w:val="40"/>
          <w:lang w:bidi="ar-EG"/>
        </w:rPr>
      </w:pPr>
      <w:r>
        <w:rPr>
          <w:b/>
          <w:bCs/>
          <w:noProof/>
          <w:sz w:val="40"/>
          <w:szCs w:val="40"/>
          <w:lang w:bidi="ar-EG"/>
        </w:rPr>
        <w:lastRenderedPageBreak/>
        <w:drawing>
          <wp:inline distT="0" distB="0" distL="0" distR="0" wp14:anchorId="2A21CEBC" wp14:editId="6E04BE3D">
            <wp:extent cx="5935980" cy="4305300"/>
            <wp:effectExtent l="0" t="0" r="7620" b="0"/>
            <wp:docPr id="1851729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2989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7FB6D" w14:textId="77777777" w:rsidR="008922A5" w:rsidRDefault="00000000">
      <w:pPr>
        <w:rPr>
          <w:b/>
          <w:bCs/>
          <w:sz w:val="40"/>
          <w:szCs w:val="40"/>
          <w:lang w:bidi="ar-EG"/>
        </w:rPr>
      </w:pPr>
      <w:r>
        <w:rPr>
          <w:b/>
          <w:bCs/>
          <w:noProof/>
          <w:sz w:val="40"/>
          <w:szCs w:val="40"/>
          <w:lang w:bidi="ar-EG"/>
        </w:rPr>
        <w:lastRenderedPageBreak/>
        <w:drawing>
          <wp:inline distT="0" distB="0" distL="0" distR="0" wp14:anchorId="47030FFD" wp14:editId="5B89310E">
            <wp:extent cx="5943600" cy="3680460"/>
            <wp:effectExtent l="0" t="0" r="0" b="0"/>
            <wp:docPr id="5608782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78275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lang w:bidi="ar-EG"/>
        </w:rPr>
        <w:drawing>
          <wp:inline distT="0" distB="0" distL="0" distR="0" wp14:anchorId="392BBF40" wp14:editId="5E54D9EF">
            <wp:extent cx="5943600" cy="3619500"/>
            <wp:effectExtent l="0" t="0" r="0" b="0"/>
            <wp:docPr id="1387138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386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22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6FEFC" w14:textId="77777777" w:rsidR="00E83AC2" w:rsidRDefault="00E83AC2">
      <w:pPr>
        <w:spacing w:line="240" w:lineRule="auto"/>
      </w:pPr>
      <w:r>
        <w:separator/>
      </w:r>
    </w:p>
  </w:endnote>
  <w:endnote w:type="continuationSeparator" w:id="0">
    <w:p w14:paraId="2448C467" w14:textId="77777777" w:rsidR="00E83AC2" w:rsidRDefault="00E83A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FA581" w14:textId="77777777" w:rsidR="00E83AC2" w:rsidRDefault="00E83AC2">
      <w:pPr>
        <w:spacing w:after="0"/>
      </w:pPr>
      <w:r>
        <w:separator/>
      </w:r>
    </w:p>
  </w:footnote>
  <w:footnote w:type="continuationSeparator" w:id="0">
    <w:p w14:paraId="3B5B0AF6" w14:textId="77777777" w:rsidR="00E83AC2" w:rsidRDefault="00E83AC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23789"/>
    <w:multiLevelType w:val="multilevel"/>
    <w:tmpl w:val="0DE237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D6BE6"/>
    <w:multiLevelType w:val="multilevel"/>
    <w:tmpl w:val="122D6B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B33A6"/>
    <w:multiLevelType w:val="multilevel"/>
    <w:tmpl w:val="189B33A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D398E"/>
    <w:multiLevelType w:val="multilevel"/>
    <w:tmpl w:val="2F1D39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353B5"/>
    <w:multiLevelType w:val="multilevel"/>
    <w:tmpl w:val="379353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827DB"/>
    <w:multiLevelType w:val="multilevel"/>
    <w:tmpl w:val="386827D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41A12"/>
    <w:multiLevelType w:val="multilevel"/>
    <w:tmpl w:val="43A41A1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466C7"/>
    <w:multiLevelType w:val="multilevel"/>
    <w:tmpl w:val="47D466C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286D83"/>
    <w:multiLevelType w:val="multilevel"/>
    <w:tmpl w:val="57286D8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04AC16"/>
    <w:multiLevelType w:val="singleLevel"/>
    <w:tmpl w:val="6704AC16"/>
    <w:lvl w:ilvl="0">
      <w:start w:val="2"/>
      <w:numFmt w:val="decimal"/>
      <w:suff w:val="space"/>
      <w:lvlText w:val="%1."/>
      <w:lvlJc w:val="left"/>
    </w:lvl>
  </w:abstractNum>
  <w:abstractNum w:abstractNumId="10" w15:restartNumberingAfterBreak="0">
    <w:nsid w:val="684864F8"/>
    <w:multiLevelType w:val="multilevel"/>
    <w:tmpl w:val="684864F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83741E"/>
    <w:multiLevelType w:val="multilevel"/>
    <w:tmpl w:val="6A83741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865EC7"/>
    <w:multiLevelType w:val="multilevel"/>
    <w:tmpl w:val="6A865EC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927DEA"/>
    <w:multiLevelType w:val="multilevel"/>
    <w:tmpl w:val="77927DE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0C1A7E"/>
    <w:multiLevelType w:val="multilevel"/>
    <w:tmpl w:val="7C0C1A7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720366">
    <w:abstractNumId w:val="2"/>
  </w:num>
  <w:num w:numId="2" w16cid:durableId="1069307204">
    <w:abstractNumId w:val="9"/>
  </w:num>
  <w:num w:numId="3" w16cid:durableId="1548178610">
    <w:abstractNumId w:val="7"/>
  </w:num>
  <w:num w:numId="4" w16cid:durableId="202183406">
    <w:abstractNumId w:val="13"/>
  </w:num>
  <w:num w:numId="5" w16cid:durableId="514881177">
    <w:abstractNumId w:val="4"/>
  </w:num>
  <w:num w:numId="6" w16cid:durableId="1605723554">
    <w:abstractNumId w:val="10"/>
  </w:num>
  <w:num w:numId="7" w16cid:durableId="1394156853">
    <w:abstractNumId w:val="11"/>
  </w:num>
  <w:num w:numId="8" w16cid:durableId="596139852">
    <w:abstractNumId w:val="14"/>
  </w:num>
  <w:num w:numId="9" w16cid:durableId="975451210">
    <w:abstractNumId w:val="3"/>
  </w:num>
  <w:num w:numId="10" w16cid:durableId="713699579">
    <w:abstractNumId w:val="5"/>
  </w:num>
  <w:num w:numId="11" w16cid:durableId="2037072125">
    <w:abstractNumId w:val="1"/>
  </w:num>
  <w:num w:numId="12" w16cid:durableId="1611349910">
    <w:abstractNumId w:val="6"/>
  </w:num>
  <w:num w:numId="13" w16cid:durableId="1042560733">
    <w:abstractNumId w:val="12"/>
  </w:num>
  <w:num w:numId="14" w16cid:durableId="713889715">
    <w:abstractNumId w:val="8"/>
  </w:num>
  <w:num w:numId="15" w16cid:durableId="517086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4E5"/>
    <w:rsid w:val="003B4FDA"/>
    <w:rsid w:val="00412338"/>
    <w:rsid w:val="004D5C41"/>
    <w:rsid w:val="008922A5"/>
    <w:rsid w:val="00AB3AF3"/>
    <w:rsid w:val="00B871B9"/>
    <w:rsid w:val="00CE74E5"/>
    <w:rsid w:val="00DE2B61"/>
    <w:rsid w:val="00E83AC2"/>
    <w:rsid w:val="6921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CB9900"/>
  <w15:docId w15:val="{5CBDF2E7-0C04-4410-AF8E-DB64E7D8D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1286</Words>
  <Characters>7332</Characters>
  <Application>Microsoft Office Word</Application>
  <DocSecurity>0</DocSecurity>
  <Lines>61</Lines>
  <Paragraphs>17</Paragraphs>
  <ScaleCrop>false</ScaleCrop>
  <Company/>
  <LinksUpToDate>false</LinksUpToDate>
  <CharactersWithSpaces>8601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Shehab Talaat</dc:creator>
  <cp:lastModifiedBy>Shehab Talaat</cp:lastModifiedBy>
  <cp:revision>2</cp:revision>
  <dcterms:created xsi:type="dcterms:W3CDTF">2026-09-17T18:48:00Z</dcterms:created>
  <dcterms:modified xsi:type="dcterms:W3CDTF">2026-09-17T18:57:00Z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eyJoZGlkIjoiODIxYmE5ZTkxZDJlZWU0NDkxYTJjOTc5ZDgyYTYwYmMifQ==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1BEF98B479274982BB32B314D8F2859B_12</vt:lpwstr>
  </property>
</Properties>
</file>