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6A808" w14:textId="77777777" w:rsidR="00F76CEF" w:rsidRPr="00A00129" w:rsidRDefault="00F76CEF" w:rsidP="00DF55A4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“E-KETHA” : ENRICHING RICE FARMER’S QUALITY OF LIFE THROUGH A MOBILE APPLICCATION.</w:t>
      </w:r>
    </w:p>
    <w:p w14:paraId="03D12A10" w14:textId="77777777" w:rsidR="00ED68E7" w:rsidRPr="00A00129" w:rsidRDefault="00ED68E7" w:rsidP="00ED68E7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2022-81</w:t>
      </w:r>
    </w:p>
    <w:p w14:paraId="213D32AE" w14:textId="77777777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561977B" w14:textId="01386B33" w:rsidR="000E28C4" w:rsidRPr="00A00129" w:rsidRDefault="00DF55A4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Project Status Document 1 – Individual</w:t>
      </w:r>
    </w:p>
    <w:p w14:paraId="21B4D645" w14:textId="77777777" w:rsidR="00DF55A4" w:rsidRPr="00A00129" w:rsidRDefault="00DF55A4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8C9A299" w14:textId="5B4731F9" w:rsidR="006B4D0A" w:rsidRDefault="00C86B0D" w:rsidP="006B4D0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6B0D">
        <w:rPr>
          <w:rFonts w:ascii="Times New Roman" w:hAnsi="Times New Roman" w:cs="Times New Roman"/>
          <w:sz w:val="28"/>
          <w:szCs w:val="28"/>
        </w:rPr>
        <w:t>P.Y.D Jayasinghe – IT19117256</w:t>
      </w:r>
    </w:p>
    <w:p w14:paraId="555507DB" w14:textId="77777777" w:rsidR="00C86B0D" w:rsidRPr="00E44E81" w:rsidRDefault="00C86B0D" w:rsidP="006B4D0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B5FC8A" w14:textId="77777777" w:rsidR="00A15552" w:rsidRPr="00A00129" w:rsidRDefault="00A15552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Supervisor: Mr. </w:t>
      </w:r>
      <w:proofErr w:type="spellStart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Adeepa</w:t>
      </w:r>
      <w:proofErr w:type="spellEnd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Gunarathna</w:t>
      </w:r>
      <w:proofErr w:type="spellEnd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4A18B2E4" w14:textId="5DC65DBA" w:rsidR="00A15552" w:rsidRPr="00A00129" w:rsidRDefault="00A15552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Co Supervisor: Ms. </w:t>
      </w:r>
      <w:proofErr w:type="spellStart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Amali</w:t>
      </w:r>
      <w:proofErr w:type="spellEnd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Upeka Gunasinghe</w:t>
      </w:r>
    </w:p>
    <w:p w14:paraId="3C4F37AA" w14:textId="77777777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440D703" w14:textId="020372C9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B.Sc. (Hons) Degree in Information Technology</w:t>
      </w:r>
    </w:p>
    <w:p w14:paraId="5957439D" w14:textId="77777777" w:rsidR="000E28C4" w:rsidRPr="00A00129" w:rsidRDefault="000E28C4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7A451AE" w14:textId="77777777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Department of Computer Science and </w:t>
      </w:r>
    </w:p>
    <w:p w14:paraId="1D51407C" w14:textId="03D1DBD9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Software Engineering</w:t>
      </w:r>
    </w:p>
    <w:p w14:paraId="22430BB4" w14:textId="77777777" w:rsidR="000E28C4" w:rsidRPr="00A00129" w:rsidRDefault="000E28C4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23969C" w14:textId="735F18B0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>Sri Lanka Institute of Information Technology</w:t>
      </w:r>
    </w:p>
    <w:p w14:paraId="3C356F88" w14:textId="24EBCB81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>Sri Lanka</w:t>
      </w:r>
    </w:p>
    <w:p w14:paraId="3A7B403A" w14:textId="77777777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52BC3B" w14:textId="2A402A77" w:rsidR="008C0C09" w:rsidRPr="008934A2" w:rsidRDefault="00DF55A4" w:rsidP="008934A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>May</w:t>
      </w:r>
      <w:r w:rsidR="004B3C6E"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76CEF"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>2022</w:t>
      </w:r>
    </w:p>
    <w:p w14:paraId="5A814B0E" w14:textId="61BD4634" w:rsidR="008C0C09" w:rsidRPr="00A00129" w:rsidRDefault="008C0C09" w:rsidP="00CF706A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938908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6FDFA6" w14:textId="635EF951" w:rsidR="000C6AD4" w:rsidRDefault="000C6AD4">
          <w:pPr>
            <w:pStyle w:val="TOCHeading"/>
          </w:pPr>
        </w:p>
        <w:p w14:paraId="6262B926" w14:textId="590EEC12" w:rsidR="000C6AD4" w:rsidRDefault="000C6AD4">
          <w:pPr>
            <w:pStyle w:val="TOC1"/>
            <w:tabs>
              <w:tab w:val="right" w:leader="dot" w:pos="821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281700" w:history="1">
            <w:r w:rsidRPr="002459A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_Toc103281700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5D853" w14:textId="73EF7219" w:rsidR="000C6AD4" w:rsidRDefault="006A108B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1" w:history="1"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Microsoft Teams Chat and Meetings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_Toc103281701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1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5E28A2BF" w14:textId="5BD369B5" w:rsidR="000C6AD4" w:rsidRDefault="006A108B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2" w:history="1"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Call of MS Teams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_Toc103281702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2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57F854E0" w14:textId="00D37DC8" w:rsidR="000C6AD4" w:rsidRDefault="006A108B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3" w:history="1"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Microsoft planner overall analysis of tasks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_Toc103281703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4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6CDCF548" w14:textId="682CE773" w:rsidR="000C6AD4" w:rsidRDefault="006A108B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4" w:history="1">
            <w:r w:rsidR="000C6AD4" w:rsidRPr="002459A1">
              <w:rPr>
                <w:rStyle w:val="Hyperlink"/>
                <w:noProof/>
              </w:rPr>
              <w:t>4.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noProof/>
              </w:rPr>
              <w:t>Work Breakdown Structure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_Toc103281704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6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73BAB82D" w14:textId="70BB3E87" w:rsidR="000C6AD4" w:rsidRDefault="006A108B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5" w:history="1">
            <w:r w:rsidR="000C6AD4" w:rsidRPr="002459A1">
              <w:rPr>
                <w:rStyle w:val="Hyperlink"/>
                <w:noProof/>
              </w:rPr>
              <w:t>5.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noProof/>
              </w:rPr>
              <w:t>Grant Chart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_Toc103281705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7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13E3BBF3" w14:textId="5D387B46" w:rsidR="000C6AD4" w:rsidRDefault="000C6AD4">
          <w:r>
            <w:rPr>
              <w:b/>
              <w:bCs/>
              <w:noProof/>
            </w:rPr>
            <w:fldChar w:fldCharType="end"/>
          </w:r>
        </w:p>
      </w:sdtContent>
    </w:sdt>
    <w:p w14:paraId="56B7FEFC" w14:textId="77777777" w:rsidR="00B65EA0" w:rsidRPr="00A00129" w:rsidRDefault="00B65EA0" w:rsidP="009E6F1A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B65EA0" w:rsidRPr="00A00129" w:rsidSect="00B65EA0">
          <w:footerReference w:type="default" r:id="rId8"/>
          <w:pgSz w:w="11906" w:h="16838" w:code="9"/>
          <w:pgMar w:top="1418" w:right="1418" w:bottom="2268" w:left="2268" w:header="720" w:footer="720" w:gutter="0"/>
          <w:pgNumType w:fmt="lowerRoman" w:start="1"/>
          <w:cols w:space="720"/>
          <w:titlePg/>
          <w:docGrid w:linePitch="360"/>
        </w:sectPr>
      </w:pPr>
    </w:p>
    <w:p w14:paraId="4F65428A" w14:textId="1188BA39" w:rsidR="00AF3CBB" w:rsidRPr="00A00129" w:rsidRDefault="00D13EED" w:rsidP="00D13EED">
      <w:pPr>
        <w:pStyle w:val="Heading1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</w:rPr>
      </w:pPr>
      <w:bookmarkStart w:id="0" w:name="_Toc103281701"/>
      <w:r w:rsidRPr="00A00129">
        <w:rPr>
          <w:rFonts w:ascii="Times New Roman" w:hAnsi="Times New Roman" w:cs="Times New Roman"/>
          <w:color w:val="000000" w:themeColor="text1"/>
        </w:rPr>
        <w:lastRenderedPageBreak/>
        <w:t>Microsoft Teams Chat and Meetings</w:t>
      </w:r>
      <w:bookmarkEnd w:id="0"/>
    </w:p>
    <w:p w14:paraId="17E9A482" w14:textId="2A91E919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6170B6C" wp14:editId="13FE17AC">
            <wp:simplePos x="0" y="0"/>
            <wp:positionH relativeFrom="margin">
              <wp:posOffset>-480060</wp:posOffset>
            </wp:positionH>
            <wp:positionV relativeFrom="paragraph">
              <wp:posOffset>183726</wp:posOffset>
            </wp:positionV>
            <wp:extent cx="6179820" cy="29565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861" r="310" b="7407"/>
                    <a:stretch/>
                  </pic:blipFill>
                  <pic:spPr bwMode="auto">
                    <a:xfrm>
                      <a:off x="0" y="0"/>
                      <a:ext cx="61798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94395" w14:textId="4EC5DAAF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5C04E886" w14:textId="77BB9567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50651FCC" w14:textId="0714F2EF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56F5D15C" w14:textId="64D488FD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5035A1D1" w14:textId="3B5D0168" w:rsidR="008725C1" w:rsidRPr="00A00129" w:rsidRDefault="008725C1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0BBA42" w14:textId="4B320C66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0D7054" w14:textId="708EF750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F2CC32" w14:textId="241EBDB8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29A2C2" w14:textId="706F3CDC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F2FD14" w14:textId="0E7E926B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B330F1" w14:textId="3432AC3F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C53B657" wp14:editId="3CA0D334">
            <wp:simplePos x="0" y="0"/>
            <wp:positionH relativeFrom="column">
              <wp:posOffset>-483448</wp:posOffset>
            </wp:positionH>
            <wp:positionV relativeFrom="paragraph">
              <wp:posOffset>248919</wp:posOffset>
            </wp:positionV>
            <wp:extent cx="6189199" cy="3894667"/>
            <wp:effectExtent l="0" t="0" r="254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293" cy="390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07ECC" w14:textId="592D26B4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E6E07C" w14:textId="3FE451D5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241F30" w14:textId="228026D8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5EF05B" w14:textId="3A379C44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72A1F1" w14:textId="02BB47BD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BBBF14" w14:textId="6E9E538D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F832FF" w14:textId="2EC93455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E97698" w14:textId="52779DA1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E6FF6E" w14:textId="25E205EA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B09AB83" w14:textId="6D05A1B2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191317" w14:textId="38FE22B6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86734B" w14:textId="2901A930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C45EF8" w14:textId="6B7C2356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6492E1" w14:textId="7163864C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23F32B" w14:textId="77777777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AD0885" w14:textId="698172E1" w:rsidR="00AF3CBB" w:rsidRPr="00A00129" w:rsidRDefault="00AF3CBB" w:rsidP="004E13F3">
      <w:pPr>
        <w:pStyle w:val="Heading1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</w:rPr>
      </w:pPr>
      <w:bookmarkStart w:id="1" w:name="_Toc103281702"/>
      <w:r w:rsidRPr="00A00129">
        <w:rPr>
          <w:rFonts w:ascii="Times New Roman" w:hAnsi="Times New Roman" w:cs="Times New Roman"/>
          <w:color w:val="000000" w:themeColor="text1"/>
        </w:rPr>
        <w:lastRenderedPageBreak/>
        <w:t>Call of MS Teams</w:t>
      </w:r>
      <w:bookmarkEnd w:id="1"/>
    </w:p>
    <w:p w14:paraId="262102B3" w14:textId="725BB94D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43E0BC8D" w14:textId="7E9CA0E2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  <w:r w:rsidRPr="00A00129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54AD64A6" wp14:editId="253B4877">
            <wp:simplePos x="0" y="0"/>
            <wp:positionH relativeFrom="column">
              <wp:posOffset>-354331</wp:posOffset>
            </wp:positionH>
            <wp:positionV relativeFrom="paragraph">
              <wp:posOffset>191135</wp:posOffset>
            </wp:positionV>
            <wp:extent cx="5612653" cy="2933700"/>
            <wp:effectExtent l="0" t="0" r="762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789" cy="293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6FB7E3" w14:textId="7BD599B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404CD4E2" w14:textId="5C37ADAA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4A078B49" w14:textId="1C529AA5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60578AD3" w14:textId="714F2D33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54E78991" w14:textId="5195632E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6B0ABDF1" w14:textId="1625A56A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3D47857C" w14:textId="20EFE321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46294EEB" w14:textId="39C57A8B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67FAF2EC" w14:textId="08366F04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1C1543F9" w14:textId="76DD58FB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24AB97DC" w14:textId="0995A3A8" w:rsidR="001302EA" w:rsidRPr="00A00129" w:rsidRDefault="004E13F3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5D0E205" wp14:editId="6F3745DE">
            <wp:simplePos x="0" y="0"/>
            <wp:positionH relativeFrom="margin">
              <wp:posOffset>-373381</wp:posOffset>
            </wp:positionH>
            <wp:positionV relativeFrom="paragraph">
              <wp:posOffset>348614</wp:posOffset>
            </wp:positionV>
            <wp:extent cx="5698067" cy="3598779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93" cy="360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C794FE" w14:textId="18295AC1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1A1FDCB4" w14:textId="16C441C6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0810D404" w14:textId="613356CB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59ECB73A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52B7DA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8862CF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CBEC2E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83B1D5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799042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D27B10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6076BF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CBFFAF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418CB0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81621B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0F1951" w14:textId="2824EBA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0860DD" w14:textId="2B712CA0" w:rsidR="001302EA" w:rsidRPr="00A00129" w:rsidRDefault="004E13F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30CFC928" wp14:editId="2FC9D07D">
            <wp:simplePos x="0" y="0"/>
            <wp:positionH relativeFrom="margin">
              <wp:align>center</wp:align>
            </wp:positionH>
            <wp:positionV relativeFrom="paragraph">
              <wp:posOffset>99907</wp:posOffset>
            </wp:positionV>
            <wp:extent cx="5683458" cy="3572934"/>
            <wp:effectExtent l="0" t="0" r="0" b="8890"/>
            <wp:wrapNone/>
            <wp:docPr id="20" name="Picture 20" descr="A picture containing text, screenshot, monit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screenshot, monitor,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458" cy="357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7D98FA" w14:textId="7B2105FB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0DF081" w14:textId="36D6C632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7B1758" w14:textId="02946274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5AF91A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EA7557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218CEF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AF05D9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AC9975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F8615E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F0D6BB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3E580B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0D8934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EDE3C7" w14:textId="7F357F46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CF8B2F" w14:textId="0DDE08AA" w:rsidR="001302EA" w:rsidRPr="00A00129" w:rsidRDefault="004E13F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8B00B0A" wp14:editId="16EFAD42">
            <wp:simplePos x="0" y="0"/>
            <wp:positionH relativeFrom="page">
              <wp:posOffset>1184910</wp:posOffset>
            </wp:positionH>
            <wp:positionV relativeFrom="paragraph">
              <wp:posOffset>80645</wp:posOffset>
            </wp:positionV>
            <wp:extent cx="5754473" cy="3234266"/>
            <wp:effectExtent l="0" t="0" r="0" b="444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473" cy="323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48C97" w14:textId="7079DB46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83DE88" w14:textId="2005C14A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08A9A2" w14:textId="5E772C0D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527E62" w14:textId="141447AF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47BC51" w14:textId="6AE4F2B3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3CA561" w14:textId="77777777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A4DAA2" w14:textId="58EC0ABF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61B712" w14:textId="33F40BD9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79FBA2" w14:textId="323A13D0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3C13CD" w14:textId="3D562374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1046E6" w14:textId="3D7CDB91" w:rsidR="004E13F3" w:rsidRPr="00A00129" w:rsidRDefault="004E13F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29CAF9" w14:textId="5A08160A" w:rsidR="00DA574C" w:rsidRPr="00A00129" w:rsidRDefault="008528D7" w:rsidP="004E13F3">
      <w:pPr>
        <w:pStyle w:val="Heading1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</w:rPr>
      </w:pPr>
      <w:bookmarkStart w:id="2" w:name="_Toc103281703"/>
      <w:r w:rsidRPr="00A00129"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lastRenderedPageBreak/>
        <w:drawing>
          <wp:anchor distT="0" distB="0" distL="114300" distR="114300" simplePos="0" relativeHeight="251663360" behindDoc="0" locked="0" layoutInCell="1" allowOverlap="1" wp14:anchorId="098C5D92" wp14:editId="51772544">
            <wp:simplePos x="0" y="0"/>
            <wp:positionH relativeFrom="page">
              <wp:align>center</wp:align>
            </wp:positionH>
            <wp:positionV relativeFrom="paragraph">
              <wp:posOffset>331893</wp:posOffset>
            </wp:positionV>
            <wp:extent cx="5219700" cy="480060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A574C" w:rsidRPr="00A00129">
        <w:rPr>
          <w:rFonts w:ascii="Times New Roman" w:hAnsi="Times New Roman" w:cs="Times New Roman"/>
          <w:color w:val="000000" w:themeColor="text1"/>
        </w:rPr>
        <w:t>Microsoft planner overall analysis of tasks</w:t>
      </w:r>
      <w:bookmarkEnd w:id="2"/>
    </w:p>
    <w:p w14:paraId="7C79F6A1" w14:textId="2506AB58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448ECF" w14:textId="1B7727EB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43340B" w14:textId="18B67D91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FBDE59" w14:textId="788DB86C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E8FAFF" w14:textId="57F1FAE7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3349E7" w14:textId="3FA728E4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D883FB" w14:textId="2F4BDCCC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6242D2" w14:textId="30AA3B6C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B65C81" w14:textId="2807722B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B3A307" w14:textId="4682215A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46636C" w14:textId="6C60E506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3EF942" w14:textId="76ED5056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2FDAA6" w14:textId="119E2600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38F193" w14:textId="69661062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B675A2" w14:textId="36066B80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B3FB41" w14:textId="325577CD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1FF00A" w14:textId="13E1C6F2" w:rsidR="008528D7" w:rsidRPr="00A00129" w:rsidRDefault="004E13F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75E8C48" wp14:editId="00ED7DBC">
            <wp:simplePos x="0" y="0"/>
            <wp:positionH relativeFrom="page">
              <wp:posOffset>1204172</wp:posOffset>
            </wp:positionH>
            <wp:positionV relativeFrom="paragraph">
              <wp:posOffset>311150</wp:posOffset>
            </wp:positionV>
            <wp:extent cx="5219700" cy="363855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AF458F" w14:textId="020C74D1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EA1EC3" w14:textId="5AAAF875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0A7445" w14:textId="51F05160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C212E7" w14:textId="0D5BDEC5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7DDD8C" w14:textId="2FA91442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7AFE00" w14:textId="7D6EE731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A82E8D" w14:textId="0AED52EE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16B940" w14:textId="5D6B7663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5B5E30" w14:textId="28390E36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E2FEFE" w14:textId="1A003F60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CD0B18" w14:textId="5510758A" w:rsidR="008528D7" w:rsidRPr="00A00129" w:rsidRDefault="004E13F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0D94F2A8" wp14:editId="36BFB975">
            <wp:simplePos x="0" y="0"/>
            <wp:positionH relativeFrom="page">
              <wp:posOffset>1221105</wp:posOffset>
            </wp:positionH>
            <wp:positionV relativeFrom="paragraph">
              <wp:posOffset>92499</wp:posOffset>
            </wp:positionV>
            <wp:extent cx="5219700" cy="39243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CE6785" w14:textId="33641C6D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AE0138" w14:textId="13483B1D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C8BDDB" w14:textId="7F282F14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A31F22" w14:textId="63EE2168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848C9D" w14:textId="7EC364AA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12D807" w14:textId="0DF6594A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CC3011" w14:textId="3A5CE141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3A55BB" w14:textId="30F8A664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338819" w14:textId="3D022D89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1C3AAC" w14:textId="4B03C5CE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C84A46" w14:textId="20D6427D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C16DFB" w14:textId="55A51557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309EAC" w14:textId="1943EDD3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077A1D" w14:textId="547030CE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0D315D" w14:textId="16FE89AC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F45A76" w14:textId="623F2593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9167E6" w14:textId="044BA0D3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656FF4" w14:textId="2284D16A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6286F4" w14:textId="4AE0285D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795CF1" w14:textId="0EEF4546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4138FE" w14:textId="3D342258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165B0B" w14:textId="38AF7D01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5B5832" w14:textId="2E533EEC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A1A585" w14:textId="3657CB97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2A2563" w14:textId="28E93663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D82B44" w14:textId="77777777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60C0EA" w14:textId="12F2DC68" w:rsidR="008528D7" w:rsidRPr="0012458B" w:rsidRDefault="00182D7C" w:rsidP="000C6AD4">
      <w:pPr>
        <w:pStyle w:val="Heading1"/>
        <w:numPr>
          <w:ilvl w:val="0"/>
          <w:numId w:val="20"/>
        </w:numPr>
        <w:rPr>
          <w:rStyle w:val="Heading1Char"/>
          <w:rFonts w:ascii="Times New Roman" w:hAnsi="Times New Roman" w:cs="Times New Roman"/>
          <w:color w:val="000000" w:themeColor="text1"/>
        </w:rPr>
      </w:pPr>
      <w:bookmarkStart w:id="3" w:name="_Toc103281704"/>
      <w:r w:rsidRPr="0012458B">
        <w:rPr>
          <w:rStyle w:val="Heading1Char"/>
          <w:rFonts w:ascii="Times New Roman" w:hAnsi="Times New Roman" w:cs="Times New Roman"/>
          <w:color w:val="000000" w:themeColor="text1"/>
        </w:rPr>
        <w:lastRenderedPageBreak/>
        <w:t>Work Breakdown Structure</w:t>
      </w:r>
      <w:bookmarkEnd w:id="3"/>
    </w:p>
    <w:p w14:paraId="117247AF" w14:textId="4FD7BC13" w:rsidR="00182D7C" w:rsidRPr="00A00129" w:rsidRDefault="00C15A1E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A6B7094" wp14:editId="409B3D62">
            <wp:simplePos x="0" y="0"/>
            <wp:positionH relativeFrom="column">
              <wp:posOffset>-254847</wp:posOffset>
            </wp:positionH>
            <wp:positionV relativeFrom="paragraph">
              <wp:posOffset>312208</wp:posOffset>
            </wp:positionV>
            <wp:extent cx="5582200" cy="4792133"/>
            <wp:effectExtent l="0" t="0" r="0" b="889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" r="1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00" cy="479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D3646A" w14:textId="62396B56" w:rsidR="00182D7C" w:rsidRPr="00A00129" w:rsidRDefault="00182D7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C54D71" w14:textId="1E38A3D9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F26D5B" w14:textId="585A3EBB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2583BF" w14:textId="4F3BFADF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14179A" w14:textId="5CDA3993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DF92F2" w14:textId="2E151FE3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75165C" w14:textId="55E7D1E3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6BE514" w14:textId="7B401484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600D81" w14:textId="53F2E9F3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05F22F" w14:textId="6428C5EC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3DC834" w14:textId="5C3621B8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B87DD7" w14:textId="77C06D74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33FEDE" w14:textId="61C54AB6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D00D91" w14:textId="10A571A2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05144A" w14:textId="7BE83CD0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71E0EA" w14:textId="06CE3379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9960DB" w14:textId="2A25785E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877A92" w14:textId="3A763DBB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2B112A" w14:textId="403E571E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A0F217" w14:textId="63742E2D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1C5BAC" w14:textId="09F5C1D6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19D508" w14:textId="5E0E66C7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89B615" w14:textId="631B4301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E6757A" w14:textId="4F358350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EF0ABA" w14:textId="177B459C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2A2273" w14:textId="4AD82C07" w:rsidR="008528D7" w:rsidRPr="0012458B" w:rsidRDefault="00182D7C" w:rsidP="000C6AD4">
      <w:pPr>
        <w:pStyle w:val="Heading1"/>
        <w:numPr>
          <w:ilvl w:val="0"/>
          <w:numId w:val="20"/>
        </w:numPr>
        <w:rPr>
          <w:rStyle w:val="Heading1Char"/>
          <w:rFonts w:ascii="Times New Roman" w:hAnsi="Times New Roman" w:cs="Times New Roman"/>
          <w:color w:val="000000" w:themeColor="text1"/>
        </w:rPr>
      </w:pPr>
      <w:bookmarkStart w:id="4" w:name="_Toc103281705"/>
      <w:r w:rsidRPr="0012458B">
        <w:rPr>
          <w:rStyle w:val="Heading1Char"/>
          <w:rFonts w:ascii="Times New Roman" w:hAnsi="Times New Roman" w:cs="Times New Roman"/>
          <w:color w:val="000000" w:themeColor="text1"/>
        </w:rPr>
        <w:lastRenderedPageBreak/>
        <w:t>Grant Chart</w:t>
      </w:r>
      <w:bookmarkEnd w:id="4"/>
    </w:p>
    <w:p w14:paraId="1B975E39" w14:textId="621DECDF" w:rsidR="00182D7C" w:rsidRPr="00A00129" w:rsidRDefault="006A2CB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03B7FAD" wp14:editId="1E843C66">
            <wp:simplePos x="0" y="0"/>
            <wp:positionH relativeFrom="column">
              <wp:posOffset>-737235</wp:posOffset>
            </wp:positionH>
            <wp:positionV relativeFrom="paragraph">
              <wp:posOffset>387774</wp:posOffset>
            </wp:positionV>
            <wp:extent cx="6218189" cy="393700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189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BE1CC" w14:textId="4EAC4877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5D7739" w14:textId="78B378F4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343223" w14:textId="2574282E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3640C7" w14:textId="77777777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74614F" w14:textId="43C0B2D4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761BFD" w14:textId="75E344A3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1302EA" w:rsidRPr="00A00129" w:rsidSect="00B65EA0">
      <w:pgSz w:w="11906" w:h="16838" w:code="9"/>
      <w:pgMar w:top="1418" w:right="1418" w:bottom="2268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56A495" w14:textId="77777777" w:rsidR="006A108B" w:rsidRDefault="006A108B" w:rsidP="007831E5">
      <w:pPr>
        <w:spacing w:after="0" w:line="240" w:lineRule="auto"/>
      </w:pPr>
      <w:r>
        <w:separator/>
      </w:r>
    </w:p>
  </w:endnote>
  <w:endnote w:type="continuationSeparator" w:id="0">
    <w:p w14:paraId="4126B43D" w14:textId="77777777" w:rsidR="006A108B" w:rsidRDefault="006A108B" w:rsidP="007831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66955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418011" w14:textId="4CBF98BD" w:rsidR="002E0EA1" w:rsidRDefault="002E0EA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8849A8" w14:textId="77777777" w:rsidR="002E0EA1" w:rsidRDefault="002E0E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45F25" w14:textId="77777777" w:rsidR="006A108B" w:rsidRDefault="006A108B" w:rsidP="007831E5">
      <w:pPr>
        <w:spacing w:after="0" w:line="240" w:lineRule="auto"/>
      </w:pPr>
      <w:r>
        <w:separator/>
      </w:r>
    </w:p>
  </w:footnote>
  <w:footnote w:type="continuationSeparator" w:id="0">
    <w:p w14:paraId="149D0E4E" w14:textId="77777777" w:rsidR="006A108B" w:rsidRDefault="006A108B" w:rsidP="007831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F3A80"/>
    <w:multiLevelType w:val="hybridMultilevel"/>
    <w:tmpl w:val="EFEE06FA"/>
    <w:lvl w:ilvl="0" w:tplc="0409000F">
      <w:start w:val="1"/>
      <w:numFmt w:val="decimal"/>
      <w:lvlText w:val="%1."/>
      <w:lvlJc w:val="left"/>
      <w:pPr>
        <w:ind w:left="1079" w:hanging="360"/>
      </w:pPr>
    </w:lvl>
    <w:lvl w:ilvl="1" w:tplc="04090019" w:tentative="1">
      <w:start w:val="1"/>
      <w:numFmt w:val="lowerLetter"/>
      <w:lvlText w:val="%2."/>
      <w:lvlJc w:val="left"/>
      <w:pPr>
        <w:ind w:left="1799" w:hanging="360"/>
      </w:pPr>
    </w:lvl>
    <w:lvl w:ilvl="2" w:tplc="0409001B" w:tentative="1">
      <w:start w:val="1"/>
      <w:numFmt w:val="lowerRoman"/>
      <w:lvlText w:val="%3."/>
      <w:lvlJc w:val="right"/>
      <w:pPr>
        <w:ind w:left="2519" w:hanging="180"/>
      </w:pPr>
    </w:lvl>
    <w:lvl w:ilvl="3" w:tplc="0409000F" w:tentative="1">
      <w:start w:val="1"/>
      <w:numFmt w:val="decimal"/>
      <w:lvlText w:val="%4."/>
      <w:lvlJc w:val="left"/>
      <w:pPr>
        <w:ind w:left="3239" w:hanging="360"/>
      </w:pPr>
    </w:lvl>
    <w:lvl w:ilvl="4" w:tplc="04090019" w:tentative="1">
      <w:start w:val="1"/>
      <w:numFmt w:val="lowerLetter"/>
      <w:lvlText w:val="%5."/>
      <w:lvlJc w:val="left"/>
      <w:pPr>
        <w:ind w:left="3959" w:hanging="360"/>
      </w:pPr>
    </w:lvl>
    <w:lvl w:ilvl="5" w:tplc="0409001B" w:tentative="1">
      <w:start w:val="1"/>
      <w:numFmt w:val="lowerRoman"/>
      <w:lvlText w:val="%6."/>
      <w:lvlJc w:val="right"/>
      <w:pPr>
        <w:ind w:left="4679" w:hanging="180"/>
      </w:pPr>
    </w:lvl>
    <w:lvl w:ilvl="6" w:tplc="0409000F" w:tentative="1">
      <w:start w:val="1"/>
      <w:numFmt w:val="decimal"/>
      <w:lvlText w:val="%7."/>
      <w:lvlJc w:val="left"/>
      <w:pPr>
        <w:ind w:left="5399" w:hanging="360"/>
      </w:pPr>
    </w:lvl>
    <w:lvl w:ilvl="7" w:tplc="04090019" w:tentative="1">
      <w:start w:val="1"/>
      <w:numFmt w:val="lowerLetter"/>
      <w:lvlText w:val="%8."/>
      <w:lvlJc w:val="left"/>
      <w:pPr>
        <w:ind w:left="6119" w:hanging="360"/>
      </w:pPr>
    </w:lvl>
    <w:lvl w:ilvl="8" w:tplc="04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" w15:restartNumberingAfterBreak="0">
    <w:nsid w:val="2E92584B"/>
    <w:multiLevelType w:val="hybridMultilevel"/>
    <w:tmpl w:val="F8709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D371C9"/>
    <w:multiLevelType w:val="multilevel"/>
    <w:tmpl w:val="D71CC4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2B61F5C"/>
    <w:multiLevelType w:val="hybridMultilevel"/>
    <w:tmpl w:val="6204A4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3E0F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B0D2CF2"/>
    <w:multiLevelType w:val="hybridMultilevel"/>
    <w:tmpl w:val="0C64A6DE"/>
    <w:lvl w:ilvl="0" w:tplc="04090001">
      <w:start w:val="1"/>
      <w:numFmt w:val="bullet"/>
      <w:lvlText w:val=""/>
      <w:lvlJc w:val="left"/>
      <w:pPr>
        <w:ind w:left="9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4" w:hanging="360"/>
      </w:pPr>
      <w:rPr>
        <w:rFonts w:ascii="Wingdings" w:hAnsi="Wingdings" w:hint="default"/>
      </w:rPr>
    </w:lvl>
  </w:abstractNum>
  <w:abstractNum w:abstractNumId="6" w15:restartNumberingAfterBreak="0">
    <w:nsid w:val="3D7D2B86"/>
    <w:multiLevelType w:val="hybridMultilevel"/>
    <w:tmpl w:val="CDA48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65677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8942A68"/>
    <w:multiLevelType w:val="hybridMultilevel"/>
    <w:tmpl w:val="43D6E3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B5B3B"/>
    <w:multiLevelType w:val="hybridMultilevel"/>
    <w:tmpl w:val="65200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BB1DB8"/>
    <w:multiLevelType w:val="hybridMultilevel"/>
    <w:tmpl w:val="A4E200D0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1" w15:restartNumberingAfterBreak="0">
    <w:nsid w:val="5882470A"/>
    <w:multiLevelType w:val="hybridMultilevel"/>
    <w:tmpl w:val="103E5A40"/>
    <w:lvl w:ilvl="0" w:tplc="0409000F">
      <w:start w:val="1"/>
      <w:numFmt w:val="decimal"/>
      <w:lvlText w:val="%1."/>
      <w:lvlJc w:val="left"/>
      <w:pPr>
        <w:ind w:left="1438" w:hanging="360"/>
      </w:pPr>
    </w:lvl>
    <w:lvl w:ilvl="1" w:tplc="04090019" w:tentative="1">
      <w:start w:val="1"/>
      <w:numFmt w:val="lowerLetter"/>
      <w:lvlText w:val="%2."/>
      <w:lvlJc w:val="left"/>
      <w:pPr>
        <w:ind w:left="2158" w:hanging="360"/>
      </w:pPr>
    </w:lvl>
    <w:lvl w:ilvl="2" w:tplc="0409001B" w:tentative="1">
      <w:start w:val="1"/>
      <w:numFmt w:val="lowerRoman"/>
      <w:lvlText w:val="%3."/>
      <w:lvlJc w:val="right"/>
      <w:pPr>
        <w:ind w:left="2878" w:hanging="180"/>
      </w:pPr>
    </w:lvl>
    <w:lvl w:ilvl="3" w:tplc="0409000F" w:tentative="1">
      <w:start w:val="1"/>
      <w:numFmt w:val="decimal"/>
      <w:lvlText w:val="%4."/>
      <w:lvlJc w:val="left"/>
      <w:pPr>
        <w:ind w:left="3598" w:hanging="360"/>
      </w:pPr>
    </w:lvl>
    <w:lvl w:ilvl="4" w:tplc="04090019" w:tentative="1">
      <w:start w:val="1"/>
      <w:numFmt w:val="lowerLetter"/>
      <w:lvlText w:val="%5."/>
      <w:lvlJc w:val="left"/>
      <w:pPr>
        <w:ind w:left="4318" w:hanging="360"/>
      </w:pPr>
    </w:lvl>
    <w:lvl w:ilvl="5" w:tplc="0409001B" w:tentative="1">
      <w:start w:val="1"/>
      <w:numFmt w:val="lowerRoman"/>
      <w:lvlText w:val="%6."/>
      <w:lvlJc w:val="right"/>
      <w:pPr>
        <w:ind w:left="5038" w:hanging="180"/>
      </w:pPr>
    </w:lvl>
    <w:lvl w:ilvl="6" w:tplc="0409000F" w:tentative="1">
      <w:start w:val="1"/>
      <w:numFmt w:val="decimal"/>
      <w:lvlText w:val="%7."/>
      <w:lvlJc w:val="left"/>
      <w:pPr>
        <w:ind w:left="5758" w:hanging="360"/>
      </w:pPr>
    </w:lvl>
    <w:lvl w:ilvl="7" w:tplc="04090019" w:tentative="1">
      <w:start w:val="1"/>
      <w:numFmt w:val="lowerLetter"/>
      <w:lvlText w:val="%8."/>
      <w:lvlJc w:val="left"/>
      <w:pPr>
        <w:ind w:left="6478" w:hanging="360"/>
      </w:pPr>
    </w:lvl>
    <w:lvl w:ilvl="8" w:tplc="0409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12" w15:restartNumberingAfterBreak="0">
    <w:nsid w:val="62B91862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 w15:restartNumberingAfterBreak="0">
    <w:nsid w:val="6706169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73F35C5"/>
    <w:multiLevelType w:val="hybridMultilevel"/>
    <w:tmpl w:val="22125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7340FF"/>
    <w:multiLevelType w:val="multilevel"/>
    <w:tmpl w:val="86A29C06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6B073D10"/>
    <w:multiLevelType w:val="hybridMultilevel"/>
    <w:tmpl w:val="A43070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5C5E95"/>
    <w:multiLevelType w:val="hybridMultilevel"/>
    <w:tmpl w:val="B6600568"/>
    <w:lvl w:ilvl="0" w:tplc="BAB0A8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683FA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FBF52B5"/>
    <w:multiLevelType w:val="hybridMultilevel"/>
    <w:tmpl w:val="70282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7750023">
    <w:abstractNumId w:val="8"/>
  </w:num>
  <w:num w:numId="2" w16cid:durableId="436604523">
    <w:abstractNumId w:val="9"/>
  </w:num>
  <w:num w:numId="3" w16cid:durableId="1141769000">
    <w:abstractNumId w:val="3"/>
  </w:num>
  <w:num w:numId="4" w16cid:durableId="1797481835">
    <w:abstractNumId w:val="0"/>
  </w:num>
  <w:num w:numId="5" w16cid:durableId="2146853784">
    <w:abstractNumId w:val="11"/>
  </w:num>
  <w:num w:numId="6" w16cid:durableId="242841712">
    <w:abstractNumId w:val="4"/>
  </w:num>
  <w:num w:numId="7" w16cid:durableId="98566796">
    <w:abstractNumId w:val="7"/>
  </w:num>
  <w:num w:numId="8" w16cid:durableId="1884707055">
    <w:abstractNumId w:val="18"/>
  </w:num>
  <w:num w:numId="9" w16cid:durableId="1595359863">
    <w:abstractNumId w:val="12"/>
  </w:num>
  <w:num w:numId="10" w16cid:durableId="466165755">
    <w:abstractNumId w:val="13"/>
  </w:num>
  <w:num w:numId="11" w16cid:durableId="1411468594">
    <w:abstractNumId w:val="15"/>
  </w:num>
  <w:num w:numId="12" w16cid:durableId="1907063296">
    <w:abstractNumId w:val="16"/>
  </w:num>
  <w:num w:numId="13" w16cid:durableId="814377194">
    <w:abstractNumId w:val="2"/>
  </w:num>
  <w:num w:numId="14" w16cid:durableId="222303242">
    <w:abstractNumId w:val="14"/>
  </w:num>
  <w:num w:numId="15" w16cid:durableId="379861290">
    <w:abstractNumId w:val="5"/>
  </w:num>
  <w:num w:numId="16" w16cid:durableId="1374773536">
    <w:abstractNumId w:val="17"/>
  </w:num>
  <w:num w:numId="17" w16cid:durableId="158934540">
    <w:abstractNumId w:val="1"/>
  </w:num>
  <w:num w:numId="18" w16cid:durableId="87621877">
    <w:abstractNumId w:val="6"/>
  </w:num>
  <w:num w:numId="19" w16cid:durableId="1498692998">
    <w:abstractNumId w:val="19"/>
  </w:num>
  <w:num w:numId="20" w16cid:durableId="9672742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2DD"/>
    <w:rsid w:val="00002140"/>
    <w:rsid w:val="00004139"/>
    <w:rsid w:val="000142BC"/>
    <w:rsid w:val="00022D7D"/>
    <w:rsid w:val="000246BF"/>
    <w:rsid w:val="0002641D"/>
    <w:rsid w:val="00027FFC"/>
    <w:rsid w:val="0003604B"/>
    <w:rsid w:val="000562DD"/>
    <w:rsid w:val="00057AC7"/>
    <w:rsid w:val="000641DE"/>
    <w:rsid w:val="000663F3"/>
    <w:rsid w:val="00070F40"/>
    <w:rsid w:val="000717F0"/>
    <w:rsid w:val="00073A2C"/>
    <w:rsid w:val="00081FE6"/>
    <w:rsid w:val="00087CBB"/>
    <w:rsid w:val="000955AA"/>
    <w:rsid w:val="000A7C32"/>
    <w:rsid w:val="000B0569"/>
    <w:rsid w:val="000B2CE3"/>
    <w:rsid w:val="000C2A8E"/>
    <w:rsid w:val="000C4D9D"/>
    <w:rsid w:val="000C6AD4"/>
    <w:rsid w:val="000C795C"/>
    <w:rsid w:val="000E0154"/>
    <w:rsid w:val="000E28C4"/>
    <w:rsid w:val="000E2E23"/>
    <w:rsid w:val="0010481C"/>
    <w:rsid w:val="00105007"/>
    <w:rsid w:val="00106013"/>
    <w:rsid w:val="00111558"/>
    <w:rsid w:val="0011225F"/>
    <w:rsid w:val="00112B16"/>
    <w:rsid w:val="00121847"/>
    <w:rsid w:val="0012458B"/>
    <w:rsid w:val="00127ED9"/>
    <w:rsid w:val="001302EA"/>
    <w:rsid w:val="001338DF"/>
    <w:rsid w:val="00137894"/>
    <w:rsid w:val="001429D1"/>
    <w:rsid w:val="001467DC"/>
    <w:rsid w:val="00146E11"/>
    <w:rsid w:val="0015212B"/>
    <w:rsid w:val="00154E97"/>
    <w:rsid w:val="001571BE"/>
    <w:rsid w:val="00157311"/>
    <w:rsid w:val="00161C59"/>
    <w:rsid w:val="001700E8"/>
    <w:rsid w:val="001753D5"/>
    <w:rsid w:val="00182D7C"/>
    <w:rsid w:val="001831B7"/>
    <w:rsid w:val="001943EB"/>
    <w:rsid w:val="001A3E03"/>
    <w:rsid w:val="001B5BDB"/>
    <w:rsid w:val="001C3A3E"/>
    <w:rsid w:val="001C4B1A"/>
    <w:rsid w:val="001D0C1F"/>
    <w:rsid w:val="001D3E7B"/>
    <w:rsid w:val="001E74D6"/>
    <w:rsid w:val="001F0016"/>
    <w:rsid w:val="001F787D"/>
    <w:rsid w:val="00211F34"/>
    <w:rsid w:val="00217158"/>
    <w:rsid w:val="00217B9D"/>
    <w:rsid w:val="002236F6"/>
    <w:rsid w:val="00227601"/>
    <w:rsid w:val="00230CA8"/>
    <w:rsid w:val="00231D5B"/>
    <w:rsid w:val="00233B60"/>
    <w:rsid w:val="00234164"/>
    <w:rsid w:val="0023767A"/>
    <w:rsid w:val="00240B0D"/>
    <w:rsid w:val="0024292B"/>
    <w:rsid w:val="002457A3"/>
    <w:rsid w:val="002472A9"/>
    <w:rsid w:val="00247B6C"/>
    <w:rsid w:val="00255034"/>
    <w:rsid w:val="00266E37"/>
    <w:rsid w:val="00274FE9"/>
    <w:rsid w:val="00277150"/>
    <w:rsid w:val="00281406"/>
    <w:rsid w:val="002848AB"/>
    <w:rsid w:val="00292709"/>
    <w:rsid w:val="002A501A"/>
    <w:rsid w:val="002C69BF"/>
    <w:rsid w:val="002D6D8B"/>
    <w:rsid w:val="002E0EA1"/>
    <w:rsid w:val="002E3C4B"/>
    <w:rsid w:val="002E4480"/>
    <w:rsid w:val="002F0661"/>
    <w:rsid w:val="002F1B64"/>
    <w:rsid w:val="002F2C3F"/>
    <w:rsid w:val="002F4BC2"/>
    <w:rsid w:val="00303F4A"/>
    <w:rsid w:val="00304789"/>
    <w:rsid w:val="00312E2A"/>
    <w:rsid w:val="003239F1"/>
    <w:rsid w:val="00333C8C"/>
    <w:rsid w:val="00336928"/>
    <w:rsid w:val="0034385F"/>
    <w:rsid w:val="0034724C"/>
    <w:rsid w:val="00353364"/>
    <w:rsid w:val="00354D86"/>
    <w:rsid w:val="00362941"/>
    <w:rsid w:val="00362DD3"/>
    <w:rsid w:val="003639AE"/>
    <w:rsid w:val="00366E23"/>
    <w:rsid w:val="00367B0C"/>
    <w:rsid w:val="0038556D"/>
    <w:rsid w:val="00386F79"/>
    <w:rsid w:val="00394BD0"/>
    <w:rsid w:val="003A2B14"/>
    <w:rsid w:val="003A68F0"/>
    <w:rsid w:val="003B4858"/>
    <w:rsid w:val="003D07AE"/>
    <w:rsid w:val="003D22E9"/>
    <w:rsid w:val="003E2BC5"/>
    <w:rsid w:val="003E51D7"/>
    <w:rsid w:val="003E698D"/>
    <w:rsid w:val="003E6F6F"/>
    <w:rsid w:val="003F3432"/>
    <w:rsid w:val="003F5695"/>
    <w:rsid w:val="004100CB"/>
    <w:rsid w:val="00426A3D"/>
    <w:rsid w:val="00434C4B"/>
    <w:rsid w:val="00434E8F"/>
    <w:rsid w:val="00441BC1"/>
    <w:rsid w:val="00456EDE"/>
    <w:rsid w:val="004579DD"/>
    <w:rsid w:val="004609CC"/>
    <w:rsid w:val="00462B00"/>
    <w:rsid w:val="00475A33"/>
    <w:rsid w:val="00485C79"/>
    <w:rsid w:val="004861D6"/>
    <w:rsid w:val="00487597"/>
    <w:rsid w:val="00496E80"/>
    <w:rsid w:val="004B0359"/>
    <w:rsid w:val="004B092B"/>
    <w:rsid w:val="004B3C6E"/>
    <w:rsid w:val="004C63A1"/>
    <w:rsid w:val="004D5FF0"/>
    <w:rsid w:val="004E13F3"/>
    <w:rsid w:val="004E44BF"/>
    <w:rsid w:val="004F425E"/>
    <w:rsid w:val="004F5F81"/>
    <w:rsid w:val="005120CF"/>
    <w:rsid w:val="005130B0"/>
    <w:rsid w:val="00517587"/>
    <w:rsid w:val="005269AE"/>
    <w:rsid w:val="00526BFD"/>
    <w:rsid w:val="00534BD2"/>
    <w:rsid w:val="005359FC"/>
    <w:rsid w:val="005540B1"/>
    <w:rsid w:val="00557E61"/>
    <w:rsid w:val="005605F7"/>
    <w:rsid w:val="00567C42"/>
    <w:rsid w:val="00573B0C"/>
    <w:rsid w:val="005807C1"/>
    <w:rsid w:val="00581D52"/>
    <w:rsid w:val="00595AE2"/>
    <w:rsid w:val="005A3F86"/>
    <w:rsid w:val="005A549C"/>
    <w:rsid w:val="005B2872"/>
    <w:rsid w:val="005B4958"/>
    <w:rsid w:val="005B7442"/>
    <w:rsid w:val="005C17AC"/>
    <w:rsid w:val="005C7DFD"/>
    <w:rsid w:val="005D1D43"/>
    <w:rsid w:val="005F115B"/>
    <w:rsid w:val="00602469"/>
    <w:rsid w:val="00606572"/>
    <w:rsid w:val="00613C61"/>
    <w:rsid w:val="00633115"/>
    <w:rsid w:val="0063370E"/>
    <w:rsid w:val="00633D07"/>
    <w:rsid w:val="00641142"/>
    <w:rsid w:val="00651384"/>
    <w:rsid w:val="00651B1A"/>
    <w:rsid w:val="00670D1B"/>
    <w:rsid w:val="00671CDC"/>
    <w:rsid w:val="0067399B"/>
    <w:rsid w:val="00681C38"/>
    <w:rsid w:val="00695DD6"/>
    <w:rsid w:val="006A108B"/>
    <w:rsid w:val="006A2CB9"/>
    <w:rsid w:val="006A3761"/>
    <w:rsid w:val="006A7A54"/>
    <w:rsid w:val="006B1AD1"/>
    <w:rsid w:val="006B4C11"/>
    <w:rsid w:val="006B4D0A"/>
    <w:rsid w:val="006B4D10"/>
    <w:rsid w:val="006B5FC6"/>
    <w:rsid w:val="006C1D06"/>
    <w:rsid w:val="00700DB0"/>
    <w:rsid w:val="00701486"/>
    <w:rsid w:val="00703B19"/>
    <w:rsid w:val="00720469"/>
    <w:rsid w:val="00746C95"/>
    <w:rsid w:val="00761398"/>
    <w:rsid w:val="00764C9D"/>
    <w:rsid w:val="00766F1B"/>
    <w:rsid w:val="00771149"/>
    <w:rsid w:val="007731F9"/>
    <w:rsid w:val="007831E5"/>
    <w:rsid w:val="007842A6"/>
    <w:rsid w:val="007876E7"/>
    <w:rsid w:val="007A3480"/>
    <w:rsid w:val="007A3595"/>
    <w:rsid w:val="007B1534"/>
    <w:rsid w:val="007B6DFC"/>
    <w:rsid w:val="007C2FD4"/>
    <w:rsid w:val="007D4336"/>
    <w:rsid w:val="007D7DE5"/>
    <w:rsid w:val="007E572F"/>
    <w:rsid w:val="007E5E63"/>
    <w:rsid w:val="007E6702"/>
    <w:rsid w:val="007E6F7D"/>
    <w:rsid w:val="007F1064"/>
    <w:rsid w:val="007F3756"/>
    <w:rsid w:val="00811487"/>
    <w:rsid w:val="008134D9"/>
    <w:rsid w:val="0081441C"/>
    <w:rsid w:val="00816447"/>
    <w:rsid w:val="00822D3C"/>
    <w:rsid w:val="008317A8"/>
    <w:rsid w:val="008321C4"/>
    <w:rsid w:val="00834375"/>
    <w:rsid w:val="008377C8"/>
    <w:rsid w:val="00841977"/>
    <w:rsid w:val="00851540"/>
    <w:rsid w:val="008517AC"/>
    <w:rsid w:val="008528D7"/>
    <w:rsid w:val="00853EC6"/>
    <w:rsid w:val="008725C1"/>
    <w:rsid w:val="00876838"/>
    <w:rsid w:val="00880F16"/>
    <w:rsid w:val="00882FB5"/>
    <w:rsid w:val="008830D0"/>
    <w:rsid w:val="0088460D"/>
    <w:rsid w:val="008934A2"/>
    <w:rsid w:val="00894DC2"/>
    <w:rsid w:val="00896FDA"/>
    <w:rsid w:val="00897A05"/>
    <w:rsid w:val="008A2998"/>
    <w:rsid w:val="008A35C1"/>
    <w:rsid w:val="008B02FF"/>
    <w:rsid w:val="008B196B"/>
    <w:rsid w:val="008B6ABC"/>
    <w:rsid w:val="008B73BD"/>
    <w:rsid w:val="008B7F27"/>
    <w:rsid w:val="008C0C09"/>
    <w:rsid w:val="008C7CCC"/>
    <w:rsid w:val="008D238A"/>
    <w:rsid w:val="008D4A11"/>
    <w:rsid w:val="008D5336"/>
    <w:rsid w:val="008F06A8"/>
    <w:rsid w:val="008F6445"/>
    <w:rsid w:val="00911538"/>
    <w:rsid w:val="0091484C"/>
    <w:rsid w:val="009212E4"/>
    <w:rsid w:val="00930A4B"/>
    <w:rsid w:val="009324D5"/>
    <w:rsid w:val="00945B57"/>
    <w:rsid w:val="00946050"/>
    <w:rsid w:val="00956020"/>
    <w:rsid w:val="00960988"/>
    <w:rsid w:val="009616E3"/>
    <w:rsid w:val="00963E99"/>
    <w:rsid w:val="00970F20"/>
    <w:rsid w:val="009726A6"/>
    <w:rsid w:val="00973BB8"/>
    <w:rsid w:val="00997832"/>
    <w:rsid w:val="009A78C6"/>
    <w:rsid w:val="009B4205"/>
    <w:rsid w:val="009B7486"/>
    <w:rsid w:val="009D1419"/>
    <w:rsid w:val="009D37C7"/>
    <w:rsid w:val="009E426C"/>
    <w:rsid w:val="009E5363"/>
    <w:rsid w:val="009E6F1A"/>
    <w:rsid w:val="009F0FAB"/>
    <w:rsid w:val="009F1CCA"/>
    <w:rsid w:val="00A00129"/>
    <w:rsid w:val="00A074B0"/>
    <w:rsid w:val="00A13262"/>
    <w:rsid w:val="00A15552"/>
    <w:rsid w:val="00A15D03"/>
    <w:rsid w:val="00A200BE"/>
    <w:rsid w:val="00A306D5"/>
    <w:rsid w:val="00A35784"/>
    <w:rsid w:val="00A37D99"/>
    <w:rsid w:val="00A558EA"/>
    <w:rsid w:val="00A71C01"/>
    <w:rsid w:val="00A87EF9"/>
    <w:rsid w:val="00AA1478"/>
    <w:rsid w:val="00AB2991"/>
    <w:rsid w:val="00AB622A"/>
    <w:rsid w:val="00AB7F40"/>
    <w:rsid w:val="00AC290A"/>
    <w:rsid w:val="00AC722B"/>
    <w:rsid w:val="00AD0C78"/>
    <w:rsid w:val="00AD3DF1"/>
    <w:rsid w:val="00AF054B"/>
    <w:rsid w:val="00AF3CBB"/>
    <w:rsid w:val="00AF3DF3"/>
    <w:rsid w:val="00AF4849"/>
    <w:rsid w:val="00B00C8A"/>
    <w:rsid w:val="00B04CE3"/>
    <w:rsid w:val="00B068B1"/>
    <w:rsid w:val="00B1144E"/>
    <w:rsid w:val="00B155DA"/>
    <w:rsid w:val="00B23B42"/>
    <w:rsid w:val="00B24E1A"/>
    <w:rsid w:val="00B25717"/>
    <w:rsid w:val="00B354B2"/>
    <w:rsid w:val="00B45AAC"/>
    <w:rsid w:val="00B50352"/>
    <w:rsid w:val="00B54349"/>
    <w:rsid w:val="00B57FF5"/>
    <w:rsid w:val="00B640F1"/>
    <w:rsid w:val="00B65AC4"/>
    <w:rsid w:val="00B65EA0"/>
    <w:rsid w:val="00B66253"/>
    <w:rsid w:val="00B70128"/>
    <w:rsid w:val="00B82734"/>
    <w:rsid w:val="00B92FCF"/>
    <w:rsid w:val="00B9626D"/>
    <w:rsid w:val="00B96344"/>
    <w:rsid w:val="00B969F6"/>
    <w:rsid w:val="00BA1CE1"/>
    <w:rsid w:val="00BB108D"/>
    <w:rsid w:val="00BC4BE5"/>
    <w:rsid w:val="00BD7A1B"/>
    <w:rsid w:val="00BE1C95"/>
    <w:rsid w:val="00BE2332"/>
    <w:rsid w:val="00BE2552"/>
    <w:rsid w:val="00BE6BB5"/>
    <w:rsid w:val="00C04A81"/>
    <w:rsid w:val="00C07A8E"/>
    <w:rsid w:val="00C15A1E"/>
    <w:rsid w:val="00C21197"/>
    <w:rsid w:val="00C25054"/>
    <w:rsid w:val="00C26589"/>
    <w:rsid w:val="00C37E86"/>
    <w:rsid w:val="00C41A0C"/>
    <w:rsid w:val="00C44185"/>
    <w:rsid w:val="00C463D3"/>
    <w:rsid w:val="00C534BE"/>
    <w:rsid w:val="00C623B3"/>
    <w:rsid w:val="00C64153"/>
    <w:rsid w:val="00C662D9"/>
    <w:rsid w:val="00C723C1"/>
    <w:rsid w:val="00C822FF"/>
    <w:rsid w:val="00C82FBE"/>
    <w:rsid w:val="00C86B0D"/>
    <w:rsid w:val="00C9270B"/>
    <w:rsid w:val="00C95BC1"/>
    <w:rsid w:val="00CA32B4"/>
    <w:rsid w:val="00CA3CE3"/>
    <w:rsid w:val="00CA3DDD"/>
    <w:rsid w:val="00CA5700"/>
    <w:rsid w:val="00CB3456"/>
    <w:rsid w:val="00CC1553"/>
    <w:rsid w:val="00CC6CD3"/>
    <w:rsid w:val="00CF5B2F"/>
    <w:rsid w:val="00CF706A"/>
    <w:rsid w:val="00CF724A"/>
    <w:rsid w:val="00D05F19"/>
    <w:rsid w:val="00D13EED"/>
    <w:rsid w:val="00D152DA"/>
    <w:rsid w:val="00D22405"/>
    <w:rsid w:val="00D31385"/>
    <w:rsid w:val="00D411D5"/>
    <w:rsid w:val="00D42C9B"/>
    <w:rsid w:val="00D45262"/>
    <w:rsid w:val="00D45DA4"/>
    <w:rsid w:val="00D53823"/>
    <w:rsid w:val="00D610C8"/>
    <w:rsid w:val="00D76C73"/>
    <w:rsid w:val="00D8332D"/>
    <w:rsid w:val="00D8390B"/>
    <w:rsid w:val="00D86074"/>
    <w:rsid w:val="00D9182B"/>
    <w:rsid w:val="00DA1386"/>
    <w:rsid w:val="00DA574C"/>
    <w:rsid w:val="00DA6319"/>
    <w:rsid w:val="00DB1898"/>
    <w:rsid w:val="00DB7EE7"/>
    <w:rsid w:val="00DD29C7"/>
    <w:rsid w:val="00DD51BF"/>
    <w:rsid w:val="00DE114F"/>
    <w:rsid w:val="00DE1CD6"/>
    <w:rsid w:val="00DF5054"/>
    <w:rsid w:val="00DF55A4"/>
    <w:rsid w:val="00DF7C2E"/>
    <w:rsid w:val="00E07280"/>
    <w:rsid w:val="00E11B93"/>
    <w:rsid w:val="00E11BAB"/>
    <w:rsid w:val="00E16C4C"/>
    <w:rsid w:val="00E23ADF"/>
    <w:rsid w:val="00E41BF6"/>
    <w:rsid w:val="00E44E81"/>
    <w:rsid w:val="00E45A5C"/>
    <w:rsid w:val="00E63868"/>
    <w:rsid w:val="00E74BAC"/>
    <w:rsid w:val="00E868B6"/>
    <w:rsid w:val="00E87C51"/>
    <w:rsid w:val="00E91C06"/>
    <w:rsid w:val="00E94397"/>
    <w:rsid w:val="00EA0733"/>
    <w:rsid w:val="00EA243A"/>
    <w:rsid w:val="00EB4AFF"/>
    <w:rsid w:val="00ED1411"/>
    <w:rsid w:val="00ED68E7"/>
    <w:rsid w:val="00ED7A58"/>
    <w:rsid w:val="00EF1596"/>
    <w:rsid w:val="00F04644"/>
    <w:rsid w:val="00F13E18"/>
    <w:rsid w:val="00F215D0"/>
    <w:rsid w:val="00F2771B"/>
    <w:rsid w:val="00F307D9"/>
    <w:rsid w:val="00F3643A"/>
    <w:rsid w:val="00F4297C"/>
    <w:rsid w:val="00F43A8A"/>
    <w:rsid w:val="00F652BF"/>
    <w:rsid w:val="00F653F8"/>
    <w:rsid w:val="00F67E45"/>
    <w:rsid w:val="00F706FD"/>
    <w:rsid w:val="00F73115"/>
    <w:rsid w:val="00F76CEF"/>
    <w:rsid w:val="00F814A1"/>
    <w:rsid w:val="00F87A4C"/>
    <w:rsid w:val="00F916DD"/>
    <w:rsid w:val="00FA3BE5"/>
    <w:rsid w:val="00FA5ACF"/>
    <w:rsid w:val="00FA7CF8"/>
    <w:rsid w:val="00FB488E"/>
    <w:rsid w:val="00FC0CA2"/>
    <w:rsid w:val="00FC2D00"/>
    <w:rsid w:val="00FC3B74"/>
    <w:rsid w:val="00FC4477"/>
    <w:rsid w:val="00FC63E5"/>
    <w:rsid w:val="00FC6408"/>
    <w:rsid w:val="00FE6ECF"/>
    <w:rsid w:val="00FF38E3"/>
    <w:rsid w:val="00FF6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1D3D0"/>
  <w15:chartTrackingRefBased/>
  <w15:docId w15:val="{2EB5062D-D45B-4B89-8D80-02616F559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25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21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7E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31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1E5"/>
  </w:style>
  <w:style w:type="paragraph" w:styleId="Footer">
    <w:name w:val="footer"/>
    <w:basedOn w:val="Normal"/>
    <w:link w:val="FooterChar"/>
    <w:uiPriority w:val="99"/>
    <w:unhideWhenUsed/>
    <w:rsid w:val="007831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1E5"/>
  </w:style>
  <w:style w:type="table" w:styleId="TableGrid">
    <w:name w:val="Table Grid"/>
    <w:basedOn w:val="TableNormal"/>
    <w:uiPriority w:val="39"/>
    <w:rsid w:val="007831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D3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71C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1C01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5A3F86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  <w:lang w:val="en-GB"/>
    </w:rPr>
  </w:style>
  <w:style w:type="paragraph" w:styleId="ListParagraph">
    <w:name w:val="List Paragraph"/>
    <w:basedOn w:val="Normal"/>
    <w:uiPriority w:val="34"/>
    <w:qFormat/>
    <w:rsid w:val="008C0C0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25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E255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0021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7E4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C04A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4A8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04A81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606572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D22405"/>
  </w:style>
  <w:style w:type="paragraph" w:customStyle="1" w:styleId="TableParagraph">
    <w:name w:val="Table Paragraph"/>
    <w:basedOn w:val="Normal"/>
    <w:uiPriority w:val="1"/>
    <w:qFormat/>
    <w:rsid w:val="00DD51BF"/>
    <w:pPr>
      <w:widowControl w:val="0"/>
      <w:autoSpaceDE w:val="0"/>
      <w:autoSpaceDN w:val="0"/>
      <w:spacing w:after="0" w:line="270" w:lineRule="exact"/>
    </w:pPr>
    <w:rPr>
      <w:rFonts w:ascii="Times New Roman" w:eastAsia="Times New Roman" w:hAnsi="Times New Roman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4E13F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E13F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E13F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13F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13F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96916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6255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20073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1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1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5496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41298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5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9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50101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0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52609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3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08409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8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83911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1898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7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0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50872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6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Off19</b:Tag>
    <b:SourceType>InternetSite</b:SourceType>
    <b:Guid>{FCFE64FD-0A72-45AD-B193-059D813CE8D5}</b:Guid>
    <b:Author>
      <b:Author>
        <b:NameList>
          <b:Person>
            <b:Last>Office of Agricultural Affairs</b:Last>
            <b:First>New</b:First>
            <b:Middle>Delhi</b:Middle>
          </b:Person>
        </b:NameList>
      </b:Author>
    </b:Author>
    <b:Title>Sri Lanka: Rice Rebounds - Grain and Feed Annual 2019</b:Title>
    <b:ProductionCompany>USDA Foreign Agricultural Service</b:ProductionCompany>
    <b:Year>2019</b:Year>
    <b:Month>09</b:Month>
    <b:Day>19</b:Day>
    <b:YearAccessed>2022</b:YearAccessed>
    <b:MonthAccessed>01</b:MonthAccessed>
    <b:DayAccessed>23</b:DayAccessed>
    <b:URL>https://www.fas.usda.gov/data/sri-lanka-rice-rebounds-grain-and-feed-annual-2019</b:URL>
    <b:RefOrder>1</b:RefOrder>
  </b:Source>
  <b:Source>
    <b:Tag>Wee10</b:Tag>
    <b:SourceType>InternetSite</b:SourceType>
    <b:Guid>{C10CB632-0D64-4B70-A02C-D4876DCD3056}</b:Guid>
    <b:Title>Fertilizer subsidy programme in Sri Lanka</b:Title>
    <b:ProductionCompany>ResearchGate</b:ProductionCompany>
    <b:Year>2010</b:Year>
    <b:Month>01</b:Month>
    <b:URL>https://www.researchgate.net/publication/256186294_Fertilizer_subsidy_programme_in_Sri_Lanka</b:URL>
    <b:Author>
      <b:Author>
        <b:NameList>
          <b:Person>
            <b:Last>Weerahewa</b:Last>
            <b:First>Jeevika </b:First>
          </b:Person>
          <b:Person>
            <b:Last>Kodithuwakku</b:Last>
            <b:Middle>S</b:Middle>
            <b:First>Sarath  </b:First>
          </b:Person>
          <b:Person>
            <b:Last>Ariyawardana</b:Last>
            <b:First>Anoma </b:First>
          </b:Person>
        </b:NameList>
      </b:Author>
    </b:Author>
    <b:RefOrder>2</b:RefOrder>
  </b:Source>
  <b:Source>
    <b:Tag>5Co20</b:Tag>
    <b:SourceType>InternetSite</b:SourceType>
    <b:Guid>{F0E0812F-EDED-4E3A-BE3F-71D7E0B6578A}</b:Guid>
    <b:Title>5 Common Fertilizer Software Mistakes Growers Make</b:Title>
    <b:ProductionCompany>smart-fertilizer</b:ProductionCompany>
    <b:Year>2020</b:Year>
    <b:Month>02</b:Month>
    <b:Day>12</b:Day>
    <b:YearAccessed>2022</b:YearAccessed>
    <b:MonthAccessed>01</b:MonthAccessed>
    <b:DayAccessed>23</b:DayAccessed>
    <b:URL>https://www.smart-fertilizer.com/articles/common-fertilizer-management-mistakes/</b:URL>
    <b:RefOrder>3</b:RefOrder>
  </b:Source>
  <b:Source>
    <b:Tag>Khi</b:Tag>
    <b:SourceType>InternetSite</b:SourceType>
    <b:Guid>{A0FBF8B6-E938-466A-BA62-DDD84EDDED41}</b:Guid>
    <b:Title>The Health Impacts of Chemical Fertilizers</b:Title>
    <b:ProductionCompany>amosinstitute</b:ProductionCompany>
    <b:URL>https://amosinstitute.com/blog/the-health-impacts-of-chemical-fertilizers/</b:URL>
    <b:Author>
      <b:Author>
        <b:NameList>
          <b:Person>
            <b:Last>Khiatah</b:Last>
            <b:First>Bashar </b:First>
          </b:Person>
          <b:Person>
            <b:First>MD</b:First>
          </b:Person>
        </b:NameList>
      </b:Author>
    </b:Author>
    <b:RefOrder>5</b:RefOrder>
  </b:Source>
  <b:Source>
    <b:Tag>Kri96</b:Tag>
    <b:SourceType>JournalArticle</b:SourceType>
    <b:Guid>{172DCC70-8397-4815-803A-1F55116E99AF}</b:Guid>
    <b:Title>Testicular cancer and parental use of fertilizers in agriculture</b:Title>
    <b:ProductionCompany>aacrjournals</b:ProductionCompany>
    <b:Year>1996</b:Year>
    <b:URL>https://cebp.aacrjournals.org/content/5/1/3</b:URL>
    <b:Author>
      <b:Author>
        <b:NameList>
          <b:Person>
            <b:Last>Kristensen</b:Last>
            <b:First>P </b:First>
          </b:Person>
          <b:Person>
            <b:Last>Andersen</b:Last>
            <b:First>A </b:First>
          </b:Person>
          <b:Person>
            <b:Last>Irgens</b:Last>
            <b:Middle>M </b:Middle>
            <b:First>L </b:First>
          </b:Person>
          <b:Person>
            <b:Last>Bye</b:Last>
            <b:Middle>S </b:Middle>
            <b:First>A </b:First>
          </b:Person>
          <b:Person>
            <b:Last>Vagstad</b:Last>
            <b:First>N </b:First>
          </b:Person>
        </b:NameList>
      </b:Author>
    </b:Author>
    <b:Pages>3-9</b:Pages>
    <b:JournalName>Cancer Epidemiology and Prevention Biomarkers</b:JournalName>
    <b:Volume>5</b:Volume>
    <b:RefOrder>6</b:RefOrder>
  </b:Source>
  <b:Source>
    <b:Tag>Dev99</b:Tag>
    <b:SourceType>InternetSite</b:SourceType>
    <b:Guid>{8D8BD258-3845-4C2B-B17B-B0E336970295}</b:Guid>
    <b:Title>Pesticide, fertilizer mixes linked to range of health problems</b:Title>
    <b:Year>1999</b:Year>
    <b:ProductionCompany>news</b:ProductionCompany>
    <b:Month>03</b:Month>
    <b:Day>15</b:Day>
    <b:YearAccessed>2022</b:YearAccessed>
    <b:MonthAccessed>01</b:MonthAccessed>
    <b:DayAccessed>23</b:DayAccessed>
    <b:URL>https://news.wisc.edu/pesticide-fertilizer-mixes-linked-to-range-of-health-problems/</b:URL>
    <b:Author>
      <b:Author>
        <b:NameList>
          <b:Person>
            <b:Last>Devitt</b:Last>
            <b:First>Terry</b:First>
          </b:Person>
        </b:NameList>
      </b:Author>
    </b:Author>
    <b:RefOrder>7</b:RefOrder>
  </b:Source>
  <b:Source>
    <b:Tag>KUL21</b:Tag>
    <b:SourceType>InternetSite</b:SourceType>
    <b:Guid>{0C294AB9-6566-4302-AEB6-1CB4C66A869F}</b:Guid>
    <b:Title>Effects of chemical fertiliser on human health and environment</b:Title>
    <b:ProductionCompany>Sunday Observer</b:ProductionCompany>
    <b:Year>2021</b:Year>
    <b:Month>07</b:Month>
    <b:Day>03</b:Day>
    <b:YearAccessed>2022</b:YearAccessed>
    <b:MonthAccessed>01</b:MonthAccessed>
    <b:DayAccessed>23</b:DayAccessed>
    <b:URL>https://www.sundayobserver.lk/2021/07/04/news-features/effects-chemical-fertiliser-human-health-and-environment#:~:text=One%20of%20the%20key%20environmental</b:URL>
    <b:Author>
      <b:Author>
        <b:NameList>
          <b:Person>
            <b:Last>KULATUNGA</b:Last>
            <b:First>HEMANTHA </b:First>
          </b:Person>
        </b:NameList>
      </b:Author>
    </b:Author>
    <b:RefOrder>8</b:RefOrder>
  </b:Source>
  <b:Source>
    <b:Tag>Occ18</b:Tag>
    <b:SourceType>InternetSite</b:SourceType>
    <b:Guid>{EA2B3A3B-C19C-4D3E-BD6A-3373FC56F3B1}</b:Guid>
    <b:Author>
      <b:Author>
        <b:Corporate>Occupational Health &amp; Safety</b:Corporate>
      </b:Author>
    </b:Author>
    <b:Title>The Hidden Dangers of Chemical Fertilizers</b:Title>
    <b:ProductionCompany>Occupational Health &amp; Safety</b:ProductionCompany>
    <b:Year>2018</b:Year>
    <b:Month>04</b:Month>
    <b:Day>01</b:Day>
    <b:URL>https://ohsonline.com/Articles/2017/12/07/The-Hidden-Dangers-of-Chemical-Fertilizers.aspx?Page=2</b:URL>
    <b:RefOrder>10</b:RefOrder>
  </b:Source>
  <b:Source>
    <b:Tag>Toy17</b:Tag>
    <b:SourceType>InternetSite</b:SourceType>
    <b:Guid>{B603D90F-94DB-4E93-8451-3F3BAB1787DA}</b:Guid>
    <b:Title>Chemical fertilizer application and farmers perception on food safety in Buea, Cameroon</b:Title>
    <b:ProductionCompany>ResearchGate</b:ProductionCompany>
    <b:Year>2017</b:Year>
    <b:Month>01</b:Month>
    <b:YearAccessed>2022</b:YearAccessed>
    <b:MonthAccessed>01</b:MonthAccessed>
    <b:DayAccessed>23</b:DayAccessed>
    <b:URL>https://www.researchgate.net/publication/311582569_Chemical_fertilizer_application_and_farmers_perception_on_food_safety_in_Buea_Cameroon</b:URL>
    <b:Author>
      <b:Author>
        <b:NameList>
          <b:Person>
            <b:Last>Toyoh</b:Last>
            <b:First>Leke </b:First>
          </b:Person>
          <b:Person>
            <b:Last>Kiyo</b:Last>
            <b:Middle>Mumah Irene </b:Middle>
            <b:First>Lenyu </b:First>
          </b:Person>
          <b:Person>
            <b:Last>Francis </b:Last>
            <b:Middle>Nkemnyi</b:Middle>
            <b:First>Mbunya </b:First>
          </b:Person>
        </b:NameList>
      </b:Author>
    </b:Author>
    <b:RefOrder>9</b:RefOrder>
  </b:Source>
  <b:Source>
    <b:Tag>Dep21</b:Tag>
    <b:SourceType>InternetSite</b:SourceType>
    <b:Guid>{8B2B6C17-A834-4AA6-A6EF-39524619188B}</b:Guid>
    <b:Author>
      <b:Author>
        <b:Corporate>Department of Primary Industry</b:Corporate>
      </b:Author>
    </b:Author>
    <b:Title>Fertilisers and the environment</b:Title>
    <b:ProductionCompany>Department of Primary Industry</b:ProductionCompany>
    <b:Year>2021</b:Year>
    <b:URL>https://www.dpi.nsw.gov.au/agriculture/soils/guides/soil-nutrients-and-fertilisers/environment</b:URL>
    <b:RefOrder>11</b:RefOrder>
  </b:Source>
  <b:Source>
    <b:Tag>Zha22</b:Tag>
    <b:SourceType>JournalArticle</b:SourceType>
    <b:Guid>{7E3E2D1D-4050-440A-9E31-22246A11D78E}</b:Guid>
    <b:Title>Computers and Electronics in Agriculture</b:Title>
    <b:Year>2022</b:Year>
    <b:JournalName>ScienceDirect</b:JournalName>
    <b:Volume>193</b:Volume>
    <b:Author>
      <b:Author>
        <b:NameList>
          <b:Person>
            <b:Last>Zhang</b:Last>
            <b:First>Qin </b:First>
          </b:Person>
        </b:NameList>
      </b:Author>
    </b:Author>
    <b:RefOrder>4</b:RefOrder>
  </b:Source>
  <b:Source>
    <b:Tag>nat</b:Tag>
    <b:SourceType>InternetSite</b:SourceType>
    <b:Guid>{F2CC0685-F049-4BCF-BD3B-BEE5E94C41B8}</b:Guid>
    <b:Title>On-line fertilizer recommendation system</b:Title>
    <b:Author>
      <b:Author>
        <b:Corporate>national informatic center</b:Corporate>
      </b:Author>
    </b:Author>
    <b:ProductionCompany>national informatic center</b:ProductionCompany>
    <b:URL>https://www.nic.in/</b:URL>
    <b:RefOrder>12</b:RefOrder>
  </b:Source>
  <b:Source>
    <b:Tag>Ham181</b:Tag>
    <b:SourceType>InternetSite</b:SourceType>
    <b:Guid>{9C0D5C5D-3439-4C16-9659-5D7334D7E99A}</b:Guid>
    <b:Title>Prediction of Crop Fertilizer Consumption</b:Title>
    <b:ProductionCompany>IEEE Xplore</b:ProductionCompany>
    <b:Year>2018</b:Year>
    <b:URL>https://ieeexplore.ieee.org/abstract/document/8697827 </b:URL>
    <b:Author>
      <b:Author>
        <b:NameList>
          <b:Person>
            <b:Last>Hampannavar</b:Last>
            <b:First>Krutika </b:First>
          </b:Person>
          <b:Person>
            <b:Last>Bhajantri</b:Last>
            <b:First>Vijay </b:First>
          </b:Person>
          <b:Person>
            <b:First>Shashikumar</b:First>
          </b:Person>
        </b:NameList>
      </b:Author>
    </b:Author>
    <b:RefOrder>13</b:RefOrder>
  </b:Source>
  <b:Source>
    <b:Tag>Gov</b:Tag>
    <b:SourceType>InternetSite</b:SourceType>
    <b:Guid>{CB25C7FA-350B-410D-9765-5B6A548DAAF5}</b:Guid>
    <b:Author>
      <b:Author>
        <b:Corporate>Government of India Department of Fertilizers</b:Corporate>
      </b:Author>
    </b:Author>
    <b:Title>Integrated Fertilizer Management System</b:Title>
    <b:ProductionCompany>Government of India Department of Fertilizers</b:ProductionCompany>
    <b:URL>https://dbtfert.nic.in/iFMS/</b:URL>
    <b:RefOrder>14</b:RefOrder>
  </b:Source>
  <b:Source>
    <b:Tag>ter22</b:Tag>
    <b:SourceType>InternetSite</b:SourceType>
    <b:Guid>{8B607FC5-1B01-447B-82A3-D6913FA4EF2E}</b:Guid>
    <b:Author>
      <b:Author>
        <b:Corporate>terrabetter</b:Corporate>
      </b:Author>
    </b:Author>
    <b:Title>Rice plant nutrition and Rice Fertilizer</b:Title>
    <b:ProductionCompany>terrabetter</b:ProductionCompany>
    <b:YearAccessed>2022</b:YearAccessed>
    <b:MonthAccessed>01</b:MonthAccessed>
    <b:DayAccessed>24</b:DayAccessed>
    <b:URL>http://www.terrabetter.net/html_news/ricefertilizer20110727-3.html</b:URL>
    <b:RefOrder>15</b:RefOrder>
  </b:Source>
  <b:Source>
    <b:Tag>දින22</b:Tag>
    <b:SourceType>InternetSite</b:SourceType>
    <b:Guid>{B32489AD-B273-448C-896E-8663910E0312}</b:Guid>
    <b:Author>
      <b:Author>
        <b:Corporate>දිනමිණ EPaper</b:Corporate>
      </b:Author>
    </b:Author>
    <b:Title>දිනමිණ EPaper : Dinamina Online EEdition - Lake House - Sri Lanka</b:Title>
    <b:ProductionCompany>දිනමිණ EPaper</b:ProductionCompany>
    <b:YearAccessed>2022</b:YearAccessed>
    <b:MonthAccessed>01</b:MonthAccessed>
    <b:DayAccessed>31</b:DayAccessed>
    <b:URL>http://archives.dinamina.lk/epaper/?tday=2013/12/09</b:URL>
    <b:RefOrder>16</b:RefOrder>
  </b:Source>
  <b:Source>
    <b:Tag>Wim14</b:Tag>
    <b:SourceType>InternetSite</b:SourceType>
    <b:Guid>{435398E0-4F18-4876-9540-9CE46CDACC9E}</b:Guid>
    <b:Title>Impact of changing agricultural practices on human health: Chronic kidney disease of multi-factorial origin in Sri Lanka</b:Title>
    <b:ProductionCompany>Researchgate</b:ProductionCompany>
    <b:Year>2014</b:Year>
    <b:Month>5</b:Month>
    <b:URL>https://www.researchgate.net/figure/Annual-chemical-fertiliser-usage-in-Southeast-Asian-countries-in-2013-fertiliser_fig3_264978995</b:URL>
    <b:Author>
      <b:Author>
        <b:NameList>
          <b:Person>
            <b:Last>Wimalawansa</b:Last>
            <b:First>Sunil J</b:First>
          </b:Person>
        </b:NameList>
      </b:Author>
    </b:Author>
    <b:RefOrder>17</b:RefOrder>
  </b:Source>
</b:Sources>
</file>

<file path=customXml/itemProps1.xml><?xml version="1.0" encoding="utf-8"?>
<ds:datastoreItem xmlns:ds="http://schemas.openxmlformats.org/officeDocument/2006/customXml" ds:itemID="{1067F026-73F2-4799-B715-DEDC9FD7E2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3585</TotalTime>
  <Pages>9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H.H.W.M.Binuka Sihan Paranagama it19129372</dc:creator>
  <cp:keywords/>
  <dc:description/>
  <cp:lastModifiedBy>H.H.W.M.Binuka Sihan Paranagama it19129372</cp:lastModifiedBy>
  <cp:revision>354</cp:revision>
  <dcterms:created xsi:type="dcterms:W3CDTF">2022-01-19T06:46:00Z</dcterms:created>
  <dcterms:modified xsi:type="dcterms:W3CDTF">2022-05-12T16:28:00Z</dcterms:modified>
</cp:coreProperties>
</file>