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9DD0" w14:textId="77777777" w:rsidR="007463DA" w:rsidRPr="007463DA" w:rsidRDefault="007463DA" w:rsidP="007463DA">
      <w:pPr>
        <w:rPr>
          <w:b/>
          <w:bCs/>
        </w:rPr>
      </w:pPr>
      <w:r w:rsidRPr="007463DA">
        <w:rPr>
          <w:b/>
          <w:bCs/>
        </w:rPr>
        <w:t xml:space="preserve">Comparing R and SAS for Predictive </w:t>
      </w:r>
      <w:proofErr w:type="spellStart"/>
      <w:r w:rsidRPr="007463DA">
        <w:rPr>
          <w:b/>
          <w:bCs/>
        </w:rPr>
        <w:t>Modeling</w:t>
      </w:r>
      <w:proofErr w:type="spellEnd"/>
    </w:p>
    <w:p w14:paraId="70CE17FD" w14:textId="77777777" w:rsidR="007463DA" w:rsidRPr="007463DA" w:rsidRDefault="007463DA" w:rsidP="007463DA">
      <w:r w:rsidRPr="007463DA">
        <w:t xml:space="preserve">The sources you provided are tutorials that describe how to build decision tree and linear/logistic regression models in </w:t>
      </w:r>
      <w:r w:rsidRPr="007463DA">
        <w:rPr>
          <w:b/>
          <w:bCs/>
        </w:rPr>
        <w:t>R and SAS</w:t>
      </w:r>
      <w:r w:rsidRPr="007463DA">
        <w:t>. While they provide step-by-step instructions for each platform, they don't directly compare the two or definitively say which is "better" or more "accurate."</w:t>
      </w:r>
    </w:p>
    <w:p w14:paraId="2D7B468A" w14:textId="77777777" w:rsidR="007463DA" w:rsidRPr="007463DA" w:rsidRDefault="007463DA" w:rsidP="007463DA">
      <w:r w:rsidRPr="007463DA">
        <w:t>Here's a breakdown of the information presented in the sources, along with some insights that may help you understand the differences and potential advantages of each platform:</w:t>
      </w:r>
    </w:p>
    <w:p w14:paraId="6D4DD8E6" w14:textId="77777777" w:rsidR="007463DA" w:rsidRPr="007463DA" w:rsidRDefault="007463DA" w:rsidP="007463DA">
      <w:r w:rsidRPr="007463DA">
        <w:rPr>
          <w:b/>
          <w:bCs/>
        </w:rPr>
        <w:t>R:</w:t>
      </w:r>
    </w:p>
    <w:p w14:paraId="5E86D54E" w14:textId="77777777" w:rsidR="007463DA" w:rsidRPr="007463DA" w:rsidRDefault="007463DA" w:rsidP="007463DA">
      <w:pPr>
        <w:numPr>
          <w:ilvl w:val="0"/>
          <w:numId w:val="1"/>
        </w:numPr>
      </w:pPr>
      <w:r w:rsidRPr="007463DA">
        <w:t xml:space="preserve">The tutorials demonstrate using R packages like </w:t>
      </w:r>
      <w:proofErr w:type="spellStart"/>
      <w:r w:rsidRPr="007463DA">
        <w:t>rpart</w:t>
      </w:r>
      <w:proofErr w:type="spellEnd"/>
      <w:r w:rsidRPr="007463DA">
        <w:t xml:space="preserve">, </w:t>
      </w:r>
      <w:proofErr w:type="spellStart"/>
      <w:proofErr w:type="gramStart"/>
      <w:r w:rsidRPr="007463DA">
        <w:t>rpart.plot</w:t>
      </w:r>
      <w:proofErr w:type="spellEnd"/>
      <w:proofErr w:type="gramEnd"/>
      <w:r w:rsidRPr="007463DA">
        <w:t>, caret, and others for building, visualizing, and evaluating decision tree and regression models [1-8].</w:t>
      </w:r>
    </w:p>
    <w:p w14:paraId="75B204F3" w14:textId="77777777" w:rsidR="007463DA" w:rsidRPr="007463DA" w:rsidRDefault="007463DA" w:rsidP="007463DA">
      <w:pPr>
        <w:numPr>
          <w:ilvl w:val="0"/>
          <w:numId w:val="1"/>
        </w:numPr>
      </w:pPr>
      <w:r w:rsidRPr="007463DA">
        <w:t>Emphasis is placed on scripting and coding within the R environment [1-75].</w:t>
      </w:r>
    </w:p>
    <w:p w14:paraId="4974C288" w14:textId="77777777" w:rsidR="007463DA" w:rsidRPr="007463DA" w:rsidRDefault="007463DA" w:rsidP="007463DA">
      <w:pPr>
        <w:numPr>
          <w:ilvl w:val="0"/>
          <w:numId w:val="1"/>
        </w:numPr>
      </w:pPr>
      <w:r w:rsidRPr="007463DA">
        <w:t>Tutorials highlight specific functions and parameters for model building, data manipulation, and assessment [1-75].</w:t>
      </w:r>
    </w:p>
    <w:p w14:paraId="1F57B6BF" w14:textId="77777777" w:rsidR="007463DA" w:rsidRPr="007463DA" w:rsidRDefault="007463DA" w:rsidP="007463DA">
      <w:pPr>
        <w:numPr>
          <w:ilvl w:val="0"/>
          <w:numId w:val="1"/>
        </w:numPr>
      </w:pPr>
      <w:r w:rsidRPr="007463DA">
        <w:t>Examples focus on detailed, code-driven approaches to model development and analysis [1-75].</w:t>
      </w:r>
    </w:p>
    <w:p w14:paraId="030A80FA" w14:textId="77777777" w:rsidR="007463DA" w:rsidRPr="007463DA" w:rsidRDefault="007463DA" w:rsidP="007463DA">
      <w:r w:rsidRPr="007463DA">
        <w:rPr>
          <w:b/>
          <w:bCs/>
        </w:rPr>
        <w:t>SAS Enterprise Miner:</w:t>
      </w:r>
    </w:p>
    <w:p w14:paraId="4502A427" w14:textId="77777777" w:rsidR="007463DA" w:rsidRPr="007463DA" w:rsidRDefault="007463DA" w:rsidP="007463DA">
      <w:pPr>
        <w:numPr>
          <w:ilvl w:val="0"/>
          <w:numId w:val="2"/>
        </w:numPr>
      </w:pPr>
      <w:r w:rsidRPr="007463DA">
        <w:t>The tutorials illustrate a visual, drag-and-drop interface for building and comparing decision tree and regression models [76-78].</w:t>
      </w:r>
    </w:p>
    <w:p w14:paraId="116041E4" w14:textId="77777777" w:rsidR="007463DA" w:rsidRPr="007463DA" w:rsidRDefault="007463DA" w:rsidP="007463DA">
      <w:pPr>
        <w:numPr>
          <w:ilvl w:val="0"/>
          <w:numId w:val="2"/>
        </w:numPr>
      </w:pPr>
      <w:r w:rsidRPr="007463DA">
        <w:t>The focus is on using pre-built nodes for data partitioning, variable clustering, model training, and assessment [76-106].</w:t>
      </w:r>
    </w:p>
    <w:p w14:paraId="34CC8A84" w14:textId="77777777" w:rsidR="007463DA" w:rsidRPr="007463DA" w:rsidRDefault="007463DA" w:rsidP="007463DA">
      <w:pPr>
        <w:numPr>
          <w:ilvl w:val="0"/>
          <w:numId w:val="2"/>
        </w:numPr>
      </w:pPr>
      <w:r w:rsidRPr="007463DA">
        <w:t>Less emphasis on coding and more on understanding the concepts and interpreting the output generated by the software [76-106].</w:t>
      </w:r>
    </w:p>
    <w:p w14:paraId="25EAB6C2" w14:textId="77777777" w:rsidR="007463DA" w:rsidRPr="007463DA" w:rsidRDefault="007463DA" w:rsidP="007463DA">
      <w:pPr>
        <w:numPr>
          <w:ilvl w:val="0"/>
          <w:numId w:val="2"/>
        </w:numPr>
      </w:pPr>
      <w:r w:rsidRPr="007463DA">
        <w:t>Tutorials guide users through the interface, explaining node functionalities and interpreting the resulting visualizations and statistics [76-106].</w:t>
      </w:r>
    </w:p>
    <w:p w14:paraId="3871EAEC" w14:textId="77777777" w:rsidR="007463DA" w:rsidRPr="007463DA" w:rsidRDefault="007463DA" w:rsidP="007463DA">
      <w:r w:rsidRPr="007463DA">
        <w:rPr>
          <w:b/>
          <w:bCs/>
        </w:rPr>
        <w:t>Link Between R and SAS:</w:t>
      </w:r>
    </w:p>
    <w:p w14:paraId="054E2D4A" w14:textId="77777777" w:rsidR="007463DA" w:rsidRPr="007463DA" w:rsidRDefault="007463DA" w:rsidP="007463DA">
      <w:r w:rsidRPr="007463DA">
        <w:t xml:space="preserve">Both platforms are powerful tools for predictive </w:t>
      </w:r>
      <w:proofErr w:type="spellStart"/>
      <w:r w:rsidRPr="007463DA">
        <w:t>modeling</w:t>
      </w:r>
      <w:proofErr w:type="spellEnd"/>
      <w:r w:rsidRPr="007463DA">
        <w:t>, but they approach the task in different ways.</w:t>
      </w:r>
    </w:p>
    <w:p w14:paraId="232C2349" w14:textId="77777777" w:rsidR="007463DA" w:rsidRPr="007463DA" w:rsidRDefault="007463DA" w:rsidP="007463DA">
      <w:pPr>
        <w:numPr>
          <w:ilvl w:val="0"/>
          <w:numId w:val="3"/>
        </w:numPr>
      </w:pPr>
      <w:r w:rsidRPr="007463DA">
        <w:rPr>
          <w:b/>
          <w:bCs/>
        </w:rPr>
        <w:t>R</w:t>
      </w:r>
      <w:r w:rsidRPr="007463DA">
        <w:t xml:space="preserve"> is a programming language with a vast ecosystem of packages specifically designed for statistical analysis and </w:t>
      </w:r>
      <w:proofErr w:type="spellStart"/>
      <w:r w:rsidRPr="007463DA">
        <w:t>modeling</w:t>
      </w:r>
      <w:proofErr w:type="spellEnd"/>
      <w:r w:rsidRPr="007463DA">
        <w:t xml:space="preserve">. It offers great flexibility and control over the </w:t>
      </w:r>
      <w:proofErr w:type="spellStart"/>
      <w:r w:rsidRPr="007463DA">
        <w:t>modeling</w:t>
      </w:r>
      <w:proofErr w:type="spellEnd"/>
      <w:r w:rsidRPr="007463DA">
        <w:t xml:space="preserve"> process, allowing for customization and the implementation of complex algorithms. However, it requires coding expertise.</w:t>
      </w:r>
    </w:p>
    <w:p w14:paraId="6F527238" w14:textId="77777777" w:rsidR="007463DA" w:rsidRPr="007463DA" w:rsidRDefault="007463DA" w:rsidP="007463DA">
      <w:pPr>
        <w:numPr>
          <w:ilvl w:val="0"/>
          <w:numId w:val="3"/>
        </w:numPr>
      </w:pPr>
      <w:r w:rsidRPr="007463DA">
        <w:rPr>
          <w:b/>
          <w:bCs/>
        </w:rPr>
        <w:t>SAS Enterprise Miner</w:t>
      </w:r>
      <w:r w:rsidRPr="007463DA">
        <w:t xml:space="preserve"> provides a more user-friendly, visual environment. It streamlines the </w:t>
      </w:r>
      <w:proofErr w:type="spellStart"/>
      <w:r w:rsidRPr="007463DA">
        <w:t>modeling</w:t>
      </w:r>
      <w:proofErr w:type="spellEnd"/>
      <w:r w:rsidRPr="007463DA">
        <w:t xml:space="preserve"> workflow through pre-built nodes, making it accessible to users with less programming experience. However, it may offer less flexibility compared to R in terms of customizing algorithms or integrating with other tools.</w:t>
      </w:r>
    </w:p>
    <w:p w14:paraId="48F4D238" w14:textId="77777777" w:rsidR="007463DA" w:rsidRPr="007463DA" w:rsidRDefault="007463DA" w:rsidP="007463DA">
      <w:r w:rsidRPr="007463DA">
        <w:rPr>
          <w:b/>
          <w:bCs/>
        </w:rPr>
        <w:t>Accuracy</w:t>
      </w:r>
    </w:p>
    <w:p w14:paraId="73317C31" w14:textId="77777777" w:rsidR="007463DA" w:rsidRPr="007463DA" w:rsidRDefault="007463DA" w:rsidP="007463DA">
      <w:pPr>
        <w:numPr>
          <w:ilvl w:val="0"/>
          <w:numId w:val="4"/>
        </w:numPr>
      </w:pPr>
      <w:r w:rsidRPr="007463DA">
        <w:t xml:space="preserve">The accuracy of a predictive model is not determined by the platform itself, but by factors such as the </w:t>
      </w:r>
      <w:r w:rsidRPr="007463DA">
        <w:rPr>
          <w:b/>
          <w:bCs/>
        </w:rPr>
        <w:t>quality of data, choice of algorithm, and model tuning</w:t>
      </w:r>
      <w:r w:rsidRPr="007463DA">
        <w:t>.</w:t>
      </w:r>
    </w:p>
    <w:p w14:paraId="4C765970" w14:textId="77777777" w:rsidR="007463DA" w:rsidRPr="007463DA" w:rsidRDefault="007463DA" w:rsidP="007463DA">
      <w:pPr>
        <w:numPr>
          <w:ilvl w:val="0"/>
          <w:numId w:val="4"/>
        </w:numPr>
      </w:pPr>
      <w:r w:rsidRPr="007463DA">
        <w:lastRenderedPageBreak/>
        <w:t>Both R and SAS offer a wide range of algorithms and tools for model building and evaluation. The accuracy achieved will depend on how effectively these tools are utilized.</w:t>
      </w:r>
    </w:p>
    <w:p w14:paraId="7351FE6B" w14:textId="77777777" w:rsidR="007463DA" w:rsidRPr="007463DA" w:rsidRDefault="007463DA" w:rsidP="007463DA">
      <w:r w:rsidRPr="007463DA">
        <w:rPr>
          <w:b/>
          <w:bCs/>
        </w:rPr>
        <w:t>Choosing a Platform:</w:t>
      </w:r>
    </w:p>
    <w:p w14:paraId="2B9A3BD2" w14:textId="77777777" w:rsidR="007463DA" w:rsidRPr="007463DA" w:rsidRDefault="007463DA" w:rsidP="007463DA">
      <w:r w:rsidRPr="007463DA">
        <w:t>The choice between R and SAS depends on several factors, including:</w:t>
      </w:r>
    </w:p>
    <w:p w14:paraId="56F59EF6" w14:textId="77777777" w:rsidR="007463DA" w:rsidRPr="007463DA" w:rsidRDefault="007463DA" w:rsidP="007463DA">
      <w:pPr>
        <w:numPr>
          <w:ilvl w:val="0"/>
          <w:numId w:val="5"/>
        </w:numPr>
      </w:pPr>
      <w:r w:rsidRPr="007463DA">
        <w:rPr>
          <w:b/>
          <w:bCs/>
        </w:rPr>
        <w:t>Technical Expertise:</w:t>
      </w:r>
      <w:r w:rsidRPr="007463DA">
        <w:t xml:space="preserve"> R requires programming skills, while SAS Enterprise Miner is more visually driven.</w:t>
      </w:r>
    </w:p>
    <w:p w14:paraId="27E01BA2" w14:textId="77777777" w:rsidR="007463DA" w:rsidRPr="007463DA" w:rsidRDefault="007463DA" w:rsidP="007463DA">
      <w:pPr>
        <w:numPr>
          <w:ilvl w:val="0"/>
          <w:numId w:val="5"/>
        </w:numPr>
      </w:pPr>
      <w:r w:rsidRPr="007463DA">
        <w:rPr>
          <w:b/>
          <w:bCs/>
        </w:rPr>
        <w:t>Project Requirements:</w:t>
      </w:r>
      <w:r w:rsidRPr="007463DA">
        <w:t xml:space="preserve"> If extensive customization or integration with other tools is needed, R might be more suitable.</w:t>
      </w:r>
    </w:p>
    <w:p w14:paraId="5B90EEA4" w14:textId="77777777" w:rsidR="007463DA" w:rsidRPr="007463DA" w:rsidRDefault="007463DA" w:rsidP="007463DA">
      <w:pPr>
        <w:numPr>
          <w:ilvl w:val="0"/>
          <w:numId w:val="5"/>
        </w:numPr>
      </w:pPr>
      <w:r w:rsidRPr="007463DA">
        <w:rPr>
          <w:b/>
          <w:bCs/>
        </w:rPr>
        <w:t>Personal Preference and Resources:</w:t>
      </w:r>
      <w:r w:rsidRPr="007463DA">
        <w:t xml:space="preserve"> Familiarity with a specific platform, available training resources, and cost considerations can also influence the decision.</w:t>
      </w:r>
    </w:p>
    <w:p w14:paraId="621FECC8" w14:textId="77777777" w:rsidR="007463DA" w:rsidRPr="007463DA" w:rsidRDefault="007463DA" w:rsidP="007463DA">
      <w:r w:rsidRPr="007463DA">
        <w:rPr>
          <w:b/>
          <w:bCs/>
        </w:rPr>
        <w:t>Note:</w:t>
      </w:r>
      <w:r w:rsidRPr="007463DA">
        <w:t xml:space="preserve"> Information regarding the comparison of platforms and their respective strengths and weaknesses is not explicitly discussed in the provided sources. The response above is based on a general understanding of R and SAS software and their applications in data analysis and </w:t>
      </w:r>
      <w:proofErr w:type="spellStart"/>
      <w:r w:rsidRPr="007463DA">
        <w:t>modeling</w:t>
      </w:r>
      <w:proofErr w:type="spellEnd"/>
      <w:r w:rsidRPr="007463DA">
        <w:t>.</w:t>
      </w:r>
    </w:p>
    <w:p w14:paraId="66875D7C" w14:textId="77777777" w:rsidR="00017ECB" w:rsidRDefault="00017ECB"/>
    <w:sectPr w:rsidR="0001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53BF1"/>
    <w:multiLevelType w:val="multilevel"/>
    <w:tmpl w:val="AB8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77B87"/>
    <w:multiLevelType w:val="multilevel"/>
    <w:tmpl w:val="AB8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50B8A"/>
    <w:multiLevelType w:val="multilevel"/>
    <w:tmpl w:val="AB8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C3C07"/>
    <w:multiLevelType w:val="multilevel"/>
    <w:tmpl w:val="AB8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439F1"/>
    <w:multiLevelType w:val="multilevel"/>
    <w:tmpl w:val="AB8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51305">
    <w:abstractNumId w:val="4"/>
  </w:num>
  <w:num w:numId="2" w16cid:durableId="309292729">
    <w:abstractNumId w:val="3"/>
  </w:num>
  <w:num w:numId="3" w16cid:durableId="1137800422">
    <w:abstractNumId w:val="0"/>
  </w:num>
  <w:num w:numId="4" w16cid:durableId="1337732679">
    <w:abstractNumId w:val="2"/>
  </w:num>
  <w:num w:numId="5" w16cid:durableId="844248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DA"/>
    <w:rsid w:val="00017ECB"/>
    <w:rsid w:val="007463DA"/>
    <w:rsid w:val="007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C4D27"/>
  <w15:chartTrackingRefBased/>
  <w15:docId w15:val="{C6AC09E6-4C56-4C9E-82AE-94961620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2900</Characters>
  <Application>Microsoft Office Word</Application>
  <DocSecurity>0</DocSecurity>
  <Lines>56</Lines>
  <Paragraphs>22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KALINDA WIJERATNE GAMAGE</dc:creator>
  <cp:keywords/>
  <dc:description/>
  <cp:lastModifiedBy>SHEHAN KALINDA WIJERATNE GAMAGE</cp:lastModifiedBy>
  <cp:revision>1</cp:revision>
  <dcterms:created xsi:type="dcterms:W3CDTF">2024-11-10T07:51:00Z</dcterms:created>
  <dcterms:modified xsi:type="dcterms:W3CDTF">2024-11-10T07:51:00Z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7249d55e-3a13-4c18-89ca-fe0c294a2b29</vt:lpwstr>
  </property>
</Properties>
</file>