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604C" w:rsidRPr="005F4E4B" w:rsidRDefault="00795245" w:rsidP="00265D64">
      <w:pPr>
        <w:jc w:val="center"/>
        <w:rPr>
          <w:b/>
          <w:bCs/>
          <w:sz w:val="28"/>
          <w:szCs w:val="28"/>
        </w:rPr>
      </w:pPr>
      <w:r w:rsidRPr="005F4E4B">
        <w:rPr>
          <w:b/>
          <w:bCs/>
          <w:sz w:val="28"/>
          <w:szCs w:val="28"/>
        </w:rPr>
        <w:t>T.C</w:t>
      </w:r>
    </w:p>
    <w:p w:rsidR="00795245" w:rsidRPr="005F4E4B" w:rsidRDefault="00795245" w:rsidP="00265D64">
      <w:pPr>
        <w:jc w:val="center"/>
        <w:rPr>
          <w:b/>
          <w:bCs/>
          <w:sz w:val="28"/>
          <w:szCs w:val="28"/>
        </w:rPr>
      </w:pPr>
      <w:r w:rsidRPr="005F4E4B">
        <w:rPr>
          <w:b/>
          <w:bCs/>
          <w:sz w:val="28"/>
          <w:szCs w:val="28"/>
        </w:rPr>
        <w:t>SİİRT ÜNİVERSİTESİ</w:t>
      </w:r>
    </w:p>
    <w:p w:rsidR="00795245" w:rsidRPr="005F4E4B" w:rsidRDefault="00795245" w:rsidP="00265D64">
      <w:pPr>
        <w:jc w:val="center"/>
        <w:rPr>
          <w:b/>
          <w:bCs/>
          <w:sz w:val="28"/>
          <w:szCs w:val="28"/>
        </w:rPr>
      </w:pPr>
      <w:r w:rsidRPr="005F4E4B">
        <w:rPr>
          <w:b/>
          <w:bCs/>
          <w:sz w:val="28"/>
          <w:szCs w:val="28"/>
        </w:rPr>
        <w:t>MÜHENDİŞLİK FAKÜLTESİ</w:t>
      </w:r>
    </w:p>
    <w:p w:rsidR="00795245" w:rsidRPr="005F4E4B" w:rsidRDefault="00795245" w:rsidP="00265D64">
      <w:pPr>
        <w:jc w:val="center"/>
        <w:rPr>
          <w:b/>
          <w:bCs/>
          <w:sz w:val="28"/>
          <w:szCs w:val="28"/>
        </w:rPr>
      </w:pPr>
      <w:r w:rsidRPr="005F4E4B">
        <w:rPr>
          <w:b/>
          <w:bCs/>
          <w:sz w:val="28"/>
          <w:szCs w:val="28"/>
        </w:rPr>
        <w:t>BİLGİSİYAR MÜHENDİSLİĞİ</w:t>
      </w:r>
    </w:p>
    <w:p w:rsidR="00795245" w:rsidRDefault="00795245" w:rsidP="00265D64">
      <w:pPr>
        <w:jc w:val="center"/>
        <w:rPr>
          <w:b/>
          <w:bCs/>
          <w:sz w:val="24"/>
          <w:szCs w:val="24"/>
        </w:rPr>
      </w:pPr>
    </w:p>
    <w:p w:rsidR="005F4E4B" w:rsidRDefault="005F4E4B" w:rsidP="00265D64">
      <w:pPr>
        <w:jc w:val="center"/>
        <w:rPr>
          <w:b/>
          <w:bCs/>
          <w:sz w:val="24"/>
          <w:szCs w:val="24"/>
        </w:rPr>
      </w:pPr>
    </w:p>
    <w:p w:rsidR="005F4E4B" w:rsidRDefault="005F4E4B" w:rsidP="00265D64">
      <w:pPr>
        <w:jc w:val="center"/>
        <w:rPr>
          <w:b/>
          <w:bCs/>
          <w:sz w:val="24"/>
          <w:szCs w:val="24"/>
        </w:rPr>
      </w:pPr>
    </w:p>
    <w:p w:rsidR="005F4E4B" w:rsidRPr="00795245" w:rsidRDefault="005F4E4B" w:rsidP="00265D64">
      <w:pPr>
        <w:jc w:val="center"/>
        <w:rPr>
          <w:b/>
          <w:bCs/>
          <w:sz w:val="24"/>
          <w:szCs w:val="24"/>
        </w:rPr>
      </w:pPr>
    </w:p>
    <w:p w:rsidR="00795245" w:rsidRPr="00795245" w:rsidRDefault="00795245" w:rsidP="00265D64">
      <w:pPr>
        <w:jc w:val="center"/>
        <w:rPr>
          <w:b/>
          <w:bCs/>
          <w:sz w:val="24"/>
          <w:szCs w:val="24"/>
        </w:rPr>
      </w:pPr>
    </w:p>
    <w:p w:rsidR="00795245" w:rsidRPr="005F4E4B" w:rsidRDefault="00795245" w:rsidP="00795245">
      <w:pPr>
        <w:jc w:val="center"/>
        <w:rPr>
          <w:b/>
          <w:bCs/>
          <w:sz w:val="36"/>
          <w:szCs w:val="36"/>
        </w:rPr>
      </w:pPr>
      <w:r w:rsidRPr="005F4E4B">
        <w:rPr>
          <w:b/>
          <w:bCs/>
          <w:sz w:val="36"/>
          <w:szCs w:val="36"/>
        </w:rPr>
        <w:t>Keras ve TensorFlow Kullanarak Malaria (Sıtma) Varlığını Tespit Eden CNN Modal</w:t>
      </w:r>
    </w:p>
    <w:p w:rsidR="00795245" w:rsidRPr="000D42D6" w:rsidRDefault="00795245" w:rsidP="00265D64">
      <w:pPr>
        <w:jc w:val="center"/>
        <w:rPr>
          <w:i/>
          <w:iCs/>
          <w:sz w:val="24"/>
          <w:szCs w:val="24"/>
        </w:rPr>
      </w:pPr>
      <w:r w:rsidRPr="000D42D6">
        <w:rPr>
          <w:i/>
          <w:iCs/>
          <w:sz w:val="24"/>
          <w:szCs w:val="24"/>
        </w:rPr>
        <w:t>MUHAMMAD SHEHARYAR BUTT</w:t>
      </w:r>
    </w:p>
    <w:p w:rsidR="00795245" w:rsidRPr="000D42D6" w:rsidRDefault="00795245" w:rsidP="00265D64">
      <w:pPr>
        <w:jc w:val="center"/>
        <w:rPr>
          <w:i/>
          <w:iCs/>
          <w:sz w:val="24"/>
          <w:szCs w:val="24"/>
        </w:rPr>
      </w:pPr>
      <w:r w:rsidRPr="000D42D6">
        <w:rPr>
          <w:i/>
          <w:iCs/>
          <w:sz w:val="24"/>
          <w:szCs w:val="24"/>
        </w:rPr>
        <w:t>180304118</w:t>
      </w:r>
    </w:p>
    <w:p w:rsidR="00795245" w:rsidRDefault="00795245" w:rsidP="00265D64">
      <w:pPr>
        <w:jc w:val="center"/>
        <w:rPr>
          <w:b/>
          <w:bCs/>
          <w:sz w:val="24"/>
          <w:szCs w:val="24"/>
        </w:rPr>
      </w:pPr>
    </w:p>
    <w:p w:rsidR="005F4E4B" w:rsidRDefault="005F4E4B" w:rsidP="00265D64">
      <w:pPr>
        <w:jc w:val="center"/>
        <w:rPr>
          <w:b/>
          <w:bCs/>
          <w:sz w:val="24"/>
          <w:szCs w:val="24"/>
        </w:rPr>
      </w:pPr>
    </w:p>
    <w:p w:rsidR="005F4E4B" w:rsidRDefault="005F4E4B" w:rsidP="00265D64">
      <w:pPr>
        <w:jc w:val="center"/>
        <w:rPr>
          <w:b/>
          <w:bCs/>
          <w:sz w:val="24"/>
          <w:szCs w:val="24"/>
        </w:rPr>
      </w:pPr>
    </w:p>
    <w:p w:rsidR="00795245" w:rsidRDefault="00795245" w:rsidP="00265D64">
      <w:pPr>
        <w:jc w:val="center"/>
        <w:rPr>
          <w:b/>
          <w:bCs/>
          <w:sz w:val="24"/>
          <w:szCs w:val="24"/>
        </w:rPr>
      </w:pPr>
      <w:r>
        <w:rPr>
          <w:b/>
          <w:bCs/>
          <w:sz w:val="24"/>
          <w:szCs w:val="24"/>
        </w:rPr>
        <w:t xml:space="preserve">DATASET: </w:t>
      </w:r>
      <w:r w:rsidR="000D42D6" w:rsidRPr="000D42D6">
        <w:rPr>
          <w:sz w:val="24"/>
          <w:szCs w:val="24"/>
        </w:rPr>
        <w:t>(Kaggle)</w:t>
      </w:r>
      <w:r w:rsidR="000D42D6">
        <w:rPr>
          <w:b/>
          <w:bCs/>
          <w:sz w:val="24"/>
          <w:szCs w:val="24"/>
        </w:rPr>
        <w:t xml:space="preserve"> - </w:t>
      </w:r>
      <w:r w:rsidR="005F4E4B" w:rsidRPr="005F4E4B">
        <w:rPr>
          <w:sz w:val="24"/>
          <w:szCs w:val="24"/>
        </w:rPr>
        <w:t>National Library of Medicine (Malariya Results 27558 İmages)</w:t>
      </w:r>
    </w:p>
    <w:p w:rsidR="005F4E4B" w:rsidRDefault="005F4E4B" w:rsidP="00265D64">
      <w:pPr>
        <w:jc w:val="center"/>
        <w:rPr>
          <w:b/>
          <w:bCs/>
          <w:sz w:val="24"/>
          <w:szCs w:val="24"/>
        </w:rPr>
      </w:pPr>
      <w:r>
        <w:rPr>
          <w:b/>
          <w:bCs/>
          <w:sz w:val="24"/>
          <w:szCs w:val="24"/>
        </w:rPr>
        <w:t xml:space="preserve">SINIFLANDIRMA: </w:t>
      </w:r>
      <w:r w:rsidR="00515DAB">
        <w:rPr>
          <w:sz w:val="24"/>
          <w:szCs w:val="24"/>
        </w:rPr>
        <w:t xml:space="preserve">Keras, TensorFlow </w:t>
      </w:r>
      <w:r w:rsidRPr="005F4E4B">
        <w:rPr>
          <w:sz w:val="24"/>
          <w:szCs w:val="24"/>
        </w:rPr>
        <w:t>CNN Modeli</w:t>
      </w:r>
      <w:r w:rsidR="00515DAB">
        <w:rPr>
          <w:sz w:val="24"/>
          <w:szCs w:val="24"/>
        </w:rPr>
        <w:t>,</w:t>
      </w:r>
      <w:r w:rsidRPr="005F4E4B">
        <w:rPr>
          <w:sz w:val="24"/>
          <w:szCs w:val="24"/>
        </w:rPr>
        <w:t xml:space="preserve"> Adam Classifiers </w:t>
      </w:r>
      <w:r w:rsidR="00515DAB">
        <w:rPr>
          <w:sz w:val="24"/>
          <w:szCs w:val="24"/>
        </w:rPr>
        <w:t xml:space="preserve">ve </w:t>
      </w:r>
      <w:r w:rsidRPr="005F4E4B">
        <w:rPr>
          <w:sz w:val="24"/>
          <w:szCs w:val="24"/>
        </w:rPr>
        <w:t>Dense, Flatten, Conv2D Filters</w:t>
      </w:r>
    </w:p>
    <w:p w:rsidR="005F4E4B" w:rsidRDefault="005F4E4B" w:rsidP="00265D64">
      <w:pPr>
        <w:jc w:val="center"/>
        <w:rPr>
          <w:b/>
          <w:bCs/>
          <w:sz w:val="24"/>
          <w:szCs w:val="24"/>
        </w:rPr>
      </w:pPr>
      <w:r>
        <w:rPr>
          <w:b/>
          <w:bCs/>
          <w:sz w:val="24"/>
          <w:szCs w:val="24"/>
        </w:rPr>
        <w:t xml:space="preserve">SONUÇLAR: </w:t>
      </w:r>
      <w:r w:rsidRPr="005F4E4B">
        <w:rPr>
          <w:sz w:val="24"/>
          <w:szCs w:val="24"/>
        </w:rPr>
        <w:t>Train Accuracy - %96.19</w:t>
      </w:r>
    </w:p>
    <w:p w:rsidR="005F4E4B" w:rsidRPr="005F4E4B" w:rsidRDefault="005F4E4B" w:rsidP="00265D64">
      <w:pPr>
        <w:jc w:val="center"/>
        <w:rPr>
          <w:sz w:val="24"/>
          <w:szCs w:val="24"/>
        </w:rPr>
      </w:pPr>
      <w:r w:rsidRPr="005F4E4B">
        <w:rPr>
          <w:sz w:val="24"/>
          <w:szCs w:val="24"/>
        </w:rPr>
        <w:t>Validation Accuracy - %95.75</w:t>
      </w:r>
    </w:p>
    <w:p w:rsidR="00795245" w:rsidRPr="00795245" w:rsidRDefault="00795245" w:rsidP="00265D64">
      <w:pPr>
        <w:jc w:val="center"/>
        <w:rPr>
          <w:b/>
          <w:bCs/>
          <w:sz w:val="24"/>
          <w:szCs w:val="24"/>
        </w:rPr>
      </w:pPr>
    </w:p>
    <w:p w:rsidR="00795245" w:rsidRDefault="00795245" w:rsidP="00265D64">
      <w:pPr>
        <w:jc w:val="center"/>
        <w:rPr>
          <w:b/>
          <w:bCs/>
          <w:sz w:val="24"/>
          <w:szCs w:val="24"/>
        </w:rPr>
      </w:pPr>
    </w:p>
    <w:p w:rsidR="005F4E4B" w:rsidRDefault="005F4E4B" w:rsidP="00265D64">
      <w:pPr>
        <w:jc w:val="center"/>
        <w:rPr>
          <w:b/>
          <w:bCs/>
          <w:sz w:val="24"/>
          <w:szCs w:val="24"/>
        </w:rPr>
      </w:pPr>
    </w:p>
    <w:p w:rsidR="005F4E4B" w:rsidRDefault="005F4E4B" w:rsidP="00265D64">
      <w:pPr>
        <w:jc w:val="center"/>
        <w:rPr>
          <w:b/>
          <w:bCs/>
          <w:sz w:val="24"/>
          <w:szCs w:val="24"/>
        </w:rPr>
      </w:pPr>
    </w:p>
    <w:p w:rsidR="005F4E4B" w:rsidRPr="00795245" w:rsidRDefault="005F4E4B" w:rsidP="00265D64">
      <w:pPr>
        <w:jc w:val="center"/>
        <w:rPr>
          <w:b/>
          <w:bCs/>
          <w:sz w:val="24"/>
          <w:szCs w:val="24"/>
        </w:rPr>
      </w:pPr>
    </w:p>
    <w:p w:rsidR="00795245" w:rsidRPr="005F4E4B" w:rsidRDefault="00795245" w:rsidP="00265D64">
      <w:pPr>
        <w:jc w:val="center"/>
        <w:rPr>
          <w:b/>
          <w:bCs/>
          <w:sz w:val="28"/>
          <w:szCs w:val="28"/>
        </w:rPr>
      </w:pPr>
      <w:r w:rsidRPr="005F4E4B">
        <w:rPr>
          <w:b/>
          <w:bCs/>
          <w:sz w:val="28"/>
          <w:szCs w:val="28"/>
        </w:rPr>
        <w:t>YAPAY SINIR AĞLARI FINAL PROJESİ</w:t>
      </w:r>
    </w:p>
    <w:p w:rsidR="00795245" w:rsidRPr="000D42D6" w:rsidRDefault="00795245" w:rsidP="005F4E4B">
      <w:pPr>
        <w:jc w:val="center"/>
        <w:rPr>
          <w:sz w:val="28"/>
          <w:szCs w:val="28"/>
        </w:rPr>
      </w:pPr>
      <w:r w:rsidRPr="00795245">
        <w:rPr>
          <w:sz w:val="28"/>
          <w:szCs w:val="28"/>
        </w:rPr>
        <w:t>Dr. Öğr. Üyesi MAHMUT KAYA</w:t>
      </w:r>
    </w:p>
    <w:p w:rsidR="00AB604C" w:rsidRPr="00795245" w:rsidRDefault="00AB604C">
      <w:pPr>
        <w:rPr>
          <w:b/>
          <w:bCs/>
          <w:sz w:val="24"/>
          <w:szCs w:val="24"/>
        </w:rPr>
      </w:pPr>
      <w:r w:rsidRPr="00795245">
        <w:rPr>
          <w:b/>
          <w:bCs/>
          <w:sz w:val="24"/>
          <w:szCs w:val="24"/>
        </w:rPr>
        <w:br w:type="page"/>
      </w:r>
    </w:p>
    <w:p w:rsidR="00894021" w:rsidRPr="00795245" w:rsidRDefault="00894021" w:rsidP="00265D64">
      <w:pPr>
        <w:jc w:val="center"/>
        <w:rPr>
          <w:b/>
          <w:bCs/>
          <w:sz w:val="24"/>
          <w:szCs w:val="24"/>
        </w:rPr>
      </w:pPr>
      <w:r w:rsidRPr="00795245">
        <w:rPr>
          <w:b/>
          <w:bCs/>
          <w:sz w:val="24"/>
          <w:szCs w:val="24"/>
        </w:rPr>
        <w:lastRenderedPageBreak/>
        <w:t xml:space="preserve">Keras ve TensorFlow Kullanarak </w:t>
      </w:r>
      <w:r w:rsidR="00553BA2" w:rsidRPr="00795245">
        <w:rPr>
          <w:b/>
          <w:bCs/>
          <w:sz w:val="24"/>
          <w:szCs w:val="24"/>
        </w:rPr>
        <w:t>Malaria (</w:t>
      </w:r>
      <w:r w:rsidRPr="00795245">
        <w:rPr>
          <w:b/>
          <w:bCs/>
          <w:sz w:val="24"/>
          <w:szCs w:val="24"/>
        </w:rPr>
        <w:t>Sıtma</w:t>
      </w:r>
      <w:r w:rsidR="00553BA2" w:rsidRPr="00795245">
        <w:rPr>
          <w:b/>
          <w:bCs/>
          <w:sz w:val="24"/>
          <w:szCs w:val="24"/>
        </w:rPr>
        <w:t>)</w:t>
      </w:r>
      <w:r w:rsidRPr="00795245">
        <w:rPr>
          <w:b/>
          <w:bCs/>
          <w:sz w:val="24"/>
          <w:szCs w:val="24"/>
        </w:rPr>
        <w:t xml:space="preserve"> Varlığını Tespit Eden CNN </w:t>
      </w:r>
      <w:r w:rsidR="00AB604C" w:rsidRPr="00795245">
        <w:rPr>
          <w:b/>
          <w:bCs/>
          <w:sz w:val="24"/>
          <w:szCs w:val="24"/>
        </w:rPr>
        <w:t>Modal</w:t>
      </w:r>
    </w:p>
    <w:p w:rsidR="004D196F" w:rsidRPr="00795245" w:rsidRDefault="00265D64" w:rsidP="00265D64">
      <w:pPr>
        <w:jc w:val="both"/>
      </w:pPr>
      <w:r w:rsidRPr="00795245">
        <w:rPr>
          <w:b/>
          <w:bCs/>
        </w:rPr>
        <w:t xml:space="preserve">ÖZET: </w:t>
      </w:r>
      <w:r w:rsidRPr="00795245">
        <w:t>Bu projede, Keras ve TensorFlow kullanılarak Derin Sinir Ağları (CNN) ile bir veri kümesinde Malaria varlığını tespit etmeyi amaçladık. Veri setimizde sağlıklı ve enfekte olan hücre görüntülerini içeren bir dizi bulunmaktadır. CNN modeli, bu görüntüler üzerinde eğitilerek sağlıklı ve enfekte hücreleri doğru bir şekilde sınıflandırmayı öğrenmiştir. Veri ön işleme adımları, modelin doğruluğunu artırmak için yapılmıştır. Sonuçlarımız, CNN'in Malaria varlığını tespit etmede başarılı olduğunu göstermiş ve bu teknolojinin tıbbi teşhis süreçlerinde potansiyel bir yardımcı olarak kullanılabileceğini göstermiştir.</w:t>
      </w:r>
    </w:p>
    <w:p w:rsidR="00265D64" w:rsidRPr="00795245" w:rsidRDefault="00265D64" w:rsidP="00265D64">
      <w:pPr>
        <w:pStyle w:val="Heading2"/>
        <w:numPr>
          <w:ilvl w:val="0"/>
          <w:numId w:val="1"/>
        </w:numPr>
        <w:jc w:val="both"/>
      </w:pPr>
      <w:r w:rsidRPr="00795245">
        <w:t>Giriş</w:t>
      </w:r>
    </w:p>
    <w:p w:rsidR="00265D64" w:rsidRPr="00795245" w:rsidRDefault="00265D64" w:rsidP="00265D64">
      <w:pPr>
        <w:jc w:val="both"/>
      </w:pPr>
      <w:r w:rsidRPr="00795245">
        <w:t>Tıbbi görüntü analizi, sağlık sektöründe önemli bir yer tutmakta ve hastalıkların teşhisinde değerli bir araç oluşturmaktadır. Bu alanda, özellikle Malaria gibi yaygın ve tehlikeli hastalıkların tespiti önem arz etmektedir. Malaria, özellikle gelişmekte olan ülkelerde ciddi bir sağlık sorunudur ve erken teşhisin önemi büyüktür.</w:t>
      </w:r>
    </w:p>
    <w:p w:rsidR="00265D64" w:rsidRPr="00795245" w:rsidRDefault="00265D64" w:rsidP="00265D64">
      <w:pPr>
        <w:jc w:val="both"/>
      </w:pPr>
      <w:r w:rsidRPr="00795245">
        <w:t>Bu bağlamda, veri madenciliği ve makine öğrenimi teknikleri, tıbbi görüntü analiziyle Malaria gibi hastalıkların teşhisinde önemli bir rol oynamaktadır. Derin öğrenme yöntemleri, özellikle Convolutional Neural Networks (CNN) gibi, tıbbi görüntülerde hastalık tespiti için başarılı bir şekilde kullanılmaktadır. Bu yöntemler, büyük miktarda görüntü verisi üzerinde eğitilerek hastalık teşhisinde önemli başarılar elde etmiştir.</w:t>
      </w:r>
    </w:p>
    <w:p w:rsidR="00265D64" w:rsidRPr="00795245" w:rsidRDefault="00265D64" w:rsidP="00265D64">
      <w:pPr>
        <w:jc w:val="both"/>
      </w:pPr>
      <w:r w:rsidRPr="00795245">
        <w:t>Bu çalışmada, Keras ve TensorFlow gibi derin öğrenme kütüphanelerini kullanarak bir CNN modeli geliştirilerek, Malaria varlığını tespit etme amacı güdülmüştür. Geliştirilen modelin, sağlıklı ve enfekte hücre görüntülerini doğru bir şekilde sınıflandırarak Malaria teşhisine yardımcı olması hedeflenmiştir. Bu çalışma, tıbbi görüntü analizi alanında veri madenciliği tekniklerinin Malaria teşhisi üzerindeki etkisini incelemeyi ve bu alanda yapılan çalışmalara katkıda bulunmayı amaçlamaktadır. Kaynaklar belirtilerek, konunun önemi ve projenin amaçları detaylı bir şekilde açıklanacaktır.</w:t>
      </w:r>
    </w:p>
    <w:p w:rsidR="00553BA2" w:rsidRPr="00795245" w:rsidRDefault="00553BA2" w:rsidP="00553BA2">
      <w:pPr>
        <w:pStyle w:val="Heading2"/>
        <w:numPr>
          <w:ilvl w:val="0"/>
          <w:numId w:val="1"/>
        </w:numPr>
      </w:pPr>
      <w:r w:rsidRPr="00795245">
        <w:t>Materyal ve Yöntemi</w:t>
      </w:r>
    </w:p>
    <w:p w:rsidR="00553BA2" w:rsidRPr="00795245" w:rsidRDefault="00670AB5" w:rsidP="00553BA2">
      <w:r w:rsidRPr="00795245">
        <w:t>Kullandığı tüm materyal ve nasıl işlemler devam ettiği burada bilgilendirdim.</w:t>
      </w:r>
    </w:p>
    <w:p w:rsidR="00670AB5" w:rsidRPr="00795245" w:rsidRDefault="00670AB5" w:rsidP="00670AB5">
      <w:pPr>
        <w:pStyle w:val="Heading3"/>
        <w:numPr>
          <w:ilvl w:val="1"/>
          <w:numId w:val="1"/>
        </w:numPr>
        <w:rPr>
          <w:b w:val="0"/>
          <w:bCs/>
        </w:rPr>
      </w:pPr>
      <w:r w:rsidRPr="00795245">
        <w:t>Veri Kümesi</w:t>
      </w:r>
      <w:r w:rsidRPr="00795245">
        <w:rPr>
          <w:b w:val="0"/>
          <w:bCs/>
        </w:rPr>
        <w:t xml:space="preserve"> (</w:t>
      </w:r>
      <w:r w:rsidRPr="00795245">
        <w:t>Dataset)</w:t>
      </w:r>
    </w:p>
    <w:p w:rsidR="00670AB5" w:rsidRPr="00795245" w:rsidRDefault="00670AB5" w:rsidP="00670AB5">
      <w:pPr>
        <w:pStyle w:val="ListParagraph"/>
        <w:ind w:left="1080"/>
        <w:jc w:val="both"/>
      </w:pPr>
      <w:r w:rsidRPr="00795245">
        <w:t xml:space="preserve">Bu çalışmada kullanılan veri kümesi, Malaria varlığını tespit etmek amacıyla toplanmıştır. Toplamda </w:t>
      </w:r>
      <w:r w:rsidRPr="00795245">
        <w:rPr>
          <w:b/>
          <w:bCs/>
          <w:color w:val="FF0000"/>
        </w:rPr>
        <w:t>13,780 parazit içeren</w:t>
      </w:r>
      <w:r w:rsidRPr="00795245">
        <w:t xml:space="preserve"> ve </w:t>
      </w:r>
      <w:r w:rsidRPr="00795245">
        <w:rPr>
          <w:b/>
          <w:bCs/>
          <w:color w:val="FF0000"/>
        </w:rPr>
        <w:t>13,780 sağlıklı (enfekte olmayan</w:t>
      </w:r>
      <w:r w:rsidRPr="00795245">
        <w:rPr>
          <w:color w:val="FF0000"/>
        </w:rPr>
        <w:t xml:space="preserve">) </w:t>
      </w:r>
      <w:r w:rsidRPr="00795245">
        <w:t>hücre görüntüsünden oluşmaktadır. Her bir görüntü, benzersiz özelliklere sahip olup, boyutları ve çözünürlükleri aynıdır.</w:t>
      </w:r>
    </w:p>
    <w:p w:rsidR="00670AB5" w:rsidRPr="00795245" w:rsidRDefault="00670AB5" w:rsidP="00670AB5">
      <w:pPr>
        <w:pStyle w:val="ListParagraph"/>
        <w:ind w:left="1080"/>
        <w:jc w:val="both"/>
      </w:pPr>
    </w:p>
    <w:p w:rsidR="00670AB5" w:rsidRPr="00795245" w:rsidRDefault="00670AB5" w:rsidP="00670AB5">
      <w:pPr>
        <w:pStyle w:val="ListParagraph"/>
        <w:ind w:left="1080"/>
        <w:jc w:val="both"/>
      </w:pPr>
      <w:r w:rsidRPr="00795245">
        <w:t xml:space="preserve">Veri kümesi, toplamda </w:t>
      </w:r>
      <w:r w:rsidRPr="00795245">
        <w:rPr>
          <w:b/>
          <w:bCs/>
          <w:color w:val="FF0000"/>
        </w:rPr>
        <w:t>27,560 görüntü</w:t>
      </w:r>
      <w:r w:rsidRPr="00795245">
        <w:t xml:space="preserve"> örneği içermektedir. Görüntüler, </w:t>
      </w:r>
      <w:r w:rsidR="000960F1" w:rsidRPr="00795245">
        <w:rPr>
          <w:b/>
          <w:bCs/>
          <w:color w:val="FF0000"/>
        </w:rPr>
        <w:t>64</w:t>
      </w:r>
      <w:r w:rsidRPr="00795245">
        <w:rPr>
          <w:b/>
          <w:bCs/>
          <w:color w:val="FF0000"/>
        </w:rPr>
        <w:t>x</w:t>
      </w:r>
      <w:r w:rsidR="000960F1" w:rsidRPr="00795245">
        <w:rPr>
          <w:b/>
          <w:bCs/>
          <w:color w:val="FF0000"/>
        </w:rPr>
        <w:t>64</w:t>
      </w:r>
      <w:r w:rsidRPr="00795245">
        <w:t xml:space="preserve"> piksel boyutunda ve renkli (RGB) formatında olup, toplamda üç nitelik içermektedir: genişlik, yükseklik ve renk kanalları (Height, Width, Channels)</w:t>
      </w:r>
    </w:p>
    <w:p w:rsidR="00670AB5" w:rsidRPr="00795245" w:rsidRDefault="00670AB5" w:rsidP="00670AB5">
      <w:pPr>
        <w:pStyle w:val="ListParagraph"/>
        <w:ind w:left="1080"/>
        <w:jc w:val="both"/>
      </w:pPr>
    </w:p>
    <w:p w:rsidR="00670AB5" w:rsidRPr="00795245" w:rsidRDefault="00670AB5" w:rsidP="00670AB5">
      <w:pPr>
        <w:pStyle w:val="ListParagraph"/>
        <w:ind w:left="1080"/>
        <w:jc w:val="both"/>
      </w:pPr>
      <w:r w:rsidRPr="00795245">
        <w:t xml:space="preserve">Veri kümesi, eğitim ve test olarak iki ayrı bölüme ayrılmıştır. Eğitim seti, toplam veri kümesinin </w:t>
      </w:r>
      <w:r w:rsidRPr="00795245">
        <w:rPr>
          <w:b/>
          <w:bCs/>
          <w:color w:val="FF0000"/>
        </w:rPr>
        <w:t>%</w:t>
      </w:r>
      <w:r w:rsidR="00204CA8" w:rsidRPr="00795245">
        <w:rPr>
          <w:b/>
          <w:bCs/>
          <w:color w:val="FF0000"/>
        </w:rPr>
        <w:t>90</w:t>
      </w:r>
      <w:r w:rsidRPr="00795245">
        <w:rPr>
          <w:b/>
          <w:bCs/>
          <w:color w:val="FF0000"/>
        </w:rPr>
        <w:t>'ini</w:t>
      </w:r>
      <w:r w:rsidRPr="00795245">
        <w:rPr>
          <w:color w:val="FF0000"/>
        </w:rPr>
        <w:t xml:space="preserve"> </w:t>
      </w:r>
      <w:r w:rsidRPr="00795245">
        <w:t xml:space="preserve">oluşturacak şekilde seçilmiştir. Geriye kalan </w:t>
      </w:r>
      <w:r w:rsidRPr="00795245">
        <w:rPr>
          <w:b/>
          <w:bCs/>
          <w:color w:val="FF0000"/>
        </w:rPr>
        <w:t>%</w:t>
      </w:r>
      <w:r w:rsidR="00204CA8" w:rsidRPr="00795245">
        <w:rPr>
          <w:b/>
          <w:bCs/>
          <w:color w:val="FF0000"/>
        </w:rPr>
        <w:t>10</w:t>
      </w:r>
      <w:r w:rsidRPr="00795245">
        <w:rPr>
          <w:b/>
          <w:bCs/>
          <w:color w:val="FF0000"/>
        </w:rPr>
        <w:t>'luk</w:t>
      </w:r>
      <w:r w:rsidRPr="00795245">
        <w:rPr>
          <w:color w:val="FF0000"/>
        </w:rPr>
        <w:t xml:space="preserve"> </w:t>
      </w:r>
      <w:r w:rsidRPr="00795245">
        <w:t>kısım ise test seti olarak kullanılmıştır. Bu şekilde, model eğitilirken kullanılan veri miktarı ile modelin genelleme yeteneği test edilebilmiştir. Veri kümesinin bu şekilde bölünmesi, eğitim ve test aşamalarında güvenilir sonuçlar elde etmek adına yapılmıştır.</w:t>
      </w:r>
    </w:p>
    <w:p w:rsidR="00B176FB" w:rsidRPr="00795245" w:rsidRDefault="00B176FB" w:rsidP="00B176FB">
      <w:pPr>
        <w:pStyle w:val="Heading3"/>
        <w:numPr>
          <w:ilvl w:val="1"/>
          <w:numId w:val="1"/>
        </w:numPr>
      </w:pPr>
      <w:r w:rsidRPr="00795245">
        <w:lastRenderedPageBreak/>
        <w:t>Normalizasyon</w:t>
      </w:r>
    </w:p>
    <w:p w:rsidR="00B176FB" w:rsidRPr="00795245" w:rsidRDefault="00B176FB" w:rsidP="00B176FB">
      <w:pPr>
        <w:ind w:left="1080"/>
        <w:jc w:val="both"/>
      </w:pPr>
      <w:r w:rsidRPr="00795245">
        <w:t>Görüntü verisi genellikle 0 ile 255 arasında değerlerle temsil edilir; burada her bir değer bir pikselin ışık yoğunluğunu gösterir. Bu değerlerin 0 ile 1 arasında ölçeklenmesi, derin öğrenme modelleri gibi bazı makine öğrenimi algoritmaları için daha uygun bir giriş oluşturur.</w:t>
      </w:r>
    </w:p>
    <w:p w:rsidR="00B176FB" w:rsidRPr="00795245" w:rsidRDefault="00B176FB" w:rsidP="00B176FB">
      <w:pPr>
        <w:ind w:left="1080"/>
        <w:jc w:val="both"/>
      </w:pPr>
      <w:r w:rsidRPr="00795245">
        <w:t>Bu normalizasyon işlemi, piksel değerlerinin 0 ile 1 arasında ölçeklenmiş bir forma getirilmesini sağlayarak, modelin daha hızlı ve daha etkili bir şekilde eğitilmesine olanak tanırken, aynı zamanda modelin genelleme yeteneğini de artırabilir.</w:t>
      </w:r>
    </w:p>
    <w:p w:rsidR="005416B2" w:rsidRPr="00795245" w:rsidRDefault="005416B2" w:rsidP="005416B2">
      <w:pPr>
        <w:pStyle w:val="Heading3"/>
        <w:numPr>
          <w:ilvl w:val="1"/>
          <w:numId w:val="1"/>
        </w:numPr>
      </w:pPr>
      <w:r w:rsidRPr="00795245">
        <w:t>Sınıflandırma</w:t>
      </w:r>
    </w:p>
    <w:p w:rsidR="005416B2" w:rsidRPr="00795245" w:rsidRDefault="005416B2" w:rsidP="005416B2">
      <w:pPr>
        <w:ind w:left="1080"/>
        <w:jc w:val="both"/>
      </w:pPr>
      <w:r w:rsidRPr="00795245">
        <w:rPr>
          <w:b/>
          <w:bCs/>
        </w:rPr>
        <w:t>CNN Modeli:</w:t>
      </w:r>
      <w:r w:rsidRPr="00795245">
        <w:t xml:space="preserve"> Veri setindeki görüntüleri sınıflandırmak için derin öğrenme yaklaşımı olan CNN kullanılmıştır. Model, evrişimli katmanlar, tam bağlantılı katmanlar ve aktivasyon fonksiyonları içerir. Eğitim ve test doğruluklarına dayalı olarak performansı değerlendirilmiştir.</w:t>
      </w:r>
    </w:p>
    <w:p w:rsidR="000975E2" w:rsidRPr="00795245" w:rsidRDefault="000975E2" w:rsidP="000975E2">
      <w:pPr>
        <w:pStyle w:val="Heading2"/>
        <w:numPr>
          <w:ilvl w:val="0"/>
          <w:numId w:val="1"/>
        </w:numPr>
      </w:pPr>
      <w:r w:rsidRPr="00795245">
        <w:t>Deneyesel Sonuçlar</w:t>
      </w:r>
    </w:p>
    <w:p w:rsidR="000975E2" w:rsidRPr="00795245" w:rsidRDefault="000960F1" w:rsidP="000960F1">
      <w:pPr>
        <w:jc w:val="both"/>
      </w:pPr>
      <w:r w:rsidRPr="00795245">
        <w:t>Yaptığı çalışmaları nasıl nelerdir veya model öğrenmeye ile ne kadar iyi bir sonuç aldığı detaylı burada bilgilendirdim.</w:t>
      </w:r>
    </w:p>
    <w:p w:rsidR="000960F1" w:rsidRPr="00795245" w:rsidRDefault="000960F1" w:rsidP="000960F1">
      <w:pPr>
        <w:pStyle w:val="Heading3"/>
        <w:numPr>
          <w:ilvl w:val="1"/>
          <w:numId w:val="1"/>
        </w:numPr>
        <w:rPr>
          <w:bCs/>
        </w:rPr>
      </w:pPr>
      <w:r w:rsidRPr="00795245">
        <w:rPr>
          <w:bCs/>
        </w:rPr>
        <w:t>Veri Yükleme ve Ön İşleme</w:t>
      </w:r>
    </w:p>
    <w:p w:rsidR="006E465C" w:rsidRPr="00795245" w:rsidRDefault="000960F1" w:rsidP="00AD6ED3">
      <w:pPr>
        <w:ind w:left="1080"/>
        <w:jc w:val="both"/>
      </w:pPr>
      <w:r w:rsidRPr="00795245">
        <w:t xml:space="preserve">İlk adımda, veri yükleme ve ön işleme işlemleri gerçekleştirildi. </w:t>
      </w:r>
      <w:r w:rsidRPr="00795245">
        <w:rPr>
          <w:b/>
          <w:bCs/>
          <w:color w:val="FF0000"/>
        </w:rPr>
        <w:t>'load_and_preprocess_data()'</w:t>
      </w:r>
      <w:r w:rsidRPr="00795245">
        <w:rPr>
          <w:color w:val="FF0000"/>
        </w:rPr>
        <w:t xml:space="preserve"> </w:t>
      </w:r>
      <w:r w:rsidRPr="00795245">
        <w:t>fonksiyonu kullanılarak, Malaria tespiti için hücre görüntüleri içeren bir veri seti yüklenmiş ve işlenmiştir. Veri seti iki farklı sınıfa (Enfekte Edilmiş ve Enfekte Edilmemiş) ayrılmıştır. Görüntüler, boyutlarını (</w:t>
      </w:r>
      <w:r w:rsidRPr="00795245">
        <w:t>64</w:t>
      </w:r>
      <w:r w:rsidRPr="00795245">
        <w:t xml:space="preserve">, </w:t>
      </w:r>
      <w:r w:rsidRPr="00795245">
        <w:t>64</w:t>
      </w:r>
      <w:r w:rsidRPr="00795245">
        <w:t>) olarak</w:t>
      </w:r>
      <w:r w:rsidRPr="00795245">
        <w:t xml:space="preserve"> 3 Kanal RGB</w:t>
      </w:r>
      <w:r w:rsidRPr="00795245">
        <w:t xml:space="preserve"> yeniden şekillendirilmiş ve normalleştirilmiştir.</w:t>
      </w:r>
    </w:p>
    <w:p w:rsidR="000960F1" w:rsidRPr="00795245" w:rsidRDefault="000960F1" w:rsidP="00AD6ED3">
      <w:pPr>
        <w:ind w:left="1080"/>
        <w:jc w:val="both"/>
      </w:pPr>
      <w:r w:rsidRPr="00795245">
        <w:t xml:space="preserve">Normalizasyon için </w:t>
      </w:r>
      <w:r w:rsidRPr="00795245">
        <w:t>Görüntü verisi genellikle 0 ile 255 arasında değerlerle temsil edilir</w:t>
      </w:r>
      <w:r w:rsidRPr="00795245">
        <w:t xml:space="preserve">. Burada her bir pikseli 255 ile bölme yaptığından bizim elemizde 0-1 arasında normalize ettiği verileri alındı. Fonksyonu çıktısı </w:t>
      </w:r>
      <w:r w:rsidRPr="00795245">
        <w:rPr>
          <w:color w:val="FF0000"/>
        </w:rPr>
        <w:t xml:space="preserve">Resim.1(a) </w:t>
      </w:r>
      <w:r w:rsidRPr="00795245">
        <w:t>gösterildi.</w:t>
      </w:r>
    </w:p>
    <w:p w:rsidR="006A78BB" w:rsidRPr="00795245" w:rsidRDefault="006A78BB" w:rsidP="000960F1">
      <w:pPr>
        <w:ind w:left="1080"/>
      </w:pPr>
      <w:r w:rsidRPr="00795245">
        <w:drawing>
          <wp:inline distT="0" distB="0" distL="0" distR="0">
            <wp:extent cx="4906060" cy="1057423"/>
            <wp:effectExtent l="0" t="0" r="0" b="9525"/>
            <wp:docPr id="106976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63516" name="Picture 1069763516"/>
                    <pic:cNvPicPr/>
                  </pic:nvPicPr>
                  <pic:blipFill>
                    <a:blip r:embed="rId5">
                      <a:extLst>
                        <a:ext uri="{28A0092B-C50C-407E-A947-70E740481C1C}">
                          <a14:useLocalDpi xmlns:a14="http://schemas.microsoft.com/office/drawing/2010/main" val="0"/>
                        </a:ext>
                      </a:extLst>
                    </a:blip>
                    <a:stretch>
                      <a:fillRect/>
                    </a:stretch>
                  </pic:blipFill>
                  <pic:spPr>
                    <a:xfrm>
                      <a:off x="0" y="0"/>
                      <a:ext cx="4906060" cy="1057423"/>
                    </a:xfrm>
                    <a:prstGeom prst="rect">
                      <a:avLst/>
                    </a:prstGeom>
                  </pic:spPr>
                </pic:pic>
              </a:graphicData>
            </a:graphic>
          </wp:inline>
        </w:drawing>
      </w:r>
    </w:p>
    <w:p w:rsidR="006A78BB" w:rsidRPr="00795245" w:rsidRDefault="006A78BB" w:rsidP="006A78BB">
      <w:pPr>
        <w:ind w:left="1080"/>
        <w:jc w:val="center"/>
        <w:rPr>
          <w:color w:val="FF0000"/>
        </w:rPr>
      </w:pPr>
      <w:r w:rsidRPr="00795245">
        <w:rPr>
          <w:color w:val="FF0000"/>
        </w:rPr>
        <w:t>Resim.1(a)</w:t>
      </w:r>
    </w:p>
    <w:p w:rsidR="006A78BB" w:rsidRPr="00795245" w:rsidRDefault="00CF58AF" w:rsidP="006A78BB">
      <w:pPr>
        <w:ind w:left="1080"/>
        <w:jc w:val="both"/>
      </w:pPr>
      <w:r w:rsidRPr="00795245">
        <w:t>Çıktığıdan aldığı sonuçta toplam görüntü sayısı 27558</w:t>
      </w:r>
      <w:r w:rsidR="00AD6ED3" w:rsidRPr="00795245">
        <w:t>,</w:t>
      </w:r>
      <w:r w:rsidRPr="00795245">
        <w:t xml:space="preserve"> piksel boyutu 64x64 ve RGB 3 Kanal olmalıdır. </w:t>
      </w:r>
      <w:r w:rsidR="007409AC" w:rsidRPr="00795245">
        <w:t>Her bir görüntüdeki piksel 255 ile bölme yaparken yeni normalize ettiği</w:t>
      </w:r>
      <w:r w:rsidR="00AD6ED3" w:rsidRPr="00795245">
        <w:t xml:space="preserve"> 0-1 arasında</w:t>
      </w:r>
      <w:r w:rsidR="007409AC" w:rsidRPr="00795245">
        <w:t xml:space="preserve"> data array oluşturmuş.</w:t>
      </w:r>
    </w:p>
    <w:p w:rsidR="006A78BB" w:rsidRPr="00795245" w:rsidRDefault="006A78BB" w:rsidP="006A78BB">
      <w:pPr>
        <w:pStyle w:val="Heading3"/>
        <w:numPr>
          <w:ilvl w:val="1"/>
          <w:numId w:val="1"/>
        </w:numPr>
        <w:rPr>
          <w:bCs/>
        </w:rPr>
      </w:pPr>
      <w:r w:rsidRPr="00795245">
        <w:rPr>
          <w:bCs/>
        </w:rPr>
        <w:t>Modelin Oluşturulması ve Eğitimi</w:t>
      </w:r>
    </w:p>
    <w:p w:rsidR="003B441E" w:rsidRPr="00795245" w:rsidRDefault="006A78BB" w:rsidP="00C93E0B">
      <w:pPr>
        <w:ind w:left="1080"/>
        <w:jc w:val="both"/>
      </w:pPr>
      <w:r w:rsidRPr="00795245">
        <w:t xml:space="preserve">Eğitim sürecinde, </w:t>
      </w:r>
      <w:r w:rsidRPr="00795245">
        <w:rPr>
          <w:b/>
          <w:bCs/>
          <w:color w:val="FF0000"/>
        </w:rPr>
        <w:t>build_train_and_evaluate_model()</w:t>
      </w:r>
      <w:r w:rsidRPr="00795245">
        <w:rPr>
          <w:color w:val="FF0000"/>
        </w:rPr>
        <w:t xml:space="preserve"> </w:t>
      </w:r>
      <w:r w:rsidRPr="00795245">
        <w:t>fonksiyonu kullanılarak, Convolutional Neural Network (CNN) modeli tanımlanıp oluşturuldu. Model, evrişimli katmanlar, dropout katmanları ve tam bağlantılı (dense) katmanlar içerir. Bu model, veri seti üzerinde 10 epoch boyunca</w:t>
      </w:r>
      <w:r w:rsidR="003B441E" w:rsidRPr="00795245">
        <w:t xml:space="preserve"> ve 300 sayılı batch boyutu</w:t>
      </w:r>
      <w:r w:rsidRPr="00795245">
        <w:t xml:space="preserve"> eğitildi ve Adam optimizer kullanılarak binary_crossentropy loss fonksiyonu ile derlendi.</w:t>
      </w:r>
      <w:r w:rsidR="003B441E" w:rsidRPr="00795245">
        <w:t xml:space="preserve"> Model paramtere sayısı çıktısı </w:t>
      </w:r>
      <w:r w:rsidR="003B441E" w:rsidRPr="00795245">
        <w:rPr>
          <w:b/>
          <w:bCs/>
          <w:color w:val="FF0000"/>
        </w:rPr>
        <w:t>Resim.2(a) ve Tablo.1(a)</w:t>
      </w:r>
      <w:r w:rsidR="003B441E" w:rsidRPr="00795245">
        <w:t xml:space="preserve"> gösterildi.</w:t>
      </w:r>
    </w:p>
    <w:tbl>
      <w:tblPr>
        <w:tblStyle w:val="PlainTable1"/>
        <w:tblW w:w="0" w:type="auto"/>
        <w:jc w:val="right"/>
        <w:tblLook w:val="04A0" w:firstRow="1" w:lastRow="0" w:firstColumn="1" w:lastColumn="0" w:noHBand="0" w:noVBand="1"/>
      </w:tblPr>
      <w:tblGrid>
        <w:gridCol w:w="2645"/>
        <w:gridCol w:w="2645"/>
        <w:gridCol w:w="2646"/>
      </w:tblGrid>
      <w:tr w:rsidR="003B441E" w:rsidRPr="00795245" w:rsidTr="00F7191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45" w:type="dxa"/>
          </w:tcPr>
          <w:p w:rsidR="003B441E" w:rsidRPr="00795245" w:rsidRDefault="00F71918" w:rsidP="00F71918">
            <w:pPr>
              <w:jc w:val="center"/>
            </w:pPr>
            <w:r w:rsidRPr="00795245">
              <w:lastRenderedPageBreak/>
              <w:t>Layer (type)</w:t>
            </w:r>
          </w:p>
        </w:tc>
        <w:tc>
          <w:tcPr>
            <w:tcW w:w="2645" w:type="dxa"/>
          </w:tcPr>
          <w:p w:rsidR="003B441E" w:rsidRPr="00795245" w:rsidRDefault="00F71918" w:rsidP="00F71918">
            <w:pPr>
              <w:jc w:val="center"/>
              <w:cnfStyle w:val="100000000000" w:firstRow="1" w:lastRow="0" w:firstColumn="0" w:lastColumn="0" w:oddVBand="0" w:evenVBand="0" w:oddHBand="0" w:evenHBand="0" w:firstRowFirstColumn="0" w:firstRowLastColumn="0" w:lastRowFirstColumn="0" w:lastRowLastColumn="0"/>
              <w:rPr>
                <w:color w:val="FF0000"/>
              </w:rPr>
            </w:pPr>
            <w:r w:rsidRPr="00795245">
              <w:t>Output Shape</w:t>
            </w:r>
          </w:p>
        </w:tc>
        <w:tc>
          <w:tcPr>
            <w:tcW w:w="2646" w:type="dxa"/>
          </w:tcPr>
          <w:p w:rsidR="003B441E" w:rsidRPr="00795245" w:rsidRDefault="00F71918" w:rsidP="00F71918">
            <w:pPr>
              <w:jc w:val="center"/>
              <w:cnfStyle w:val="100000000000" w:firstRow="1" w:lastRow="0" w:firstColumn="0" w:lastColumn="0" w:oddVBand="0" w:evenVBand="0" w:oddHBand="0" w:evenHBand="0" w:firstRowFirstColumn="0" w:firstRowLastColumn="0" w:lastRowFirstColumn="0" w:lastRowLastColumn="0"/>
              <w:rPr>
                <w:color w:val="FF0000"/>
              </w:rPr>
            </w:pPr>
            <w:r w:rsidRPr="00795245">
              <w:t>Param #</w:t>
            </w:r>
          </w:p>
        </w:tc>
      </w:tr>
      <w:tr w:rsidR="003B441E" w:rsidRPr="00795245" w:rsidTr="00F7191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45" w:type="dxa"/>
          </w:tcPr>
          <w:p w:rsidR="003B441E" w:rsidRPr="00795245" w:rsidRDefault="00F71918" w:rsidP="00C93E0B">
            <w:pPr>
              <w:jc w:val="center"/>
              <w:rPr>
                <w:b w:val="0"/>
                <w:bCs w:val="0"/>
              </w:rPr>
            </w:pPr>
            <w:r w:rsidRPr="00795245">
              <w:rPr>
                <w:b w:val="0"/>
                <w:bCs w:val="0"/>
              </w:rPr>
              <w:t>conv2d (Conv2D)</w:t>
            </w:r>
          </w:p>
        </w:tc>
        <w:tc>
          <w:tcPr>
            <w:tcW w:w="2645" w:type="dxa"/>
          </w:tcPr>
          <w:p w:rsidR="003B441E" w:rsidRPr="00795245" w:rsidRDefault="00F71918" w:rsidP="00C93E0B">
            <w:pPr>
              <w:jc w:val="center"/>
              <w:cnfStyle w:val="000000100000" w:firstRow="0" w:lastRow="0" w:firstColumn="0" w:lastColumn="0" w:oddVBand="0" w:evenVBand="0" w:oddHBand="1" w:evenHBand="0" w:firstRowFirstColumn="0" w:firstRowLastColumn="0" w:lastRowFirstColumn="0" w:lastRowLastColumn="0"/>
            </w:pPr>
            <w:r w:rsidRPr="00795245">
              <w:t>(None, 62, 62, 32)</w:t>
            </w:r>
          </w:p>
        </w:tc>
        <w:tc>
          <w:tcPr>
            <w:tcW w:w="2646" w:type="dxa"/>
          </w:tcPr>
          <w:p w:rsidR="003B441E" w:rsidRPr="00795245" w:rsidRDefault="00F71918" w:rsidP="00C93E0B">
            <w:pPr>
              <w:jc w:val="center"/>
              <w:cnfStyle w:val="000000100000" w:firstRow="0" w:lastRow="0" w:firstColumn="0" w:lastColumn="0" w:oddVBand="0" w:evenVBand="0" w:oddHBand="1" w:evenHBand="0" w:firstRowFirstColumn="0" w:firstRowLastColumn="0" w:lastRowFirstColumn="0" w:lastRowLastColumn="0"/>
            </w:pPr>
            <w:r w:rsidRPr="00795245">
              <w:t>896</w:t>
            </w:r>
          </w:p>
        </w:tc>
      </w:tr>
      <w:tr w:rsidR="003B441E" w:rsidRPr="00795245" w:rsidTr="00F71918">
        <w:trPr>
          <w:jc w:val="right"/>
        </w:trPr>
        <w:tc>
          <w:tcPr>
            <w:cnfStyle w:val="001000000000" w:firstRow="0" w:lastRow="0" w:firstColumn="1" w:lastColumn="0" w:oddVBand="0" w:evenVBand="0" w:oddHBand="0" w:evenHBand="0" w:firstRowFirstColumn="0" w:firstRowLastColumn="0" w:lastRowFirstColumn="0" w:lastRowLastColumn="0"/>
            <w:tcW w:w="2645" w:type="dxa"/>
          </w:tcPr>
          <w:p w:rsidR="003B441E" w:rsidRPr="00795245" w:rsidRDefault="00F71918" w:rsidP="00C93E0B">
            <w:pPr>
              <w:jc w:val="center"/>
              <w:rPr>
                <w:b w:val="0"/>
                <w:bCs w:val="0"/>
              </w:rPr>
            </w:pPr>
            <w:r w:rsidRPr="00795245">
              <w:rPr>
                <w:b w:val="0"/>
                <w:bCs w:val="0"/>
              </w:rPr>
              <w:t>conv2d_1 (Conv2D)</w:t>
            </w:r>
          </w:p>
        </w:tc>
        <w:tc>
          <w:tcPr>
            <w:tcW w:w="2645" w:type="dxa"/>
          </w:tcPr>
          <w:p w:rsidR="003B441E" w:rsidRPr="00795245" w:rsidRDefault="00F71918" w:rsidP="00C93E0B">
            <w:pPr>
              <w:jc w:val="center"/>
              <w:cnfStyle w:val="000000000000" w:firstRow="0" w:lastRow="0" w:firstColumn="0" w:lastColumn="0" w:oddVBand="0" w:evenVBand="0" w:oddHBand="0" w:evenHBand="0" w:firstRowFirstColumn="0" w:firstRowLastColumn="0" w:lastRowFirstColumn="0" w:lastRowLastColumn="0"/>
            </w:pPr>
            <w:r w:rsidRPr="00795245">
              <w:t>(None, 60, 60, 32)</w:t>
            </w:r>
          </w:p>
        </w:tc>
        <w:tc>
          <w:tcPr>
            <w:tcW w:w="2646" w:type="dxa"/>
          </w:tcPr>
          <w:p w:rsidR="003B441E" w:rsidRPr="00795245" w:rsidRDefault="00F71918" w:rsidP="00C93E0B">
            <w:pPr>
              <w:jc w:val="center"/>
              <w:cnfStyle w:val="000000000000" w:firstRow="0" w:lastRow="0" w:firstColumn="0" w:lastColumn="0" w:oddVBand="0" w:evenVBand="0" w:oddHBand="0" w:evenHBand="0" w:firstRowFirstColumn="0" w:firstRowLastColumn="0" w:lastRowFirstColumn="0" w:lastRowLastColumn="0"/>
            </w:pPr>
            <w:r w:rsidRPr="00795245">
              <w:t>9248</w:t>
            </w:r>
          </w:p>
        </w:tc>
      </w:tr>
      <w:tr w:rsidR="003B441E" w:rsidRPr="00795245" w:rsidTr="00F7191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45" w:type="dxa"/>
          </w:tcPr>
          <w:p w:rsidR="003B441E" w:rsidRPr="00795245" w:rsidRDefault="00F71918" w:rsidP="00C93E0B">
            <w:pPr>
              <w:jc w:val="center"/>
              <w:rPr>
                <w:b w:val="0"/>
                <w:bCs w:val="0"/>
              </w:rPr>
            </w:pPr>
            <w:r w:rsidRPr="00795245">
              <w:rPr>
                <w:b w:val="0"/>
                <w:bCs w:val="0"/>
              </w:rPr>
              <w:t>conv2d_2 (Conv2D)</w:t>
            </w:r>
          </w:p>
        </w:tc>
        <w:tc>
          <w:tcPr>
            <w:tcW w:w="2645" w:type="dxa"/>
          </w:tcPr>
          <w:p w:rsidR="003B441E" w:rsidRPr="00795245" w:rsidRDefault="00F71918" w:rsidP="00C93E0B">
            <w:pPr>
              <w:jc w:val="center"/>
              <w:cnfStyle w:val="000000100000" w:firstRow="0" w:lastRow="0" w:firstColumn="0" w:lastColumn="0" w:oddVBand="0" w:evenVBand="0" w:oddHBand="1" w:evenHBand="0" w:firstRowFirstColumn="0" w:firstRowLastColumn="0" w:lastRowFirstColumn="0" w:lastRowLastColumn="0"/>
            </w:pPr>
            <w:r w:rsidRPr="00795245">
              <w:t>(None, 28, 28, 64)</w:t>
            </w:r>
          </w:p>
        </w:tc>
        <w:tc>
          <w:tcPr>
            <w:tcW w:w="2646" w:type="dxa"/>
          </w:tcPr>
          <w:p w:rsidR="003B441E" w:rsidRPr="00795245" w:rsidRDefault="00F71918" w:rsidP="00C93E0B">
            <w:pPr>
              <w:jc w:val="center"/>
              <w:cnfStyle w:val="000000100000" w:firstRow="0" w:lastRow="0" w:firstColumn="0" w:lastColumn="0" w:oddVBand="0" w:evenVBand="0" w:oddHBand="1" w:evenHBand="0" w:firstRowFirstColumn="0" w:firstRowLastColumn="0" w:lastRowFirstColumn="0" w:lastRowLastColumn="0"/>
            </w:pPr>
            <w:r w:rsidRPr="00795245">
              <w:t>18496</w:t>
            </w:r>
          </w:p>
        </w:tc>
      </w:tr>
      <w:tr w:rsidR="003B441E" w:rsidRPr="00795245" w:rsidTr="00F71918">
        <w:trPr>
          <w:jc w:val="right"/>
        </w:trPr>
        <w:tc>
          <w:tcPr>
            <w:cnfStyle w:val="001000000000" w:firstRow="0" w:lastRow="0" w:firstColumn="1" w:lastColumn="0" w:oddVBand="0" w:evenVBand="0" w:oddHBand="0" w:evenHBand="0" w:firstRowFirstColumn="0" w:firstRowLastColumn="0" w:lastRowFirstColumn="0" w:lastRowLastColumn="0"/>
            <w:tcW w:w="2645" w:type="dxa"/>
          </w:tcPr>
          <w:p w:rsidR="003B441E" w:rsidRPr="00795245" w:rsidRDefault="00F71918" w:rsidP="00C93E0B">
            <w:pPr>
              <w:jc w:val="center"/>
              <w:rPr>
                <w:b w:val="0"/>
                <w:bCs w:val="0"/>
              </w:rPr>
            </w:pPr>
            <w:r w:rsidRPr="00795245">
              <w:rPr>
                <w:b w:val="0"/>
                <w:bCs w:val="0"/>
              </w:rPr>
              <w:t>conv2d_3(Conv2D)</w:t>
            </w:r>
          </w:p>
        </w:tc>
        <w:tc>
          <w:tcPr>
            <w:tcW w:w="2645" w:type="dxa"/>
          </w:tcPr>
          <w:p w:rsidR="003B441E" w:rsidRPr="00795245" w:rsidRDefault="00F71918" w:rsidP="00C93E0B">
            <w:pPr>
              <w:jc w:val="center"/>
              <w:cnfStyle w:val="000000000000" w:firstRow="0" w:lastRow="0" w:firstColumn="0" w:lastColumn="0" w:oddVBand="0" w:evenVBand="0" w:oddHBand="0" w:evenHBand="0" w:firstRowFirstColumn="0" w:firstRowLastColumn="0" w:lastRowFirstColumn="0" w:lastRowLastColumn="0"/>
            </w:pPr>
            <w:r w:rsidRPr="00795245">
              <w:t>(None, 26, 26, 64)</w:t>
            </w:r>
          </w:p>
        </w:tc>
        <w:tc>
          <w:tcPr>
            <w:tcW w:w="2646" w:type="dxa"/>
          </w:tcPr>
          <w:p w:rsidR="003B441E" w:rsidRPr="00795245" w:rsidRDefault="00F71918" w:rsidP="00C93E0B">
            <w:pPr>
              <w:jc w:val="center"/>
              <w:cnfStyle w:val="000000000000" w:firstRow="0" w:lastRow="0" w:firstColumn="0" w:lastColumn="0" w:oddVBand="0" w:evenVBand="0" w:oddHBand="0" w:evenHBand="0" w:firstRowFirstColumn="0" w:firstRowLastColumn="0" w:lastRowFirstColumn="0" w:lastRowLastColumn="0"/>
            </w:pPr>
            <w:r w:rsidRPr="00795245">
              <w:t>36928</w:t>
            </w:r>
          </w:p>
        </w:tc>
      </w:tr>
      <w:tr w:rsidR="003B441E" w:rsidRPr="00795245" w:rsidTr="00F7191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45" w:type="dxa"/>
          </w:tcPr>
          <w:p w:rsidR="003B441E" w:rsidRPr="00795245" w:rsidRDefault="00F71918" w:rsidP="00C93E0B">
            <w:pPr>
              <w:jc w:val="center"/>
              <w:rPr>
                <w:b w:val="0"/>
                <w:bCs w:val="0"/>
              </w:rPr>
            </w:pPr>
            <w:r w:rsidRPr="00795245">
              <w:rPr>
                <w:b w:val="0"/>
                <w:bCs w:val="0"/>
              </w:rPr>
              <w:t>conv2d_4 (Conv2D)</w:t>
            </w:r>
          </w:p>
        </w:tc>
        <w:tc>
          <w:tcPr>
            <w:tcW w:w="2645" w:type="dxa"/>
          </w:tcPr>
          <w:p w:rsidR="003B441E" w:rsidRPr="00795245" w:rsidRDefault="00F71918" w:rsidP="00C93E0B">
            <w:pPr>
              <w:jc w:val="center"/>
              <w:cnfStyle w:val="000000100000" w:firstRow="0" w:lastRow="0" w:firstColumn="0" w:lastColumn="0" w:oddVBand="0" w:evenVBand="0" w:oddHBand="1" w:evenHBand="0" w:firstRowFirstColumn="0" w:firstRowLastColumn="0" w:lastRowFirstColumn="0" w:lastRowLastColumn="0"/>
            </w:pPr>
            <w:r w:rsidRPr="00795245">
              <w:t>(None, 11, 11, 128)</w:t>
            </w:r>
          </w:p>
        </w:tc>
        <w:tc>
          <w:tcPr>
            <w:tcW w:w="2646" w:type="dxa"/>
          </w:tcPr>
          <w:p w:rsidR="003B441E" w:rsidRPr="00795245" w:rsidRDefault="00F71918" w:rsidP="00C93E0B">
            <w:pPr>
              <w:jc w:val="center"/>
              <w:cnfStyle w:val="000000100000" w:firstRow="0" w:lastRow="0" w:firstColumn="0" w:lastColumn="0" w:oddVBand="0" w:evenVBand="0" w:oddHBand="1" w:evenHBand="0" w:firstRowFirstColumn="0" w:firstRowLastColumn="0" w:lastRowFirstColumn="0" w:lastRowLastColumn="0"/>
            </w:pPr>
            <w:r w:rsidRPr="00795245">
              <w:t>73856</w:t>
            </w:r>
          </w:p>
        </w:tc>
      </w:tr>
      <w:tr w:rsidR="003B441E" w:rsidRPr="00795245" w:rsidTr="00F71918">
        <w:trPr>
          <w:jc w:val="right"/>
        </w:trPr>
        <w:tc>
          <w:tcPr>
            <w:cnfStyle w:val="001000000000" w:firstRow="0" w:lastRow="0" w:firstColumn="1" w:lastColumn="0" w:oddVBand="0" w:evenVBand="0" w:oddHBand="0" w:evenHBand="0" w:firstRowFirstColumn="0" w:firstRowLastColumn="0" w:lastRowFirstColumn="0" w:lastRowLastColumn="0"/>
            <w:tcW w:w="2645" w:type="dxa"/>
          </w:tcPr>
          <w:p w:rsidR="003B441E" w:rsidRPr="00795245" w:rsidRDefault="00F71918" w:rsidP="00C93E0B">
            <w:pPr>
              <w:jc w:val="center"/>
              <w:rPr>
                <w:b w:val="0"/>
                <w:bCs w:val="0"/>
              </w:rPr>
            </w:pPr>
            <w:r w:rsidRPr="00795245">
              <w:rPr>
                <w:b w:val="0"/>
                <w:bCs w:val="0"/>
              </w:rPr>
              <w:t>conv2d_5 (Conv2D)</w:t>
            </w:r>
          </w:p>
        </w:tc>
        <w:tc>
          <w:tcPr>
            <w:tcW w:w="2645" w:type="dxa"/>
          </w:tcPr>
          <w:p w:rsidR="003B441E" w:rsidRPr="00795245" w:rsidRDefault="00F71918" w:rsidP="00C93E0B">
            <w:pPr>
              <w:jc w:val="center"/>
              <w:cnfStyle w:val="000000000000" w:firstRow="0" w:lastRow="0" w:firstColumn="0" w:lastColumn="0" w:oddVBand="0" w:evenVBand="0" w:oddHBand="0" w:evenHBand="0" w:firstRowFirstColumn="0" w:firstRowLastColumn="0" w:lastRowFirstColumn="0" w:lastRowLastColumn="0"/>
            </w:pPr>
            <w:r w:rsidRPr="00795245">
              <w:t>(None, 9, 9, 128)</w:t>
            </w:r>
          </w:p>
        </w:tc>
        <w:tc>
          <w:tcPr>
            <w:tcW w:w="2646" w:type="dxa"/>
          </w:tcPr>
          <w:p w:rsidR="003B441E" w:rsidRPr="00795245" w:rsidRDefault="00C93E0B" w:rsidP="00C93E0B">
            <w:pPr>
              <w:jc w:val="center"/>
              <w:cnfStyle w:val="000000000000" w:firstRow="0" w:lastRow="0" w:firstColumn="0" w:lastColumn="0" w:oddVBand="0" w:evenVBand="0" w:oddHBand="0" w:evenHBand="0" w:firstRowFirstColumn="0" w:firstRowLastColumn="0" w:lastRowFirstColumn="0" w:lastRowLastColumn="0"/>
            </w:pPr>
            <w:r w:rsidRPr="00795245">
              <w:t>147584</w:t>
            </w:r>
          </w:p>
        </w:tc>
      </w:tr>
      <w:tr w:rsidR="003B441E" w:rsidRPr="00795245" w:rsidTr="00F7191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45" w:type="dxa"/>
          </w:tcPr>
          <w:p w:rsidR="003B441E" w:rsidRPr="00795245" w:rsidRDefault="00F71918" w:rsidP="00C93E0B">
            <w:pPr>
              <w:jc w:val="center"/>
              <w:rPr>
                <w:b w:val="0"/>
                <w:bCs w:val="0"/>
              </w:rPr>
            </w:pPr>
            <w:bookmarkStart w:id="0" w:name="_Hlk155190918"/>
            <w:r w:rsidRPr="00795245">
              <w:rPr>
                <w:b w:val="0"/>
                <w:bCs w:val="0"/>
              </w:rPr>
              <w:t>dense (Dense)</w:t>
            </w:r>
          </w:p>
        </w:tc>
        <w:tc>
          <w:tcPr>
            <w:tcW w:w="2645" w:type="dxa"/>
          </w:tcPr>
          <w:p w:rsidR="003B441E" w:rsidRPr="00795245" w:rsidRDefault="00F71918" w:rsidP="00C93E0B">
            <w:pPr>
              <w:jc w:val="center"/>
              <w:cnfStyle w:val="000000100000" w:firstRow="0" w:lastRow="0" w:firstColumn="0" w:lastColumn="0" w:oddVBand="0" w:evenVBand="0" w:oddHBand="1" w:evenHBand="0" w:firstRowFirstColumn="0" w:firstRowLastColumn="0" w:lastRowFirstColumn="0" w:lastRowLastColumn="0"/>
            </w:pPr>
            <w:r w:rsidRPr="00795245">
              <w:t>(None, 128)</w:t>
            </w:r>
          </w:p>
        </w:tc>
        <w:tc>
          <w:tcPr>
            <w:tcW w:w="2646" w:type="dxa"/>
          </w:tcPr>
          <w:p w:rsidR="003B441E" w:rsidRPr="00795245" w:rsidRDefault="00C93E0B" w:rsidP="00C93E0B">
            <w:pPr>
              <w:jc w:val="center"/>
              <w:cnfStyle w:val="000000100000" w:firstRow="0" w:lastRow="0" w:firstColumn="0" w:lastColumn="0" w:oddVBand="0" w:evenVBand="0" w:oddHBand="1" w:evenHBand="0" w:firstRowFirstColumn="0" w:firstRowLastColumn="0" w:lastRowFirstColumn="0" w:lastRowLastColumn="0"/>
            </w:pPr>
            <w:r w:rsidRPr="00795245">
              <w:t>262272</w:t>
            </w:r>
          </w:p>
        </w:tc>
      </w:tr>
      <w:tr w:rsidR="00F71918" w:rsidRPr="00795245" w:rsidTr="00F71918">
        <w:trPr>
          <w:jc w:val="right"/>
        </w:trPr>
        <w:tc>
          <w:tcPr>
            <w:cnfStyle w:val="001000000000" w:firstRow="0" w:lastRow="0" w:firstColumn="1" w:lastColumn="0" w:oddVBand="0" w:evenVBand="0" w:oddHBand="0" w:evenHBand="0" w:firstRowFirstColumn="0" w:firstRowLastColumn="0" w:lastRowFirstColumn="0" w:lastRowLastColumn="0"/>
            <w:tcW w:w="2645" w:type="dxa"/>
          </w:tcPr>
          <w:p w:rsidR="00F71918" w:rsidRPr="00795245" w:rsidRDefault="00F71918" w:rsidP="00C93E0B">
            <w:pPr>
              <w:jc w:val="center"/>
              <w:rPr>
                <w:b w:val="0"/>
                <w:bCs w:val="0"/>
              </w:rPr>
            </w:pPr>
            <w:r w:rsidRPr="00795245">
              <w:rPr>
                <w:b w:val="0"/>
                <w:bCs w:val="0"/>
              </w:rPr>
              <w:t>dense_1 (Dense)</w:t>
            </w:r>
          </w:p>
        </w:tc>
        <w:tc>
          <w:tcPr>
            <w:tcW w:w="2645" w:type="dxa"/>
          </w:tcPr>
          <w:p w:rsidR="00F71918" w:rsidRPr="00795245" w:rsidRDefault="00F71918" w:rsidP="00C93E0B">
            <w:pPr>
              <w:jc w:val="center"/>
              <w:cnfStyle w:val="000000000000" w:firstRow="0" w:lastRow="0" w:firstColumn="0" w:lastColumn="0" w:oddVBand="0" w:evenVBand="0" w:oddHBand="0" w:evenHBand="0" w:firstRowFirstColumn="0" w:firstRowLastColumn="0" w:lastRowFirstColumn="0" w:lastRowLastColumn="0"/>
            </w:pPr>
            <w:r w:rsidRPr="00795245">
              <w:t>(None, 1)</w:t>
            </w:r>
          </w:p>
        </w:tc>
        <w:tc>
          <w:tcPr>
            <w:tcW w:w="2646" w:type="dxa"/>
          </w:tcPr>
          <w:p w:rsidR="00F71918" w:rsidRPr="00795245" w:rsidRDefault="00C93E0B" w:rsidP="00C93E0B">
            <w:pPr>
              <w:jc w:val="center"/>
              <w:cnfStyle w:val="000000000000" w:firstRow="0" w:lastRow="0" w:firstColumn="0" w:lastColumn="0" w:oddVBand="0" w:evenVBand="0" w:oddHBand="0" w:evenHBand="0" w:firstRowFirstColumn="0" w:firstRowLastColumn="0" w:lastRowFirstColumn="0" w:lastRowLastColumn="0"/>
            </w:pPr>
            <w:r w:rsidRPr="00795245">
              <w:t>129</w:t>
            </w:r>
          </w:p>
        </w:tc>
      </w:tr>
    </w:tbl>
    <w:p w:rsidR="003B441E" w:rsidRPr="00795245" w:rsidRDefault="00C93E0B" w:rsidP="00C93E0B">
      <w:pPr>
        <w:ind w:left="1080"/>
        <w:jc w:val="center"/>
        <w:rPr>
          <w:b/>
          <w:bCs/>
          <w:color w:val="FF0000"/>
        </w:rPr>
      </w:pPr>
      <w:r w:rsidRPr="00795245">
        <w:rPr>
          <w:b/>
          <w:bCs/>
          <w:color w:val="FF0000"/>
        </w:rPr>
        <w:t>Tablo.1(a)</w:t>
      </w:r>
    </w:p>
    <w:p w:rsidR="00C93E0B" w:rsidRPr="00795245" w:rsidRDefault="00C93E0B" w:rsidP="00C93E0B">
      <w:pPr>
        <w:ind w:left="1080"/>
        <w:jc w:val="both"/>
      </w:pPr>
      <w:r w:rsidRPr="00795245">
        <w:drawing>
          <wp:inline distT="0" distB="0" distL="0" distR="0">
            <wp:extent cx="5068007" cy="847843"/>
            <wp:effectExtent l="0" t="0" r="0" b="9525"/>
            <wp:docPr id="1432457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57577" name="Picture 1432457577"/>
                    <pic:cNvPicPr/>
                  </pic:nvPicPr>
                  <pic:blipFill>
                    <a:blip r:embed="rId6">
                      <a:extLst>
                        <a:ext uri="{28A0092B-C50C-407E-A947-70E740481C1C}">
                          <a14:useLocalDpi xmlns:a14="http://schemas.microsoft.com/office/drawing/2010/main" val="0"/>
                        </a:ext>
                      </a:extLst>
                    </a:blip>
                    <a:stretch>
                      <a:fillRect/>
                    </a:stretch>
                  </pic:blipFill>
                  <pic:spPr>
                    <a:xfrm>
                      <a:off x="0" y="0"/>
                      <a:ext cx="5068007" cy="847843"/>
                    </a:xfrm>
                    <a:prstGeom prst="rect">
                      <a:avLst/>
                    </a:prstGeom>
                  </pic:spPr>
                </pic:pic>
              </a:graphicData>
            </a:graphic>
          </wp:inline>
        </w:drawing>
      </w:r>
    </w:p>
    <w:p w:rsidR="00C93E0B" w:rsidRPr="00795245" w:rsidRDefault="00C93E0B" w:rsidP="00C93E0B">
      <w:pPr>
        <w:ind w:left="1080"/>
        <w:jc w:val="center"/>
        <w:rPr>
          <w:b/>
          <w:bCs/>
          <w:color w:val="FF0000"/>
        </w:rPr>
      </w:pPr>
      <w:r w:rsidRPr="00795245">
        <w:rPr>
          <w:b/>
          <w:bCs/>
          <w:color w:val="FF0000"/>
        </w:rPr>
        <w:t>Resim.2(a)</w:t>
      </w:r>
    </w:p>
    <w:p w:rsidR="00C93E0B" w:rsidRPr="00795245" w:rsidRDefault="00C93E0B" w:rsidP="00C93E0B">
      <w:pPr>
        <w:pStyle w:val="Heading4"/>
        <w:numPr>
          <w:ilvl w:val="2"/>
          <w:numId w:val="1"/>
        </w:numPr>
      </w:pPr>
      <w:r w:rsidRPr="00795245">
        <w:t>Epoch İşlemler</w:t>
      </w:r>
    </w:p>
    <w:p w:rsidR="00C93E0B" w:rsidRPr="00795245" w:rsidRDefault="00C93E0B" w:rsidP="00C93E0B">
      <w:pPr>
        <w:ind w:left="1800"/>
        <w:jc w:val="both"/>
      </w:pPr>
      <w:r w:rsidRPr="00795245">
        <w:t>"Epoch" bir derin öğrenme modelinin eğitimi sırasında kullanılan bir terimdir. Bir epoch, eğitim veri setinin tamamının model tarafından bir kere geçirilmesini ifade eder. Bir eğitim döngüsü boyunca, veri seti belirli bir batch boyutuna ayrılır ve model, her bir batch'teki verileri kullanarak güncellenir. Tüm veri seti bu şekilde işlenir ve bir epoch tamamlanmış olur.</w:t>
      </w:r>
      <w:r w:rsidRPr="00795245">
        <w:t xml:space="preserve"> </w:t>
      </w:r>
      <w:r w:rsidRPr="00795245">
        <w:rPr>
          <w:b/>
          <w:bCs/>
          <w:color w:val="FF0000"/>
        </w:rPr>
        <w:t>Tablo.2(b)</w:t>
      </w:r>
      <w:r w:rsidR="00D77BE7" w:rsidRPr="00795245">
        <w:rPr>
          <w:b/>
          <w:bCs/>
          <w:color w:val="FF0000"/>
        </w:rPr>
        <w:t xml:space="preserve"> </w:t>
      </w:r>
      <w:r w:rsidR="00D77BE7" w:rsidRPr="00795245">
        <w:t>çalışmaları gösterildi.</w:t>
      </w:r>
    </w:p>
    <w:p w:rsidR="00D77BE7" w:rsidRPr="00795245" w:rsidRDefault="00D77BE7" w:rsidP="00D77BE7">
      <w:pPr>
        <w:jc w:val="both"/>
      </w:pPr>
      <w:r w:rsidRPr="00795245">
        <w:tab/>
      </w:r>
    </w:p>
    <w:tbl>
      <w:tblPr>
        <w:tblStyle w:val="PlainTable1"/>
        <w:tblW w:w="7371" w:type="dxa"/>
        <w:tblInd w:w="1643" w:type="dxa"/>
        <w:tblLook w:val="04A0" w:firstRow="1" w:lastRow="0" w:firstColumn="1" w:lastColumn="0" w:noHBand="0" w:noVBand="1"/>
      </w:tblPr>
      <w:tblGrid>
        <w:gridCol w:w="1592"/>
        <w:gridCol w:w="5779"/>
      </w:tblGrid>
      <w:tr w:rsidR="00D77BE7" w:rsidRPr="00795245" w:rsidTr="005C0945">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pPr>
            <w:r w:rsidRPr="00795245">
              <w:t>EPOCH #</w:t>
            </w:r>
          </w:p>
        </w:tc>
        <w:tc>
          <w:tcPr>
            <w:tcW w:w="5779" w:type="dxa"/>
            <w:vAlign w:val="center"/>
          </w:tcPr>
          <w:p w:rsidR="00D77BE7" w:rsidRPr="00795245" w:rsidRDefault="00D77BE7" w:rsidP="005C0945">
            <w:pPr>
              <w:jc w:val="center"/>
              <w:cnfStyle w:val="100000000000" w:firstRow="1" w:lastRow="0" w:firstColumn="0" w:lastColumn="0" w:oddVBand="0" w:evenVBand="0" w:oddHBand="0" w:evenHBand="0" w:firstRowFirstColumn="0" w:firstRowLastColumn="0" w:lastRowFirstColumn="0" w:lastRowLastColumn="0"/>
            </w:pPr>
            <w:r w:rsidRPr="00795245">
              <w:t>RESULT</w:t>
            </w:r>
          </w:p>
        </w:tc>
      </w:tr>
      <w:tr w:rsidR="00D77BE7" w:rsidRPr="00795245" w:rsidTr="005C0945">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 1</w:t>
            </w:r>
          </w:p>
        </w:tc>
        <w:tc>
          <w:tcPr>
            <w:tcW w:w="5779" w:type="dxa"/>
            <w:vAlign w:val="center"/>
          </w:tcPr>
          <w:p w:rsidR="00D77BE7" w:rsidRPr="00795245" w:rsidRDefault="00D77BE7" w:rsidP="005C0945">
            <w:pPr>
              <w:jc w:val="center"/>
              <w:cnfStyle w:val="000000100000" w:firstRow="0" w:lastRow="0" w:firstColumn="0" w:lastColumn="0" w:oddVBand="0" w:evenVBand="0" w:oddHBand="1" w:evenHBand="0" w:firstRowFirstColumn="0" w:firstRowLastColumn="0" w:lastRowFirstColumn="0" w:lastRowLastColumn="0"/>
            </w:pPr>
            <w:r w:rsidRPr="00795245">
              <w:t>539s 6s/step - loss: 0.6572 - accuracy: 0.6037 - val_loss: 0.5516 - val_accuracy: 0.7166</w:t>
            </w:r>
          </w:p>
        </w:tc>
      </w:tr>
      <w:tr w:rsidR="00D77BE7" w:rsidRPr="00795245" w:rsidTr="005C0945">
        <w:trPr>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 2</w:t>
            </w:r>
          </w:p>
        </w:tc>
        <w:tc>
          <w:tcPr>
            <w:tcW w:w="5779" w:type="dxa"/>
            <w:vAlign w:val="center"/>
          </w:tcPr>
          <w:p w:rsidR="00D77BE7" w:rsidRPr="00795245" w:rsidRDefault="00D77BE7" w:rsidP="005C0945">
            <w:pPr>
              <w:jc w:val="center"/>
              <w:cnfStyle w:val="000000000000" w:firstRow="0" w:lastRow="0" w:firstColumn="0" w:lastColumn="0" w:oddVBand="0" w:evenVBand="0" w:oddHBand="0" w:evenHBand="0" w:firstRowFirstColumn="0" w:firstRowLastColumn="0" w:lastRowFirstColumn="0" w:lastRowLastColumn="0"/>
            </w:pPr>
            <w:r w:rsidRPr="00795245">
              <w:t>528s 6s/step - loss: 0.2687 - accuracy: 0.8911 - val_loss: 0.2004 - val_accuracy: 0.9394</w:t>
            </w:r>
          </w:p>
        </w:tc>
      </w:tr>
      <w:tr w:rsidR="00D77BE7" w:rsidRPr="00795245" w:rsidTr="005C0945">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 3</w:t>
            </w:r>
          </w:p>
        </w:tc>
        <w:tc>
          <w:tcPr>
            <w:tcW w:w="5779" w:type="dxa"/>
            <w:vAlign w:val="center"/>
          </w:tcPr>
          <w:p w:rsidR="00D77BE7" w:rsidRPr="00795245" w:rsidRDefault="00D77BE7" w:rsidP="005C0945">
            <w:pPr>
              <w:jc w:val="center"/>
              <w:cnfStyle w:val="000000100000" w:firstRow="0" w:lastRow="0" w:firstColumn="0" w:lastColumn="0" w:oddVBand="0" w:evenVBand="0" w:oddHBand="1" w:evenHBand="0" w:firstRowFirstColumn="0" w:firstRowLastColumn="0" w:lastRowFirstColumn="0" w:lastRowLastColumn="0"/>
            </w:pPr>
            <w:r w:rsidRPr="00795245">
              <w:t>521s 6s/step - loss: 0.1753 - accuracy: 0.9413 - val_loss: 0.1625 - val_accuracy: 0.9478</w:t>
            </w:r>
          </w:p>
        </w:tc>
      </w:tr>
      <w:tr w:rsidR="00D77BE7" w:rsidRPr="00795245" w:rsidTr="005C0945">
        <w:trPr>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 4</w:t>
            </w:r>
          </w:p>
        </w:tc>
        <w:tc>
          <w:tcPr>
            <w:tcW w:w="5779" w:type="dxa"/>
            <w:vAlign w:val="center"/>
          </w:tcPr>
          <w:p w:rsidR="00D77BE7" w:rsidRPr="00795245" w:rsidRDefault="00D77BE7" w:rsidP="005C0945">
            <w:pPr>
              <w:jc w:val="center"/>
              <w:cnfStyle w:val="000000000000" w:firstRow="0" w:lastRow="0" w:firstColumn="0" w:lastColumn="0" w:oddVBand="0" w:evenVBand="0" w:oddHBand="0" w:evenHBand="0" w:firstRowFirstColumn="0" w:firstRowLastColumn="0" w:lastRowFirstColumn="0" w:lastRowLastColumn="0"/>
            </w:pPr>
            <w:r w:rsidRPr="00795245">
              <w:t>525s 6s/step - loss: 0.1572 - accuracy: 0.9504 - val_loss: 0.1523 - val_accuracy: 0.9532</w:t>
            </w:r>
          </w:p>
        </w:tc>
      </w:tr>
      <w:tr w:rsidR="00D77BE7" w:rsidRPr="00795245" w:rsidTr="005C0945">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w:t>
            </w:r>
            <w:r w:rsidRPr="00795245">
              <w:rPr>
                <w:b w:val="0"/>
                <w:bCs w:val="0"/>
              </w:rPr>
              <w:t xml:space="preserve"> 5</w:t>
            </w:r>
          </w:p>
        </w:tc>
        <w:tc>
          <w:tcPr>
            <w:tcW w:w="5779" w:type="dxa"/>
            <w:vAlign w:val="center"/>
          </w:tcPr>
          <w:p w:rsidR="00D77BE7" w:rsidRPr="00795245" w:rsidRDefault="00D77BE7" w:rsidP="005C0945">
            <w:pPr>
              <w:jc w:val="center"/>
              <w:cnfStyle w:val="000000100000" w:firstRow="0" w:lastRow="0" w:firstColumn="0" w:lastColumn="0" w:oddVBand="0" w:evenVBand="0" w:oddHBand="1" w:evenHBand="0" w:firstRowFirstColumn="0" w:firstRowLastColumn="0" w:lastRowFirstColumn="0" w:lastRowLastColumn="0"/>
            </w:pPr>
            <w:r w:rsidRPr="00795245">
              <w:t>517s 6s/step - loss: 0.1415 - accuracy: 0.9547 - val_loss: 0.1459 - val_accuracy: 0.9554</w:t>
            </w:r>
          </w:p>
        </w:tc>
      </w:tr>
      <w:tr w:rsidR="00D77BE7" w:rsidRPr="00795245" w:rsidTr="005C0945">
        <w:trPr>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w:t>
            </w:r>
            <w:r w:rsidRPr="00795245">
              <w:rPr>
                <w:b w:val="0"/>
                <w:bCs w:val="0"/>
              </w:rPr>
              <w:t xml:space="preserve"> 6</w:t>
            </w:r>
          </w:p>
        </w:tc>
        <w:tc>
          <w:tcPr>
            <w:tcW w:w="5779" w:type="dxa"/>
            <w:vAlign w:val="center"/>
          </w:tcPr>
          <w:p w:rsidR="00D77BE7" w:rsidRPr="00795245" w:rsidRDefault="00D77BE7" w:rsidP="005C0945">
            <w:pPr>
              <w:jc w:val="center"/>
              <w:cnfStyle w:val="000000000000" w:firstRow="0" w:lastRow="0" w:firstColumn="0" w:lastColumn="0" w:oddVBand="0" w:evenVBand="0" w:oddHBand="0" w:evenHBand="0" w:firstRowFirstColumn="0" w:firstRowLastColumn="0" w:lastRowFirstColumn="0" w:lastRowLastColumn="0"/>
            </w:pPr>
            <w:r w:rsidRPr="00795245">
              <w:t>519s 6s/step - loss: 0.1368 - accuracy: 0.9557 - val_loss: 0.1415 - val_accuracy: 0.9565</w:t>
            </w:r>
          </w:p>
        </w:tc>
      </w:tr>
      <w:tr w:rsidR="00D77BE7" w:rsidRPr="00795245" w:rsidTr="005C0945">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w:t>
            </w:r>
            <w:r w:rsidRPr="00795245">
              <w:rPr>
                <w:b w:val="0"/>
                <w:bCs w:val="0"/>
              </w:rPr>
              <w:t xml:space="preserve"> 7</w:t>
            </w:r>
          </w:p>
        </w:tc>
        <w:tc>
          <w:tcPr>
            <w:tcW w:w="5779" w:type="dxa"/>
            <w:vAlign w:val="center"/>
          </w:tcPr>
          <w:p w:rsidR="00D77BE7" w:rsidRPr="00795245" w:rsidRDefault="00D77BE7" w:rsidP="005C0945">
            <w:pPr>
              <w:jc w:val="center"/>
              <w:cnfStyle w:val="000000100000" w:firstRow="0" w:lastRow="0" w:firstColumn="0" w:lastColumn="0" w:oddVBand="0" w:evenVBand="0" w:oddHBand="1" w:evenHBand="0" w:firstRowFirstColumn="0" w:firstRowLastColumn="0" w:lastRowFirstColumn="0" w:lastRowLastColumn="0"/>
            </w:pPr>
            <w:r w:rsidRPr="00795245">
              <w:t>526s 6s/step - loss: 0.1309 - accuracy: 0.9571 - val_loss: 0.1368 - val_accuracy: 0.9557</w:t>
            </w:r>
          </w:p>
        </w:tc>
      </w:tr>
      <w:tr w:rsidR="00D77BE7" w:rsidRPr="00795245" w:rsidTr="005C0945">
        <w:trPr>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w:t>
            </w:r>
            <w:r w:rsidRPr="00795245">
              <w:rPr>
                <w:b w:val="0"/>
                <w:bCs w:val="0"/>
              </w:rPr>
              <w:t xml:space="preserve"> 8</w:t>
            </w:r>
          </w:p>
        </w:tc>
        <w:tc>
          <w:tcPr>
            <w:tcW w:w="5779" w:type="dxa"/>
            <w:vAlign w:val="center"/>
          </w:tcPr>
          <w:p w:rsidR="00D77BE7" w:rsidRPr="00795245" w:rsidRDefault="00D77BE7" w:rsidP="005C0945">
            <w:pPr>
              <w:jc w:val="center"/>
              <w:cnfStyle w:val="000000000000" w:firstRow="0" w:lastRow="0" w:firstColumn="0" w:lastColumn="0" w:oddVBand="0" w:evenVBand="0" w:oddHBand="0" w:evenHBand="0" w:firstRowFirstColumn="0" w:firstRowLastColumn="0" w:lastRowFirstColumn="0" w:lastRowLastColumn="0"/>
            </w:pPr>
            <w:r w:rsidRPr="00795245">
              <w:t>520s 6s/step - loss: 0.1246 - accuracy: 0.9597 - val_loss: 0.1373 - val_accuracy: 0.9583</w:t>
            </w:r>
          </w:p>
        </w:tc>
      </w:tr>
      <w:tr w:rsidR="00D77BE7" w:rsidRPr="00795245" w:rsidTr="005C0945">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w:t>
            </w:r>
            <w:r w:rsidRPr="00795245">
              <w:rPr>
                <w:b w:val="0"/>
                <w:bCs w:val="0"/>
              </w:rPr>
              <w:t xml:space="preserve"> 9</w:t>
            </w:r>
          </w:p>
        </w:tc>
        <w:tc>
          <w:tcPr>
            <w:tcW w:w="5779" w:type="dxa"/>
            <w:vAlign w:val="center"/>
          </w:tcPr>
          <w:p w:rsidR="00D77BE7" w:rsidRPr="00795245" w:rsidRDefault="00D77BE7" w:rsidP="005C0945">
            <w:pPr>
              <w:jc w:val="center"/>
              <w:cnfStyle w:val="000000100000" w:firstRow="0" w:lastRow="0" w:firstColumn="0" w:lastColumn="0" w:oddVBand="0" w:evenVBand="0" w:oddHBand="1" w:evenHBand="0" w:firstRowFirstColumn="0" w:firstRowLastColumn="0" w:lastRowFirstColumn="0" w:lastRowLastColumn="0"/>
            </w:pPr>
            <w:r w:rsidRPr="00795245">
              <w:t>521s 6s/step - loss: 0.1228 - accuracy: 0.9601 - val_loss: 0.1330 - val_accuracy: 0.9554</w:t>
            </w:r>
          </w:p>
        </w:tc>
      </w:tr>
      <w:tr w:rsidR="00D77BE7" w:rsidRPr="00795245" w:rsidTr="005C0945">
        <w:trPr>
          <w:trHeight w:val="205"/>
        </w:trPr>
        <w:tc>
          <w:tcPr>
            <w:cnfStyle w:val="001000000000" w:firstRow="0" w:lastRow="0" w:firstColumn="1" w:lastColumn="0" w:oddVBand="0" w:evenVBand="0" w:oddHBand="0" w:evenHBand="0" w:firstRowFirstColumn="0" w:firstRowLastColumn="0" w:lastRowFirstColumn="0" w:lastRowLastColumn="0"/>
            <w:tcW w:w="1592" w:type="dxa"/>
            <w:vAlign w:val="center"/>
          </w:tcPr>
          <w:p w:rsidR="00D77BE7" w:rsidRPr="00795245" w:rsidRDefault="00D77BE7" w:rsidP="005C0945">
            <w:pPr>
              <w:jc w:val="center"/>
              <w:rPr>
                <w:b w:val="0"/>
                <w:bCs w:val="0"/>
              </w:rPr>
            </w:pPr>
            <w:r w:rsidRPr="00795245">
              <w:rPr>
                <w:b w:val="0"/>
                <w:bCs w:val="0"/>
              </w:rPr>
              <w:t>EPOCH</w:t>
            </w:r>
            <w:r w:rsidRPr="00795245">
              <w:rPr>
                <w:b w:val="0"/>
                <w:bCs w:val="0"/>
              </w:rPr>
              <w:t xml:space="preserve"> 10</w:t>
            </w:r>
          </w:p>
        </w:tc>
        <w:tc>
          <w:tcPr>
            <w:tcW w:w="5779" w:type="dxa"/>
            <w:vAlign w:val="center"/>
          </w:tcPr>
          <w:p w:rsidR="00D77BE7" w:rsidRPr="00795245" w:rsidRDefault="00D77BE7" w:rsidP="005C0945">
            <w:pPr>
              <w:jc w:val="center"/>
              <w:cnfStyle w:val="000000000000" w:firstRow="0" w:lastRow="0" w:firstColumn="0" w:lastColumn="0" w:oddVBand="0" w:evenVBand="0" w:oddHBand="0" w:evenHBand="0" w:firstRowFirstColumn="0" w:firstRowLastColumn="0" w:lastRowFirstColumn="0" w:lastRowLastColumn="0"/>
            </w:pPr>
            <w:r w:rsidRPr="00795245">
              <w:t>520s 6s/step - loss: 0.1149 - accuracy: 0.9619 - val_loss: 0.1232 - val_accuracy: 0.9575</w:t>
            </w:r>
          </w:p>
        </w:tc>
      </w:tr>
    </w:tbl>
    <w:p w:rsidR="00D77BE7" w:rsidRPr="00795245" w:rsidRDefault="00D77BE7" w:rsidP="00D77BE7">
      <w:pPr>
        <w:jc w:val="center"/>
        <w:rPr>
          <w:b/>
          <w:bCs/>
          <w:color w:val="FF0000"/>
        </w:rPr>
      </w:pPr>
      <w:r w:rsidRPr="00795245">
        <w:tab/>
      </w:r>
      <w:r w:rsidRPr="00795245">
        <w:tab/>
      </w:r>
      <w:r w:rsidRPr="00795245">
        <w:rPr>
          <w:b/>
          <w:bCs/>
          <w:color w:val="FF0000"/>
        </w:rPr>
        <w:t>Tablo.2(b)</w:t>
      </w:r>
    </w:p>
    <w:bookmarkEnd w:id="0"/>
    <w:p w:rsidR="007409AC" w:rsidRPr="00795245" w:rsidRDefault="007409AC" w:rsidP="007409AC">
      <w:pPr>
        <w:pStyle w:val="Heading3"/>
        <w:numPr>
          <w:ilvl w:val="1"/>
          <w:numId w:val="1"/>
        </w:numPr>
        <w:rPr>
          <w:bCs/>
        </w:rPr>
      </w:pPr>
      <w:r w:rsidRPr="00795245">
        <w:rPr>
          <w:bCs/>
        </w:rPr>
        <w:lastRenderedPageBreak/>
        <w:t>Eğitim Sürecinin Sonuçları</w:t>
      </w:r>
    </w:p>
    <w:p w:rsidR="005C0945" w:rsidRPr="00795245" w:rsidRDefault="007409AC" w:rsidP="00AD6ED3">
      <w:pPr>
        <w:ind w:left="1080"/>
        <w:jc w:val="both"/>
      </w:pPr>
      <w:r w:rsidRPr="00795245">
        <w:t xml:space="preserve">Eğitim süreci boyunca, her epoch için eğitim ve doğrulama (validation) kayıpları ile doğruluk değerleri takip edilmiştir. Bu değerlerin grafiği, </w:t>
      </w:r>
      <w:r w:rsidRPr="00795245">
        <w:rPr>
          <w:b/>
          <w:bCs/>
          <w:color w:val="FF0000"/>
        </w:rPr>
        <w:t>plot_accuracy_loss()</w:t>
      </w:r>
      <w:r w:rsidRPr="00795245">
        <w:rPr>
          <w:color w:val="FF0000"/>
        </w:rPr>
        <w:t xml:space="preserve"> </w:t>
      </w:r>
      <w:r w:rsidRPr="00795245">
        <w:t>fonksiyonu aracılığıyla çizilmiştir. Bu grafik</w:t>
      </w:r>
      <w:r w:rsidR="005C0945" w:rsidRPr="00795245">
        <w:t xml:space="preserve"> </w:t>
      </w:r>
      <w:r w:rsidR="00ED30A3" w:rsidRPr="00795245">
        <w:rPr>
          <w:b/>
          <w:bCs/>
          <w:color w:val="FF0000"/>
        </w:rPr>
        <w:t>Graf</w:t>
      </w:r>
      <w:r w:rsidR="005C0945" w:rsidRPr="00795245">
        <w:rPr>
          <w:b/>
          <w:bCs/>
          <w:color w:val="FF0000"/>
        </w:rPr>
        <w:t>.1(a) ve Gra</w:t>
      </w:r>
      <w:r w:rsidR="00ED30A3" w:rsidRPr="00795245">
        <w:rPr>
          <w:b/>
          <w:bCs/>
          <w:color w:val="FF0000"/>
        </w:rPr>
        <w:t>f</w:t>
      </w:r>
      <w:r w:rsidR="005C0945" w:rsidRPr="00795245">
        <w:rPr>
          <w:b/>
          <w:bCs/>
          <w:color w:val="FF0000"/>
        </w:rPr>
        <w:t>.1(b)</w:t>
      </w:r>
      <w:r w:rsidRPr="00795245">
        <w:t>, eğitim sürecinin başarısını ve overfitting durumunu göstermektedir.</w:t>
      </w:r>
    </w:p>
    <w:p w:rsidR="007409AC" w:rsidRPr="00795245" w:rsidRDefault="005C0945" w:rsidP="005C0945">
      <w:pPr>
        <w:ind w:left="1080"/>
        <w:jc w:val="both"/>
      </w:pPr>
      <w:r w:rsidRPr="00795245">
        <w:drawing>
          <wp:inline distT="0" distB="0" distL="0" distR="0">
            <wp:extent cx="5029200" cy="3566160"/>
            <wp:effectExtent l="0" t="0" r="0" b="0"/>
            <wp:docPr id="969925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25345" name="Picture 969925345"/>
                    <pic:cNvPicPr/>
                  </pic:nvPicPr>
                  <pic:blipFill>
                    <a:blip r:embed="rId7">
                      <a:extLst>
                        <a:ext uri="{28A0092B-C50C-407E-A947-70E740481C1C}">
                          <a14:useLocalDpi xmlns:a14="http://schemas.microsoft.com/office/drawing/2010/main" val="0"/>
                        </a:ext>
                      </a:extLst>
                    </a:blip>
                    <a:stretch>
                      <a:fillRect/>
                    </a:stretch>
                  </pic:blipFill>
                  <pic:spPr>
                    <a:xfrm>
                      <a:off x="0" y="0"/>
                      <a:ext cx="5037006" cy="3571695"/>
                    </a:xfrm>
                    <a:prstGeom prst="rect">
                      <a:avLst/>
                    </a:prstGeom>
                  </pic:spPr>
                </pic:pic>
              </a:graphicData>
            </a:graphic>
          </wp:inline>
        </w:drawing>
      </w:r>
    </w:p>
    <w:p w:rsidR="005C0945" w:rsidRPr="00795245" w:rsidRDefault="005C0945" w:rsidP="005C0945">
      <w:pPr>
        <w:ind w:left="1080"/>
        <w:jc w:val="center"/>
        <w:rPr>
          <w:b/>
          <w:bCs/>
          <w:color w:val="FF0000"/>
        </w:rPr>
      </w:pPr>
      <w:r w:rsidRPr="00795245">
        <w:rPr>
          <w:b/>
          <w:bCs/>
          <w:color w:val="FF0000"/>
        </w:rPr>
        <w:t>Gra</w:t>
      </w:r>
      <w:r w:rsidR="00ED30A3" w:rsidRPr="00795245">
        <w:rPr>
          <w:b/>
          <w:bCs/>
          <w:color w:val="FF0000"/>
        </w:rPr>
        <w:t>f</w:t>
      </w:r>
      <w:r w:rsidRPr="00795245">
        <w:rPr>
          <w:b/>
          <w:bCs/>
          <w:color w:val="FF0000"/>
        </w:rPr>
        <w:t>.1(a)</w:t>
      </w:r>
    </w:p>
    <w:p w:rsidR="005C0945" w:rsidRPr="00795245" w:rsidRDefault="005C0945" w:rsidP="005C0945">
      <w:pPr>
        <w:ind w:left="1080"/>
        <w:jc w:val="both"/>
        <w:rPr>
          <w:b/>
          <w:bCs/>
          <w:color w:val="FF0000"/>
        </w:rPr>
      </w:pPr>
      <w:r w:rsidRPr="00795245">
        <w:rPr>
          <w:b/>
          <w:bCs/>
          <w:color w:val="FF0000"/>
        </w:rPr>
        <w:drawing>
          <wp:inline distT="0" distB="0" distL="0" distR="0">
            <wp:extent cx="5037827" cy="3566160"/>
            <wp:effectExtent l="0" t="0" r="0" b="0"/>
            <wp:docPr id="1486442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42630" name="Picture 1486442630"/>
                    <pic:cNvPicPr/>
                  </pic:nvPicPr>
                  <pic:blipFill>
                    <a:blip r:embed="rId8">
                      <a:extLst>
                        <a:ext uri="{28A0092B-C50C-407E-A947-70E740481C1C}">
                          <a14:useLocalDpi xmlns:a14="http://schemas.microsoft.com/office/drawing/2010/main" val="0"/>
                        </a:ext>
                      </a:extLst>
                    </a:blip>
                    <a:stretch>
                      <a:fillRect/>
                    </a:stretch>
                  </pic:blipFill>
                  <pic:spPr>
                    <a:xfrm>
                      <a:off x="0" y="0"/>
                      <a:ext cx="5046434" cy="3572252"/>
                    </a:xfrm>
                    <a:prstGeom prst="rect">
                      <a:avLst/>
                    </a:prstGeom>
                  </pic:spPr>
                </pic:pic>
              </a:graphicData>
            </a:graphic>
          </wp:inline>
        </w:drawing>
      </w:r>
    </w:p>
    <w:p w:rsidR="005C0945" w:rsidRPr="00795245" w:rsidRDefault="005C0945" w:rsidP="005C0945">
      <w:pPr>
        <w:ind w:left="1080"/>
        <w:jc w:val="center"/>
        <w:rPr>
          <w:b/>
          <w:bCs/>
          <w:color w:val="FF0000"/>
        </w:rPr>
      </w:pPr>
      <w:r w:rsidRPr="00795245">
        <w:rPr>
          <w:b/>
          <w:bCs/>
          <w:color w:val="FF0000"/>
        </w:rPr>
        <w:t>Gra</w:t>
      </w:r>
      <w:r w:rsidR="00ED30A3" w:rsidRPr="00795245">
        <w:rPr>
          <w:b/>
          <w:bCs/>
          <w:color w:val="FF0000"/>
        </w:rPr>
        <w:t>f</w:t>
      </w:r>
      <w:r w:rsidRPr="00795245">
        <w:rPr>
          <w:b/>
          <w:bCs/>
          <w:color w:val="FF0000"/>
        </w:rPr>
        <w:t>.1(b)</w:t>
      </w:r>
    </w:p>
    <w:p w:rsidR="007409AC" w:rsidRPr="00795245" w:rsidRDefault="007409AC" w:rsidP="00AD6ED3">
      <w:pPr>
        <w:ind w:left="1080"/>
        <w:jc w:val="both"/>
      </w:pPr>
      <w:r w:rsidRPr="00795245">
        <w:lastRenderedPageBreak/>
        <w:t xml:space="preserve">Eğitim sürecinin sonuçlarını özetlemek adına, </w:t>
      </w:r>
      <w:r w:rsidRPr="00795245">
        <w:rPr>
          <w:b/>
          <w:bCs/>
          <w:color w:val="FF0000"/>
        </w:rPr>
        <w:t>print_last_epoch_metrics()</w:t>
      </w:r>
      <w:r w:rsidRPr="00795245">
        <w:rPr>
          <w:color w:val="FF0000"/>
        </w:rPr>
        <w:t xml:space="preserve"> </w:t>
      </w:r>
      <w:r w:rsidRPr="00795245">
        <w:t>fonksiyonu kullanıldı. Bu fonksiyon, son epoch'un eğitim ve doğrulama kayıplarını ile doğruluk değerlerini ekrana yazdırır. Bu metrikler, son eğitim aşamasındaki model performansını</w:t>
      </w:r>
      <w:r w:rsidR="005C0945" w:rsidRPr="00795245">
        <w:t xml:space="preserve"> text olarak </w:t>
      </w:r>
      <w:r w:rsidR="005C0945" w:rsidRPr="00795245">
        <w:rPr>
          <w:b/>
          <w:bCs/>
          <w:color w:val="FF0000"/>
        </w:rPr>
        <w:t>Tablo.3(a) ve Tablo.3(b)</w:t>
      </w:r>
      <w:r w:rsidRPr="00795245">
        <w:t xml:space="preserve"> gösterir:</w:t>
      </w:r>
    </w:p>
    <w:tbl>
      <w:tblPr>
        <w:tblStyle w:val="PlainTable1"/>
        <w:tblW w:w="7098" w:type="dxa"/>
        <w:tblInd w:w="1397" w:type="dxa"/>
        <w:tblLook w:val="04A0" w:firstRow="1" w:lastRow="0" w:firstColumn="1" w:lastColumn="0" w:noHBand="0" w:noVBand="1"/>
      </w:tblPr>
      <w:tblGrid>
        <w:gridCol w:w="3549"/>
        <w:gridCol w:w="3549"/>
      </w:tblGrid>
      <w:tr w:rsidR="005C0945" w:rsidRPr="00795245" w:rsidTr="005C09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49" w:type="dxa"/>
            <w:vAlign w:val="center"/>
          </w:tcPr>
          <w:p w:rsidR="005C0945" w:rsidRPr="00795245" w:rsidRDefault="005C0945" w:rsidP="005C0945">
            <w:pPr>
              <w:jc w:val="center"/>
            </w:pPr>
            <w:r w:rsidRPr="00795245">
              <w:t>TRAINING ACCURACY</w:t>
            </w:r>
          </w:p>
        </w:tc>
        <w:tc>
          <w:tcPr>
            <w:tcW w:w="3549" w:type="dxa"/>
            <w:vAlign w:val="center"/>
          </w:tcPr>
          <w:p w:rsidR="005C0945" w:rsidRPr="00795245" w:rsidRDefault="005C0945" w:rsidP="005C0945">
            <w:pPr>
              <w:jc w:val="center"/>
              <w:cnfStyle w:val="100000000000" w:firstRow="1" w:lastRow="0" w:firstColumn="0" w:lastColumn="0" w:oddVBand="0" w:evenVBand="0" w:oddHBand="0" w:evenHBand="0" w:firstRowFirstColumn="0" w:firstRowLastColumn="0" w:lastRowFirstColumn="0" w:lastRowLastColumn="0"/>
            </w:pPr>
            <w:r w:rsidRPr="00795245">
              <w:t>VALIDATION ACCURACY</w:t>
            </w:r>
          </w:p>
        </w:tc>
      </w:tr>
      <w:tr w:rsidR="005C0945" w:rsidRPr="00795245" w:rsidTr="005C0945">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549" w:type="dxa"/>
            <w:vAlign w:val="center"/>
          </w:tcPr>
          <w:p w:rsidR="005C0945" w:rsidRPr="00795245" w:rsidRDefault="005C0945" w:rsidP="005C0945">
            <w:pPr>
              <w:jc w:val="center"/>
              <w:rPr>
                <w:b w:val="0"/>
                <w:bCs w:val="0"/>
              </w:rPr>
            </w:pPr>
            <w:r w:rsidRPr="00795245">
              <w:rPr>
                <w:b w:val="0"/>
                <w:bCs w:val="0"/>
              </w:rPr>
              <w:t>0.9619 (%96.19)</w:t>
            </w:r>
          </w:p>
        </w:tc>
        <w:tc>
          <w:tcPr>
            <w:tcW w:w="3549" w:type="dxa"/>
            <w:vAlign w:val="center"/>
          </w:tcPr>
          <w:p w:rsidR="005C0945" w:rsidRPr="00795245" w:rsidRDefault="005C0945" w:rsidP="005C0945">
            <w:pPr>
              <w:jc w:val="center"/>
              <w:cnfStyle w:val="000000100000" w:firstRow="0" w:lastRow="0" w:firstColumn="0" w:lastColumn="0" w:oddVBand="0" w:evenVBand="0" w:oddHBand="1" w:evenHBand="0" w:firstRowFirstColumn="0" w:firstRowLastColumn="0" w:lastRowFirstColumn="0" w:lastRowLastColumn="0"/>
            </w:pPr>
            <w:r w:rsidRPr="00795245">
              <w:t>0.9575 (%95.75)</w:t>
            </w:r>
          </w:p>
        </w:tc>
      </w:tr>
    </w:tbl>
    <w:p w:rsidR="005C0945" w:rsidRPr="00795245" w:rsidRDefault="00ED30A3" w:rsidP="00ED30A3">
      <w:pPr>
        <w:ind w:left="1080"/>
        <w:jc w:val="center"/>
        <w:rPr>
          <w:b/>
          <w:bCs/>
          <w:i/>
          <w:iCs/>
          <w:color w:val="FF0000"/>
        </w:rPr>
      </w:pPr>
      <w:r w:rsidRPr="00795245">
        <w:rPr>
          <w:b/>
          <w:bCs/>
          <w:color w:val="FF0000"/>
        </w:rPr>
        <w:t xml:space="preserve">Tablo.3(a) </w:t>
      </w:r>
      <w:r w:rsidRPr="00795245">
        <w:rPr>
          <w:b/>
          <w:bCs/>
          <w:i/>
          <w:iCs/>
          <w:color w:val="FF0000"/>
        </w:rPr>
        <w:t>Accuracy Tablo</w:t>
      </w:r>
    </w:p>
    <w:tbl>
      <w:tblPr>
        <w:tblStyle w:val="PlainTable1"/>
        <w:tblW w:w="7098" w:type="dxa"/>
        <w:tblInd w:w="1397" w:type="dxa"/>
        <w:tblLook w:val="04A0" w:firstRow="1" w:lastRow="0" w:firstColumn="1" w:lastColumn="0" w:noHBand="0" w:noVBand="1"/>
      </w:tblPr>
      <w:tblGrid>
        <w:gridCol w:w="3549"/>
        <w:gridCol w:w="3549"/>
      </w:tblGrid>
      <w:tr w:rsidR="00ED30A3" w:rsidRPr="00795245" w:rsidTr="00191A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49" w:type="dxa"/>
            <w:vAlign w:val="center"/>
          </w:tcPr>
          <w:p w:rsidR="00ED30A3" w:rsidRPr="00795245" w:rsidRDefault="00ED30A3" w:rsidP="00191A89">
            <w:pPr>
              <w:jc w:val="center"/>
            </w:pPr>
            <w:r w:rsidRPr="00795245">
              <w:t xml:space="preserve">TRAINING </w:t>
            </w:r>
            <w:r w:rsidRPr="00795245">
              <w:t>LOSS</w:t>
            </w:r>
          </w:p>
        </w:tc>
        <w:tc>
          <w:tcPr>
            <w:tcW w:w="3549" w:type="dxa"/>
            <w:vAlign w:val="center"/>
          </w:tcPr>
          <w:p w:rsidR="00ED30A3" w:rsidRPr="00795245" w:rsidRDefault="00ED30A3" w:rsidP="00191A89">
            <w:pPr>
              <w:jc w:val="center"/>
              <w:cnfStyle w:val="100000000000" w:firstRow="1" w:lastRow="0" w:firstColumn="0" w:lastColumn="0" w:oddVBand="0" w:evenVBand="0" w:oddHBand="0" w:evenHBand="0" w:firstRowFirstColumn="0" w:firstRowLastColumn="0" w:lastRowFirstColumn="0" w:lastRowLastColumn="0"/>
            </w:pPr>
            <w:r w:rsidRPr="00795245">
              <w:t xml:space="preserve">VALIDATION </w:t>
            </w:r>
            <w:r w:rsidRPr="00795245">
              <w:t>LOSS</w:t>
            </w:r>
          </w:p>
        </w:tc>
      </w:tr>
      <w:tr w:rsidR="00ED30A3" w:rsidRPr="00795245" w:rsidTr="00191A89">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549" w:type="dxa"/>
            <w:vAlign w:val="center"/>
          </w:tcPr>
          <w:p w:rsidR="00ED30A3" w:rsidRPr="00795245" w:rsidRDefault="00ED30A3" w:rsidP="00191A89">
            <w:pPr>
              <w:jc w:val="center"/>
              <w:rPr>
                <w:b w:val="0"/>
                <w:bCs w:val="0"/>
              </w:rPr>
            </w:pPr>
            <w:r w:rsidRPr="00795245">
              <w:rPr>
                <w:b w:val="0"/>
                <w:bCs w:val="0"/>
              </w:rPr>
              <w:t>0.1149 (%11.49)</w:t>
            </w:r>
          </w:p>
        </w:tc>
        <w:tc>
          <w:tcPr>
            <w:tcW w:w="3549" w:type="dxa"/>
            <w:vAlign w:val="center"/>
          </w:tcPr>
          <w:p w:rsidR="00ED30A3" w:rsidRPr="00795245" w:rsidRDefault="00ED30A3" w:rsidP="00191A89">
            <w:pPr>
              <w:jc w:val="center"/>
              <w:cnfStyle w:val="000000100000" w:firstRow="0" w:lastRow="0" w:firstColumn="0" w:lastColumn="0" w:oddVBand="0" w:evenVBand="0" w:oddHBand="1" w:evenHBand="0" w:firstRowFirstColumn="0" w:firstRowLastColumn="0" w:lastRowFirstColumn="0" w:lastRowLastColumn="0"/>
            </w:pPr>
            <w:r w:rsidRPr="00795245">
              <w:t>0.</w:t>
            </w:r>
            <w:r w:rsidRPr="00795245">
              <w:t>1232</w:t>
            </w:r>
            <w:r w:rsidRPr="00795245">
              <w:t xml:space="preserve"> (%</w:t>
            </w:r>
            <w:r w:rsidRPr="00795245">
              <w:t>12.32</w:t>
            </w:r>
            <w:r w:rsidRPr="00795245">
              <w:t>)</w:t>
            </w:r>
          </w:p>
        </w:tc>
      </w:tr>
    </w:tbl>
    <w:p w:rsidR="00ED30A3" w:rsidRPr="00795245" w:rsidRDefault="00ED30A3" w:rsidP="00ED30A3">
      <w:pPr>
        <w:ind w:left="1080"/>
        <w:jc w:val="center"/>
        <w:rPr>
          <w:b/>
          <w:bCs/>
          <w:i/>
          <w:iCs/>
          <w:color w:val="FF0000"/>
        </w:rPr>
      </w:pPr>
      <w:r w:rsidRPr="00795245">
        <w:rPr>
          <w:b/>
          <w:bCs/>
          <w:color w:val="FF0000"/>
        </w:rPr>
        <w:t xml:space="preserve">Tablo.3(b) </w:t>
      </w:r>
      <w:r w:rsidRPr="00795245">
        <w:rPr>
          <w:b/>
          <w:bCs/>
          <w:i/>
          <w:iCs/>
          <w:color w:val="FF0000"/>
        </w:rPr>
        <w:t>Loss Tablo</w:t>
      </w:r>
    </w:p>
    <w:p w:rsidR="006A78BB" w:rsidRPr="00795245" w:rsidRDefault="007409AC" w:rsidP="007409AC">
      <w:pPr>
        <w:pStyle w:val="Heading3"/>
        <w:numPr>
          <w:ilvl w:val="1"/>
          <w:numId w:val="1"/>
        </w:numPr>
        <w:rPr>
          <w:bCs/>
        </w:rPr>
      </w:pPr>
      <w:r w:rsidRPr="00795245">
        <w:rPr>
          <w:bCs/>
        </w:rPr>
        <w:t>Confusion Matrix ve Performans Değerlendirmesi</w:t>
      </w:r>
    </w:p>
    <w:p w:rsidR="007409AC" w:rsidRPr="00795245" w:rsidRDefault="007409AC" w:rsidP="00AD6ED3">
      <w:pPr>
        <w:ind w:left="1080"/>
        <w:jc w:val="both"/>
      </w:pPr>
      <w:r w:rsidRPr="00795245">
        <w:t xml:space="preserve">Eğitilen modelin performansı, </w:t>
      </w:r>
      <w:r w:rsidRPr="00795245">
        <w:rPr>
          <w:b/>
          <w:bCs/>
          <w:color w:val="FF0000"/>
        </w:rPr>
        <w:t>display_confusion_matrix()</w:t>
      </w:r>
      <w:r w:rsidRPr="00795245">
        <w:rPr>
          <w:color w:val="FF0000"/>
        </w:rPr>
        <w:t xml:space="preserve"> </w:t>
      </w:r>
      <w:r w:rsidRPr="00795245">
        <w:t>fonksiyonu ile confusion matrix (karmaşıklık matrisi) olarak</w:t>
      </w:r>
      <w:r w:rsidR="00ED30A3" w:rsidRPr="00795245">
        <w:t xml:space="preserve"> </w:t>
      </w:r>
      <w:r w:rsidR="00ED30A3" w:rsidRPr="00795245">
        <w:rPr>
          <w:b/>
          <w:bCs/>
          <w:color w:val="FF0000"/>
        </w:rPr>
        <w:t>Resim.3(a)</w:t>
      </w:r>
      <w:r w:rsidRPr="00795245">
        <w:t xml:space="preserve"> görselleştirilmiştir. Bu matris, modelin sınıflandırma başarısını (doğru ve yanlış sınıflandırmaları) göstermektedir. Ayrıca, accuracy, precision, recall gibi performans metrikleri hesaplanabilir.</w:t>
      </w:r>
    </w:p>
    <w:p w:rsidR="00ED30A3" w:rsidRPr="00795245" w:rsidRDefault="00ED30A3" w:rsidP="00AD6ED3">
      <w:pPr>
        <w:ind w:left="1080"/>
        <w:jc w:val="both"/>
      </w:pPr>
      <w:r w:rsidRPr="00795245">
        <w:drawing>
          <wp:inline distT="0" distB="0" distL="0" distR="0">
            <wp:extent cx="5003036" cy="3398807"/>
            <wp:effectExtent l="0" t="0" r="7620" b="0"/>
            <wp:docPr id="1505469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69625" name="Picture 1505469625"/>
                    <pic:cNvPicPr/>
                  </pic:nvPicPr>
                  <pic:blipFill>
                    <a:blip r:embed="rId9">
                      <a:extLst>
                        <a:ext uri="{28A0092B-C50C-407E-A947-70E740481C1C}">
                          <a14:useLocalDpi xmlns:a14="http://schemas.microsoft.com/office/drawing/2010/main" val="0"/>
                        </a:ext>
                      </a:extLst>
                    </a:blip>
                    <a:stretch>
                      <a:fillRect/>
                    </a:stretch>
                  </pic:blipFill>
                  <pic:spPr>
                    <a:xfrm>
                      <a:off x="0" y="0"/>
                      <a:ext cx="5027118" cy="3415167"/>
                    </a:xfrm>
                    <a:prstGeom prst="rect">
                      <a:avLst/>
                    </a:prstGeom>
                  </pic:spPr>
                </pic:pic>
              </a:graphicData>
            </a:graphic>
          </wp:inline>
        </w:drawing>
      </w:r>
    </w:p>
    <w:p w:rsidR="00ED30A3" w:rsidRPr="00795245" w:rsidRDefault="00ED30A3" w:rsidP="00ED30A3">
      <w:pPr>
        <w:ind w:left="1080"/>
        <w:jc w:val="center"/>
        <w:rPr>
          <w:b/>
          <w:bCs/>
          <w:color w:val="FF0000"/>
        </w:rPr>
      </w:pPr>
      <w:r w:rsidRPr="00795245">
        <w:rPr>
          <w:b/>
          <w:bCs/>
          <w:color w:val="FF0000"/>
        </w:rPr>
        <w:t>Resim.3(a)</w:t>
      </w:r>
    </w:p>
    <w:p w:rsidR="007409AC" w:rsidRPr="00795245" w:rsidRDefault="007409AC" w:rsidP="007409AC">
      <w:pPr>
        <w:pStyle w:val="Heading3"/>
        <w:numPr>
          <w:ilvl w:val="1"/>
          <w:numId w:val="1"/>
        </w:numPr>
        <w:rPr>
          <w:bCs/>
        </w:rPr>
      </w:pPr>
      <w:r w:rsidRPr="00795245">
        <w:rPr>
          <w:bCs/>
        </w:rPr>
        <w:t>Örnek Görüntülerin Tahmin Edilmesi</w:t>
      </w:r>
    </w:p>
    <w:p w:rsidR="007409AC" w:rsidRPr="00795245" w:rsidRDefault="00120143" w:rsidP="00995C80">
      <w:pPr>
        <w:ind w:left="1080"/>
        <w:jc w:val="both"/>
      </w:pPr>
      <w:r w:rsidRPr="00795245">
        <w:t xml:space="preserve">Eğitim sürecinin ardından, modelin daha önce görmemiş olduğu, yalnızca test amaçlı ayrılmış olan görüntüler üzerinde değerlendirme işlemi gerçekleştirildi. Bu adım, </w:t>
      </w:r>
      <w:r w:rsidRPr="00795245">
        <w:rPr>
          <w:b/>
          <w:bCs/>
          <w:color w:val="FF0000"/>
        </w:rPr>
        <w:t>display_sample_images()</w:t>
      </w:r>
      <w:r w:rsidRPr="00795245">
        <w:rPr>
          <w:color w:val="FF0000"/>
        </w:rPr>
        <w:t xml:space="preserve"> </w:t>
      </w:r>
      <w:r w:rsidRPr="00795245">
        <w:t>fonksiyonu aracılığıyla gerçekleştirildi. Fonksiyon, test veri setinde bulunan ancak modele daha önce sunulmamış olan görüntüleri kullanarak, modelin sınıflandırma yeteneğini test etti.</w:t>
      </w:r>
      <w:r w:rsidR="00995C80" w:rsidRPr="00795245">
        <w:t xml:space="preserve"> Sonuçtan aldığı </w:t>
      </w:r>
      <w:r w:rsidR="00A33A8A" w:rsidRPr="00795245">
        <w:t xml:space="preserve">resimler ağşada </w:t>
      </w:r>
      <w:r w:rsidR="00A33A8A" w:rsidRPr="00795245">
        <w:rPr>
          <w:b/>
          <w:bCs/>
          <w:color w:val="FF0000"/>
        </w:rPr>
        <w:t xml:space="preserve">Resim.4(a) ve Resim.4(b) </w:t>
      </w:r>
      <w:r w:rsidR="00A33A8A" w:rsidRPr="00795245">
        <w:t>gösterildi.</w:t>
      </w:r>
    </w:p>
    <w:p w:rsidR="00A33A8A" w:rsidRPr="00795245" w:rsidRDefault="00A33A8A" w:rsidP="00995C80">
      <w:pPr>
        <w:ind w:left="1080"/>
        <w:jc w:val="both"/>
      </w:pPr>
      <w:r w:rsidRPr="00795245">
        <w:lastRenderedPageBreak/>
        <w:drawing>
          <wp:inline distT="0" distB="0" distL="0" distR="0">
            <wp:extent cx="4968240" cy="2613804"/>
            <wp:effectExtent l="0" t="0" r="3810" b="0"/>
            <wp:docPr id="3425447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44718" name="Picture 342544718"/>
                    <pic:cNvPicPr/>
                  </pic:nvPicPr>
                  <pic:blipFill>
                    <a:blip r:embed="rId10">
                      <a:extLst>
                        <a:ext uri="{28A0092B-C50C-407E-A947-70E740481C1C}">
                          <a14:useLocalDpi xmlns:a14="http://schemas.microsoft.com/office/drawing/2010/main" val="0"/>
                        </a:ext>
                      </a:extLst>
                    </a:blip>
                    <a:stretch>
                      <a:fillRect/>
                    </a:stretch>
                  </pic:blipFill>
                  <pic:spPr>
                    <a:xfrm>
                      <a:off x="0" y="0"/>
                      <a:ext cx="4991948" cy="2626277"/>
                    </a:xfrm>
                    <a:prstGeom prst="rect">
                      <a:avLst/>
                    </a:prstGeom>
                  </pic:spPr>
                </pic:pic>
              </a:graphicData>
            </a:graphic>
          </wp:inline>
        </w:drawing>
      </w:r>
    </w:p>
    <w:p w:rsidR="00A33A8A" w:rsidRPr="00795245" w:rsidRDefault="00A33A8A" w:rsidP="00A33A8A">
      <w:pPr>
        <w:ind w:left="1080"/>
        <w:jc w:val="center"/>
        <w:rPr>
          <w:b/>
          <w:bCs/>
          <w:color w:val="FF0000"/>
        </w:rPr>
      </w:pPr>
      <w:r w:rsidRPr="00795245">
        <w:rPr>
          <w:b/>
          <w:bCs/>
          <w:color w:val="FF0000"/>
        </w:rPr>
        <w:t>Resim.4(a)</w:t>
      </w:r>
    </w:p>
    <w:p w:rsidR="00A33A8A" w:rsidRPr="00795245" w:rsidRDefault="00A33A8A" w:rsidP="00A33A8A">
      <w:pPr>
        <w:ind w:left="1080"/>
        <w:jc w:val="both"/>
        <w:rPr>
          <w:b/>
          <w:bCs/>
          <w:color w:val="FF0000"/>
        </w:rPr>
      </w:pPr>
      <w:r w:rsidRPr="00795245">
        <w:rPr>
          <w:b/>
          <w:bCs/>
          <w:color w:val="FF0000"/>
        </w:rPr>
        <w:drawing>
          <wp:inline distT="0" distB="0" distL="0" distR="0">
            <wp:extent cx="4977130" cy="2501660"/>
            <wp:effectExtent l="0" t="0" r="0" b="0"/>
            <wp:docPr id="17248024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02488" name="Picture 1724802488"/>
                    <pic:cNvPicPr/>
                  </pic:nvPicPr>
                  <pic:blipFill>
                    <a:blip r:embed="rId11">
                      <a:extLst>
                        <a:ext uri="{28A0092B-C50C-407E-A947-70E740481C1C}">
                          <a14:useLocalDpi xmlns:a14="http://schemas.microsoft.com/office/drawing/2010/main" val="0"/>
                        </a:ext>
                      </a:extLst>
                    </a:blip>
                    <a:stretch>
                      <a:fillRect/>
                    </a:stretch>
                  </pic:blipFill>
                  <pic:spPr>
                    <a:xfrm>
                      <a:off x="0" y="0"/>
                      <a:ext cx="4997836" cy="2512068"/>
                    </a:xfrm>
                    <a:prstGeom prst="rect">
                      <a:avLst/>
                    </a:prstGeom>
                  </pic:spPr>
                </pic:pic>
              </a:graphicData>
            </a:graphic>
          </wp:inline>
        </w:drawing>
      </w:r>
    </w:p>
    <w:p w:rsidR="00A33A8A" w:rsidRPr="00795245" w:rsidRDefault="00A33A8A" w:rsidP="00A33A8A">
      <w:pPr>
        <w:ind w:left="1080"/>
        <w:jc w:val="center"/>
        <w:rPr>
          <w:b/>
          <w:bCs/>
          <w:color w:val="FF0000"/>
        </w:rPr>
      </w:pPr>
      <w:r w:rsidRPr="00795245">
        <w:rPr>
          <w:b/>
          <w:bCs/>
          <w:color w:val="FF0000"/>
        </w:rPr>
        <w:t>Resim.4(b)</w:t>
      </w:r>
    </w:p>
    <w:p w:rsidR="00A33A8A" w:rsidRPr="00795245" w:rsidRDefault="00A33A8A" w:rsidP="00A33A8A">
      <w:pPr>
        <w:pStyle w:val="Heading2"/>
        <w:numPr>
          <w:ilvl w:val="0"/>
          <w:numId w:val="1"/>
        </w:numPr>
      </w:pPr>
      <w:r w:rsidRPr="00795245">
        <w:t>Sonuç</w:t>
      </w:r>
    </w:p>
    <w:p w:rsidR="00A33A8A" w:rsidRPr="00795245" w:rsidRDefault="00A33A8A" w:rsidP="00A33A8A">
      <w:pPr>
        <w:jc w:val="both"/>
      </w:pPr>
      <w:r w:rsidRPr="00795245">
        <w:t>Keras ve TensorFlow kullanılarak Derin Sinir Ağları (CNN) ile Malaria tespiti gerçekleştirildi. Sağlıklı ve enfekte hücre görüntülerinden oluşan veri setinde model eğitilerek, sağlıklı ve enfekte hücreleri doğru bir şekilde sınıflandırmayı öğrendi.</w:t>
      </w:r>
    </w:p>
    <w:p w:rsidR="00A33A8A" w:rsidRPr="00795245" w:rsidRDefault="00A33A8A" w:rsidP="00A33A8A">
      <w:pPr>
        <w:jc w:val="both"/>
      </w:pPr>
      <w:r w:rsidRPr="00795245">
        <w:t>27</w:t>
      </w:r>
      <w:r w:rsidR="00695DDA" w:rsidRPr="00795245">
        <w:t>.</w:t>
      </w:r>
      <w:r w:rsidRPr="00795245">
        <w:t>558 adet 64x64 boyutunda RGB görüntü içeren veri setinde</w:t>
      </w:r>
      <w:r w:rsidRPr="00795245">
        <w:t xml:space="preserve"> veya toplam katman paramtere 549</w:t>
      </w:r>
      <w:r w:rsidR="00695DDA" w:rsidRPr="00795245">
        <w:t>.</w:t>
      </w:r>
      <w:r w:rsidRPr="00795245">
        <w:t>409</w:t>
      </w:r>
      <w:r w:rsidRPr="00795245">
        <w:t xml:space="preserve"> eğitilen CNN modeli, yüksek bir doğruluk seviyesi elde etti. Modelin eğitim doğruluğu %96.19 ve doğrulama doğruluğu %95.75 olarak belirlendi. Bu sonuçlar, modelin sağlıklı ve enfekte hücreleri doğru bir şekilde ayırt edebildiğini gösteriyor.</w:t>
      </w:r>
    </w:p>
    <w:p w:rsidR="00A33A8A" w:rsidRDefault="00A33A8A" w:rsidP="00A33A8A">
      <w:pPr>
        <w:jc w:val="both"/>
      </w:pPr>
      <w:r w:rsidRPr="00795245">
        <w:t>Ayrıca, düşük eğitim ve doğrulama kayıpları (sırasıyla 0.1149 ve 0.1232), modelin performansını daha da güçlendiriyor. Bu sonuçlar, modelin Malaria varlığını tespit etme konusunda başarılı olduğunu ve tıbbi teşhis süreçlerinde potansiyel bir yardımcı olarak kullanılabileceğini gösteriyor.</w:t>
      </w:r>
    </w:p>
    <w:p w:rsidR="00AD30F9" w:rsidRPr="00795245" w:rsidRDefault="00AD30F9" w:rsidP="00A33A8A">
      <w:pPr>
        <w:jc w:val="both"/>
      </w:pPr>
    </w:p>
    <w:p w:rsidR="00AB604C" w:rsidRPr="00795245" w:rsidRDefault="00AB604C" w:rsidP="00AB604C">
      <w:pPr>
        <w:pStyle w:val="Heading2"/>
        <w:numPr>
          <w:ilvl w:val="0"/>
          <w:numId w:val="1"/>
        </w:numPr>
      </w:pPr>
      <w:r w:rsidRPr="00795245">
        <w:lastRenderedPageBreak/>
        <w:t>Kaynaklar</w:t>
      </w:r>
    </w:p>
    <w:p w:rsidR="00AB604C" w:rsidRPr="00795245" w:rsidRDefault="00AB604C" w:rsidP="00AB604C">
      <w:pPr>
        <w:pStyle w:val="ListParagraph"/>
        <w:numPr>
          <w:ilvl w:val="0"/>
          <w:numId w:val="2"/>
        </w:numPr>
        <w:jc w:val="both"/>
      </w:pPr>
      <w:hyperlink r:id="rId12" w:history="1">
        <w:r w:rsidRPr="00795245">
          <w:rPr>
            <w:rStyle w:val="Hyperlink"/>
          </w:rPr>
          <w:t>https://lhncbc.nlm.nih.gov/LHC-downloads/downloads.html#malaria-datasets</w:t>
        </w:r>
      </w:hyperlink>
    </w:p>
    <w:p w:rsidR="00AB604C" w:rsidRPr="00795245" w:rsidRDefault="00AB604C" w:rsidP="00AB604C">
      <w:pPr>
        <w:pStyle w:val="ListParagraph"/>
        <w:numPr>
          <w:ilvl w:val="0"/>
          <w:numId w:val="2"/>
        </w:numPr>
        <w:jc w:val="both"/>
      </w:pPr>
      <w:hyperlink r:id="rId13" w:history="1">
        <w:r w:rsidRPr="00795245">
          <w:rPr>
            <w:rStyle w:val="Hyperlink"/>
          </w:rPr>
          <w:t>https://www.kaggle.com/datasets/iarunava/cell-images-for-detecting-malaria</w:t>
        </w:r>
      </w:hyperlink>
    </w:p>
    <w:p w:rsidR="00AB604C" w:rsidRPr="00795245" w:rsidRDefault="00AB604C" w:rsidP="00AB604C">
      <w:pPr>
        <w:pStyle w:val="ListParagraph"/>
        <w:numPr>
          <w:ilvl w:val="0"/>
          <w:numId w:val="2"/>
        </w:numPr>
        <w:jc w:val="both"/>
      </w:pPr>
      <w:hyperlink r:id="rId14" w:history="1">
        <w:r w:rsidRPr="00795245">
          <w:rPr>
            <w:rStyle w:val="Hyperlink"/>
          </w:rPr>
          <w:t>https://github.com/amit-raj-repo/CNN-Malaria-Detection-Using-Keras/tree/master</w:t>
        </w:r>
      </w:hyperlink>
    </w:p>
    <w:p w:rsidR="00AB604C" w:rsidRPr="00795245" w:rsidRDefault="00AB604C" w:rsidP="00AB604C">
      <w:pPr>
        <w:pStyle w:val="ListParagraph"/>
        <w:numPr>
          <w:ilvl w:val="0"/>
          <w:numId w:val="2"/>
        </w:numPr>
        <w:jc w:val="both"/>
      </w:pPr>
      <w:hyperlink r:id="rId15" w:history="1">
        <w:r w:rsidRPr="00795245">
          <w:rPr>
            <w:rStyle w:val="Hyperlink"/>
          </w:rPr>
          <w:t>https://www.tensorflow.org/tutorials/images/cnn</w:t>
        </w:r>
      </w:hyperlink>
    </w:p>
    <w:p w:rsidR="00AB604C" w:rsidRPr="00795245" w:rsidRDefault="00AB604C" w:rsidP="00AB604C">
      <w:pPr>
        <w:pStyle w:val="ListParagraph"/>
        <w:numPr>
          <w:ilvl w:val="0"/>
          <w:numId w:val="2"/>
        </w:numPr>
        <w:jc w:val="both"/>
      </w:pPr>
      <w:hyperlink r:id="rId16" w:history="1">
        <w:r w:rsidRPr="00795245">
          <w:rPr>
            <w:rStyle w:val="Hyperlink"/>
          </w:rPr>
          <w:t>https://ocakhasan.github.io/evrisimsel-sinir-aglari-nedir/</w:t>
        </w:r>
      </w:hyperlink>
    </w:p>
    <w:p w:rsidR="00AB604C" w:rsidRPr="00795245" w:rsidRDefault="00AB604C" w:rsidP="00AB604C">
      <w:pPr>
        <w:pStyle w:val="ListParagraph"/>
        <w:jc w:val="both"/>
      </w:pPr>
    </w:p>
    <w:p w:rsidR="00553BA2" w:rsidRPr="00553BA2" w:rsidRDefault="00553BA2" w:rsidP="00553BA2"/>
    <w:sectPr w:rsidR="00553BA2" w:rsidRPr="00553BA2" w:rsidSect="009E58A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D1D1C"/>
    <w:multiLevelType w:val="multilevel"/>
    <w:tmpl w:val="43E042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69874012"/>
    <w:multiLevelType w:val="hybridMultilevel"/>
    <w:tmpl w:val="5662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211623">
    <w:abstractNumId w:val="0"/>
  </w:num>
  <w:num w:numId="2" w16cid:durableId="204494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21"/>
    <w:rsid w:val="000960F1"/>
    <w:rsid w:val="000975E2"/>
    <w:rsid w:val="000D42D6"/>
    <w:rsid w:val="00120143"/>
    <w:rsid w:val="00204CA8"/>
    <w:rsid w:val="00265D64"/>
    <w:rsid w:val="003A79AA"/>
    <w:rsid w:val="003B441E"/>
    <w:rsid w:val="004D196F"/>
    <w:rsid w:val="00515DAB"/>
    <w:rsid w:val="005416B2"/>
    <w:rsid w:val="00553BA2"/>
    <w:rsid w:val="005C0945"/>
    <w:rsid w:val="005F4E4B"/>
    <w:rsid w:val="00670AB5"/>
    <w:rsid w:val="00695DDA"/>
    <w:rsid w:val="006A78BB"/>
    <w:rsid w:val="006E465C"/>
    <w:rsid w:val="007409AC"/>
    <w:rsid w:val="00795245"/>
    <w:rsid w:val="00894021"/>
    <w:rsid w:val="008A54E4"/>
    <w:rsid w:val="00995C80"/>
    <w:rsid w:val="009E58A4"/>
    <w:rsid w:val="00A33A8A"/>
    <w:rsid w:val="00AB604C"/>
    <w:rsid w:val="00AD30F9"/>
    <w:rsid w:val="00AD6ED3"/>
    <w:rsid w:val="00B176FB"/>
    <w:rsid w:val="00C93E0B"/>
    <w:rsid w:val="00CA5E8C"/>
    <w:rsid w:val="00CF58AF"/>
    <w:rsid w:val="00D77BE7"/>
    <w:rsid w:val="00ED30A3"/>
    <w:rsid w:val="00F7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719A"/>
  <w15:chartTrackingRefBased/>
  <w15:docId w15:val="{ADEC1E7B-2B6C-42B3-91C6-A95FE27E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265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D64"/>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A5E8C"/>
    <w:pPr>
      <w:keepNext/>
      <w:keepLines/>
      <w:spacing w:before="40" w:after="0"/>
      <w:outlineLvl w:val="2"/>
    </w:pPr>
    <w:rPr>
      <w:rFonts w:asciiTheme="majorHAnsi" w:eastAsiaTheme="majorEastAsia" w:hAnsiTheme="majorHAnsi" w:cstheme="majorBidi"/>
      <w:b/>
      <w:sz w:val="24"/>
      <w:szCs w:val="24"/>
      <w:u w:val="single"/>
    </w:rPr>
  </w:style>
  <w:style w:type="paragraph" w:styleId="Heading4">
    <w:name w:val="heading 4"/>
    <w:basedOn w:val="Normal"/>
    <w:next w:val="Normal"/>
    <w:link w:val="Heading4Char"/>
    <w:uiPriority w:val="9"/>
    <w:unhideWhenUsed/>
    <w:qFormat/>
    <w:rsid w:val="00C93E0B"/>
    <w:pPr>
      <w:keepNext/>
      <w:keepLines/>
      <w:spacing w:before="40" w:after="0"/>
      <w:outlineLvl w:val="3"/>
    </w:pPr>
    <w:rPr>
      <w:rFonts w:asciiTheme="majorHAnsi" w:eastAsiaTheme="majorEastAsia" w:hAnsiTheme="majorHAnsi" w:cstheme="majorBidi"/>
      <w:b/>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D64"/>
    <w:rPr>
      <w:rFonts w:asciiTheme="majorHAnsi" w:eastAsiaTheme="majorEastAsia" w:hAnsiTheme="majorHAnsi" w:cstheme="majorBidi"/>
      <w:color w:val="2F5496" w:themeColor="accent1" w:themeShade="BF"/>
      <w:sz w:val="32"/>
      <w:szCs w:val="32"/>
      <w:lang w:val="tr-TR"/>
    </w:rPr>
  </w:style>
  <w:style w:type="character" w:customStyle="1" w:styleId="Heading2Char">
    <w:name w:val="Heading 2 Char"/>
    <w:basedOn w:val="DefaultParagraphFont"/>
    <w:link w:val="Heading2"/>
    <w:uiPriority w:val="9"/>
    <w:rsid w:val="00265D64"/>
    <w:rPr>
      <w:rFonts w:asciiTheme="majorHAnsi" w:eastAsiaTheme="majorEastAsia" w:hAnsiTheme="majorHAnsi" w:cstheme="majorBidi"/>
      <w:b/>
      <w:sz w:val="26"/>
      <w:szCs w:val="26"/>
      <w:lang w:val="tr-TR"/>
    </w:rPr>
  </w:style>
  <w:style w:type="paragraph" w:styleId="ListParagraph">
    <w:name w:val="List Paragraph"/>
    <w:basedOn w:val="Normal"/>
    <w:uiPriority w:val="34"/>
    <w:qFormat/>
    <w:rsid w:val="00553BA2"/>
    <w:pPr>
      <w:ind w:left="720"/>
      <w:contextualSpacing/>
    </w:pPr>
  </w:style>
  <w:style w:type="character" w:customStyle="1" w:styleId="Heading3Char">
    <w:name w:val="Heading 3 Char"/>
    <w:basedOn w:val="DefaultParagraphFont"/>
    <w:link w:val="Heading3"/>
    <w:uiPriority w:val="9"/>
    <w:rsid w:val="00CA5E8C"/>
    <w:rPr>
      <w:rFonts w:asciiTheme="majorHAnsi" w:eastAsiaTheme="majorEastAsia" w:hAnsiTheme="majorHAnsi" w:cstheme="majorBidi"/>
      <w:b/>
      <w:sz w:val="24"/>
      <w:szCs w:val="24"/>
      <w:u w:val="single"/>
      <w:lang w:val="tr-TR"/>
    </w:rPr>
  </w:style>
  <w:style w:type="table" w:styleId="TableGrid">
    <w:name w:val="Table Grid"/>
    <w:basedOn w:val="TableNormal"/>
    <w:uiPriority w:val="39"/>
    <w:rsid w:val="003B4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719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719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93E0B"/>
    <w:rPr>
      <w:rFonts w:asciiTheme="majorHAnsi" w:eastAsiaTheme="majorEastAsia" w:hAnsiTheme="majorHAnsi" w:cstheme="majorBidi"/>
      <w:b/>
      <w:iCs/>
      <w:u w:val="single"/>
      <w:lang w:val="tr-TR"/>
    </w:rPr>
  </w:style>
  <w:style w:type="character" w:styleId="Hyperlink">
    <w:name w:val="Hyperlink"/>
    <w:basedOn w:val="DefaultParagraphFont"/>
    <w:uiPriority w:val="99"/>
    <w:unhideWhenUsed/>
    <w:rsid w:val="00AB604C"/>
    <w:rPr>
      <w:color w:val="0563C1" w:themeColor="hyperlink"/>
      <w:u w:val="single"/>
    </w:rPr>
  </w:style>
  <w:style w:type="character" w:styleId="UnresolvedMention">
    <w:name w:val="Unresolved Mention"/>
    <w:basedOn w:val="DefaultParagraphFont"/>
    <w:uiPriority w:val="99"/>
    <w:semiHidden/>
    <w:unhideWhenUsed/>
    <w:rsid w:val="00AB6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6081">
      <w:bodyDiv w:val="1"/>
      <w:marLeft w:val="0"/>
      <w:marRight w:val="0"/>
      <w:marTop w:val="0"/>
      <w:marBottom w:val="0"/>
      <w:divBdr>
        <w:top w:val="none" w:sz="0" w:space="0" w:color="auto"/>
        <w:left w:val="none" w:sz="0" w:space="0" w:color="auto"/>
        <w:bottom w:val="none" w:sz="0" w:space="0" w:color="auto"/>
        <w:right w:val="none" w:sz="0" w:space="0" w:color="auto"/>
      </w:divBdr>
    </w:div>
    <w:div w:id="686256211">
      <w:bodyDiv w:val="1"/>
      <w:marLeft w:val="0"/>
      <w:marRight w:val="0"/>
      <w:marTop w:val="0"/>
      <w:marBottom w:val="0"/>
      <w:divBdr>
        <w:top w:val="none" w:sz="0" w:space="0" w:color="auto"/>
        <w:left w:val="none" w:sz="0" w:space="0" w:color="auto"/>
        <w:bottom w:val="none" w:sz="0" w:space="0" w:color="auto"/>
        <w:right w:val="none" w:sz="0" w:space="0" w:color="auto"/>
      </w:divBdr>
      <w:divsChild>
        <w:div w:id="408624677">
          <w:marLeft w:val="0"/>
          <w:marRight w:val="0"/>
          <w:marTop w:val="0"/>
          <w:marBottom w:val="0"/>
          <w:divBdr>
            <w:top w:val="single" w:sz="2" w:space="0" w:color="D9D9E3"/>
            <w:left w:val="single" w:sz="2" w:space="0" w:color="D9D9E3"/>
            <w:bottom w:val="single" w:sz="2" w:space="0" w:color="D9D9E3"/>
            <w:right w:val="single" w:sz="2" w:space="0" w:color="D9D9E3"/>
          </w:divBdr>
          <w:divsChild>
            <w:div w:id="1324162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66320271">
                  <w:marLeft w:val="0"/>
                  <w:marRight w:val="0"/>
                  <w:marTop w:val="0"/>
                  <w:marBottom w:val="0"/>
                  <w:divBdr>
                    <w:top w:val="single" w:sz="2" w:space="0" w:color="D9D9E3"/>
                    <w:left w:val="single" w:sz="2" w:space="0" w:color="D9D9E3"/>
                    <w:bottom w:val="single" w:sz="2" w:space="0" w:color="D9D9E3"/>
                    <w:right w:val="single" w:sz="2" w:space="0" w:color="D9D9E3"/>
                  </w:divBdr>
                  <w:divsChild>
                    <w:div w:id="730157619">
                      <w:marLeft w:val="0"/>
                      <w:marRight w:val="0"/>
                      <w:marTop w:val="0"/>
                      <w:marBottom w:val="0"/>
                      <w:divBdr>
                        <w:top w:val="single" w:sz="2" w:space="0" w:color="D9D9E3"/>
                        <w:left w:val="single" w:sz="2" w:space="0" w:color="D9D9E3"/>
                        <w:bottom w:val="single" w:sz="2" w:space="0" w:color="D9D9E3"/>
                        <w:right w:val="single" w:sz="2" w:space="0" w:color="D9D9E3"/>
                      </w:divBdr>
                      <w:divsChild>
                        <w:div w:id="945504902">
                          <w:marLeft w:val="0"/>
                          <w:marRight w:val="0"/>
                          <w:marTop w:val="0"/>
                          <w:marBottom w:val="0"/>
                          <w:divBdr>
                            <w:top w:val="single" w:sz="2" w:space="0" w:color="D9D9E3"/>
                            <w:left w:val="single" w:sz="2" w:space="0" w:color="D9D9E3"/>
                            <w:bottom w:val="single" w:sz="2" w:space="0" w:color="D9D9E3"/>
                            <w:right w:val="single" w:sz="2" w:space="0" w:color="D9D9E3"/>
                          </w:divBdr>
                          <w:divsChild>
                            <w:div w:id="1049300677">
                              <w:marLeft w:val="0"/>
                              <w:marRight w:val="0"/>
                              <w:marTop w:val="0"/>
                              <w:marBottom w:val="0"/>
                              <w:divBdr>
                                <w:top w:val="single" w:sz="2" w:space="0" w:color="D9D9E3"/>
                                <w:left w:val="single" w:sz="2" w:space="0" w:color="D9D9E3"/>
                                <w:bottom w:val="single" w:sz="2" w:space="0" w:color="D9D9E3"/>
                                <w:right w:val="single" w:sz="2" w:space="0" w:color="D9D9E3"/>
                              </w:divBdr>
                              <w:divsChild>
                                <w:div w:id="1235623326">
                                  <w:marLeft w:val="0"/>
                                  <w:marRight w:val="0"/>
                                  <w:marTop w:val="0"/>
                                  <w:marBottom w:val="0"/>
                                  <w:divBdr>
                                    <w:top w:val="single" w:sz="2" w:space="0" w:color="D9D9E3"/>
                                    <w:left w:val="single" w:sz="2" w:space="0" w:color="D9D9E3"/>
                                    <w:bottom w:val="single" w:sz="2" w:space="0" w:color="D9D9E3"/>
                                    <w:right w:val="single" w:sz="2" w:space="0" w:color="D9D9E3"/>
                                  </w:divBdr>
                                  <w:divsChild>
                                    <w:div w:id="171684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0857788">
      <w:bodyDiv w:val="1"/>
      <w:marLeft w:val="0"/>
      <w:marRight w:val="0"/>
      <w:marTop w:val="0"/>
      <w:marBottom w:val="0"/>
      <w:divBdr>
        <w:top w:val="none" w:sz="0" w:space="0" w:color="auto"/>
        <w:left w:val="none" w:sz="0" w:space="0" w:color="auto"/>
        <w:bottom w:val="none" w:sz="0" w:space="0" w:color="auto"/>
        <w:right w:val="none" w:sz="0" w:space="0" w:color="auto"/>
      </w:divBdr>
    </w:div>
    <w:div w:id="723135824">
      <w:bodyDiv w:val="1"/>
      <w:marLeft w:val="0"/>
      <w:marRight w:val="0"/>
      <w:marTop w:val="0"/>
      <w:marBottom w:val="0"/>
      <w:divBdr>
        <w:top w:val="none" w:sz="0" w:space="0" w:color="auto"/>
        <w:left w:val="none" w:sz="0" w:space="0" w:color="auto"/>
        <w:bottom w:val="none" w:sz="0" w:space="0" w:color="auto"/>
        <w:right w:val="none" w:sz="0" w:space="0" w:color="auto"/>
      </w:divBdr>
    </w:div>
    <w:div w:id="888498087">
      <w:bodyDiv w:val="1"/>
      <w:marLeft w:val="0"/>
      <w:marRight w:val="0"/>
      <w:marTop w:val="0"/>
      <w:marBottom w:val="0"/>
      <w:divBdr>
        <w:top w:val="none" w:sz="0" w:space="0" w:color="auto"/>
        <w:left w:val="none" w:sz="0" w:space="0" w:color="auto"/>
        <w:bottom w:val="none" w:sz="0" w:space="0" w:color="auto"/>
        <w:right w:val="none" w:sz="0" w:space="0" w:color="auto"/>
      </w:divBdr>
    </w:div>
    <w:div w:id="1128207292">
      <w:bodyDiv w:val="1"/>
      <w:marLeft w:val="0"/>
      <w:marRight w:val="0"/>
      <w:marTop w:val="0"/>
      <w:marBottom w:val="0"/>
      <w:divBdr>
        <w:top w:val="none" w:sz="0" w:space="0" w:color="auto"/>
        <w:left w:val="none" w:sz="0" w:space="0" w:color="auto"/>
        <w:bottom w:val="none" w:sz="0" w:space="0" w:color="auto"/>
        <w:right w:val="none" w:sz="0" w:space="0" w:color="auto"/>
      </w:divBdr>
    </w:div>
    <w:div w:id="1261451273">
      <w:bodyDiv w:val="1"/>
      <w:marLeft w:val="0"/>
      <w:marRight w:val="0"/>
      <w:marTop w:val="0"/>
      <w:marBottom w:val="0"/>
      <w:divBdr>
        <w:top w:val="none" w:sz="0" w:space="0" w:color="auto"/>
        <w:left w:val="none" w:sz="0" w:space="0" w:color="auto"/>
        <w:bottom w:val="none" w:sz="0" w:space="0" w:color="auto"/>
        <w:right w:val="none" w:sz="0" w:space="0" w:color="auto"/>
      </w:divBdr>
    </w:div>
    <w:div w:id="1314018816">
      <w:bodyDiv w:val="1"/>
      <w:marLeft w:val="0"/>
      <w:marRight w:val="0"/>
      <w:marTop w:val="0"/>
      <w:marBottom w:val="0"/>
      <w:divBdr>
        <w:top w:val="none" w:sz="0" w:space="0" w:color="auto"/>
        <w:left w:val="none" w:sz="0" w:space="0" w:color="auto"/>
        <w:bottom w:val="none" w:sz="0" w:space="0" w:color="auto"/>
        <w:right w:val="none" w:sz="0" w:space="0" w:color="auto"/>
      </w:divBdr>
    </w:div>
    <w:div w:id="1333069246">
      <w:bodyDiv w:val="1"/>
      <w:marLeft w:val="0"/>
      <w:marRight w:val="0"/>
      <w:marTop w:val="0"/>
      <w:marBottom w:val="0"/>
      <w:divBdr>
        <w:top w:val="none" w:sz="0" w:space="0" w:color="auto"/>
        <w:left w:val="none" w:sz="0" w:space="0" w:color="auto"/>
        <w:bottom w:val="none" w:sz="0" w:space="0" w:color="auto"/>
        <w:right w:val="none" w:sz="0" w:space="0" w:color="auto"/>
      </w:divBdr>
    </w:div>
    <w:div w:id="1357657291">
      <w:bodyDiv w:val="1"/>
      <w:marLeft w:val="0"/>
      <w:marRight w:val="0"/>
      <w:marTop w:val="0"/>
      <w:marBottom w:val="0"/>
      <w:divBdr>
        <w:top w:val="none" w:sz="0" w:space="0" w:color="auto"/>
        <w:left w:val="none" w:sz="0" w:space="0" w:color="auto"/>
        <w:bottom w:val="none" w:sz="0" w:space="0" w:color="auto"/>
        <w:right w:val="none" w:sz="0" w:space="0" w:color="auto"/>
      </w:divBdr>
    </w:div>
    <w:div w:id="1467970834">
      <w:bodyDiv w:val="1"/>
      <w:marLeft w:val="0"/>
      <w:marRight w:val="0"/>
      <w:marTop w:val="0"/>
      <w:marBottom w:val="0"/>
      <w:divBdr>
        <w:top w:val="none" w:sz="0" w:space="0" w:color="auto"/>
        <w:left w:val="none" w:sz="0" w:space="0" w:color="auto"/>
        <w:bottom w:val="none" w:sz="0" w:space="0" w:color="auto"/>
        <w:right w:val="none" w:sz="0" w:space="0" w:color="auto"/>
      </w:divBdr>
    </w:div>
    <w:div w:id="1546719538">
      <w:bodyDiv w:val="1"/>
      <w:marLeft w:val="0"/>
      <w:marRight w:val="0"/>
      <w:marTop w:val="0"/>
      <w:marBottom w:val="0"/>
      <w:divBdr>
        <w:top w:val="none" w:sz="0" w:space="0" w:color="auto"/>
        <w:left w:val="none" w:sz="0" w:space="0" w:color="auto"/>
        <w:bottom w:val="none" w:sz="0" w:space="0" w:color="auto"/>
        <w:right w:val="none" w:sz="0" w:space="0" w:color="auto"/>
      </w:divBdr>
      <w:divsChild>
        <w:div w:id="1030303763">
          <w:marLeft w:val="0"/>
          <w:marRight w:val="0"/>
          <w:marTop w:val="0"/>
          <w:marBottom w:val="0"/>
          <w:divBdr>
            <w:top w:val="none" w:sz="0" w:space="0" w:color="auto"/>
            <w:left w:val="none" w:sz="0" w:space="0" w:color="auto"/>
            <w:bottom w:val="none" w:sz="0" w:space="0" w:color="auto"/>
            <w:right w:val="none" w:sz="0" w:space="0" w:color="auto"/>
          </w:divBdr>
          <w:divsChild>
            <w:div w:id="8986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3348">
      <w:bodyDiv w:val="1"/>
      <w:marLeft w:val="0"/>
      <w:marRight w:val="0"/>
      <w:marTop w:val="0"/>
      <w:marBottom w:val="0"/>
      <w:divBdr>
        <w:top w:val="none" w:sz="0" w:space="0" w:color="auto"/>
        <w:left w:val="none" w:sz="0" w:space="0" w:color="auto"/>
        <w:bottom w:val="none" w:sz="0" w:space="0" w:color="auto"/>
        <w:right w:val="none" w:sz="0" w:space="0" w:color="auto"/>
      </w:divBdr>
    </w:div>
    <w:div w:id="1652052338">
      <w:bodyDiv w:val="1"/>
      <w:marLeft w:val="0"/>
      <w:marRight w:val="0"/>
      <w:marTop w:val="0"/>
      <w:marBottom w:val="0"/>
      <w:divBdr>
        <w:top w:val="none" w:sz="0" w:space="0" w:color="auto"/>
        <w:left w:val="none" w:sz="0" w:space="0" w:color="auto"/>
        <w:bottom w:val="none" w:sz="0" w:space="0" w:color="auto"/>
        <w:right w:val="none" w:sz="0" w:space="0" w:color="auto"/>
      </w:divBdr>
      <w:divsChild>
        <w:div w:id="749232808">
          <w:marLeft w:val="0"/>
          <w:marRight w:val="0"/>
          <w:marTop w:val="0"/>
          <w:marBottom w:val="0"/>
          <w:divBdr>
            <w:top w:val="none" w:sz="0" w:space="0" w:color="auto"/>
            <w:left w:val="none" w:sz="0" w:space="0" w:color="auto"/>
            <w:bottom w:val="none" w:sz="0" w:space="0" w:color="auto"/>
            <w:right w:val="none" w:sz="0" w:space="0" w:color="auto"/>
          </w:divBdr>
          <w:divsChild>
            <w:div w:id="20961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9689">
      <w:bodyDiv w:val="1"/>
      <w:marLeft w:val="0"/>
      <w:marRight w:val="0"/>
      <w:marTop w:val="0"/>
      <w:marBottom w:val="0"/>
      <w:divBdr>
        <w:top w:val="none" w:sz="0" w:space="0" w:color="auto"/>
        <w:left w:val="none" w:sz="0" w:space="0" w:color="auto"/>
        <w:bottom w:val="none" w:sz="0" w:space="0" w:color="auto"/>
        <w:right w:val="none" w:sz="0" w:space="0" w:color="auto"/>
      </w:divBdr>
    </w:div>
    <w:div w:id="1705406712">
      <w:bodyDiv w:val="1"/>
      <w:marLeft w:val="0"/>
      <w:marRight w:val="0"/>
      <w:marTop w:val="0"/>
      <w:marBottom w:val="0"/>
      <w:divBdr>
        <w:top w:val="none" w:sz="0" w:space="0" w:color="auto"/>
        <w:left w:val="none" w:sz="0" w:space="0" w:color="auto"/>
        <w:bottom w:val="none" w:sz="0" w:space="0" w:color="auto"/>
        <w:right w:val="none" w:sz="0" w:space="0" w:color="auto"/>
      </w:divBdr>
    </w:div>
    <w:div w:id="1730763747">
      <w:bodyDiv w:val="1"/>
      <w:marLeft w:val="0"/>
      <w:marRight w:val="0"/>
      <w:marTop w:val="0"/>
      <w:marBottom w:val="0"/>
      <w:divBdr>
        <w:top w:val="none" w:sz="0" w:space="0" w:color="auto"/>
        <w:left w:val="none" w:sz="0" w:space="0" w:color="auto"/>
        <w:bottom w:val="none" w:sz="0" w:space="0" w:color="auto"/>
        <w:right w:val="none" w:sz="0" w:space="0" w:color="auto"/>
      </w:divBdr>
    </w:div>
    <w:div w:id="1865943347">
      <w:bodyDiv w:val="1"/>
      <w:marLeft w:val="0"/>
      <w:marRight w:val="0"/>
      <w:marTop w:val="0"/>
      <w:marBottom w:val="0"/>
      <w:divBdr>
        <w:top w:val="none" w:sz="0" w:space="0" w:color="auto"/>
        <w:left w:val="none" w:sz="0" w:space="0" w:color="auto"/>
        <w:bottom w:val="none" w:sz="0" w:space="0" w:color="auto"/>
        <w:right w:val="none" w:sz="0" w:space="0" w:color="auto"/>
      </w:divBdr>
    </w:div>
    <w:div w:id="2066753912">
      <w:bodyDiv w:val="1"/>
      <w:marLeft w:val="0"/>
      <w:marRight w:val="0"/>
      <w:marTop w:val="0"/>
      <w:marBottom w:val="0"/>
      <w:divBdr>
        <w:top w:val="none" w:sz="0" w:space="0" w:color="auto"/>
        <w:left w:val="none" w:sz="0" w:space="0" w:color="auto"/>
        <w:bottom w:val="none" w:sz="0" w:space="0" w:color="auto"/>
        <w:right w:val="none" w:sz="0" w:space="0" w:color="auto"/>
      </w:divBdr>
    </w:div>
    <w:div w:id="2069260358">
      <w:bodyDiv w:val="1"/>
      <w:marLeft w:val="0"/>
      <w:marRight w:val="0"/>
      <w:marTop w:val="0"/>
      <w:marBottom w:val="0"/>
      <w:divBdr>
        <w:top w:val="none" w:sz="0" w:space="0" w:color="auto"/>
        <w:left w:val="none" w:sz="0" w:space="0" w:color="auto"/>
        <w:bottom w:val="none" w:sz="0" w:space="0" w:color="auto"/>
        <w:right w:val="none" w:sz="0" w:space="0" w:color="auto"/>
      </w:divBdr>
      <w:divsChild>
        <w:div w:id="387194024">
          <w:marLeft w:val="0"/>
          <w:marRight w:val="0"/>
          <w:marTop w:val="0"/>
          <w:marBottom w:val="0"/>
          <w:divBdr>
            <w:top w:val="none" w:sz="0" w:space="0" w:color="auto"/>
            <w:left w:val="none" w:sz="0" w:space="0" w:color="auto"/>
            <w:bottom w:val="none" w:sz="0" w:space="0" w:color="auto"/>
            <w:right w:val="none" w:sz="0" w:space="0" w:color="auto"/>
          </w:divBdr>
          <w:divsChild>
            <w:div w:id="12111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5867">
      <w:bodyDiv w:val="1"/>
      <w:marLeft w:val="0"/>
      <w:marRight w:val="0"/>
      <w:marTop w:val="0"/>
      <w:marBottom w:val="0"/>
      <w:divBdr>
        <w:top w:val="none" w:sz="0" w:space="0" w:color="auto"/>
        <w:left w:val="none" w:sz="0" w:space="0" w:color="auto"/>
        <w:bottom w:val="none" w:sz="0" w:space="0" w:color="auto"/>
        <w:right w:val="none" w:sz="0" w:space="0" w:color="auto"/>
      </w:divBdr>
      <w:divsChild>
        <w:div w:id="1533683941">
          <w:marLeft w:val="0"/>
          <w:marRight w:val="0"/>
          <w:marTop w:val="0"/>
          <w:marBottom w:val="0"/>
          <w:divBdr>
            <w:top w:val="none" w:sz="0" w:space="0" w:color="auto"/>
            <w:left w:val="none" w:sz="0" w:space="0" w:color="auto"/>
            <w:bottom w:val="none" w:sz="0" w:space="0" w:color="auto"/>
            <w:right w:val="none" w:sz="0" w:space="0" w:color="auto"/>
          </w:divBdr>
          <w:divsChild>
            <w:div w:id="18204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iarunava/cell-images-for-detecting-malar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hncbc.nlm.nih.gov/LHC-downloads/downloads.html#malaria-datase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cakhasan.github.io/evrisimsel-sinir-aglari-nedi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ensorflow.org/tutorials/images/cn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mit-raj-repo/CNN-Malaria-Detection-Using-Keras/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MuhammadSheharyar Butt</dc:creator>
  <cp:keywords/>
  <dc:description/>
  <cp:lastModifiedBy>MuhammadSheharyar Butt</cp:lastModifiedBy>
  <cp:revision>2</cp:revision>
  <dcterms:created xsi:type="dcterms:W3CDTF">2024-01-03T14:45:00Z</dcterms:created>
  <dcterms:modified xsi:type="dcterms:W3CDTF">2024-01-03T14:45:00Z</dcterms:modified>
</cp:coreProperties>
</file>