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MUHAMMED SHEHEEN M T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muhammedsheheen0@gmail.com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+91 9895057468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Thiruvananthapuram, Kerala, India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Open to Relocation  |  15 days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linkedin.com/in/sheheen-mtp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github.com/sheheenmtp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English · Malayalam (Native) ·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before="50" w:line="3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AI/ML Engineer with hands-on experience in NLP, backend development, and production-ready AI systems. Built an execution-based adaptive tutoring platform (FastAPI, Judge0, Ollama, Docker, PostgreSQL) that models learner misconceptions and delivers real-time feedback. Annotated 10,000+ sentences for Malayalam NLP as part of BHASHINI, India's national language technology initiative. Proficient in Python, PyTorch, TensorFlow, and end-to-end ML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Python,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ML Frameworks: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PyTorch, TensorFlow, scikit-learn, NumPy,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AI / NLP: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LLMs (Ollama), POS Tagging, NER, Chunking, Dependency Parsing, Morphological Analysis,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Backend &amp; DevOps: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FastAPI, RESTful APIs, Docker, PostgreSQL, Judge0,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Computer Vision: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OpenCV, YOLOv8, MediaPipe, Object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" w:before="22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Linux, VS Code, Jupyter,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" w:before="7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AI/ML Research Intern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—  ICFOSS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7"/>
          <w:szCs w:val="17"/>
          <w:rtl w:val="0"/>
        </w:rPr>
        <w:t xml:space="preserve">  |  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Architected and deployed an execution-based adaptive tutoring platform using FastAPI, Judge0 (sandboxed code execution), Ollama LLM, and PostgreSQL; platform delivers real-time, concept-level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Engineered an adaptive problem-path generator selecting exercises based on per-concept mastery scores, improving over traditional completion-rate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Annotated 10,000+ Malayalam sentences with POS tags, NER, chunk boundaries, dependency arcs, PDTB discourse relations, and morphological segmentation for BHASHINI (National Language Translation Mission).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Prepared OCR training corpora and validated ASR speech transcriptions; documented regional dialect variations.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Containerized all microservices with Docker; designed RESTful APIs for behavioral analytics and real-time feedback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" w:before="6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Autonomous USV for Waste Detection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7"/>
          <w:szCs w:val="17"/>
          <w:rtl w:val="0"/>
        </w:rPr>
        <w:t xml:space="preserve">  |  Jul 2024 –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Implemented YOLOv8 for real-time aquatic plastic detection; integrated with ESP32 for autonomous surface-vehicle navigation via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" w:before="6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GestureSync – Real-Time Gesture Recognition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7"/>
          <w:szCs w:val="17"/>
          <w:rtl w:val="0"/>
        </w:rPr>
        <w:t xml:space="preserve">  |  Apr 2024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20" w:line="360" w:lineRule="auto"/>
        <w:ind w:left="32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a real-time hand-gesture recognition system using OpenCV and MediaPipe; mapped gesture outputs to OS-level system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" w:before="5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B.Tech, Information Technology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College of Engineering Thalassery  |  Sep 2022 – Apr 2025  |  CGPA: 6.8/10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" w:before="16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Diploma, Mechanical Engineering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Swami Nithyananda Polytechnic College  |  Aug 2018 – Nov 2021  |  6.9/10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1" w:sz="6" w:val="single"/>
        </w:pBdr>
        <w:spacing w:after="40" w:before="10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" w:before="4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IBM: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Generative AI Prompt Engineering Basics · Generative AI Introduction (97.5%) · Introduction to AI · Python for Data Science (98.5%) · Tools for Data Science (97.9%)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" w:before="14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8"/>
          <w:szCs w:val="18"/>
          <w:rtl w:val="0"/>
        </w:rPr>
        <w:t xml:space="preserve">Google: </w:t>
      </w:r>
      <w:r w:rsidDel="00000000" w:rsidR="00000000" w:rsidRPr="00000000">
        <w:rPr>
          <w:rFonts w:ascii="Calibri" w:cs="Calibri" w:eastAsia="Calibri" w:hAnsi="Calibri"/>
          <w:color w:val="1a1a1a"/>
          <w:sz w:val="18"/>
          <w:szCs w:val="18"/>
          <w:rtl w:val="0"/>
        </w:rPr>
        <w:t xml:space="preserve">Linux and SQL (98.8%)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3BuVP8FpNXxQRfPc+qka+CrRQ==">CgMxLjA4AHIhMS1ITTUwQmNWM0FIemxzc3dFUW1zcjhSekVHMDZQcXUy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2026-03-06T05:00:10.511Z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