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75E" w:rsidRPr="00E45113" w:rsidRDefault="00FF2BEE" w:rsidP="00E4511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E45113">
        <w:rPr>
          <w:rFonts w:ascii="Times New Roman" w:hAnsi="Times New Roman" w:cs="Times New Roman"/>
          <w:b/>
          <w:sz w:val="28"/>
        </w:rPr>
        <w:t>Статистика ЮК -</w:t>
      </w:r>
      <w:r w:rsidR="00E45F5E">
        <w:rPr>
          <w:rFonts w:ascii="Times New Roman" w:hAnsi="Times New Roman" w:cs="Times New Roman"/>
          <w:b/>
          <w:sz w:val="28"/>
        </w:rPr>
        <w:t xml:space="preserve"> </w:t>
      </w:r>
      <w:r w:rsidRPr="00E45113">
        <w:rPr>
          <w:rFonts w:ascii="Times New Roman" w:hAnsi="Times New Roman" w:cs="Times New Roman"/>
          <w:b/>
          <w:sz w:val="28"/>
        </w:rPr>
        <w:t>3 (4)</w:t>
      </w:r>
    </w:p>
    <w:p w:rsidR="00FF2BEE" w:rsidRPr="00E45113" w:rsidRDefault="00FF2BEE" w:rsidP="00E45113">
      <w:pPr>
        <w:spacing w:after="0" w:line="240" w:lineRule="auto"/>
        <w:contextualSpacing/>
        <w:rPr>
          <w:rFonts w:ascii="Times New Roman" w:hAnsi="Times New Roman" w:cs="Times New Roman"/>
          <w:b/>
          <w:sz w:val="28"/>
        </w:rPr>
      </w:pPr>
      <w:r w:rsidRPr="00E45113">
        <w:rPr>
          <w:rFonts w:ascii="Times New Roman" w:hAnsi="Times New Roman" w:cs="Times New Roman"/>
          <w:b/>
          <w:sz w:val="28"/>
        </w:rPr>
        <w:t xml:space="preserve">Теоретические задания </w:t>
      </w:r>
    </w:p>
    <w:p w:rsidR="00FF2BEE" w:rsidRPr="00E45113" w:rsidRDefault="00FF2BEE" w:rsidP="00E4511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E45113">
        <w:rPr>
          <w:rFonts w:ascii="Times New Roman" w:hAnsi="Times New Roman" w:cs="Times New Roman"/>
          <w:b/>
          <w:sz w:val="28"/>
        </w:rPr>
        <w:t>Вариант 1</w:t>
      </w:r>
    </w:p>
    <w:p w:rsidR="00FF2BEE" w:rsidRPr="00E45113" w:rsidRDefault="00FF2BEE" w:rsidP="00E45113">
      <w:pPr>
        <w:spacing w:after="0" w:line="240" w:lineRule="auto"/>
        <w:contextualSpacing/>
        <w:rPr>
          <w:rFonts w:ascii="Times New Roman" w:hAnsi="Times New Roman" w:cs="Times New Roman"/>
          <w:sz w:val="28"/>
        </w:rPr>
      </w:pPr>
      <w:r w:rsidRPr="00E45113">
        <w:rPr>
          <w:rFonts w:ascii="Times New Roman" w:hAnsi="Times New Roman" w:cs="Times New Roman"/>
          <w:sz w:val="28"/>
        </w:rPr>
        <w:t>1. Предмет и метод статистики.</w:t>
      </w:r>
    </w:p>
    <w:p w:rsidR="00E1242D" w:rsidRPr="00E45113" w:rsidRDefault="00E1242D" w:rsidP="00E45113">
      <w:pPr>
        <w:spacing w:after="0" w:line="240" w:lineRule="auto"/>
        <w:contextualSpacing/>
        <w:rPr>
          <w:rFonts w:ascii="Times New Roman" w:hAnsi="Times New Roman" w:cs="Times New Roman"/>
          <w:sz w:val="28"/>
        </w:rPr>
      </w:pPr>
      <w:r w:rsidRPr="00E45113">
        <w:rPr>
          <w:rFonts w:ascii="Times New Roman" w:hAnsi="Times New Roman" w:cs="Times New Roman"/>
          <w:sz w:val="28"/>
        </w:rPr>
        <w:t>2. Типы связей между явлениями, их характеристика.</w:t>
      </w:r>
    </w:p>
    <w:p w:rsidR="00FF2BEE" w:rsidRPr="00E45113" w:rsidRDefault="00FF2BEE" w:rsidP="00E4511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E45113">
        <w:rPr>
          <w:rFonts w:ascii="Times New Roman" w:hAnsi="Times New Roman" w:cs="Times New Roman"/>
          <w:b/>
          <w:sz w:val="28"/>
        </w:rPr>
        <w:t>Вариант 2</w:t>
      </w:r>
    </w:p>
    <w:p w:rsidR="00FF2BEE" w:rsidRPr="00E45113" w:rsidRDefault="00FF2BEE" w:rsidP="00E45113">
      <w:pPr>
        <w:spacing w:after="0" w:line="240" w:lineRule="auto"/>
        <w:contextualSpacing/>
        <w:rPr>
          <w:rFonts w:ascii="Times New Roman" w:hAnsi="Times New Roman" w:cs="Times New Roman"/>
          <w:sz w:val="28"/>
        </w:rPr>
      </w:pPr>
      <w:r w:rsidRPr="00E45113">
        <w:rPr>
          <w:rFonts w:ascii="Times New Roman" w:hAnsi="Times New Roman" w:cs="Times New Roman"/>
          <w:sz w:val="28"/>
        </w:rPr>
        <w:t>1. Понятие о статистическом наблюдении и его организация.</w:t>
      </w:r>
    </w:p>
    <w:p w:rsidR="00E1242D" w:rsidRPr="00E45113" w:rsidRDefault="00E1242D" w:rsidP="00E45113">
      <w:pPr>
        <w:spacing w:after="0" w:line="240" w:lineRule="auto"/>
        <w:contextualSpacing/>
        <w:rPr>
          <w:rFonts w:ascii="Times New Roman" w:hAnsi="Times New Roman" w:cs="Times New Roman"/>
          <w:sz w:val="28"/>
        </w:rPr>
      </w:pPr>
      <w:r w:rsidRPr="00E45113">
        <w:rPr>
          <w:rFonts w:ascii="Times New Roman" w:hAnsi="Times New Roman" w:cs="Times New Roman"/>
          <w:sz w:val="28"/>
        </w:rPr>
        <w:t>2. Понятие о рядах динамики и их значение.</w:t>
      </w:r>
    </w:p>
    <w:p w:rsidR="00FF2BEE" w:rsidRPr="00E45113" w:rsidRDefault="00FF2BEE" w:rsidP="00E4511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E45113">
        <w:rPr>
          <w:rFonts w:ascii="Times New Roman" w:hAnsi="Times New Roman" w:cs="Times New Roman"/>
          <w:b/>
          <w:sz w:val="28"/>
        </w:rPr>
        <w:t>Вариант 3</w:t>
      </w:r>
    </w:p>
    <w:p w:rsidR="00FF2BEE" w:rsidRPr="00E45113" w:rsidRDefault="00FF2BEE" w:rsidP="00E45113">
      <w:pPr>
        <w:spacing w:after="0" w:line="240" w:lineRule="auto"/>
        <w:contextualSpacing/>
        <w:rPr>
          <w:rFonts w:ascii="Times New Roman" w:hAnsi="Times New Roman" w:cs="Times New Roman"/>
          <w:sz w:val="28"/>
        </w:rPr>
      </w:pPr>
      <w:r w:rsidRPr="00E45113">
        <w:rPr>
          <w:rFonts w:ascii="Times New Roman" w:hAnsi="Times New Roman" w:cs="Times New Roman"/>
          <w:sz w:val="28"/>
        </w:rPr>
        <w:t>1. Формы статистического наблюдения.</w:t>
      </w:r>
    </w:p>
    <w:p w:rsidR="00E1242D" w:rsidRPr="00E45113" w:rsidRDefault="00E1242D" w:rsidP="00E45113">
      <w:pPr>
        <w:spacing w:after="0" w:line="240" w:lineRule="auto"/>
        <w:contextualSpacing/>
        <w:rPr>
          <w:rFonts w:ascii="Times New Roman" w:hAnsi="Times New Roman" w:cs="Times New Roman"/>
          <w:sz w:val="28"/>
        </w:rPr>
      </w:pPr>
      <w:r w:rsidRPr="00E45113">
        <w:rPr>
          <w:rFonts w:ascii="Times New Roman" w:hAnsi="Times New Roman" w:cs="Times New Roman"/>
          <w:sz w:val="28"/>
        </w:rPr>
        <w:t>2. Ряды распределения, как составная часть статистического наблюдения.</w:t>
      </w:r>
    </w:p>
    <w:p w:rsidR="00FF2BEE" w:rsidRPr="00E45113" w:rsidRDefault="00FF2BEE" w:rsidP="00E4511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E45113">
        <w:rPr>
          <w:rFonts w:ascii="Times New Roman" w:hAnsi="Times New Roman" w:cs="Times New Roman"/>
          <w:b/>
          <w:sz w:val="28"/>
        </w:rPr>
        <w:t>Вариант 4</w:t>
      </w:r>
    </w:p>
    <w:p w:rsidR="00FF2BEE" w:rsidRPr="00E45113" w:rsidRDefault="00FF2BEE" w:rsidP="00E45113">
      <w:pPr>
        <w:spacing w:after="0" w:line="240" w:lineRule="auto"/>
        <w:contextualSpacing/>
        <w:rPr>
          <w:rFonts w:ascii="Times New Roman" w:hAnsi="Times New Roman" w:cs="Times New Roman"/>
          <w:sz w:val="28"/>
        </w:rPr>
      </w:pPr>
      <w:r w:rsidRPr="00E45113">
        <w:rPr>
          <w:rFonts w:ascii="Times New Roman" w:hAnsi="Times New Roman" w:cs="Times New Roman"/>
          <w:sz w:val="28"/>
        </w:rPr>
        <w:t>1. Понятия о статистической сводке, задачи сводки.</w:t>
      </w:r>
    </w:p>
    <w:p w:rsidR="00E1242D" w:rsidRPr="00E45113" w:rsidRDefault="00E1242D" w:rsidP="00E45113">
      <w:pPr>
        <w:spacing w:after="0" w:line="240" w:lineRule="auto"/>
        <w:contextualSpacing/>
        <w:rPr>
          <w:rFonts w:ascii="Times New Roman" w:hAnsi="Times New Roman" w:cs="Times New Roman"/>
          <w:sz w:val="28"/>
        </w:rPr>
      </w:pPr>
      <w:r w:rsidRPr="00E45113">
        <w:rPr>
          <w:rFonts w:ascii="Times New Roman" w:hAnsi="Times New Roman" w:cs="Times New Roman"/>
          <w:sz w:val="28"/>
        </w:rPr>
        <w:t>2. Понятие об индексах и их значение. применение индексов в практической деятельности.</w:t>
      </w:r>
    </w:p>
    <w:p w:rsidR="00FF2BEE" w:rsidRPr="00E45113" w:rsidRDefault="00FF2BEE" w:rsidP="00E4511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E45113">
        <w:rPr>
          <w:rFonts w:ascii="Times New Roman" w:hAnsi="Times New Roman" w:cs="Times New Roman"/>
          <w:b/>
          <w:sz w:val="28"/>
        </w:rPr>
        <w:t>Вариант</w:t>
      </w:r>
      <w:r w:rsidR="00E45113" w:rsidRPr="00E45113">
        <w:rPr>
          <w:rFonts w:ascii="Times New Roman" w:hAnsi="Times New Roman" w:cs="Times New Roman"/>
          <w:b/>
          <w:sz w:val="28"/>
        </w:rPr>
        <w:t xml:space="preserve"> </w:t>
      </w:r>
      <w:r w:rsidRPr="00E45113">
        <w:rPr>
          <w:rFonts w:ascii="Times New Roman" w:hAnsi="Times New Roman" w:cs="Times New Roman"/>
          <w:b/>
          <w:sz w:val="28"/>
        </w:rPr>
        <w:t xml:space="preserve"> 5</w:t>
      </w:r>
    </w:p>
    <w:p w:rsidR="00FF2BEE" w:rsidRPr="00E45113" w:rsidRDefault="00FF2BEE" w:rsidP="00E45113">
      <w:pPr>
        <w:spacing w:after="0" w:line="240" w:lineRule="auto"/>
        <w:contextualSpacing/>
        <w:rPr>
          <w:rFonts w:ascii="Times New Roman" w:hAnsi="Times New Roman" w:cs="Times New Roman"/>
          <w:sz w:val="28"/>
        </w:rPr>
      </w:pPr>
      <w:r w:rsidRPr="00E45113">
        <w:rPr>
          <w:rFonts w:ascii="Times New Roman" w:hAnsi="Times New Roman" w:cs="Times New Roman"/>
          <w:sz w:val="28"/>
        </w:rPr>
        <w:t>1. Группировка - основа научной обработки данных статистики.</w:t>
      </w:r>
    </w:p>
    <w:p w:rsidR="00E1242D" w:rsidRPr="00E45113" w:rsidRDefault="00E1242D" w:rsidP="00E45113">
      <w:pPr>
        <w:spacing w:after="0" w:line="240" w:lineRule="auto"/>
        <w:contextualSpacing/>
        <w:rPr>
          <w:rFonts w:ascii="Times New Roman" w:hAnsi="Times New Roman" w:cs="Times New Roman"/>
          <w:sz w:val="28"/>
        </w:rPr>
      </w:pPr>
      <w:r w:rsidRPr="00E45113">
        <w:rPr>
          <w:rFonts w:ascii="Times New Roman" w:hAnsi="Times New Roman" w:cs="Times New Roman"/>
          <w:sz w:val="28"/>
        </w:rPr>
        <w:t>2. Статистические таблицы их виды и порядок составления.</w:t>
      </w:r>
    </w:p>
    <w:p w:rsidR="00FF2BEE" w:rsidRPr="00E45113" w:rsidRDefault="00FF2BEE" w:rsidP="00E4511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E45113">
        <w:rPr>
          <w:rFonts w:ascii="Times New Roman" w:hAnsi="Times New Roman" w:cs="Times New Roman"/>
          <w:b/>
          <w:sz w:val="28"/>
        </w:rPr>
        <w:t xml:space="preserve">Вариант </w:t>
      </w:r>
      <w:r w:rsidR="00E45113" w:rsidRPr="00E45113">
        <w:rPr>
          <w:rFonts w:ascii="Times New Roman" w:hAnsi="Times New Roman" w:cs="Times New Roman"/>
          <w:b/>
          <w:sz w:val="28"/>
        </w:rPr>
        <w:t xml:space="preserve"> </w:t>
      </w:r>
      <w:r w:rsidRPr="00E45113">
        <w:rPr>
          <w:rFonts w:ascii="Times New Roman" w:hAnsi="Times New Roman" w:cs="Times New Roman"/>
          <w:b/>
          <w:sz w:val="28"/>
        </w:rPr>
        <w:t>6</w:t>
      </w:r>
    </w:p>
    <w:p w:rsidR="00FF2BEE" w:rsidRPr="00E45113" w:rsidRDefault="00FF2BEE" w:rsidP="00E45113">
      <w:pPr>
        <w:spacing w:after="0" w:line="240" w:lineRule="auto"/>
        <w:contextualSpacing/>
        <w:rPr>
          <w:rFonts w:ascii="Times New Roman" w:hAnsi="Times New Roman" w:cs="Times New Roman"/>
          <w:sz w:val="28"/>
        </w:rPr>
      </w:pPr>
      <w:r w:rsidRPr="00E45113">
        <w:rPr>
          <w:rFonts w:ascii="Times New Roman" w:hAnsi="Times New Roman" w:cs="Times New Roman"/>
          <w:sz w:val="28"/>
        </w:rPr>
        <w:t>1. Способы наглядного представления статистических данных.</w:t>
      </w:r>
    </w:p>
    <w:p w:rsidR="00E1242D" w:rsidRPr="00E45113" w:rsidRDefault="00E1242D" w:rsidP="00E45113">
      <w:pPr>
        <w:spacing w:after="0" w:line="240" w:lineRule="auto"/>
        <w:contextualSpacing/>
        <w:rPr>
          <w:rFonts w:ascii="Times New Roman" w:hAnsi="Times New Roman" w:cs="Times New Roman"/>
          <w:sz w:val="28"/>
        </w:rPr>
      </w:pPr>
      <w:r w:rsidRPr="00E45113">
        <w:rPr>
          <w:rFonts w:ascii="Times New Roman" w:hAnsi="Times New Roman" w:cs="Times New Roman"/>
          <w:sz w:val="28"/>
        </w:rPr>
        <w:t>2. Формы выборочного наблюдения и сфера наблюдения и сфера их применения.</w:t>
      </w:r>
    </w:p>
    <w:p w:rsidR="00FF2BEE" w:rsidRPr="00E45113" w:rsidRDefault="00FF2BEE" w:rsidP="00E4511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E45113">
        <w:rPr>
          <w:rFonts w:ascii="Times New Roman" w:hAnsi="Times New Roman" w:cs="Times New Roman"/>
          <w:b/>
          <w:sz w:val="28"/>
        </w:rPr>
        <w:t xml:space="preserve">Вариант </w:t>
      </w:r>
      <w:r w:rsidR="00E45113" w:rsidRPr="00E45113">
        <w:rPr>
          <w:rFonts w:ascii="Times New Roman" w:hAnsi="Times New Roman" w:cs="Times New Roman"/>
          <w:b/>
          <w:sz w:val="28"/>
        </w:rPr>
        <w:t xml:space="preserve"> </w:t>
      </w:r>
      <w:r w:rsidRPr="00E45113">
        <w:rPr>
          <w:rFonts w:ascii="Times New Roman" w:hAnsi="Times New Roman" w:cs="Times New Roman"/>
          <w:b/>
          <w:sz w:val="28"/>
        </w:rPr>
        <w:t>7</w:t>
      </w:r>
    </w:p>
    <w:p w:rsidR="00FF2BEE" w:rsidRPr="00E45113" w:rsidRDefault="00FF2BEE" w:rsidP="00E45113">
      <w:pPr>
        <w:spacing w:after="0" w:line="240" w:lineRule="auto"/>
        <w:contextualSpacing/>
        <w:rPr>
          <w:rFonts w:ascii="Times New Roman" w:hAnsi="Times New Roman" w:cs="Times New Roman"/>
          <w:sz w:val="28"/>
        </w:rPr>
      </w:pPr>
      <w:r w:rsidRPr="00E45113">
        <w:rPr>
          <w:rFonts w:ascii="Times New Roman" w:hAnsi="Times New Roman" w:cs="Times New Roman"/>
          <w:sz w:val="28"/>
        </w:rPr>
        <w:t>1. Относительные величины, их сущность. Формы выражения.</w:t>
      </w:r>
    </w:p>
    <w:p w:rsidR="00E1242D" w:rsidRPr="00E45113" w:rsidRDefault="00E1242D" w:rsidP="00E45113">
      <w:pPr>
        <w:spacing w:after="0" w:line="240" w:lineRule="auto"/>
        <w:contextualSpacing/>
        <w:rPr>
          <w:rFonts w:ascii="Times New Roman" w:hAnsi="Times New Roman" w:cs="Times New Roman"/>
          <w:sz w:val="28"/>
        </w:rPr>
      </w:pPr>
      <w:r w:rsidRPr="00E45113">
        <w:rPr>
          <w:rFonts w:ascii="Times New Roman" w:hAnsi="Times New Roman" w:cs="Times New Roman"/>
          <w:sz w:val="28"/>
        </w:rPr>
        <w:t>2. Преобразование рядов динамики.</w:t>
      </w:r>
    </w:p>
    <w:p w:rsidR="00FF2BEE" w:rsidRPr="00E45113" w:rsidRDefault="00FF2BEE" w:rsidP="00E4511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E45113">
        <w:rPr>
          <w:rFonts w:ascii="Times New Roman" w:hAnsi="Times New Roman" w:cs="Times New Roman"/>
          <w:b/>
          <w:sz w:val="28"/>
        </w:rPr>
        <w:t>Вариант</w:t>
      </w:r>
      <w:r w:rsidR="00E45113" w:rsidRPr="00E45113">
        <w:rPr>
          <w:rFonts w:ascii="Times New Roman" w:hAnsi="Times New Roman" w:cs="Times New Roman"/>
          <w:b/>
          <w:sz w:val="28"/>
        </w:rPr>
        <w:t xml:space="preserve"> </w:t>
      </w:r>
      <w:r w:rsidRPr="00E45113">
        <w:rPr>
          <w:rFonts w:ascii="Times New Roman" w:hAnsi="Times New Roman" w:cs="Times New Roman"/>
          <w:b/>
          <w:sz w:val="28"/>
        </w:rPr>
        <w:t xml:space="preserve"> 8</w:t>
      </w:r>
    </w:p>
    <w:p w:rsidR="00FF2BEE" w:rsidRPr="00E45113" w:rsidRDefault="00FF2BEE" w:rsidP="00E45113">
      <w:pPr>
        <w:spacing w:after="0" w:line="240" w:lineRule="auto"/>
        <w:contextualSpacing/>
        <w:rPr>
          <w:rFonts w:ascii="Times New Roman" w:hAnsi="Times New Roman" w:cs="Times New Roman"/>
          <w:sz w:val="28"/>
        </w:rPr>
      </w:pPr>
      <w:r w:rsidRPr="00E45113">
        <w:rPr>
          <w:rFonts w:ascii="Times New Roman" w:hAnsi="Times New Roman" w:cs="Times New Roman"/>
          <w:sz w:val="28"/>
        </w:rPr>
        <w:t>1. Средняя величина как обобщающая характеристика индивидуальных величин одного и того же вида. Виды средних величин.</w:t>
      </w:r>
    </w:p>
    <w:p w:rsidR="00E1242D" w:rsidRPr="00E45113" w:rsidRDefault="00E1242D" w:rsidP="00E45113">
      <w:pPr>
        <w:spacing w:after="0" w:line="240" w:lineRule="auto"/>
        <w:contextualSpacing/>
        <w:rPr>
          <w:rFonts w:ascii="Times New Roman" w:hAnsi="Times New Roman" w:cs="Times New Roman"/>
          <w:sz w:val="28"/>
        </w:rPr>
      </w:pPr>
      <w:r w:rsidRPr="00E45113">
        <w:rPr>
          <w:rFonts w:ascii="Times New Roman" w:hAnsi="Times New Roman" w:cs="Times New Roman"/>
          <w:sz w:val="28"/>
        </w:rPr>
        <w:t>2. Порядок аналитического выравнивания динамического ряда.</w:t>
      </w:r>
    </w:p>
    <w:p w:rsidR="00FF2BEE" w:rsidRPr="00E45113" w:rsidRDefault="00FF2BEE" w:rsidP="00E4511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E45113">
        <w:rPr>
          <w:rFonts w:ascii="Times New Roman" w:hAnsi="Times New Roman" w:cs="Times New Roman"/>
          <w:b/>
          <w:sz w:val="28"/>
        </w:rPr>
        <w:t xml:space="preserve">Вариант </w:t>
      </w:r>
      <w:r w:rsidR="00E45113" w:rsidRPr="00E45113">
        <w:rPr>
          <w:rFonts w:ascii="Times New Roman" w:hAnsi="Times New Roman" w:cs="Times New Roman"/>
          <w:b/>
          <w:sz w:val="28"/>
        </w:rPr>
        <w:t xml:space="preserve"> </w:t>
      </w:r>
      <w:r w:rsidRPr="00E45113">
        <w:rPr>
          <w:rFonts w:ascii="Times New Roman" w:hAnsi="Times New Roman" w:cs="Times New Roman"/>
          <w:b/>
          <w:sz w:val="28"/>
        </w:rPr>
        <w:t>9</w:t>
      </w:r>
    </w:p>
    <w:p w:rsidR="00FF2BEE" w:rsidRPr="00E45113" w:rsidRDefault="00FF2BEE" w:rsidP="00E45113">
      <w:pPr>
        <w:spacing w:after="0" w:line="240" w:lineRule="auto"/>
        <w:contextualSpacing/>
        <w:rPr>
          <w:rFonts w:ascii="Times New Roman" w:hAnsi="Times New Roman" w:cs="Times New Roman"/>
          <w:sz w:val="28"/>
        </w:rPr>
      </w:pPr>
      <w:r w:rsidRPr="00E45113">
        <w:rPr>
          <w:rFonts w:ascii="Times New Roman" w:hAnsi="Times New Roman" w:cs="Times New Roman"/>
          <w:sz w:val="28"/>
        </w:rPr>
        <w:t xml:space="preserve">1. </w:t>
      </w:r>
      <w:r w:rsidR="00E1242D" w:rsidRPr="00E45113">
        <w:rPr>
          <w:rFonts w:ascii="Times New Roman" w:hAnsi="Times New Roman" w:cs="Times New Roman"/>
          <w:sz w:val="28"/>
        </w:rPr>
        <w:t>Структурные средние.</w:t>
      </w:r>
    </w:p>
    <w:p w:rsidR="00E1242D" w:rsidRPr="00E45113" w:rsidRDefault="00E1242D" w:rsidP="00E45113">
      <w:pPr>
        <w:spacing w:after="0" w:line="240" w:lineRule="auto"/>
        <w:contextualSpacing/>
        <w:rPr>
          <w:rFonts w:ascii="Times New Roman" w:hAnsi="Times New Roman" w:cs="Times New Roman"/>
          <w:sz w:val="28"/>
        </w:rPr>
      </w:pPr>
      <w:r w:rsidRPr="00E45113">
        <w:rPr>
          <w:rFonts w:ascii="Times New Roman" w:hAnsi="Times New Roman" w:cs="Times New Roman"/>
          <w:sz w:val="28"/>
        </w:rPr>
        <w:t>2. Статистические таблицы, виды, порядок построения.</w:t>
      </w:r>
    </w:p>
    <w:p w:rsidR="00E1242D" w:rsidRPr="00E45113" w:rsidRDefault="00E1242D" w:rsidP="00E4511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E45113">
        <w:rPr>
          <w:rFonts w:ascii="Times New Roman" w:hAnsi="Times New Roman" w:cs="Times New Roman"/>
          <w:b/>
          <w:sz w:val="28"/>
        </w:rPr>
        <w:t>Вариант</w:t>
      </w:r>
      <w:r w:rsidR="00E45113" w:rsidRPr="00E45113">
        <w:rPr>
          <w:rFonts w:ascii="Times New Roman" w:hAnsi="Times New Roman" w:cs="Times New Roman"/>
          <w:b/>
          <w:sz w:val="28"/>
        </w:rPr>
        <w:t xml:space="preserve"> </w:t>
      </w:r>
      <w:r w:rsidRPr="00E45113">
        <w:rPr>
          <w:rFonts w:ascii="Times New Roman" w:hAnsi="Times New Roman" w:cs="Times New Roman"/>
          <w:b/>
          <w:sz w:val="28"/>
        </w:rPr>
        <w:t xml:space="preserve"> 10</w:t>
      </w:r>
    </w:p>
    <w:p w:rsidR="00E1242D" w:rsidRPr="00E45113" w:rsidRDefault="00E1242D" w:rsidP="00E45113">
      <w:pPr>
        <w:spacing w:after="0" w:line="240" w:lineRule="auto"/>
        <w:contextualSpacing/>
        <w:rPr>
          <w:rFonts w:ascii="Times New Roman" w:hAnsi="Times New Roman" w:cs="Times New Roman"/>
          <w:sz w:val="28"/>
        </w:rPr>
      </w:pPr>
      <w:r w:rsidRPr="00E45113">
        <w:rPr>
          <w:rFonts w:ascii="Times New Roman" w:hAnsi="Times New Roman" w:cs="Times New Roman"/>
          <w:sz w:val="28"/>
        </w:rPr>
        <w:t>1. Показатели вариации. Их значение в статистике.</w:t>
      </w:r>
    </w:p>
    <w:p w:rsidR="00E1242D" w:rsidRDefault="00E1242D" w:rsidP="00E45113">
      <w:pPr>
        <w:spacing w:after="0" w:line="240" w:lineRule="auto"/>
        <w:contextualSpacing/>
        <w:rPr>
          <w:rFonts w:ascii="Times New Roman" w:hAnsi="Times New Roman" w:cs="Times New Roman"/>
          <w:sz w:val="28"/>
        </w:rPr>
      </w:pPr>
      <w:r w:rsidRPr="00E45113">
        <w:rPr>
          <w:rFonts w:ascii="Times New Roman" w:hAnsi="Times New Roman" w:cs="Times New Roman"/>
          <w:sz w:val="28"/>
        </w:rPr>
        <w:t>2. Индексы переменного и постоянного состава.</w:t>
      </w:r>
    </w:p>
    <w:p w:rsidR="00E45113" w:rsidRPr="00E45113" w:rsidRDefault="00E45113" w:rsidP="00E45113">
      <w:pPr>
        <w:spacing w:after="0" w:line="240" w:lineRule="auto"/>
        <w:contextualSpacing/>
        <w:rPr>
          <w:rFonts w:ascii="Times New Roman" w:hAnsi="Times New Roman" w:cs="Times New Roman"/>
          <w:sz w:val="28"/>
        </w:rPr>
      </w:pPr>
    </w:p>
    <w:p w:rsidR="00E1242D" w:rsidRPr="00E45113" w:rsidRDefault="00E45113" w:rsidP="00E45113">
      <w:pPr>
        <w:spacing w:after="0" w:line="240" w:lineRule="auto"/>
        <w:contextualSpacing/>
        <w:rPr>
          <w:rFonts w:ascii="Times New Roman" w:hAnsi="Times New Roman" w:cs="Times New Roman"/>
          <w:b/>
          <w:sz w:val="28"/>
        </w:rPr>
      </w:pPr>
      <w:r w:rsidRPr="00E45113">
        <w:rPr>
          <w:rFonts w:ascii="Times New Roman" w:hAnsi="Times New Roman" w:cs="Times New Roman"/>
          <w:b/>
          <w:sz w:val="28"/>
        </w:rPr>
        <w:t>П</w:t>
      </w:r>
      <w:r w:rsidR="00E1242D" w:rsidRPr="00E45113">
        <w:rPr>
          <w:rFonts w:ascii="Times New Roman" w:hAnsi="Times New Roman" w:cs="Times New Roman"/>
          <w:b/>
          <w:sz w:val="28"/>
        </w:rPr>
        <w:t>рактические задания</w:t>
      </w:r>
    </w:p>
    <w:p w:rsidR="00E1242D" w:rsidRPr="00E45113" w:rsidRDefault="00E1242D" w:rsidP="00E4511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E45113">
        <w:rPr>
          <w:rFonts w:ascii="Times New Roman" w:hAnsi="Times New Roman" w:cs="Times New Roman"/>
          <w:b/>
          <w:sz w:val="28"/>
        </w:rPr>
        <w:t>Задача № 1</w:t>
      </w:r>
    </w:p>
    <w:p w:rsidR="00E54123" w:rsidRPr="00E45113" w:rsidRDefault="00E1242D" w:rsidP="00E45113">
      <w:pPr>
        <w:spacing w:after="0" w:line="240" w:lineRule="auto"/>
        <w:contextualSpacing/>
        <w:rPr>
          <w:rFonts w:ascii="Times New Roman" w:hAnsi="Times New Roman" w:cs="Times New Roman"/>
          <w:sz w:val="28"/>
        </w:rPr>
      </w:pPr>
      <w:r w:rsidRPr="00E45113">
        <w:rPr>
          <w:rFonts w:ascii="Times New Roman" w:hAnsi="Times New Roman" w:cs="Times New Roman"/>
          <w:sz w:val="28"/>
        </w:rPr>
        <w:t xml:space="preserve">по данным </w:t>
      </w:r>
      <w:r w:rsidR="00E54123" w:rsidRPr="00E45113">
        <w:rPr>
          <w:rFonts w:ascii="Times New Roman" w:hAnsi="Times New Roman" w:cs="Times New Roman"/>
          <w:sz w:val="28"/>
        </w:rPr>
        <w:t xml:space="preserve">таблицы </w:t>
      </w:r>
      <w:r w:rsidR="00E45113" w:rsidRPr="00E45113">
        <w:rPr>
          <w:rFonts w:ascii="Times New Roman" w:hAnsi="Times New Roman" w:cs="Times New Roman"/>
          <w:sz w:val="28"/>
        </w:rPr>
        <w:t xml:space="preserve"> </w:t>
      </w:r>
      <w:r w:rsidR="00E54123" w:rsidRPr="00E45113">
        <w:rPr>
          <w:rFonts w:ascii="Times New Roman" w:hAnsi="Times New Roman" w:cs="Times New Roman"/>
          <w:sz w:val="28"/>
        </w:rPr>
        <w:t>1</w:t>
      </w:r>
    </w:p>
    <w:p w:rsidR="00E54123" w:rsidRPr="00E45113" w:rsidRDefault="00E54123" w:rsidP="00E45113">
      <w:pPr>
        <w:spacing w:after="0" w:line="240" w:lineRule="auto"/>
        <w:contextualSpacing/>
        <w:rPr>
          <w:rFonts w:ascii="Times New Roman" w:hAnsi="Times New Roman" w:cs="Times New Roman"/>
          <w:sz w:val="28"/>
        </w:rPr>
      </w:pPr>
      <w:r w:rsidRPr="00E45113">
        <w:rPr>
          <w:rFonts w:ascii="Times New Roman" w:hAnsi="Times New Roman" w:cs="Times New Roman"/>
          <w:sz w:val="28"/>
        </w:rPr>
        <w:t>- определить показатели динамического ряда цепным и базисным способами. Найти средние показатели динамики</w:t>
      </w:r>
    </w:p>
    <w:p w:rsidR="00E54123" w:rsidRPr="00E45113" w:rsidRDefault="00E54123" w:rsidP="00E45113">
      <w:pPr>
        <w:spacing w:after="0" w:line="240" w:lineRule="auto"/>
        <w:contextualSpacing/>
        <w:rPr>
          <w:rFonts w:ascii="Times New Roman" w:hAnsi="Times New Roman" w:cs="Times New Roman"/>
          <w:sz w:val="28"/>
        </w:rPr>
      </w:pPr>
      <w:r w:rsidRPr="00E45113">
        <w:rPr>
          <w:rFonts w:ascii="Times New Roman" w:hAnsi="Times New Roman" w:cs="Times New Roman"/>
          <w:sz w:val="28"/>
        </w:rPr>
        <w:t>- выровнять динамический ряд по прямой. Эмпирические и динамические данные изобразить графически</w:t>
      </w:r>
    </w:p>
    <w:p w:rsidR="00E54123" w:rsidRPr="00E45113" w:rsidRDefault="00E54123" w:rsidP="00E45113">
      <w:pPr>
        <w:spacing w:after="0" w:line="240" w:lineRule="auto"/>
        <w:contextualSpacing/>
        <w:rPr>
          <w:rFonts w:ascii="Times New Roman" w:hAnsi="Times New Roman" w:cs="Times New Roman"/>
          <w:sz w:val="28"/>
        </w:rPr>
      </w:pPr>
      <w:r w:rsidRPr="00E45113">
        <w:rPr>
          <w:rFonts w:ascii="Times New Roman" w:hAnsi="Times New Roman" w:cs="Times New Roman"/>
          <w:sz w:val="28"/>
        </w:rPr>
        <w:t>- по всем заданиям сделать выводы</w:t>
      </w:r>
    </w:p>
    <w:p w:rsidR="00E54123" w:rsidRPr="00E45113" w:rsidRDefault="00E54123" w:rsidP="00E45113">
      <w:pPr>
        <w:spacing w:after="0" w:line="240" w:lineRule="auto"/>
        <w:contextualSpacing/>
        <w:rPr>
          <w:rFonts w:ascii="Times New Roman" w:hAnsi="Times New Roman" w:cs="Times New Roman"/>
          <w:sz w:val="28"/>
        </w:rPr>
      </w:pPr>
      <w:r w:rsidRPr="00E45113">
        <w:rPr>
          <w:rFonts w:ascii="Times New Roman" w:hAnsi="Times New Roman" w:cs="Times New Roman"/>
          <w:sz w:val="28"/>
        </w:rPr>
        <w:t>Таблица 1 - Преступления экономической направленности</w:t>
      </w:r>
    </w:p>
    <w:tbl>
      <w:tblPr>
        <w:tblStyle w:val="a3"/>
        <w:tblW w:w="0" w:type="auto"/>
        <w:tblLook w:val="04A0"/>
      </w:tblPr>
      <w:tblGrid>
        <w:gridCol w:w="1235"/>
        <w:gridCol w:w="4101"/>
        <w:gridCol w:w="708"/>
        <w:gridCol w:w="708"/>
        <w:gridCol w:w="707"/>
        <w:gridCol w:w="708"/>
        <w:gridCol w:w="708"/>
        <w:gridCol w:w="696"/>
      </w:tblGrid>
      <w:tr w:rsidR="000135A9" w:rsidTr="00E45113">
        <w:tc>
          <w:tcPr>
            <w:tcW w:w="1167" w:type="dxa"/>
          </w:tcPr>
          <w:p w:rsidR="00E54123" w:rsidRPr="00E45113" w:rsidRDefault="00E54123" w:rsidP="000135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№ варианта</w:t>
            </w:r>
          </w:p>
        </w:tc>
        <w:tc>
          <w:tcPr>
            <w:tcW w:w="4186" w:type="dxa"/>
          </w:tcPr>
          <w:p w:rsidR="00E54123" w:rsidRPr="00E45113" w:rsidRDefault="00E541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E54123" w:rsidRPr="00E45113" w:rsidRDefault="00E541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b/>
                <w:sz w:val="24"/>
                <w:szCs w:val="24"/>
              </w:rPr>
              <w:t>2007</w:t>
            </w:r>
          </w:p>
        </w:tc>
        <w:tc>
          <w:tcPr>
            <w:tcW w:w="709" w:type="dxa"/>
          </w:tcPr>
          <w:p w:rsidR="00E54123" w:rsidRPr="00E45113" w:rsidRDefault="00E541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b/>
                <w:sz w:val="24"/>
                <w:szCs w:val="24"/>
              </w:rPr>
              <w:t>2008</w:t>
            </w:r>
          </w:p>
        </w:tc>
        <w:tc>
          <w:tcPr>
            <w:tcW w:w="708" w:type="dxa"/>
          </w:tcPr>
          <w:p w:rsidR="00E54123" w:rsidRPr="00E45113" w:rsidRDefault="00E541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b/>
                <w:sz w:val="24"/>
                <w:szCs w:val="24"/>
              </w:rPr>
              <w:t>2009</w:t>
            </w:r>
          </w:p>
        </w:tc>
        <w:tc>
          <w:tcPr>
            <w:tcW w:w="709" w:type="dxa"/>
          </w:tcPr>
          <w:p w:rsidR="00E54123" w:rsidRPr="00E45113" w:rsidRDefault="00E541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b/>
                <w:sz w:val="24"/>
                <w:szCs w:val="24"/>
              </w:rPr>
              <w:t>2010</w:t>
            </w:r>
          </w:p>
        </w:tc>
        <w:tc>
          <w:tcPr>
            <w:tcW w:w="709" w:type="dxa"/>
          </w:tcPr>
          <w:p w:rsidR="00E54123" w:rsidRPr="00E45113" w:rsidRDefault="00E541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b/>
                <w:sz w:val="24"/>
                <w:szCs w:val="24"/>
              </w:rPr>
              <w:t>2011</w:t>
            </w:r>
          </w:p>
        </w:tc>
        <w:tc>
          <w:tcPr>
            <w:tcW w:w="674" w:type="dxa"/>
          </w:tcPr>
          <w:p w:rsidR="00E54123" w:rsidRPr="00E45113" w:rsidRDefault="00E541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b/>
                <w:sz w:val="24"/>
                <w:szCs w:val="24"/>
              </w:rPr>
              <w:t>2012</w:t>
            </w:r>
          </w:p>
        </w:tc>
      </w:tr>
      <w:tr w:rsidR="000135A9" w:rsidTr="00E45113">
        <w:tc>
          <w:tcPr>
            <w:tcW w:w="1167" w:type="dxa"/>
          </w:tcPr>
          <w:p w:rsidR="00E54123" w:rsidRPr="00E45113" w:rsidRDefault="00E54123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86" w:type="dxa"/>
          </w:tcPr>
          <w:p w:rsidR="00E54123" w:rsidRPr="00E45113" w:rsidRDefault="00E541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Преступления экономической направленности - всего, ед.</w:t>
            </w:r>
          </w:p>
          <w:p w:rsidR="00E54123" w:rsidRPr="00E45113" w:rsidRDefault="00E541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из них совершенны :</w:t>
            </w:r>
          </w:p>
        </w:tc>
        <w:tc>
          <w:tcPr>
            <w:tcW w:w="709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3014</w:t>
            </w:r>
          </w:p>
        </w:tc>
        <w:tc>
          <w:tcPr>
            <w:tcW w:w="709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2148</w:t>
            </w:r>
          </w:p>
        </w:tc>
        <w:tc>
          <w:tcPr>
            <w:tcW w:w="708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2196</w:t>
            </w:r>
          </w:p>
        </w:tc>
        <w:tc>
          <w:tcPr>
            <w:tcW w:w="709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1554</w:t>
            </w:r>
          </w:p>
        </w:tc>
        <w:tc>
          <w:tcPr>
            <w:tcW w:w="709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1014</w:t>
            </w:r>
          </w:p>
        </w:tc>
        <w:tc>
          <w:tcPr>
            <w:tcW w:w="674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1046</w:t>
            </w:r>
          </w:p>
        </w:tc>
      </w:tr>
      <w:tr w:rsidR="000135A9" w:rsidTr="00E45113">
        <w:tc>
          <w:tcPr>
            <w:tcW w:w="1167" w:type="dxa"/>
          </w:tcPr>
          <w:p w:rsidR="00E54123" w:rsidRPr="00E45113" w:rsidRDefault="00E54123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86" w:type="dxa"/>
          </w:tcPr>
          <w:p w:rsidR="00E54123" w:rsidRPr="00E45113" w:rsidRDefault="00E541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В крупном и особо крупном размере</w:t>
            </w:r>
          </w:p>
        </w:tc>
        <w:tc>
          <w:tcPr>
            <w:tcW w:w="709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</w:tc>
        <w:tc>
          <w:tcPr>
            <w:tcW w:w="709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296</w:t>
            </w:r>
          </w:p>
        </w:tc>
        <w:tc>
          <w:tcPr>
            <w:tcW w:w="708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345</w:t>
            </w:r>
          </w:p>
        </w:tc>
        <w:tc>
          <w:tcPr>
            <w:tcW w:w="709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347</w:t>
            </w:r>
          </w:p>
        </w:tc>
        <w:tc>
          <w:tcPr>
            <w:tcW w:w="709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674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237</w:t>
            </w:r>
          </w:p>
        </w:tc>
      </w:tr>
      <w:tr w:rsidR="000135A9" w:rsidTr="00E45113">
        <w:tc>
          <w:tcPr>
            <w:tcW w:w="1167" w:type="dxa"/>
          </w:tcPr>
          <w:p w:rsidR="00E54123" w:rsidRPr="00E45113" w:rsidRDefault="00E54123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86" w:type="dxa"/>
          </w:tcPr>
          <w:p w:rsidR="00E54123" w:rsidRPr="00E45113" w:rsidRDefault="00013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Группой лиц либо группой лиц по предварительному сговору</w:t>
            </w:r>
          </w:p>
        </w:tc>
        <w:tc>
          <w:tcPr>
            <w:tcW w:w="709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173</w:t>
            </w:r>
          </w:p>
        </w:tc>
        <w:tc>
          <w:tcPr>
            <w:tcW w:w="709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  <w:tc>
          <w:tcPr>
            <w:tcW w:w="708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709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709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74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0135A9" w:rsidTr="00E45113">
        <w:tc>
          <w:tcPr>
            <w:tcW w:w="1167" w:type="dxa"/>
          </w:tcPr>
          <w:p w:rsidR="00E54123" w:rsidRPr="00E45113" w:rsidRDefault="00E54123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86" w:type="dxa"/>
          </w:tcPr>
          <w:p w:rsidR="00E54123" w:rsidRPr="00E45113" w:rsidRDefault="00013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В том числе предварительное следствие по которым обязательно</w:t>
            </w:r>
          </w:p>
          <w:p w:rsidR="000135A9" w:rsidRPr="00E45113" w:rsidRDefault="00E45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0135A9" w:rsidRPr="00E45113">
              <w:rPr>
                <w:rFonts w:ascii="Times New Roman" w:hAnsi="Times New Roman" w:cs="Times New Roman"/>
                <w:sz w:val="24"/>
                <w:szCs w:val="24"/>
              </w:rPr>
              <w:t>з них:</w:t>
            </w:r>
          </w:p>
        </w:tc>
        <w:tc>
          <w:tcPr>
            <w:tcW w:w="709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1956</w:t>
            </w:r>
          </w:p>
        </w:tc>
        <w:tc>
          <w:tcPr>
            <w:tcW w:w="709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1339</w:t>
            </w:r>
          </w:p>
        </w:tc>
        <w:tc>
          <w:tcPr>
            <w:tcW w:w="708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1433</w:t>
            </w:r>
          </w:p>
        </w:tc>
        <w:tc>
          <w:tcPr>
            <w:tcW w:w="709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1213</w:t>
            </w:r>
          </w:p>
        </w:tc>
        <w:tc>
          <w:tcPr>
            <w:tcW w:w="709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798</w:t>
            </w:r>
          </w:p>
        </w:tc>
        <w:tc>
          <w:tcPr>
            <w:tcW w:w="674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893</w:t>
            </w:r>
          </w:p>
        </w:tc>
      </w:tr>
      <w:tr w:rsidR="000135A9" w:rsidTr="00E45113">
        <w:tc>
          <w:tcPr>
            <w:tcW w:w="1167" w:type="dxa"/>
          </w:tcPr>
          <w:p w:rsidR="00E54123" w:rsidRPr="00E45113" w:rsidRDefault="00E54123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86" w:type="dxa"/>
          </w:tcPr>
          <w:p w:rsidR="00E54123" w:rsidRPr="00E45113" w:rsidRDefault="00013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 xml:space="preserve">Тяжкие и особо тяжкие </w:t>
            </w:r>
          </w:p>
          <w:p w:rsidR="000135A9" w:rsidRPr="00E45113" w:rsidRDefault="00E45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0135A9" w:rsidRPr="00E45113">
              <w:rPr>
                <w:rFonts w:ascii="Times New Roman" w:hAnsi="Times New Roman" w:cs="Times New Roman"/>
                <w:sz w:val="24"/>
                <w:szCs w:val="24"/>
              </w:rPr>
              <w:t>вязанные с :</w:t>
            </w:r>
          </w:p>
        </w:tc>
        <w:tc>
          <w:tcPr>
            <w:tcW w:w="709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1044</w:t>
            </w:r>
          </w:p>
        </w:tc>
        <w:tc>
          <w:tcPr>
            <w:tcW w:w="709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585</w:t>
            </w:r>
          </w:p>
        </w:tc>
        <w:tc>
          <w:tcPr>
            <w:tcW w:w="708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660</w:t>
            </w:r>
          </w:p>
        </w:tc>
        <w:tc>
          <w:tcPr>
            <w:tcW w:w="709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619</w:t>
            </w:r>
          </w:p>
        </w:tc>
        <w:tc>
          <w:tcPr>
            <w:tcW w:w="709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417</w:t>
            </w:r>
          </w:p>
        </w:tc>
        <w:tc>
          <w:tcPr>
            <w:tcW w:w="674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391</w:t>
            </w:r>
          </w:p>
        </w:tc>
      </w:tr>
      <w:tr w:rsidR="000135A9" w:rsidTr="00E45113">
        <w:tc>
          <w:tcPr>
            <w:tcW w:w="1167" w:type="dxa"/>
          </w:tcPr>
          <w:p w:rsidR="00E54123" w:rsidRPr="00E45113" w:rsidRDefault="00E54123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86" w:type="dxa"/>
          </w:tcPr>
          <w:p w:rsidR="00E54123" w:rsidRPr="00E45113" w:rsidRDefault="00013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Потребительским рынком</w:t>
            </w:r>
          </w:p>
        </w:tc>
        <w:tc>
          <w:tcPr>
            <w:tcW w:w="709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272</w:t>
            </w:r>
          </w:p>
        </w:tc>
        <w:tc>
          <w:tcPr>
            <w:tcW w:w="709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708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709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709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674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141</w:t>
            </w:r>
          </w:p>
        </w:tc>
      </w:tr>
      <w:tr w:rsidR="000135A9" w:rsidTr="00E45113">
        <w:tc>
          <w:tcPr>
            <w:tcW w:w="1167" w:type="dxa"/>
          </w:tcPr>
          <w:p w:rsidR="00E54123" w:rsidRPr="00E45113" w:rsidRDefault="00E54123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86" w:type="dxa"/>
          </w:tcPr>
          <w:p w:rsidR="00E54123" w:rsidRPr="00E45113" w:rsidRDefault="00013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Финансово - кредитной системой</w:t>
            </w:r>
          </w:p>
        </w:tc>
        <w:tc>
          <w:tcPr>
            <w:tcW w:w="709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407</w:t>
            </w:r>
          </w:p>
        </w:tc>
        <w:tc>
          <w:tcPr>
            <w:tcW w:w="709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182</w:t>
            </w:r>
          </w:p>
        </w:tc>
        <w:tc>
          <w:tcPr>
            <w:tcW w:w="708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237</w:t>
            </w:r>
          </w:p>
        </w:tc>
        <w:tc>
          <w:tcPr>
            <w:tcW w:w="709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197</w:t>
            </w:r>
          </w:p>
        </w:tc>
        <w:tc>
          <w:tcPr>
            <w:tcW w:w="709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674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</w:tr>
      <w:tr w:rsidR="000135A9" w:rsidTr="00E45113">
        <w:tc>
          <w:tcPr>
            <w:tcW w:w="1167" w:type="dxa"/>
          </w:tcPr>
          <w:p w:rsidR="00E54123" w:rsidRPr="00E45113" w:rsidRDefault="00E54123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86" w:type="dxa"/>
          </w:tcPr>
          <w:p w:rsidR="00E54123" w:rsidRPr="00E45113" w:rsidRDefault="00013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Против собственности</w:t>
            </w:r>
          </w:p>
        </w:tc>
        <w:tc>
          <w:tcPr>
            <w:tcW w:w="709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1053</w:t>
            </w:r>
          </w:p>
        </w:tc>
        <w:tc>
          <w:tcPr>
            <w:tcW w:w="709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577</w:t>
            </w:r>
          </w:p>
        </w:tc>
        <w:tc>
          <w:tcPr>
            <w:tcW w:w="708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612</w:t>
            </w:r>
          </w:p>
        </w:tc>
        <w:tc>
          <w:tcPr>
            <w:tcW w:w="709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434</w:t>
            </w:r>
          </w:p>
        </w:tc>
        <w:tc>
          <w:tcPr>
            <w:tcW w:w="709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291</w:t>
            </w:r>
          </w:p>
        </w:tc>
        <w:tc>
          <w:tcPr>
            <w:tcW w:w="674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343</w:t>
            </w:r>
          </w:p>
        </w:tc>
      </w:tr>
      <w:tr w:rsidR="000135A9" w:rsidTr="00E45113">
        <w:tc>
          <w:tcPr>
            <w:tcW w:w="1167" w:type="dxa"/>
          </w:tcPr>
          <w:p w:rsidR="00E54123" w:rsidRPr="00E45113" w:rsidRDefault="00E54123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186" w:type="dxa"/>
          </w:tcPr>
          <w:p w:rsidR="00E54123" w:rsidRPr="00E45113" w:rsidRDefault="00013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Присвоение или растрата</w:t>
            </w:r>
          </w:p>
        </w:tc>
        <w:tc>
          <w:tcPr>
            <w:tcW w:w="709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533</w:t>
            </w:r>
          </w:p>
        </w:tc>
        <w:tc>
          <w:tcPr>
            <w:tcW w:w="709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193</w:t>
            </w:r>
          </w:p>
        </w:tc>
        <w:tc>
          <w:tcPr>
            <w:tcW w:w="708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709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709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674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</w:tr>
      <w:tr w:rsidR="000135A9" w:rsidTr="00E45113">
        <w:tc>
          <w:tcPr>
            <w:tcW w:w="1167" w:type="dxa"/>
          </w:tcPr>
          <w:p w:rsidR="00E54123" w:rsidRPr="00E45113" w:rsidRDefault="00E54123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186" w:type="dxa"/>
          </w:tcPr>
          <w:p w:rsidR="00E54123" w:rsidRPr="00E45113" w:rsidRDefault="00013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мошенничество</w:t>
            </w:r>
          </w:p>
        </w:tc>
        <w:tc>
          <w:tcPr>
            <w:tcW w:w="709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709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332</w:t>
            </w:r>
          </w:p>
        </w:tc>
        <w:tc>
          <w:tcPr>
            <w:tcW w:w="708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328</w:t>
            </w:r>
          </w:p>
        </w:tc>
        <w:tc>
          <w:tcPr>
            <w:tcW w:w="709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</w:p>
        </w:tc>
        <w:tc>
          <w:tcPr>
            <w:tcW w:w="709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176</w:t>
            </w:r>
          </w:p>
        </w:tc>
        <w:tc>
          <w:tcPr>
            <w:tcW w:w="674" w:type="dxa"/>
          </w:tcPr>
          <w:p w:rsidR="00E54123" w:rsidRPr="00E45113" w:rsidRDefault="000135A9" w:rsidP="00E45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113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</w:tr>
    </w:tbl>
    <w:p w:rsidR="00E54123" w:rsidRDefault="00E54123"/>
    <w:p w:rsidR="00E1242D" w:rsidRPr="00E45F5E" w:rsidRDefault="008E50BD" w:rsidP="00E45F5E">
      <w:pPr>
        <w:jc w:val="center"/>
        <w:rPr>
          <w:rFonts w:ascii="Times New Roman" w:hAnsi="Times New Roman" w:cs="Times New Roman"/>
          <w:b/>
          <w:sz w:val="28"/>
        </w:rPr>
      </w:pPr>
      <w:r w:rsidRPr="00E45F5E">
        <w:rPr>
          <w:rFonts w:ascii="Times New Roman" w:hAnsi="Times New Roman" w:cs="Times New Roman"/>
          <w:b/>
          <w:sz w:val="28"/>
        </w:rPr>
        <w:t>Задача № 2</w:t>
      </w:r>
    </w:p>
    <w:p w:rsidR="001A66B1" w:rsidRPr="00E45F5E" w:rsidRDefault="001A66B1">
      <w:pPr>
        <w:rPr>
          <w:rFonts w:ascii="Times New Roman" w:hAnsi="Times New Roman" w:cs="Times New Roman"/>
          <w:sz w:val="28"/>
        </w:rPr>
      </w:pPr>
      <w:r w:rsidRPr="00E45F5E">
        <w:rPr>
          <w:rFonts w:ascii="Times New Roman" w:hAnsi="Times New Roman" w:cs="Times New Roman"/>
          <w:sz w:val="28"/>
        </w:rPr>
        <w:t>Рассчитать средний стаж работы, показатели вариации (размах вариации, дисперсию, среднее квадратическое  отклонение, коэффициент вариации. Определить моду и медиану. Сделать выводы.</w:t>
      </w:r>
    </w:p>
    <w:tbl>
      <w:tblPr>
        <w:tblStyle w:val="a3"/>
        <w:tblW w:w="0" w:type="auto"/>
        <w:tblInd w:w="-34" w:type="dxa"/>
        <w:tblLayout w:type="fixed"/>
        <w:tblLook w:val="04A0"/>
      </w:tblPr>
      <w:tblGrid>
        <w:gridCol w:w="1274"/>
        <w:gridCol w:w="1845"/>
        <w:gridCol w:w="1559"/>
        <w:gridCol w:w="1276"/>
        <w:gridCol w:w="2159"/>
        <w:gridCol w:w="1492"/>
      </w:tblGrid>
      <w:tr w:rsidR="00B96A7E" w:rsidTr="00B96A7E">
        <w:tc>
          <w:tcPr>
            <w:tcW w:w="1274" w:type="dxa"/>
          </w:tcPr>
          <w:p w:rsidR="00B96A7E" w:rsidRPr="00E45F5E" w:rsidRDefault="00B96A7E" w:rsidP="00E45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b/>
                <w:sz w:val="24"/>
                <w:szCs w:val="24"/>
              </w:rPr>
              <w:t>№ варианта</w:t>
            </w:r>
          </w:p>
        </w:tc>
        <w:tc>
          <w:tcPr>
            <w:tcW w:w="1845" w:type="dxa"/>
          </w:tcPr>
          <w:p w:rsidR="00B96A7E" w:rsidRPr="00E45F5E" w:rsidRDefault="00B96A7E" w:rsidP="00E45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b/>
                <w:sz w:val="24"/>
                <w:szCs w:val="24"/>
              </w:rPr>
              <w:t>Стаж работы, число лет</w:t>
            </w:r>
          </w:p>
        </w:tc>
        <w:tc>
          <w:tcPr>
            <w:tcW w:w="1559" w:type="dxa"/>
          </w:tcPr>
          <w:p w:rsidR="00B96A7E" w:rsidRPr="00E45F5E" w:rsidRDefault="00B96A7E" w:rsidP="00E45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b/>
                <w:sz w:val="24"/>
                <w:szCs w:val="24"/>
              </w:rPr>
              <w:t>Число работников</w:t>
            </w:r>
          </w:p>
        </w:tc>
        <w:tc>
          <w:tcPr>
            <w:tcW w:w="1276" w:type="dxa"/>
          </w:tcPr>
          <w:p w:rsidR="00B96A7E" w:rsidRPr="00E45F5E" w:rsidRDefault="00B96A7E" w:rsidP="00E45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b/>
                <w:sz w:val="24"/>
                <w:szCs w:val="24"/>
              </w:rPr>
              <w:t>№ варианта</w:t>
            </w:r>
          </w:p>
        </w:tc>
        <w:tc>
          <w:tcPr>
            <w:tcW w:w="2159" w:type="dxa"/>
          </w:tcPr>
          <w:p w:rsidR="00B96A7E" w:rsidRPr="00E45F5E" w:rsidRDefault="00B96A7E" w:rsidP="00E45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b/>
                <w:sz w:val="24"/>
                <w:szCs w:val="24"/>
              </w:rPr>
              <w:t>Стаж работы, число лет</w:t>
            </w:r>
          </w:p>
        </w:tc>
        <w:tc>
          <w:tcPr>
            <w:tcW w:w="1492" w:type="dxa"/>
          </w:tcPr>
          <w:p w:rsidR="00B96A7E" w:rsidRPr="00E45F5E" w:rsidRDefault="00B96A7E" w:rsidP="00E45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b/>
                <w:sz w:val="24"/>
                <w:szCs w:val="24"/>
              </w:rPr>
              <w:t>Число работников</w:t>
            </w:r>
          </w:p>
        </w:tc>
      </w:tr>
      <w:tr w:rsidR="00B96A7E" w:rsidTr="00B96A7E">
        <w:tc>
          <w:tcPr>
            <w:tcW w:w="1274" w:type="dxa"/>
          </w:tcPr>
          <w:p w:rsidR="00B96A7E" w:rsidRPr="00B96A7E" w:rsidRDefault="00B96A7E" w:rsidP="00E45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A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845" w:type="dxa"/>
          </w:tcPr>
          <w:p w:rsidR="00B96A7E" w:rsidRPr="00E45F5E" w:rsidRDefault="00B96A7E" w:rsidP="00E45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До  3</w:t>
            </w:r>
          </w:p>
          <w:p w:rsidR="00B96A7E" w:rsidRPr="00E45F5E" w:rsidRDefault="00B96A7E" w:rsidP="00E45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</w:p>
          <w:p w:rsidR="00B96A7E" w:rsidRPr="00E45F5E" w:rsidRDefault="00B96A7E" w:rsidP="00E45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5-10</w:t>
            </w:r>
          </w:p>
          <w:p w:rsidR="00B96A7E" w:rsidRPr="00E45F5E" w:rsidRDefault="00B96A7E" w:rsidP="00E45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Свыше 10</w:t>
            </w:r>
          </w:p>
        </w:tc>
        <w:tc>
          <w:tcPr>
            <w:tcW w:w="1559" w:type="dxa"/>
          </w:tcPr>
          <w:p w:rsidR="00B96A7E" w:rsidRPr="00E45F5E" w:rsidRDefault="00B96A7E" w:rsidP="00E45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96A7E" w:rsidRPr="00E45F5E" w:rsidRDefault="00B96A7E" w:rsidP="00E45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B96A7E" w:rsidRPr="00E45F5E" w:rsidRDefault="00B96A7E" w:rsidP="00E45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B96A7E" w:rsidRPr="00E45F5E" w:rsidRDefault="00B96A7E" w:rsidP="00E45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B96A7E" w:rsidRPr="00B96A7E" w:rsidRDefault="00B96A7E" w:rsidP="00E45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A7E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159" w:type="dxa"/>
          </w:tcPr>
          <w:p w:rsidR="00B96A7E" w:rsidRPr="00E45F5E" w:rsidRDefault="00B96A7E" w:rsidP="00A86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До  8</w:t>
            </w:r>
          </w:p>
          <w:p w:rsidR="00B96A7E" w:rsidRPr="00E45F5E" w:rsidRDefault="00B96A7E" w:rsidP="00A86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8-10</w:t>
            </w:r>
          </w:p>
          <w:p w:rsidR="00B96A7E" w:rsidRPr="00E45F5E" w:rsidRDefault="00B96A7E" w:rsidP="00A86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10-20</w:t>
            </w:r>
          </w:p>
          <w:p w:rsidR="00B96A7E" w:rsidRPr="00E45F5E" w:rsidRDefault="00B96A7E" w:rsidP="00A86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Свыше 20</w:t>
            </w:r>
          </w:p>
        </w:tc>
        <w:tc>
          <w:tcPr>
            <w:tcW w:w="1492" w:type="dxa"/>
          </w:tcPr>
          <w:p w:rsidR="00B96A7E" w:rsidRPr="00E45F5E" w:rsidRDefault="00B96A7E" w:rsidP="00A86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B96A7E" w:rsidRPr="00E45F5E" w:rsidRDefault="00B96A7E" w:rsidP="00A86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B96A7E" w:rsidRPr="00E45F5E" w:rsidRDefault="00B96A7E" w:rsidP="00A86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B96A7E" w:rsidRPr="00E45F5E" w:rsidRDefault="00B96A7E" w:rsidP="00A86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96A7E" w:rsidTr="00B96A7E">
        <w:tc>
          <w:tcPr>
            <w:tcW w:w="1274" w:type="dxa"/>
          </w:tcPr>
          <w:p w:rsidR="00B96A7E" w:rsidRPr="00B96A7E" w:rsidRDefault="00B96A7E" w:rsidP="00E45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A7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5" w:type="dxa"/>
          </w:tcPr>
          <w:p w:rsidR="00B96A7E" w:rsidRPr="00E45F5E" w:rsidRDefault="00B96A7E" w:rsidP="00E45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До  4</w:t>
            </w:r>
          </w:p>
          <w:p w:rsidR="00B96A7E" w:rsidRPr="00E45F5E" w:rsidRDefault="00B96A7E" w:rsidP="00E45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4-8</w:t>
            </w:r>
          </w:p>
          <w:p w:rsidR="00B96A7E" w:rsidRPr="00E45F5E" w:rsidRDefault="00B96A7E" w:rsidP="00E45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8-10</w:t>
            </w:r>
          </w:p>
          <w:p w:rsidR="00B96A7E" w:rsidRPr="00E45F5E" w:rsidRDefault="00B96A7E" w:rsidP="00E45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Свыше 10</w:t>
            </w:r>
          </w:p>
        </w:tc>
        <w:tc>
          <w:tcPr>
            <w:tcW w:w="1559" w:type="dxa"/>
          </w:tcPr>
          <w:p w:rsidR="00B96A7E" w:rsidRPr="00E45F5E" w:rsidRDefault="00B96A7E" w:rsidP="00E45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B96A7E" w:rsidRPr="00E45F5E" w:rsidRDefault="00B96A7E" w:rsidP="00E45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B96A7E" w:rsidRPr="00E45F5E" w:rsidRDefault="00B96A7E" w:rsidP="00E45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B96A7E" w:rsidRPr="00E45F5E" w:rsidRDefault="00B96A7E" w:rsidP="00E45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B96A7E" w:rsidRPr="00B96A7E" w:rsidRDefault="00B96A7E" w:rsidP="00E45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A7E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159" w:type="dxa"/>
          </w:tcPr>
          <w:p w:rsidR="00B96A7E" w:rsidRPr="00E45F5E" w:rsidRDefault="00B96A7E" w:rsidP="00A86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До  10</w:t>
            </w:r>
          </w:p>
          <w:p w:rsidR="00B96A7E" w:rsidRPr="00E45F5E" w:rsidRDefault="00B96A7E" w:rsidP="00A86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10-13</w:t>
            </w:r>
          </w:p>
          <w:p w:rsidR="00B96A7E" w:rsidRPr="00E45F5E" w:rsidRDefault="00B96A7E" w:rsidP="00A86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13-20</w:t>
            </w:r>
          </w:p>
          <w:p w:rsidR="00B96A7E" w:rsidRPr="00E45F5E" w:rsidRDefault="00B96A7E" w:rsidP="00A86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Свыше 20</w:t>
            </w:r>
          </w:p>
        </w:tc>
        <w:tc>
          <w:tcPr>
            <w:tcW w:w="1492" w:type="dxa"/>
          </w:tcPr>
          <w:p w:rsidR="00B96A7E" w:rsidRPr="00E45F5E" w:rsidRDefault="00B96A7E" w:rsidP="00A86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B96A7E" w:rsidRPr="00E45F5E" w:rsidRDefault="00B96A7E" w:rsidP="00A86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B96A7E" w:rsidRPr="00E45F5E" w:rsidRDefault="00B96A7E" w:rsidP="00A86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B96A7E" w:rsidRPr="00E45F5E" w:rsidRDefault="00B96A7E" w:rsidP="00A86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6A7E" w:rsidTr="00B96A7E">
        <w:tc>
          <w:tcPr>
            <w:tcW w:w="1274" w:type="dxa"/>
          </w:tcPr>
          <w:p w:rsidR="00B96A7E" w:rsidRPr="00B96A7E" w:rsidRDefault="00B96A7E" w:rsidP="00E45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A7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45" w:type="dxa"/>
          </w:tcPr>
          <w:p w:rsidR="00B96A7E" w:rsidRPr="00E45F5E" w:rsidRDefault="00B96A7E" w:rsidP="00E45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До  5</w:t>
            </w:r>
          </w:p>
          <w:p w:rsidR="00B96A7E" w:rsidRPr="00E45F5E" w:rsidRDefault="00B96A7E" w:rsidP="00E45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5-10</w:t>
            </w:r>
          </w:p>
          <w:p w:rsidR="00B96A7E" w:rsidRPr="00E45F5E" w:rsidRDefault="00B96A7E" w:rsidP="00E45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10-14</w:t>
            </w:r>
          </w:p>
          <w:p w:rsidR="00B96A7E" w:rsidRPr="00E45F5E" w:rsidRDefault="00B96A7E" w:rsidP="00E45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Свыше 14</w:t>
            </w:r>
          </w:p>
        </w:tc>
        <w:tc>
          <w:tcPr>
            <w:tcW w:w="1559" w:type="dxa"/>
          </w:tcPr>
          <w:p w:rsidR="00B96A7E" w:rsidRPr="00E45F5E" w:rsidRDefault="00B96A7E" w:rsidP="00E45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B96A7E" w:rsidRPr="00E45F5E" w:rsidRDefault="00B96A7E" w:rsidP="00E45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B96A7E" w:rsidRPr="00E45F5E" w:rsidRDefault="00B96A7E" w:rsidP="00E45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B96A7E" w:rsidRPr="00E45F5E" w:rsidRDefault="00B96A7E" w:rsidP="00E45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:rsidR="00B96A7E" w:rsidRPr="00B96A7E" w:rsidRDefault="00B96A7E" w:rsidP="00E45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A7E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159" w:type="dxa"/>
          </w:tcPr>
          <w:p w:rsidR="00B96A7E" w:rsidRPr="00E45F5E" w:rsidRDefault="00B96A7E" w:rsidP="00A86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До  7</w:t>
            </w:r>
          </w:p>
          <w:p w:rsidR="00B96A7E" w:rsidRPr="00E45F5E" w:rsidRDefault="00B96A7E" w:rsidP="00A86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7-10</w:t>
            </w:r>
          </w:p>
          <w:p w:rsidR="00B96A7E" w:rsidRPr="00E45F5E" w:rsidRDefault="00B96A7E" w:rsidP="00A86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10-15</w:t>
            </w:r>
          </w:p>
          <w:p w:rsidR="00B96A7E" w:rsidRPr="00E45F5E" w:rsidRDefault="00B96A7E" w:rsidP="00A86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Свыше 15</w:t>
            </w:r>
          </w:p>
        </w:tc>
        <w:tc>
          <w:tcPr>
            <w:tcW w:w="1492" w:type="dxa"/>
          </w:tcPr>
          <w:p w:rsidR="00B96A7E" w:rsidRPr="00E45F5E" w:rsidRDefault="00B96A7E" w:rsidP="00A86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B96A7E" w:rsidRPr="00E45F5E" w:rsidRDefault="00B96A7E" w:rsidP="00A86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96A7E" w:rsidRPr="00E45F5E" w:rsidRDefault="00B96A7E" w:rsidP="00A86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B96A7E" w:rsidRPr="00E45F5E" w:rsidRDefault="00B96A7E" w:rsidP="00A86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96A7E" w:rsidTr="00B96A7E">
        <w:tc>
          <w:tcPr>
            <w:tcW w:w="1274" w:type="dxa"/>
          </w:tcPr>
          <w:p w:rsidR="00B96A7E" w:rsidRPr="00B96A7E" w:rsidRDefault="00B96A7E" w:rsidP="00E45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A7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845" w:type="dxa"/>
          </w:tcPr>
          <w:p w:rsidR="00B96A7E" w:rsidRPr="00E45F5E" w:rsidRDefault="00B96A7E" w:rsidP="00E45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До  5</w:t>
            </w:r>
          </w:p>
          <w:p w:rsidR="00B96A7E" w:rsidRPr="00E45F5E" w:rsidRDefault="00B96A7E" w:rsidP="00E45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5-10</w:t>
            </w:r>
          </w:p>
          <w:p w:rsidR="00B96A7E" w:rsidRPr="00E45F5E" w:rsidRDefault="00B96A7E" w:rsidP="00E45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10-15</w:t>
            </w:r>
          </w:p>
          <w:p w:rsidR="00B96A7E" w:rsidRPr="00E45F5E" w:rsidRDefault="00B96A7E" w:rsidP="00E45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Свыше 15</w:t>
            </w:r>
          </w:p>
        </w:tc>
        <w:tc>
          <w:tcPr>
            <w:tcW w:w="1559" w:type="dxa"/>
          </w:tcPr>
          <w:p w:rsidR="00B96A7E" w:rsidRPr="00E45F5E" w:rsidRDefault="00B96A7E" w:rsidP="00E45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B96A7E" w:rsidRPr="00E45F5E" w:rsidRDefault="00B96A7E" w:rsidP="00E45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B96A7E" w:rsidRPr="00E45F5E" w:rsidRDefault="00B96A7E" w:rsidP="00E45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B96A7E" w:rsidRPr="00E45F5E" w:rsidRDefault="00B96A7E" w:rsidP="00E45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B96A7E" w:rsidRPr="00B96A7E" w:rsidRDefault="00B96A7E" w:rsidP="00E45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A7E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159" w:type="dxa"/>
          </w:tcPr>
          <w:p w:rsidR="00B96A7E" w:rsidRPr="00E45F5E" w:rsidRDefault="00B96A7E" w:rsidP="00A86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До  8</w:t>
            </w:r>
          </w:p>
          <w:p w:rsidR="00B96A7E" w:rsidRPr="00E45F5E" w:rsidRDefault="00B96A7E" w:rsidP="00A86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8-10</w:t>
            </w:r>
          </w:p>
          <w:p w:rsidR="00B96A7E" w:rsidRPr="00E45F5E" w:rsidRDefault="00B96A7E" w:rsidP="00A86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10-20</w:t>
            </w:r>
          </w:p>
          <w:p w:rsidR="00B96A7E" w:rsidRPr="00E45F5E" w:rsidRDefault="00B96A7E" w:rsidP="00A86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Свыше 20</w:t>
            </w:r>
          </w:p>
        </w:tc>
        <w:tc>
          <w:tcPr>
            <w:tcW w:w="1492" w:type="dxa"/>
          </w:tcPr>
          <w:p w:rsidR="00B96A7E" w:rsidRPr="00E45F5E" w:rsidRDefault="00B96A7E" w:rsidP="00A86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B96A7E" w:rsidRPr="00E45F5E" w:rsidRDefault="00B96A7E" w:rsidP="00A86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B96A7E" w:rsidRPr="00E45F5E" w:rsidRDefault="00B96A7E" w:rsidP="00A86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B96A7E" w:rsidRPr="00E45F5E" w:rsidRDefault="00B96A7E" w:rsidP="00A86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6A7E" w:rsidTr="00B96A7E">
        <w:tc>
          <w:tcPr>
            <w:tcW w:w="1274" w:type="dxa"/>
          </w:tcPr>
          <w:p w:rsidR="00B96A7E" w:rsidRPr="00B96A7E" w:rsidRDefault="00B96A7E" w:rsidP="00E45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A7E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45" w:type="dxa"/>
          </w:tcPr>
          <w:p w:rsidR="00B96A7E" w:rsidRPr="00E45F5E" w:rsidRDefault="00B96A7E" w:rsidP="00E45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До  10</w:t>
            </w:r>
          </w:p>
          <w:p w:rsidR="00B96A7E" w:rsidRPr="00E45F5E" w:rsidRDefault="00B96A7E" w:rsidP="00E45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10-15</w:t>
            </w:r>
          </w:p>
          <w:p w:rsidR="00B96A7E" w:rsidRPr="00E45F5E" w:rsidRDefault="00B96A7E" w:rsidP="00E45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15-20</w:t>
            </w:r>
          </w:p>
          <w:p w:rsidR="00B96A7E" w:rsidRPr="00E45F5E" w:rsidRDefault="00B96A7E" w:rsidP="00E45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Свыше 20</w:t>
            </w:r>
          </w:p>
        </w:tc>
        <w:tc>
          <w:tcPr>
            <w:tcW w:w="1559" w:type="dxa"/>
          </w:tcPr>
          <w:p w:rsidR="00B96A7E" w:rsidRPr="00E45F5E" w:rsidRDefault="00B96A7E" w:rsidP="00E45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96A7E" w:rsidRPr="00E45F5E" w:rsidRDefault="00B96A7E" w:rsidP="00E45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B96A7E" w:rsidRPr="00E45F5E" w:rsidRDefault="00B96A7E" w:rsidP="00E45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B96A7E" w:rsidRPr="00E45F5E" w:rsidRDefault="00B96A7E" w:rsidP="00E45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B96A7E" w:rsidRPr="00B96A7E" w:rsidRDefault="00B96A7E" w:rsidP="00E45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A7E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159" w:type="dxa"/>
          </w:tcPr>
          <w:p w:rsidR="00B96A7E" w:rsidRPr="00E45F5E" w:rsidRDefault="00B96A7E" w:rsidP="00A86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До  9</w:t>
            </w:r>
          </w:p>
          <w:p w:rsidR="00B96A7E" w:rsidRPr="00E45F5E" w:rsidRDefault="00B96A7E" w:rsidP="00A86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9-15</w:t>
            </w:r>
          </w:p>
          <w:p w:rsidR="00B96A7E" w:rsidRPr="00E45F5E" w:rsidRDefault="00B96A7E" w:rsidP="00A86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15-18</w:t>
            </w:r>
          </w:p>
          <w:p w:rsidR="00B96A7E" w:rsidRPr="00E45F5E" w:rsidRDefault="00B96A7E" w:rsidP="00A86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Свыше 18</w:t>
            </w:r>
          </w:p>
        </w:tc>
        <w:tc>
          <w:tcPr>
            <w:tcW w:w="1492" w:type="dxa"/>
          </w:tcPr>
          <w:p w:rsidR="00B96A7E" w:rsidRPr="00E45F5E" w:rsidRDefault="00B96A7E" w:rsidP="00A86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B96A7E" w:rsidRPr="00E45F5E" w:rsidRDefault="00B96A7E" w:rsidP="00A86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96A7E" w:rsidRPr="00E45F5E" w:rsidRDefault="00B96A7E" w:rsidP="00A86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B96A7E" w:rsidRPr="00E45F5E" w:rsidRDefault="00B96A7E" w:rsidP="00A86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1A66B1" w:rsidRDefault="001A66B1" w:rsidP="00E45F5E">
      <w:pPr>
        <w:jc w:val="center"/>
      </w:pPr>
    </w:p>
    <w:p w:rsidR="00E45F5E" w:rsidRDefault="00E45F5E">
      <w:pPr>
        <w:jc w:val="center"/>
      </w:pPr>
    </w:p>
    <w:sectPr w:rsidR="00E45F5E" w:rsidSect="00780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FF2BEE"/>
    <w:rsid w:val="000135A9"/>
    <w:rsid w:val="001A66B1"/>
    <w:rsid w:val="0078075E"/>
    <w:rsid w:val="008E50BD"/>
    <w:rsid w:val="00B96A7E"/>
    <w:rsid w:val="00E1242D"/>
    <w:rsid w:val="00E45113"/>
    <w:rsid w:val="00E45F5E"/>
    <w:rsid w:val="00E54123"/>
    <w:rsid w:val="00FF2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7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4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63D28D-95E8-41F1-84C3-807192508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2013-12-19T14:48:00Z</dcterms:created>
  <dcterms:modified xsi:type="dcterms:W3CDTF">2013-12-19T16:44:00Z</dcterms:modified>
</cp:coreProperties>
</file>