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5"/>
        <w:tblW w:w="10206" w:type="dxa"/>
        <w:jc w:val="left"/>
        <w:tblInd w:w="-1208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5"/>
        <w:gridCol w:w="1425"/>
        <w:gridCol w:w="4113"/>
        <w:gridCol w:w="2682"/>
      </w:tblGrid>
      <w:tr>
        <w:trPr>
          <w:trHeight w:val="761" w:hRule="atLeast"/>
        </w:trPr>
        <w:tc>
          <w:tcPr>
            <w:tcW w:w="198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14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411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Задание, источники</w:t>
            </w:r>
          </w:p>
        </w:tc>
        <w:tc>
          <w:tcPr>
            <w:tcW w:w="268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Обратная связь</w:t>
            </w:r>
          </w:p>
        </w:tc>
      </w:tr>
      <w:tr>
        <w:trPr/>
        <w:tc>
          <w:tcPr>
            <w:tcW w:w="198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  <w:tc>
          <w:tcPr>
            <w:tcW w:w="142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Учебная практика по МДК 02.02Оценка рентабельности и системы складирования ,оптимизации внутрипроизводственных потоковых процессов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Шехонина Нина Михайловна</w:t>
            </w:r>
          </w:p>
        </w:tc>
        <w:tc>
          <w:tcPr>
            <w:tcW w:w="4113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Выполнить задания из практикума:   -стр 24-25,задание 1.1,вариант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-стр25-26,задание1.2,вариант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стр 66-67,задание 3.1,вариант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стр118-119,задание 5.2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стр128-129, 6.1,вариант 1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 xml:space="preserve">информация на сайте </w:t>
            </w:r>
            <w:r>
              <w:rPr>
                <w:b/>
                <w:u w:val="single"/>
                <w:lang w:val="en-US"/>
              </w:rPr>
              <w:t>shehonina.github.io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Желательно решение набрать на комп.!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По одной задаче отправлять не надо,отправите все задания вместе.В практикуме есть решение аналогичных примеров по всем заданиям.Все задания мы выполняли с вами на занятиях до карантина.(за исключением одного).Смотрите лекции!</w:t>
            </w:r>
          </w:p>
        </w:tc>
        <w:tc>
          <w:tcPr>
            <w:tcW w:w="2682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0"/>
                <w:rFonts w:cs="Times New Roman" w:ascii="Times New Roman" w:hAnsi="Times New Roman"/>
                <w:sz w:val="24"/>
                <w:szCs w:val="24"/>
                <w:lang w:val="en-US"/>
              </w:rPr>
              <w:t>nina.shehonina@yandex.ru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срок до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09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.05.20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46668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paragraph" w:styleId="5">
    <w:name w:val="Заголовок 5"/>
    <w:basedOn w:val="Normal"/>
    <w:link w:val="50"/>
    <w:uiPriority w:val="9"/>
    <w:semiHidden/>
    <w:unhideWhenUsed/>
    <w:qFormat/>
    <w:rsid w:val="007f31d1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basedOn w:val="DefaultParagraphFont"/>
    <w:uiPriority w:val="99"/>
    <w:unhideWhenUsed/>
    <w:rsid w:val="0046668d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6668d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7f31d1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66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6668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9AAB-5A75-4958-BFBC-4F817980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LibreOffice/4.4.4.3$Windows_x86 LibreOffice_project/2c39ebcf046445232b798108aa8a7e7d89552ea8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2020-03-20T10:05:00Z</dcterms:created>
  <dc:creator>kab_216_02</dc:creator>
  <dc:language>ru-RU</dc:language>
  <dcterms:modified xsi:type="dcterms:W3CDTF">2020-05-01T10:29:28Z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