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rPr>
          <w:color w:val="6b6b6b"/>
          <w:sz w:val="19"/>
          <w:szCs w:val="19"/>
        </w:rPr>
      </w:pPr>
      <w:r w:rsidDel="00000000" w:rsidR="00000000" w:rsidRPr="00000000">
        <w:rPr>
          <w:color w:val="6b6b6b"/>
          <w:sz w:val="19"/>
          <w:szCs w:val="19"/>
          <w:rtl w:val="0"/>
        </w:rPr>
        <w:t xml:space="preserve">Website Content  ·  Page 7: Services Overview</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80" w:line="288.00000000000006" w:lineRule="auto"/>
        <w:rPr>
          <w:color w:val="1a1a1a"/>
          <w:sz w:val="21"/>
          <w:szCs w:val="21"/>
        </w:rPr>
      </w:pPr>
      <w:r w:rsidDel="00000000" w:rsidR="00000000" w:rsidRPr="00000000">
        <w:rPr>
          <w:b w:val="1"/>
          <w:bCs w:val="1"/>
          <w:color w:val="1a1a1a"/>
          <w:sz w:val="21"/>
          <w:szCs w:val="21"/>
          <w:rtl w:val="0"/>
        </w:rPr>
        <w:t xml:space="preserve">URL slug: </w:t>
      </w:r>
      <w:r w:rsidDel="00000000" w:rsidR="00000000" w:rsidRPr="00000000">
        <w:rPr>
          <w:color w:val="1a1a1a"/>
          <w:sz w:val="21"/>
          <w:szCs w:val="21"/>
          <w:rtl w:val="0"/>
        </w:rPr>
        <w:t xml:space="preserve">/services</w:t>
      </w:r>
    </w:p>
    <w:p w:rsidR="00000000" w:rsidDel="00000000" w:rsidP="00000000" w:rsidRDefault="00000000" w:rsidRPr="00000000" w14:paraId="00000006">
      <w:pPr>
        <w:spacing w:after="80" w:line="288.00000000000006" w:lineRule="auto"/>
        <w:rPr>
          <w:color w:val="1a1a1a"/>
          <w:sz w:val="21"/>
          <w:szCs w:val="21"/>
        </w:rPr>
      </w:pPr>
      <w:r w:rsidDel="00000000" w:rsidR="00000000" w:rsidRPr="00000000">
        <w:rPr>
          <w:b w:val="1"/>
          <w:bCs w:val="1"/>
          <w:color w:val="1a1a1a"/>
          <w:sz w:val="21"/>
          <w:szCs w:val="21"/>
          <w:rtl w:val="0"/>
        </w:rPr>
        <w:t xml:space="preserve">Menu label: </w:t>
      </w:r>
      <w:r w:rsidDel="00000000" w:rsidR="00000000" w:rsidRPr="00000000">
        <w:rPr>
          <w:color w:val="1a1a1a"/>
          <w:sz w:val="21"/>
          <w:szCs w:val="21"/>
          <w:rtl w:val="0"/>
        </w:rPr>
        <w:t xml:space="preserve">Services</w:t>
      </w:r>
    </w:p>
    <w:p w:rsidR="00000000" w:rsidDel="00000000" w:rsidP="00000000" w:rsidRDefault="00000000" w:rsidRPr="00000000" w14:paraId="00000007">
      <w:pPr>
        <w:spacing w:after="80" w:line="288.00000000000006" w:lineRule="auto"/>
        <w:rPr>
          <w:color w:val="1a1a1a"/>
          <w:sz w:val="21"/>
          <w:szCs w:val="21"/>
        </w:rPr>
      </w:pPr>
      <w:r w:rsidDel="00000000" w:rsidR="00000000" w:rsidRPr="00000000">
        <w:rPr>
          <w:b w:val="1"/>
          <w:bCs w:val="1"/>
          <w:color w:val="1a1a1a"/>
          <w:sz w:val="21"/>
          <w:szCs w:val="21"/>
          <w:rtl w:val="0"/>
        </w:rPr>
        <w:t xml:space="preserve">Meta title: </w:t>
      </w:r>
      <w:r w:rsidDel="00000000" w:rsidR="00000000" w:rsidRPr="00000000">
        <w:rPr>
          <w:color w:val="1a1a1a"/>
          <w:sz w:val="21"/>
          <w:szCs w:val="21"/>
          <w:rtl w:val="0"/>
        </w:rPr>
        <w:t xml:space="preserve">Services | AI Security, Data Engineering &amp; ERP + AI | Orzeh Technologies</w:t>
      </w:r>
    </w:p>
    <w:p w:rsidR="00000000" w:rsidDel="00000000" w:rsidP="00000000" w:rsidRDefault="00000000" w:rsidRPr="00000000" w14:paraId="00000008">
      <w:pPr>
        <w:spacing w:after="80" w:line="288.00000000000006" w:lineRule="auto"/>
        <w:rPr>
          <w:color w:val="1a1a1a"/>
          <w:sz w:val="21"/>
          <w:szCs w:val="21"/>
        </w:rPr>
      </w:pPr>
      <w:r w:rsidDel="00000000" w:rsidR="00000000" w:rsidRPr="00000000">
        <w:rPr>
          <w:b w:val="1"/>
          <w:bCs w:val="1"/>
          <w:color w:val="1a1a1a"/>
          <w:sz w:val="21"/>
          <w:szCs w:val="21"/>
          <w:rtl w:val="0"/>
        </w:rPr>
        <w:t xml:space="preserve">Meta description: </w:t>
      </w:r>
      <w:r w:rsidDel="00000000" w:rsidR="00000000" w:rsidRPr="00000000">
        <w:rPr>
          <w:color w:val="1a1a1a"/>
          <w:sz w:val="21"/>
          <w:szCs w:val="21"/>
          <w:rtl w:val="0"/>
        </w:rPr>
        <w:t xml:space="preserve">Explore Orzeh Technologies services across AI security, data engineering, DevSecOps, ERP implementation, custom AI automation, and intelligent business systems.</w:t>
      </w:r>
    </w:p>
    <w:p w:rsidR="00000000" w:rsidDel="00000000" w:rsidP="00000000" w:rsidRDefault="00000000" w:rsidRPr="00000000" w14:paraId="00000009">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A">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B">
      <w:pPr>
        <w:spacing w:after="100" w:lineRule="auto"/>
        <w:rPr>
          <w:b w:val="1"/>
          <w:bCs w:val="1"/>
          <w:color w:val="1f4e79"/>
          <w:sz w:val="33"/>
          <w:szCs w:val="33"/>
        </w:rPr>
      </w:pPr>
      <w:r w:rsidDel="00000000" w:rsidR="00000000" w:rsidRPr="00000000">
        <w:rPr>
          <w:b w:val="1"/>
          <w:bCs w:val="1"/>
          <w:color w:val="1f4e79"/>
          <w:sz w:val="33"/>
          <w:szCs w:val="33"/>
          <w:rtl w:val="0"/>
        </w:rPr>
        <w:t xml:space="preserve">AI, Data, Security, and ERP Systems Built for Real Execution</w:t>
      </w:r>
    </w:p>
    <w:p w:rsidR="00000000" w:rsidDel="00000000" w:rsidP="00000000" w:rsidRDefault="00000000" w:rsidRPr="00000000" w14:paraId="0000000C">
      <w:pPr>
        <w:spacing w:after="140" w:line="300" w:lineRule="auto"/>
        <w:rPr>
          <w:color w:val="1a1a1a"/>
          <w:sz w:val="21"/>
          <w:szCs w:val="21"/>
        </w:rPr>
      </w:pPr>
      <w:r w:rsidDel="00000000" w:rsidR="00000000" w:rsidRPr="00000000">
        <w:rPr>
          <w:color w:val="1a1a1a"/>
          <w:sz w:val="21"/>
          <w:szCs w:val="21"/>
          <w:rtl w:val="0"/>
        </w:rPr>
        <w:t xml:space="preserve">Orzeh Technologies helps companies build the systems intelligent operations depend on, from securing AI products and engineering scalable data infrastructure to implementing ERP enhanced with custom AI. Whether you are preparing AI for production, scaling your data stack, or modernizing operations, we help you pick the right starting point and build it properly.</w:t>
      </w:r>
    </w:p>
    <w:p w:rsidR="00000000" w:rsidDel="00000000" w:rsidP="00000000" w:rsidRDefault="00000000" w:rsidRPr="00000000" w14:paraId="0000000D">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Consultation   ·   Explore Services</w:t>
      </w:r>
    </w:p>
    <w:p w:rsidR="00000000" w:rsidDel="00000000" w:rsidP="00000000" w:rsidRDefault="00000000" w:rsidRPr="00000000" w14:paraId="0000000E">
      <w:pPr>
        <w:spacing w:after="60" w:lineRule="auto"/>
        <w:rPr>
          <w:color w:val="1a1a1a"/>
          <w:sz w:val="19"/>
          <w:szCs w:val="19"/>
        </w:rPr>
      </w:pPr>
      <w:r w:rsidDel="00000000" w:rsidR="00000000" w:rsidRPr="00000000">
        <w:rPr>
          <w:b w:val="1"/>
          <w:bCs w:val="1"/>
          <w:color w:val="6b6b6b"/>
          <w:sz w:val="17"/>
          <w:szCs w:val="17"/>
          <w:rtl w:val="0"/>
        </w:rPr>
        <w:t xml:space="preserve">Trust line:  </w:t>
      </w:r>
      <w:r w:rsidDel="00000000" w:rsidR="00000000" w:rsidRPr="00000000">
        <w:rPr>
          <w:color w:val="1a1a1a"/>
          <w:sz w:val="19"/>
          <w:szCs w:val="19"/>
          <w:rtl w:val="0"/>
        </w:rPr>
        <w:t xml:space="preserve">AI Security  ·  Data Engineering  ·  DevSecOps  ·  ERP + AI  ·  Workflow Automation</w:t>
      </w:r>
    </w:p>
    <w:p w:rsidR="00000000" w:rsidDel="00000000" w:rsidP="00000000" w:rsidRDefault="00000000" w:rsidRPr="00000000" w14:paraId="0000000F">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0">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2</w:t>
      </w:r>
    </w:p>
    <w:p w:rsidR="00000000" w:rsidDel="00000000" w:rsidP="00000000" w:rsidRDefault="00000000" w:rsidRPr="00000000" w14:paraId="00000011">
      <w:pPr>
        <w:pStyle w:val="Heading1"/>
        <w:keepNext w:val="0"/>
        <w:keepLines w:val="0"/>
        <w:spacing w:after="140" w:before="60" w:lineRule="auto"/>
        <w:rPr>
          <w:b w:val="1"/>
          <w:bCs w:val="1"/>
          <w:color w:val="1f4e79"/>
          <w:sz w:val="28"/>
          <w:szCs w:val="28"/>
        </w:rPr>
      </w:pPr>
      <w:bookmarkStart w:colFirst="0" w:colLast="0" w:name="_uy6pj5n2pahr" w:id="0"/>
      <w:bookmarkEnd w:id="0"/>
      <w:r w:rsidDel="00000000" w:rsidR="00000000" w:rsidRPr="00000000">
        <w:rPr>
          <w:b w:val="1"/>
          <w:bCs w:val="1"/>
          <w:color w:val="1f4e79"/>
          <w:sz w:val="28"/>
          <w:szCs w:val="28"/>
          <w:rtl w:val="0"/>
        </w:rPr>
        <w:t xml:space="preserve">One Technical Partner for the Systems Your Business Depends On</w:t>
      </w:r>
    </w:p>
    <w:p w:rsidR="00000000" w:rsidDel="00000000" w:rsidP="00000000" w:rsidRDefault="00000000" w:rsidRPr="00000000" w14:paraId="00000012">
      <w:pPr>
        <w:spacing w:after="140" w:line="300" w:lineRule="auto"/>
        <w:rPr>
          <w:color w:val="1a1a1a"/>
          <w:sz w:val="21"/>
          <w:szCs w:val="21"/>
        </w:rPr>
      </w:pPr>
      <w:r w:rsidDel="00000000" w:rsidR="00000000" w:rsidRPr="00000000">
        <w:rPr>
          <w:color w:val="1a1a1a"/>
          <w:sz w:val="21"/>
          <w:szCs w:val="21"/>
          <w:rtl w:val="0"/>
        </w:rPr>
        <w:t xml:space="preserve">Disconnected tools, fragile data, unsecured AI, and manual operations all become liabilities as a company scales. Growing past them takes infrastructure that is secure, reliable, connected, automated, and ready for both AI and production use. Orzeh brings those technical layers together, AI security, data engineering, DevSecOps, ERP, and custom AI automation, and builds the systems underneath the business rather than selling another isolated tool.</w:t>
      </w:r>
    </w:p>
    <w:p w:rsidR="00000000" w:rsidDel="00000000" w:rsidP="00000000" w:rsidRDefault="00000000" w:rsidRPr="00000000" w14:paraId="00000013">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4">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3 — SERVICE AREAS</w:t>
      </w:r>
    </w:p>
    <w:p w:rsidR="00000000" w:rsidDel="00000000" w:rsidP="00000000" w:rsidRDefault="00000000" w:rsidRPr="00000000" w14:paraId="00000015">
      <w:pPr>
        <w:pStyle w:val="Heading1"/>
        <w:keepNext w:val="0"/>
        <w:keepLines w:val="0"/>
        <w:spacing w:after="140" w:before="60" w:lineRule="auto"/>
        <w:rPr>
          <w:b w:val="1"/>
          <w:bCs w:val="1"/>
          <w:color w:val="1f4e79"/>
          <w:sz w:val="28"/>
          <w:szCs w:val="28"/>
        </w:rPr>
      </w:pPr>
      <w:bookmarkStart w:colFirst="0" w:colLast="0" w:name="_6r4lx3gjahh9" w:id="1"/>
      <w:bookmarkEnd w:id="1"/>
      <w:r w:rsidDel="00000000" w:rsidR="00000000" w:rsidRPr="00000000">
        <w:rPr>
          <w:b w:val="1"/>
          <w:bCs w:val="1"/>
          <w:color w:val="1f4e79"/>
          <w:sz w:val="28"/>
          <w:szCs w:val="28"/>
          <w:rtl w:val="0"/>
        </w:rPr>
        <w:t xml:space="preserve">Three Capabilities, One Implementation Partner</w:t>
      </w:r>
    </w:p>
    <w:p w:rsidR="00000000" w:rsidDel="00000000" w:rsidP="00000000" w:rsidRDefault="00000000" w:rsidRPr="00000000" w14:paraId="00000016">
      <w:pPr>
        <w:spacing w:after="140" w:line="300" w:lineRule="auto"/>
        <w:rPr>
          <w:color w:val="1a1a1a"/>
          <w:sz w:val="21"/>
          <w:szCs w:val="21"/>
        </w:rPr>
      </w:pPr>
      <w:r w:rsidDel="00000000" w:rsidR="00000000" w:rsidRPr="00000000">
        <w:rPr>
          <w:color w:val="1a1a1a"/>
          <w:sz w:val="21"/>
          <w:szCs w:val="21"/>
          <w:rtl w:val="0"/>
        </w:rPr>
        <w:t xml:space="preserve">Companies arrive with different problems: securing AI before launch, fixing shaky data infrastructure, replacing spreadsheets with ERP, or all three over time. The services are structured so you can start where the need is strongest. Each has a dedicated page with full detail; here is the short version.</w:t>
      </w:r>
    </w:p>
    <w:p w:rsidR="00000000" w:rsidDel="00000000" w:rsidP="00000000" w:rsidRDefault="00000000" w:rsidRPr="00000000" w14:paraId="00000017">
      <w:pPr>
        <w:spacing w:after="40" w:before="200" w:lineRule="auto"/>
        <w:rPr>
          <w:b w:val="1"/>
          <w:bCs w:val="1"/>
          <w:color w:val="1f4e79"/>
        </w:rPr>
      </w:pPr>
      <w:r w:rsidDel="00000000" w:rsidR="00000000" w:rsidRPr="00000000">
        <w:rPr>
          <w:b w:val="1"/>
          <w:bCs w:val="1"/>
          <w:color w:val="1f4e79"/>
          <w:rtl w:val="0"/>
        </w:rPr>
        <w:t xml:space="preserve">Service Area 1: AI Security &amp; Implementation</w:t>
      </w:r>
    </w:p>
    <w:p w:rsidR="00000000" w:rsidDel="00000000" w:rsidP="00000000" w:rsidRDefault="00000000" w:rsidRPr="00000000" w14:paraId="00000018">
      <w:pPr>
        <w:spacing w:after="80" w:lineRule="auto"/>
        <w:rPr>
          <w:b w:val="1"/>
          <w:bCs w:val="1"/>
          <w:i w:val="1"/>
          <w:iCs w:val="1"/>
          <w:color w:val="1a1a1a"/>
          <w:sz w:val="21"/>
          <w:szCs w:val="21"/>
        </w:rPr>
      </w:pPr>
      <w:r w:rsidDel="00000000" w:rsidR="00000000" w:rsidRPr="00000000">
        <w:rPr>
          <w:b w:val="1"/>
          <w:bCs w:val="1"/>
          <w:i w:val="1"/>
          <w:iCs w:val="1"/>
          <w:color w:val="1a1a1a"/>
          <w:sz w:val="21"/>
          <w:szCs w:val="21"/>
          <w:rtl w:val="0"/>
        </w:rPr>
        <w:t xml:space="preserve">Secure AI Systems Before They Become Business Risk</w:t>
      </w:r>
    </w:p>
    <w:p w:rsidR="00000000" w:rsidDel="00000000" w:rsidP="00000000" w:rsidRDefault="00000000" w:rsidRPr="00000000" w14:paraId="00000019">
      <w:pPr>
        <w:spacing w:after="140" w:line="300" w:lineRule="auto"/>
        <w:rPr>
          <w:color w:val="1a1a1a"/>
          <w:sz w:val="21"/>
          <w:szCs w:val="21"/>
        </w:rPr>
      </w:pPr>
      <w:r w:rsidDel="00000000" w:rsidR="00000000" w:rsidRPr="00000000">
        <w:rPr>
          <w:color w:val="1a1a1a"/>
          <w:sz w:val="21"/>
          <w:szCs w:val="21"/>
          <w:rtl w:val="0"/>
        </w:rPr>
        <w:t xml:space="preserve">AI brings security and reliability challenges that traditional software processes were not built for. We identify AI-specific risks, harden the architecture, deploy monitoring, reduce hallucinations, and get systems production-ready.</w:t>
      </w:r>
    </w:p>
    <w:p w:rsidR="00000000" w:rsidDel="00000000" w:rsidP="00000000" w:rsidRDefault="00000000" w:rsidRPr="00000000" w14:paraId="0000001A">
      <w:pPr>
        <w:spacing w:after="80" w:line="288.00000000000006" w:lineRule="auto"/>
        <w:rPr>
          <w:color w:val="1a1a1a"/>
          <w:sz w:val="21"/>
          <w:szCs w:val="21"/>
        </w:rPr>
      </w:pPr>
      <w:r w:rsidDel="00000000" w:rsidR="00000000" w:rsidRPr="00000000">
        <w:rPr>
          <w:b w:val="1"/>
          <w:bCs w:val="1"/>
          <w:color w:val="1a1a1a"/>
          <w:sz w:val="21"/>
          <w:szCs w:val="21"/>
          <w:rtl w:val="0"/>
        </w:rPr>
        <w:t xml:space="preserve">Key capabilities: </w:t>
      </w:r>
      <w:r w:rsidDel="00000000" w:rsidR="00000000" w:rsidRPr="00000000">
        <w:rPr>
          <w:color w:val="1a1a1a"/>
          <w:sz w:val="21"/>
          <w:szCs w:val="21"/>
          <w:rtl w:val="0"/>
        </w:rPr>
        <w:t xml:space="preserve">AI security audits; Wazuh deployment and monitoring; DevSecOps for AI; prompt-injection and data-leakage review; RAG and groundedness improvement; production-readiness planning.</w:t>
      </w:r>
    </w:p>
    <w:p w:rsidR="00000000" w:rsidDel="00000000" w:rsidP="00000000" w:rsidRDefault="00000000" w:rsidRPr="00000000" w14:paraId="0000001B">
      <w:pPr>
        <w:spacing w:after="80" w:line="288.00000000000006" w:lineRule="auto"/>
        <w:rPr>
          <w:color w:val="1a1a1a"/>
          <w:sz w:val="21"/>
          <w:szCs w:val="21"/>
        </w:rPr>
      </w:pPr>
      <w:r w:rsidDel="00000000" w:rsidR="00000000" w:rsidRPr="00000000">
        <w:rPr>
          <w:b w:val="1"/>
          <w:bCs w:val="1"/>
          <w:color w:val="1a1a1a"/>
          <w:sz w:val="21"/>
          <w:szCs w:val="21"/>
          <w:rtl w:val="0"/>
        </w:rPr>
        <w:t xml:space="preserve">Outcome: </w:t>
      </w:r>
      <w:r w:rsidDel="00000000" w:rsidR="00000000" w:rsidRPr="00000000">
        <w:rPr>
          <w:color w:val="1a1a1a"/>
          <w:sz w:val="21"/>
          <w:szCs w:val="21"/>
          <w:rtl w:val="0"/>
        </w:rPr>
        <w:t xml:space="preserve">AI that is safer, more visible, more reliable, and easier to operate in production.</w:t>
      </w:r>
    </w:p>
    <w:p w:rsidR="00000000" w:rsidDel="00000000" w:rsidP="00000000" w:rsidRDefault="00000000" w:rsidRPr="00000000" w14:paraId="0000001C">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Explore AI Security</w:t>
      </w:r>
    </w:p>
    <w:p w:rsidR="00000000" w:rsidDel="00000000" w:rsidP="00000000" w:rsidRDefault="00000000" w:rsidRPr="00000000" w14:paraId="0000001D">
      <w:pPr>
        <w:spacing w:after="40" w:before="200" w:lineRule="auto"/>
        <w:rPr>
          <w:b w:val="1"/>
          <w:bCs w:val="1"/>
          <w:color w:val="1f4e79"/>
        </w:rPr>
      </w:pPr>
      <w:r w:rsidDel="00000000" w:rsidR="00000000" w:rsidRPr="00000000">
        <w:rPr>
          <w:b w:val="1"/>
          <w:bCs w:val="1"/>
          <w:color w:val="1f4e79"/>
          <w:rtl w:val="0"/>
        </w:rPr>
        <w:t xml:space="preserve">Service Area 2: Data Engineering &amp; DevSecOps</w:t>
      </w:r>
    </w:p>
    <w:p w:rsidR="00000000" w:rsidDel="00000000" w:rsidP="00000000" w:rsidRDefault="00000000" w:rsidRPr="00000000" w14:paraId="0000001E">
      <w:pPr>
        <w:spacing w:after="80" w:lineRule="auto"/>
        <w:rPr>
          <w:b w:val="1"/>
          <w:bCs w:val="1"/>
          <w:i w:val="1"/>
          <w:iCs w:val="1"/>
          <w:color w:val="1a1a1a"/>
          <w:sz w:val="21"/>
          <w:szCs w:val="21"/>
        </w:rPr>
      </w:pPr>
      <w:r w:rsidDel="00000000" w:rsidR="00000000" w:rsidRPr="00000000">
        <w:rPr>
          <w:b w:val="1"/>
          <w:bCs w:val="1"/>
          <w:i w:val="1"/>
          <w:iCs w:val="1"/>
          <w:color w:val="1a1a1a"/>
          <w:sz w:val="21"/>
          <w:szCs w:val="21"/>
          <w:rtl w:val="0"/>
        </w:rPr>
        <w:t xml:space="preserve">Build the Data Foundation Your AI and Operations Need</w:t>
      </w:r>
    </w:p>
    <w:p w:rsidR="00000000" w:rsidDel="00000000" w:rsidP="00000000" w:rsidRDefault="00000000" w:rsidRPr="00000000" w14:paraId="0000001F">
      <w:pPr>
        <w:spacing w:after="140" w:line="300" w:lineRule="auto"/>
        <w:rPr>
          <w:color w:val="1a1a1a"/>
          <w:sz w:val="21"/>
          <w:szCs w:val="21"/>
        </w:rPr>
      </w:pPr>
      <w:r w:rsidDel="00000000" w:rsidR="00000000" w:rsidRPr="00000000">
        <w:rPr>
          <w:color w:val="1a1a1a"/>
          <w:sz w:val="21"/>
          <w:szCs w:val="21"/>
          <w:rtl w:val="0"/>
        </w:rPr>
        <w:t xml:space="preserve">AI depends on data that is clean, timely, secure, and accessible. We design and build data infrastructure for teams that need stronger pipelines, real-time visibility, cloud-ready architecture, and deployment workflows that hold up.</w:t>
      </w:r>
    </w:p>
    <w:p w:rsidR="00000000" w:rsidDel="00000000" w:rsidP="00000000" w:rsidRDefault="00000000" w:rsidRPr="00000000" w14:paraId="00000020">
      <w:pPr>
        <w:spacing w:after="80" w:line="288.00000000000006" w:lineRule="auto"/>
        <w:rPr>
          <w:color w:val="1a1a1a"/>
          <w:sz w:val="21"/>
          <w:szCs w:val="21"/>
        </w:rPr>
      </w:pPr>
      <w:r w:rsidDel="00000000" w:rsidR="00000000" w:rsidRPr="00000000">
        <w:rPr>
          <w:b w:val="1"/>
          <w:bCs w:val="1"/>
          <w:color w:val="1a1a1a"/>
          <w:sz w:val="21"/>
          <w:szCs w:val="21"/>
          <w:rtl w:val="0"/>
        </w:rPr>
        <w:t xml:space="preserve">Key capabilities: </w:t>
      </w:r>
      <w:r w:rsidDel="00000000" w:rsidR="00000000" w:rsidRPr="00000000">
        <w:rPr>
          <w:color w:val="1a1a1a"/>
          <w:sz w:val="21"/>
          <w:szCs w:val="21"/>
          <w:rtl w:val="0"/>
        </w:rPr>
        <w:t xml:space="preserve">data pipeline development; batch, micro-batch, and real-time workflows; cloud and multi-cloud architecture; CI/CD for AI; monitoring and alerting; DevSecOps integration.</w:t>
      </w:r>
    </w:p>
    <w:p w:rsidR="00000000" w:rsidDel="00000000" w:rsidP="00000000" w:rsidRDefault="00000000" w:rsidRPr="00000000" w14:paraId="00000021">
      <w:pPr>
        <w:spacing w:after="80" w:line="288.00000000000006" w:lineRule="auto"/>
        <w:rPr>
          <w:color w:val="1a1a1a"/>
          <w:sz w:val="21"/>
          <w:szCs w:val="21"/>
        </w:rPr>
      </w:pPr>
      <w:r w:rsidDel="00000000" w:rsidR="00000000" w:rsidRPr="00000000">
        <w:rPr>
          <w:b w:val="1"/>
          <w:bCs w:val="1"/>
          <w:color w:val="1a1a1a"/>
          <w:sz w:val="21"/>
          <w:szCs w:val="21"/>
          <w:rtl w:val="0"/>
        </w:rPr>
        <w:t xml:space="preserve">Outcome: </w:t>
      </w:r>
      <w:r w:rsidDel="00000000" w:rsidR="00000000" w:rsidRPr="00000000">
        <w:rPr>
          <w:color w:val="1a1a1a"/>
          <w:sz w:val="21"/>
          <w:szCs w:val="21"/>
          <w:rtl w:val="0"/>
        </w:rPr>
        <w:t xml:space="preserve">data that is easier to move, trust, monitor, secure, and use for AI-powered decisions.</w:t>
      </w:r>
    </w:p>
    <w:p w:rsidR="00000000" w:rsidDel="00000000" w:rsidP="00000000" w:rsidRDefault="00000000" w:rsidRPr="00000000" w14:paraId="00000022">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Explore Data Engineering</w:t>
      </w:r>
    </w:p>
    <w:p w:rsidR="00000000" w:rsidDel="00000000" w:rsidP="00000000" w:rsidRDefault="00000000" w:rsidRPr="00000000" w14:paraId="00000023">
      <w:pPr>
        <w:spacing w:after="40" w:before="200" w:lineRule="auto"/>
        <w:rPr>
          <w:b w:val="1"/>
          <w:bCs w:val="1"/>
          <w:color w:val="1f4e79"/>
        </w:rPr>
      </w:pPr>
      <w:r w:rsidDel="00000000" w:rsidR="00000000" w:rsidRPr="00000000">
        <w:rPr>
          <w:b w:val="1"/>
          <w:bCs w:val="1"/>
          <w:color w:val="1f4e79"/>
          <w:rtl w:val="0"/>
        </w:rPr>
        <w:t xml:space="preserve">Service Area 3: ERP + AI Solutions</w:t>
      </w:r>
    </w:p>
    <w:p w:rsidR="00000000" w:rsidDel="00000000" w:rsidP="00000000" w:rsidRDefault="00000000" w:rsidRPr="00000000" w14:paraId="00000024">
      <w:pPr>
        <w:spacing w:after="80" w:lineRule="auto"/>
        <w:rPr>
          <w:b w:val="1"/>
          <w:bCs w:val="1"/>
          <w:i w:val="1"/>
          <w:iCs w:val="1"/>
          <w:color w:val="1a1a1a"/>
          <w:sz w:val="21"/>
          <w:szCs w:val="21"/>
        </w:rPr>
      </w:pPr>
      <w:r w:rsidDel="00000000" w:rsidR="00000000" w:rsidRPr="00000000">
        <w:rPr>
          <w:b w:val="1"/>
          <w:bCs w:val="1"/>
          <w:i w:val="1"/>
          <w:iCs w:val="1"/>
          <w:color w:val="1a1a1a"/>
          <w:sz w:val="21"/>
          <w:szCs w:val="21"/>
          <w:rtl w:val="0"/>
        </w:rPr>
        <w:t xml:space="preserve">Modernize Operations With ERP and Custom AI</w:t>
      </w:r>
    </w:p>
    <w:p w:rsidR="00000000" w:rsidDel="00000000" w:rsidP="00000000" w:rsidRDefault="00000000" w:rsidRPr="00000000" w14:paraId="00000025">
      <w:pPr>
        <w:spacing w:after="140" w:line="300" w:lineRule="auto"/>
        <w:rPr>
          <w:color w:val="1a1a1a"/>
          <w:sz w:val="21"/>
          <w:szCs w:val="21"/>
        </w:rPr>
      </w:pPr>
      <w:r w:rsidDel="00000000" w:rsidR="00000000" w:rsidRPr="00000000">
        <w:rPr>
          <w:color w:val="1a1a1a"/>
          <w:sz w:val="21"/>
          <w:szCs w:val="21"/>
          <w:rtl w:val="0"/>
        </w:rPr>
        <w:t xml:space="preserve">Growing businesses outgrow spreadsheets, disconnected apps, and manual reporting. We implement ERP and add custom AI on top, so operations centralize, workflows automate, and reporting actually informs decisions.</w:t>
      </w:r>
    </w:p>
    <w:p w:rsidR="00000000" w:rsidDel="00000000" w:rsidP="00000000" w:rsidRDefault="00000000" w:rsidRPr="00000000" w14:paraId="00000026">
      <w:pPr>
        <w:spacing w:after="80" w:line="288.00000000000006" w:lineRule="auto"/>
        <w:rPr>
          <w:color w:val="1a1a1a"/>
          <w:sz w:val="21"/>
          <w:szCs w:val="21"/>
        </w:rPr>
      </w:pPr>
      <w:r w:rsidDel="00000000" w:rsidR="00000000" w:rsidRPr="00000000">
        <w:rPr>
          <w:b w:val="1"/>
          <w:bCs w:val="1"/>
          <w:color w:val="1a1a1a"/>
          <w:sz w:val="21"/>
          <w:szCs w:val="21"/>
          <w:rtl w:val="0"/>
        </w:rPr>
        <w:t xml:space="preserve">Key capabilities: </w:t>
      </w:r>
      <w:r w:rsidDel="00000000" w:rsidR="00000000" w:rsidRPr="00000000">
        <w:rPr>
          <w:color w:val="1a1a1a"/>
          <w:sz w:val="21"/>
          <w:szCs w:val="21"/>
          <w:rtl w:val="0"/>
        </w:rPr>
        <w:t xml:space="preserve">Odoo implementation, customization, and migration; core and advanced modules; AI inventory prediction; sales and customer-service automation; smart reporting; financial forecasting; training and support.</w:t>
      </w:r>
    </w:p>
    <w:p w:rsidR="00000000" w:rsidDel="00000000" w:rsidP="00000000" w:rsidRDefault="00000000" w:rsidRPr="00000000" w14:paraId="00000027">
      <w:pPr>
        <w:spacing w:after="80" w:line="288.00000000000006" w:lineRule="auto"/>
        <w:rPr>
          <w:color w:val="1a1a1a"/>
          <w:sz w:val="21"/>
          <w:szCs w:val="21"/>
        </w:rPr>
      </w:pPr>
      <w:r w:rsidDel="00000000" w:rsidR="00000000" w:rsidRPr="00000000">
        <w:rPr>
          <w:b w:val="1"/>
          <w:bCs w:val="1"/>
          <w:color w:val="1a1a1a"/>
          <w:sz w:val="21"/>
          <w:szCs w:val="21"/>
          <w:rtl w:val="0"/>
        </w:rPr>
        <w:t xml:space="preserve">Outcome: </w:t>
      </w:r>
      <w:r w:rsidDel="00000000" w:rsidR="00000000" w:rsidRPr="00000000">
        <w:rPr>
          <w:color w:val="1a1a1a"/>
          <w:sz w:val="21"/>
          <w:szCs w:val="21"/>
          <w:rtl w:val="0"/>
        </w:rPr>
        <w:t xml:space="preserve">a move from manual operations to connected, intelligent workflows that are easier to manage and scale.</w:t>
      </w:r>
    </w:p>
    <w:p w:rsidR="00000000" w:rsidDel="00000000" w:rsidP="00000000" w:rsidRDefault="00000000" w:rsidRPr="00000000" w14:paraId="00000028">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Explore ERP + AI</w:t>
      </w:r>
    </w:p>
    <w:p w:rsidR="00000000" w:rsidDel="00000000" w:rsidP="00000000" w:rsidRDefault="00000000" w:rsidRPr="00000000" w14:paraId="00000029">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A">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4 — CROSS-VERTICAL SOLUTIONS</w:t>
      </w:r>
    </w:p>
    <w:p w:rsidR="00000000" w:rsidDel="00000000" w:rsidP="00000000" w:rsidRDefault="00000000" w:rsidRPr="00000000" w14:paraId="0000002B">
      <w:pPr>
        <w:pStyle w:val="Heading1"/>
        <w:keepNext w:val="0"/>
        <w:keepLines w:val="0"/>
        <w:spacing w:after="140" w:before="60" w:lineRule="auto"/>
        <w:rPr>
          <w:b w:val="1"/>
          <w:bCs w:val="1"/>
          <w:color w:val="1f4e79"/>
          <w:sz w:val="28"/>
          <w:szCs w:val="28"/>
        </w:rPr>
      </w:pPr>
      <w:bookmarkStart w:colFirst="0" w:colLast="0" w:name="_mbqdcsth3zfn" w:id="2"/>
      <w:bookmarkEnd w:id="2"/>
      <w:r w:rsidDel="00000000" w:rsidR="00000000" w:rsidRPr="00000000">
        <w:rPr>
          <w:b w:val="1"/>
          <w:bCs w:val="1"/>
          <w:color w:val="1f4e79"/>
          <w:sz w:val="28"/>
          <w:szCs w:val="28"/>
          <w:rtl w:val="0"/>
        </w:rPr>
        <w:t xml:space="preserve">When One System Needs More Than One Capability</w:t>
      </w:r>
    </w:p>
    <w:p w:rsidR="00000000" w:rsidDel="00000000" w:rsidP="00000000" w:rsidRDefault="00000000" w:rsidRPr="00000000" w14:paraId="0000002C">
      <w:pPr>
        <w:spacing w:after="140" w:line="300" w:lineRule="auto"/>
        <w:rPr>
          <w:color w:val="1a1a1a"/>
          <w:sz w:val="21"/>
          <w:szCs w:val="21"/>
        </w:rPr>
      </w:pPr>
      <w:r w:rsidDel="00000000" w:rsidR="00000000" w:rsidRPr="00000000">
        <w:rPr>
          <w:color w:val="1a1a1a"/>
          <w:sz w:val="21"/>
          <w:szCs w:val="21"/>
          <w:rtl w:val="0"/>
        </w:rPr>
        <w:t xml:space="preserve">Some problems do not sit neatly in one category. An AI product might need data pipelines and security monitoring at once; an ERP rollout might need AI automation and data integration; a scaling company might need modern operations, secure infrastructure, and AI-ready data together. When the business case calls for it, we combine service areas into a single engagement.</w:t>
      </w:r>
    </w:p>
    <w:p w:rsidR="00000000" w:rsidDel="00000000" w:rsidP="00000000" w:rsidRDefault="00000000" w:rsidRPr="00000000" w14:paraId="0000002D">
      <w:pPr>
        <w:spacing w:after="40" w:before="200" w:lineRule="auto"/>
        <w:rPr>
          <w:b w:val="1"/>
          <w:bCs w:val="1"/>
          <w:color w:val="1f4e79"/>
        </w:rPr>
      </w:pPr>
      <w:r w:rsidDel="00000000" w:rsidR="00000000" w:rsidRPr="00000000">
        <w:rPr>
          <w:b w:val="1"/>
          <w:bCs w:val="1"/>
          <w:color w:val="1f4e79"/>
          <w:rtl w:val="0"/>
        </w:rPr>
        <w:t xml:space="preserve">Complete AI Stack</w:t>
      </w:r>
    </w:p>
    <w:p w:rsidR="00000000" w:rsidDel="00000000" w:rsidP="00000000" w:rsidRDefault="00000000" w:rsidRPr="00000000" w14:paraId="0000002E">
      <w:pPr>
        <w:spacing w:after="140" w:line="300" w:lineRule="auto"/>
        <w:rPr>
          <w:color w:val="1a1a1a"/>
          <w:sz w:val="21"/>
          <w:szCs w:val="21"/>
        </w:rPr>
      </w:pPr>
      <w:r w:rsidDel="00000000" w:rsidR="00000000" w:rsidRPr="00000000">
        <w:rPr>
          <w:color w:val="1a1a1a"/>
          <w:sz w:val="21"/>
          <w:szCs w:val="21"/>
          <w:rtl w:val="0"/>
        </w:rPr>
        <w:t xml:space="preserve">For companies launching or scaling AI that need security, data infrastructure, and implementation support together.</w:t>
      </w:r>
    </w:p>
    <w:p w:rsidR="00000000" w:rsidDel="00000000" w:rsidP="00000000" w:rsidRDefault="00000000" w:rsidRPr="00000000" w14:paraId="0000002F">
      <w:pPr>
        <w:spacing w:after="80" w:line="288.00000000000006" w:lineRule="auto"/>
        <w:rPr>
          <w:color w:val="1a1a1a"/>
          <w:sz w:val="21"/>
          <w:szCs w:val="21"/>
        </w:rPr>
      </w:pPr>
      <w:r w:rsidDel="00000000" w:rsidR="00000000" w:rsidRPr="00000000">
        <w:rPr>
          <w:b w:val="1"/>
          <w:bCs w:val="1"/>
          <w:color w:val="1a1a1a"/>
          <w:sz w:val="21"/>
          <w:szCs w:val="21"/>
          <w:rtl w:val="0"/>
        </w:rPr>
        <w:t xml:space="preserve">Includes: </w:t>
      </w:r>
      <w:r w:rsidDel="00000000" w:rsidR="00000000" w:rsidRPr="00000000">
        <w:rPr>
          <w:color w:val="1a1a1a"/>
          <w:sz w:val="21"/>
          <w:szCs w:val="21"/>
          <w:rtl w:val="0"/>
        </w:rPr>
        <w:t xml:space="preserve">AI security review; data infrastructure planning; AI implementation support; monitoring and deployment workflows; production-readiness guidance.</w:t>
      </w:r>
    </w:p>
    <w:p w:rsidR="00000000" w:rsidDel="00000000" w:rsidP="00000000" w:rsidRDefault="00000000" w:rsidRPr="00000000" w14:paraId="00000030">
      <w:pPr>
        <w:spacing w:after="80" w:line="288.00000000000006" w:lineRule="auto"/>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building serious AI systems that need a complete technical foundation.</w:t>
      </w:r>
    </w:p>
    <w:p w:rsidR="00000000" w:rsidDel="00000000" w:rsidP="00000000" w:rsidRDefault="00000000" w:rsidRPr="00000000" w14:paraId="00000031">
      <w:pPr>
        <w:spacing w:after="40" w:before="200" w:lineRule="auto"/>
        <w:rPr>
          <w:b w:val="1"/>
          <w:bCs w:val="1"/>
          <w:color w:val="1f4e79"/>
        </w:rPr>
      </w:pPr>
      <w:r w:rsidDel="00000000" w:rsidR="00000000" w:rsidRPr="00000000">
        <w:rPr>
          <w:b w:val="1"/>
          <w:bCs w:val="1"/>
          <w:color w:val="1f4e79"/>
          <w:rtl w:val="0"/>
        </w:rPr>
        <w:t xml:space="preserve">Intelligent ERP</w:t>
      </w:r>
    </w:p>
    <w:p w:rsidR="00000000" w:rsidDel="00000000" w:rsidP="00000000" w:rsidRDefault="00000000" w:rsidRPr="00000000" w14:paraId="00000032">
      <w:pPr>
        <w:spacing w:after="140" w:line="300" w:lineRule="auto"/>
        <w:rPr>
          <w:color w:val="1a1a1a"/>
          <w:sz w:val="21"/>
          <w:szCs w:val="21"/>
        </w:rPr>
      </w:pPr>
      <w:r w:rsidDel="00000000" w:rsidR="00000000" w:rsidRPr="00000000">
        <w:rPr>
          <w:color w:val="1a1a1a"/>
          <w:sz w:val="21"/>
          <w:szCs w:val="21"/>
          <w:rtl w:val="0"/>
        </w:rPr>
        <w:t xml:space="preserve">For businesses that want ERP implementation backed by AI automation and connected data.</w:t>
      </w:r>
    </w:p>
    <w:p w:rsidR="00000000" w:rsidDel="00000000" w:rsidP="00000000" w:rsidRDefault="00000000" w:rsidRPr="00000000" w14:paraId="00000033">
      <w:pPr>
        <w:spacing w:after="80" w:line="288.00000000000006" w:lineRule="auto"/>
        <w:rPr>
          <w:color w:val="1a1a1a"/>
          <w:sz w:val="21"/>
          <w:szCs w:val="21"/>
        </w:rPr>
      </w:pPr>
      <w:r w:rsidDel="00000000" w:rsidR="00000000" w:rsidRPr="00000000">
        <w:rPr>
          <w:b w:val="1"/>
          <w:bCs w:val="1"/>
          <w:color w:val="1a1a1a"/>
          <w:sz w:val="21"/>
          <w:szCs w:val="21"/>
          <w:rtl w:val="0"/>
        </w:rPr>
        <w:t xml:space="preserve">Includes: </w:t>
      </w:r>
      <w:r w:rsidDel="00000000" w:rsidR="00000000" w:rsidRPr="00000000">
        <w:rPr>
          <w:color w:val="1a1a1a"/>
          <w:sz w:val="21"/>
          <w:szCs w:val="21"/>
          <w:rtl w:val="0"/>
        </w:rPr>
        <w:t xml:space="preserve">ERP implementation; custom AI features; data pipelines; workflow automation; smart reporting; team training.</w:t>
      </w:r>
    </w:p>
    <w:p w:rsidR="00000000" w:rsidDel="00000000" w:rsidP="00000000" w:rsidRDefault="00000000" w:rsidRPr="00000000" w14:paraId="00000034">
      <w:pPr>
        <w:spacing w:after="80" w:line="288.00000000000006" w:lineRule="auto"/>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that want modern operations with intelligence built into the system.</w:t>
      </w:r>
    </w:p>
    <w:p w:rsidR="00000000" w:rsidDel="00000000" w:rsidP="00000000" w:rsidRDefault="00000000" w:rsidRPr="00000000" w14:paraId="00000035">
      <w:pPr>
        <w:spacing w:after="40" w:before="200" w:lineRule="auto"/>
        <w:rPr>
          <w:b w:val="1"/>
          <w:bCs w:val="1"/>
          <w:color w:val="1f4e79"/>
        </w:rPr>
      </w:pPr>
      <w:r w:rsidDel="00000000" w:rsidR="00000000" w:rsidRPr="00000000">
        <w:rPr>
          <w:b w:val="1"/>
          <w:bCs w:val="1"/>
          <w:color w:val="1f4e79"/>
          <w:rtl w:val="0"/>
        </w:rPr>
        <w:t xml:space="preserve">Enterprise Digital Transformation</w:t>
      </w:r>
    </w:p>
    <w:p w:rsidR="00000000" w:rsidDel="00000000" w:rsidP="00000000" w:rsidRDefault="00000000" w:rsidRPr="00000000" w14:paraId="00000036">
      <w:pPr>
        <w:spacing w:after="140" w:line="300" w:lineRule="auto"/>
        <w:rPr>
          <w:color w:val="1a1a1a"/>
          <w:sz w:val="21"/>
          <w:szCs w:val="21"/>
        </w:rPr>
      </w:pPr>
      <w:r w:rsidDel="00000000" w:rsidR="00000000" w:rsidRPr="00000000">
        <w:rPr>
          <w:color w:val="1a1a1a"/>
          <w:sz w:val="21"/>
          <w:szCs w:val="21"/>
          <w:rtl w:val="0"/>
        </w:rPr>
        <w:t xml:space="preserve">For companies ready to modernize operations, data, AI, and security together.</w:t>
      </w:r>
    </w:p>
    <w:p w:rsidR="00000000" w:rsidDel="00000000" w:rsidP="00000000" w:rsidRDefault="00000000" w:rsidRPr="00000000" w14:paraId="00000037">
      <w:pPr>
        <w:spacing w:after="80" w:line="288.00000000000006" w:lineRule="auto"/>
        <w:rPr>
          <w:color w:val="1a1a1a"/>
          <w:sz w:val="21"/>
          <w:szCs w:val="21"/>
        </w:rPr>
      </w:pPr>
      <w:r w:rsidDel="00000000" w:rsidR="00000000" w:rsidRPr="00000000">
        <w:rPr>
          <w:b w:val="1"/>
          <w:bCs w:val="1"/>
          <w:color w:val="1a1a1a"/>
          <w:sz w:val="21"/>
          <w:szCs w:val="21"/>
          <w:rtl w:val="0"/>
        </w:rPr>
        <w:t xml:space="preserve">Includes: </w:t>
      </w:r>
      <w:r w:rsidDel="00000000" w:rsidR="00000000" w:rsidRPr="00000000">
        <w:rPr>
          <w:color w:val="1a1a1a"/>
          <w:sz w:val="21"/>
          <w:szCs w:val="21"/>
          <w:rtl w:val="0"/>
        </w:rPr>
        <w:t xml:space="preserve">ERP + AI; data engineering; AI security; DevSecOps; automation strategy; implementation and support.</w:t>
      </w:r>
    </w:p>
    <w:p w:rsidR="00000000" w:rsidDel="00000000" w:rsidP="00000000" w:rsidRDefault="00000000" w:rsidRPr="00000000" w14:paraId="00000038">
      <w:pPr>
        <w:spacing w:after="80" w:line="288.00000000000006" w:lineRule="auto"/>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businesses that need a long-term technical partner across multiple systems.</w:t>
      </w:r>
    </w:p>
    <w:p w:rsidR="00000000" w:rsidDel="00000000" w:rsidP="00000000" w:rsidRDefault="00000000" w:rsidRPr="00000000" w14:paraId="00000039">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A">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5</w:t>
      </w:r>
    </w:p>
    <w:p w:rsidR="00000000" w:rsidDel="00000000" w:rsidP="00000000" w:rsidRDefault="00000000" w:rsidRPr="00000000" w14:paraId="0000003B">
      <w:pPr>
        <w:pStyle w:val="Heading1"/>
        <w:keepNext w:val="0"/>
        <w:keepLines w:val="0"/>
        <w:spacing w:after="140" w:before="60" w:lineRule="auto"/>
        <w:rPr>
          <w:b w:val="1"/>
          <w:bCs w:val="1"/>
          <w:color w:val="1f4e79"/>
          <w:sz w:val="28"/>
          <w:szCs w:val="28"/>
        </w:rPr>
      </w:pPr>
      <w:bookmarkStart w:colFirst="0" w:colLast="0" w:name="_3qjdn83h430" w:id="3"/>
      <w:bookmarkEnd w:id="3"/>
      <w:r w:rsidDel="00000000" w:rsidR="00000000" w:rsidRPr="00000000">
        <w:rPr>
          <w:b w:val="1"/>
          <w:bCs w:val="1"/>
          <w:color w:val="1f4e79"/>
          <w:sz w:val="28"/>
          <w:szCs w:val="28"/>
          <w:rtl w:val="0"/>
        </w:rPr>
        <w:t xml:space="preserve">Start With the Problem You Feel Most Clearly</w:t>
      </w:r>
    </w:p>
    <w:p w:rsidR="00000000" w:rsidDel="00000000" w:rsidP="00000000" w:rsidRDefault="00000000" w:rsidRPr="00000000" w14:paraId="0000003C">
      <w:pPr>
        <w:spacing w:after="140" w:line="300" w:lineRule="auto"/>
        <w:rPr>
          <w:color w:val="1a1a1a"/>
          <w:sz w:val="21"/>
          <w:szCs w:val="21"/>
        </w:rPr>
      </w:pPr>
      <w:r w:rsidDel="00000000" w:rsidR="00000000" w:rsidRPr="00000000">
        <w:rPr>
          <w:color w:val="1a1a1a"/>
          <w:sz w:val="21"/>
          <w:szCs w:val="21"/>
          <w:rtl w:val="0"/>
        </w:rPr>
        <w:t xml:space="preserve">You do not need to know the exact technical solution before talking to us. Start with the pain.</w:t>
      </w:r>
    </w:p>
    <w:p w:rsidR="00000000" w:rsidDel="00000000" w:rsidP="00000000" w:rsidRDefault="00000000" w:rsidRPr="00000000" w14:paraId="0000003D">
      <w:pPr>
        <w:spacing w:after="80" w:line="288.00000000000006" w:lineRule="auto"/>
        <w:rPr>
          <w:color w:val="1a1a1a"/>
          <w:sz w:val="21"/>
          <w:szCs w:val="21"/>
        </w:rPr>
      </w:pPr>
      <w:r w:rsidDel="00000000" w:rsidR="00000000" w:rsidRPr="00000000">
        <w:rPr>
          <w:b w:val="1"/>
          <w:bCs w:val="1"/>
          <w:color w:val="1a1a1a"/>
          <w:sz w:val="21"/>
          <w:szCs w:val="21"/>
          <w:rtl w:val="0"/>
        </w:rPr>
        <w:t xml:space="preserve">If your AI system feels risky: </w:t>
      </w:r>
      <w:r w:rsidDel="00000000" w:rsidR="00000000" w:rsidRPr="00000000">
        <w:rPr>
          <w:color w:val="1a1a1a"/>
          <w:sz w:val="21"/>
          <w:szCs w:val="21"/>
          <w:rtl w:val="0"/>
        </w:rPr>
        <w:t xml:space="preserve">start with AI Security &amp; Implementation, an audit, monitoring, DevSecOps, RAG improvement, or production-readiness support.</w:t>
      </w:r>
    </w:p>
    <w:p w:rsidR="00000000" w:rsidDel="00000000" w:rsidP="00000000" w:rsidRDefault="00000000" w:rsidRPr="00000000" w14:paraId="0000003E">
      <w:pPr>
        <w:spacing w:after="80" w:line="288.00000000000006" w:lineRule="auto"/>
        <w:rPr>
          <w:color w:val="1a1a1a"/>
          <w:sz w:val="21"/>
          <w:szCs w:val="21"/>
        </w:rPr>
      </w:pPr>
      <w:r w:rsidDel="00000000" w:rsidR="00000000" w:rsidRPr="00000000">
        <w:rPr>
          <w:b w:val="1"/>
          <w:bCs w:val="1"/>
          <w:color w:val="1a1a1a"/>
          <w:sz w:val="21"/>
          <w:szCs w:val="21"/>
          <w:rtl w:val="0"/>
        </w:rPr>
        <w:t xml:space="preserve">If your data is scattered or unreliable: </w:t>
      </w:r>
      <w:r w:rsidDel="00000000" w:rsidR="00000000" w:rsidRPr="00000000">
        <w:rPr>
          <w:color w:val="1a1a1a"/>
          <w:sz w:val="21"/>
          <w:szCs w:val="21"/>
          <w:rtl w:val="0"/>
        </w:rPr>
        <w:t xml:space="preserve">start with Data Engineering &amp; DevSecOps, pipelines, better architecture, real-time infrastructure, monitoring, or deployment workflows.</w:t>
      </w:r>
    </w:p>
    <w:p w:rsidR="00000000" w:rsidDel="00000000" w:rsidP="00000000" w:rsidRDefault="00000000" w:rsidRPr="00000000" w14:paraId="0000003F">
      <w:pPr>
        <w:spacing w:after="80" w:line="288.00000000000006" w:lineRule="auto"/>
        <w:rPr>
          <w:color w:val="1a1a1a"/>
          <w:sz w:val="21"/>
          <w:szCs w:val="21"/>
        </w:rPr>
      </w:pPr>
      <w:r w:rsidDel="00000000" w:rsidR="00000000" w:rsidRPr="00000000">
        <w:rPr>
          <w:b w:val="1"/>
          <w:bCs w:val="1"/>
          <w:color w:val="1a1a1a"/>
          <w:sz w:val="21"/>
          <w:szCs w:val="21"/>
          <w:rtl w:val="0"/>
        </w:rPr>
        <w:t xml:space="preserve">If your operations are too manual: </w:t>
      </w:r>
      <w:r w:rsidDel="00000000" w:rsidR="00000000" w:rsidRPr="00000000">
        <w:rPr>
          <w:color w:val="1a1a1a"/>
          <w:sz w:val="21"/>
          <w:szCs w:val="21"/>
          <w:rtl w:val="0"/>
        </w:rPr>
        <w:t xml:space="preserve">start with ERP + AI Solutions, ERP implementation, workflow automation, reporting, inventory control, CRM visibility, or custom AI.</w:t>
      </w:r>
    </w:p>
    <w:p w:rsidR="00000000" w:rsidDel="00000000" w:rsidP="00000000" w:rsidRDefault="00000000" w:rsidRPr="00000000" w14:paraId="00000040">
      <w:pPr>
        <w:spacing w:after="80" w:line="288.00000000000006" w:lineRule="auto"/>
        <w:rPr>
          <w:color w:val="1a1a1a"/>
          <w:sz w:val="21"/>
          <w:szCs w:val="21"/>
        </w:rPr>
      </w:pPr>
      <w:r w:rsidDel="00000000" w:rsidR="00000000" w:rsidRPr="00000000">
        <w:rPr>
          <w:b w:val="1"/>
          <w:bCs w:val="1"/>
          <w:color w:val="1a1a1a"/>
          <w:sz w:val="21"/>
          <w:szCs w:val="21"/>
          <w:rtl w:val="0"/>
        </w:rPr>
        <w:t xml:space="preserve">If everything feels connected: </w:t>
      </w:r>
      <w:r w:rsidDel="00000000" w:rsidR="00000000" w:rsidRPr="00000000">
        <w:rPr>
          <w:color w:val="1a1a1a"/>
          <w:sz w:val="21"/>
          <w:szCs w:val="21"/>
          <w:rtl w:val="0"/>
        </w:rPr>
        <w:t xml:space="preserve">start with a systems consultation and we will find the highest-impact place to begin.</w:t>
      </w:r>
    </w:p>
    <w:p w:rsidR="00000000" w:rsidDel="00000000" w:rsidP="00000000" w:rsidRDefault="00000000" w:rsidRPr="00000000" w14:paraId="00000041">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42">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6</w:t>
      </w:r>
    </w:p>
    <w:p w:rsidR="00000000" w:rsidDel="00000000" w:rsidP="00000000" w:rsidRDefault="00000000" w:rsidRPr="00000000" w14:paraId="00000043">
      <w:pPr>
        <w:pStyle w:val="Heading1"/>
        <w:keepNext w:val="0"/>
        <w:keepLines w:val="0"/>
        <w:spacing w:after="140" w:before="60" w:lineRule="auto"/>
        <w:rPr>
          <w:b w:val="1"/>
          <w:bCs w:val="1"/>
          <w:color w:val="1f4e79"/>
          <w:sz w:val="28"/>
          <w:szCs w:val="28"/>
        </w:rPr>
      </w:pPr>
      <w:bookmarkStart w:colFirst="0" w:colLast="0" w:name="_5cae1ma1adi" w:id="4"/>
      <w:bookmarkEnd w:id="4"/>
      <w:r w:rsidDel="00000000" w:rsidR="00000000" w:rsidRPr="00000000">
        <w:rPr>
          <w:b w:val="1"/>
          <w:bCs w:val="1"/>
          <w:color w:val="1f4e79"/>
          <w:sz w:val="28"/>
          <w:szCs w:val="28"/>
          <w:rtl w:val="0"/>
        </w:rPr>
        <w:t xml:space="preserve">From Business Problem to Working System</w:t>
      </w:r>
    </w:p>
    <w:p w:rsidR="00000000" w:rsidDel="00000000" w:rsidP="00000000" w:rsidRDefault="00000000" w:rsidRPr="00000000" w14:paraId="00000044">
      <w:pPr>
        <w:spacing w:after="80" w:line="288.00000000000006" w:lineRule="auto"/>
        <w:rPr>
          <w:color w:val="1a1a1a"/>
          <w:sz w:val="21"/>
          <w:szCs w:val="21"/>
        </w:rPr>
      </w:pPr>
      <w:r w:rsidDel="00000000" w:rsidR="00000000" w:rsidRPr="00000000">
        <w:rPr>
          <w:b w:val="1"/>
          <w:bCs w:val="1"/>
          <w:color w:val="1a1a1a"/>
          <w:sz w:val="21"/>
          <w:szCs w:val="21"/>
          <w:rtl w:val="0"/>
        </w:rPr>
        <w:t xml:space="preserve">01. Understand: </w:t>
      </w:r>
      <w:r w:rsidDel="00000000" w:rsidR="00000000" w:rsidRPr="00000000">
        <w:rPr>
          <w:color w:val="1a1a1a"/>
          <w:sz w:val="21"/>
          <w:szCs w:val="21"/>
          <w:rtl w:val="0"/>
        </w:rPr>
        <w:t xml:space="preserve">We review your business model, workflows, technical environment, and current pain points.</w:t>
      </w:r>
    </w:p>
    <w:p w:rsidR="00000000" w:rsidDel="00000000" w:rsidP="00000000" w:rsidRDefault="00000000" w:rsidRPr="00000000" w14:paraId="00000045">
      <w:pPr>
        <w:spacing w:after="80" w:line="288.00000000000006" w:lineRule="auto"/>
        <w:rPr>
          <w:color w:val="1a1a1a"/>
          <w:sz w:val="21"/>
          <w:szCs w:val="21"/>
        </w:rPr>
      </w:pPr>
      <w:r w:rsidDel="00000000" w:rsidR="00000000" w:rsidRPr="00000000">
        <w:rPr>
          <w:b w:val="1"/>
          <w:bCs w:val="1"/>
          <w:color w:val="1a1a1a"/>
          <w:sz w:val="21"/>
          <w:szCs w:val="21"/>
          <w:rtl w:val="0"/>
        </w:rPr>
        <w:t xml:space="preserve">02. Diagnose: </w:t>
      </w:r>
      <w:r w:rsidDel="00000000" w:rsidR="00000000" w:rsidRPr="00000000">
        <w:rPr>
          <w:color w:val="1a1a1a"/>
          <w:sz w:val="21"/>
          <w:szCs w:val="21"/>
          <w:rtl w:val="0"/>
        </w:rPr>
        <w:t xml:space="preserve">We pin down what is creating the most friction: security risk, data weakness, operational drag, or disconnected systems.</w:t>
      </w:r>
    </w:p>
    <w:p w:rsidR="00000000" w:rsidDel="00000000" w:rsidP="00000000" w:rsidRDefault="00000000" w:rsidRPr="00000000" w14:paraId="00000046">
      <w:pPr>
        <w:spacing w:after="80" w:line="288.00000000000006" w:lineRule="auto"/>
        <w:rPr>
          <w:color w:val="1a1a1a"/>
          <w:sz w:val="21"/>
          <w:szCs w:val="21"/>
        </w:rPr>
      </w:pPr>
      <w:r w:rsidDel="00000000" w:rsidR="00000000" w:rsidRPr="00000000">
        <w:rPr>
          <w:b w:val="1"/>
          <w:bCs w:val="1"/>
          <w:color w:val="1a1a1a"/>
          <w:sz w:val="21"/>
          <w:szCs w:val="21"/>
          <w:rtl w:val="0"/>
        </w:rPr>
        <w:t xml:space="preserve">03. Design: </w:t>
      </w:r>
      <w:r w:rsidDel="00000000" w:rsidR="00000000" w:rsidRPr="00000000">
        <w:rPr>
          <w:color w:val="1a1a1a"/>
          <w:sz w:val="21"/>
          <w:szCs w:val="21"/>
          <w:rtl w:val="0"/>
        </w:rPr>
        <w:t xml:space="preserve">We shape the technical path around your priority, timeline, and stage of growth.</w:t>
      </w:r>
    </w:p>
    <w:p w:rsidR="00000000" w:rsidDel="00000000" w:rsidP="00000000" w:rsidRDefault="00000000" w:rsidRPr="00000000" w14:paraId="00000047">
      <w:pPr>
        <w:spacing w:after="80" w:line="288.00000000000006" w:lineRule="auto"/>
        <w:rPr>
          <w:color w:val="1a1a1a"/>
          <w:sz w:val="21"/>
          <w:szCs w:val="21"/>
        </w:rPr>
      </w:pPr>
      <w:r w:rsidDel="00000000" w:rsidR="00000000" w:rsidRPr="00000000">
        <w:rPr>
          <w:b w:val="1"/>
          <w:bCs w:val="1"/>
          <w:color w:val="1a1a1a"/>
          <w:sz w:val="21"/>
          <w:szCs w:val="21"/>
          <w:rtl w:val="0"/>
        </w:rPr>
        <w:t xml:space="preserve">04. Build: </w:t>
      </w:r>
      <w:r w:rsidDel="00000000" w:rsidR="00000000" w:rsidRPr="00000000">
        <w:rPr>
          <w:color w:val="1a1a1a"/>
          <w:sz w:val="21"/>
          <w:szCs w:val="21"/>
          <w:rtl w:val="0"/>
        </w:rPr>
        <w:t xml:space="preserve">We implement with practical engineering and documentation, aimed at production from the start.</w:t>
      </w:r>
    </w:p>
    <w:p w:rsidR="00000000" w:rsidDel="00000000" w:rsidP="00000000" w:rsidRDefault="00000000" w:rsidRPr="00000000" w14:paraId="00000048">
      <w:pPr>
        <w:spacing w:after="80" w:line="288.00000000000006" w:lineRule="auto"/>
        <w:rPr>
          <w:color w:val="1a1a1a"/>
          <w:sz w:val="21"/>
          <w:szCs w:val="21"/>
        </w:rPr>
      </w:pPr>
      <w:r w:rsidDel="00000000" w:rsidR="00000000" w:rsidRPr="00000000">
        <w:rPr>
          <w:b w:val="1"/>
          <w:bCs w:val="1"/>
          <w:color w:val="1a1a1a"/>
          <w:sz w:val="21"/>
          <w:szCs w:val="21"/>
          <w:rtl w:val="0"/>
        </w:rPr>
        <w:t xml:space="preserve">05. Deploy: </w:t>
      </w:r>
      <w:r w:rsidDel="00000000" w:rsidR="00000000" w:rsidRPr="00000000">
        <w:rPr>
          <w:color w:val="1a1a1a"/>
          <w:sz w:val="21"/>
          <w:szCs w:val="21"/>
          <w:rtl w:val="0"/>
        </w:rPr>
        <w:t xml:space="preserve">We move the system into real operations with testing, monitoring, and team handover.</w:t>
      </w:r>
    </w:p>
    <w:p w:rsidR="00000000" w:rsidDel="00000000" w:rsidP="00000000" w:rsidRDefault="00000000" w:rsidRPr="00000000" w14:paraId="00000049">
      <w:pPr>
        <w:spacing w:after="80" w:line="288.00000000000006" w:lineRule="auto"/>
        <w:rPr>
          <w:color w:val="1a1a1a"/>
          <w:sz w:val="21"/>
          <w:szCs w:val="21"/>
        </w:rPr>
      </w:pPr>
      <w:r w:rsidDel="00000000" w:rsidR="00000000" w:rsidRPr="00000000">
        <w:rPr>
          <w:b w:val="1"/>
          <w:bCs w:val="1"/>
          <w:color w:val="1a1a1a"/>
          <w:sz w:val="21"/>
          <w:szCs w:val="21"/>
          <w:rtl w:val="0"/>
        </w:rPr>
        <w:t xml:space="preserve">06. Improve:  </w:t>
      </w:r>
      <w:r w:rsidDel="00000000" w:rsidR="00000000" w:rsidRPr="00000000">
        <w:rPr>
          <w:color w:val="1a1a1a"/>
          <w:sz w:val="21"/>
          <w:szCs w:val="21"/>
          <w:rtl w:val="0"/>
        </w:rPr>
        <w:t xml:space="preserve">We keep refining as your business grows and your needs change.</w:t>
      </w:r>
    </w:p>
    <w:p w:rsidR="00000000" w:rsidDel="00000000" w:rsidP="00000000" w:rsidRDefault="00000000" w:rsidRPr="00000000" w14:paraId="0000004A">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4B">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7</w:t>
      </w:r>
    </w:p>
    <w:p w:rsidR="00000000" w:rsidDel="00000000" w:rsidP="00000000" w:rsidRDefault="00000000" w:rsidRPr="00000000" w14:paraId="0000004C">
      <w:pPr>
        <w:pStyle w:val="Heading1"/>
        <w:keepNext w:val="0"/>
        <w:keepLines w:val="0"/>
        <w:spacing w:after="140" w:before="60" w:lineRule="auto"/>
        <w:rPr>
          <w:b w:val="1"/>
          <w:bCs w:val="1"/>
          <w:color w:val="1f4e79"/>
          <w:sz w:val="28"/>
          <w:szCs w:val="28"/>
        </w:rPr>
      </w:pPr>
      <w:bookmarkStart w:colFirst="0" w:colLast="0" w:name="_m56fx3rl1g6x" w:id="5"/>
      <w:bookmarkEnd w:id="5"/>
      <w:r w:rsidDel="00000000" w:rsidR="00000000" w:rsidRPr="00000000">
        <w:rPr>
          <w:b w:val="1"/>
          <w:bCs w:val="1"/>
          <w:color w:val="1f4e79"/>
          <w:sz w:val="28"/>
          <w:szCs w:val="28"/>
          <w:rtl w:val="0"/>
        </w:rPr>
        <w:t xml:space="preserve">Built for Execution, Not More Complexity</w:t>
      </w:r>
    </w:p>
    <w:p w:rsidR="00000000" w:rsidDel="00000000" w:rsidP="00000000" w:rsidRDefault="00000000" w:rsidRPr="00000000" w14:paraId="0000004D">
      <w:pPr>
        <w:spacing w:after="140" w:line="300" w:lineRule="auto"/>
        <w:rPr>
          <w:color w:val="1a1a1a"/>
          <w:sz w:val="21"/>
          <w:szCs w:val="21"/>
        </w:rPr>
      </w:pPr>
      <w:r w:rsidDel="00000000" w:rsidR="00000000" w:rsidRPr="00000000">
        <w:rPr>
          <w:color w:val="1a1a1a"/>
          <w:sz w:val="21"/>
          <w:szCs w:val="21"/>
          <w:rtl w:val="0"/>
        </w:rPr>
        <w:t xml:space="preserve">Orzeh is an implementation partner, not a strategy-only consultancy. The work is about getting you from unclear problems to systems that run: risky AI made safe to deploy, scattered data turned into reliable infrastructure, manual operations turned into intelligent workflows. We do not start by forcing a particular platform or model onto your company. We start by understanding how the business actually operates, where data moves and where it breaks, where work is repeated by hand, where AI is creating risk, and where automation would genuinely help, then recommend the systems that fit. Because we bring AI, data, security, and ERP together, you do not have to manage each layer through a different vendor.</w:t>
      </w:r>
    </w:p>
    <w:p w:rsidR="00000000" w:rsidDel="00000000" w:rsidP="00000000" w:rsidRDefault="00000000" w:rsidRPr="00000000" w14:paraId="0000004E">
      <w:pPr>
        <w:spacing w:after="140" w:line="300" w:lineRule="auto"/>
        <w:rPr>
          <w:color w:val="1a1a1a"/>
          <w:sz w:val="21"/>
          <w:szCs w:val="21"/>
        </w:rPr>
      </w:pPr>
      <w:r w:rsidDel="00000000" w:rsidR="00000000" w:rsidRPr="00000000">
        <w:rPr>
          <w:color w:val="1a1a1a"/>
          <w:sz w:val="21"/>
          <w:szCs w:val="21"/>
          <w:rtl w:val="0"/>
        </w:rPr>
        <w:t xml:space="preserve">Across all of it, the services are built to produce the same kind of result: safer AI, more reliable data, cleaner reporting, less manual work, stronger deployment workflows, and systems that scale with the business.</w:t>
      </w:r>
    </w:p>
    <w:p w:rsidR="00000000" w:rsidDel="00000000" w:rsidP="00000000" w:rsidRDefault="00000000" w:rsidRPr="00000000" w14:paraId="0000004F">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50">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SECTION 8 — FINAL CTA</w:t>
      </w:r>
    </w:p>
    <w:p w:rsidR="00000000" w:rsidDel="00000000" w:rsidP="00000000" w:rsidRDefault="00000000" w:rsidRPr="00000000" w14:paraId="00000051">
      <w:pPr>
        <w:pStyle w:val="Heading1"/>
        <w:keepNext w:val="0"/>
        <w:keepLines w:val="0"/>
        <w:spacing w:after="140" w:before="60" w:lineRule="auto"/>
        <w:rPr>
          <w:b w:val="1"/>
          <w:bCs w:val="1"/>
          <w:color w:val="1f4e79"/>
          <w:sz w:val="28"/>
          <w:szCs w:val="28"/>
        </w:rPr>
      </w:pPr>
      <w:bookmarkStart w:colFirst="0" w:colLast="0" w:name="_cv22zj75zhiq" w:id="6"/>
      <w:bookmarkEnd w:id="6"/>
      <w:r w:rsidDel="00000000" w:rsidR="00000000" w:rsidRPr="00000000">
        <w:rPr>
          <w:b w:val="1"/>
          <w:bCs w:val="1"/>
          <w:color w:val="1f4e79"/>
          <w:sz w:val="28"/>
          <w:szCs w:val="28"/>
          <w:rtl w:val="0"/>
        </w:rPr>
        <w:t xml:space="preserve">Build the Right System First</w:t>
      </w:r>
    </w:p>
    <w:p w:rsidR="00000000" w:rsidDel="00000000" w:rsidP="00000000" w:rsidRDefault="00000000" w:rsidRPr="00000000" w14:paraId="00000052">
      <w:pPr>
        <w:spacing w:after="140" w:line="300" w:lineRule="auto"/>
        <w:rPr>
          <w:color w:val="1a1a1a"/>
          <w:sz w:val="21"/>
          <w:szCs w:val="21"/>
        </w:rPr>
      </w:pPr>
      <w:r w:rsidDel="00000000" w:rsidR="00000000" w:rsidRPr="00000000">
        <w:rPr>
          <w:color w:val="1a1a1a"/>
          <w:sz w:val="21"/>
          <w:szCs w:val="21"/>
          <w:rtl w:val="0"/>
        </w:rPr>
        <w:t xml:space="preserve">Whether your priority is AI security, data infrastructure, ERP modernization, or custom AI automation, the next step is figuring out where the highest-impact opportunity sits. We will help you find that starting point and build from there.</w:t>
      </w:r>
    </w:p>
    <w:p w:rsidR="00000000" w:rsidDel="00000000" w:rsidP="00000000" w:rsidRDefault="00000000" w:rsidRPr="00000000" w14:paraId="00000053">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Consultation   ·   Explore Our Capabilities</w:t>
      </w:r>
    </w:p>
    <w:p w:rsidR="00000000" w:rsidDel="00000000" w:rsidP="00000000" w:rsidRDefault="00000000" w:rsidRPr="00000000" w14:paraId="00000054">
      <w:pPr>
        <w:spacing w:after="140" w:lineRule="auto"/>
        <w:rPr>
          <w:sz w:val="28"/>
          <w:szCs w:val="28"/>
        </w:rPr>
      </w:pPr>
      <w:r w:rsidDel="00000000" w:rsidR="00000000" w:rsidRPr="00000000">
        <w:rPr>
          <w:i w:val="1"/>
          <w:iCs w:val="1"/>
          <w:color w:val="6b6b6b"/>
          <w:sz w:val="19"/>
          <w:szCs w:val="19"/>
          <w:rtl w:val="0"/>
        </w:rPr>
        <w:t xml:space="preserve">Thirty minutes to map your systems, surface the risks, and pick the highest-impact place to start.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