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A4072" w14:textId="65C3FED7" w:rsidR="00135959" w:rsidRPr="00135959" w:rsidRDefault="00135959" w:rsidP="00135959">
      <w:pPr>
        <w:pStyle w:val="Heading1"/>
        <w:jc w:val="center"/>
        <w:rPr>
          <w:color w:val="76923C" w:themeColor="accent3" w:themeShade="BF"/>
        </w:rPr>
      </w:pPr>
      <w:r w:rsidRPr="00135959">
        <w:rPr>
          <w:color w:val="76923C" w:themeColor="accent3" w:themeShade="BF"/>
        </w:rPr>
        <w:t>TELCO CUSTOMER CHURN ANALYSIS</w:t>
      </w:r>
    </w:p>
    <w:p w14:paraId="6BB9D2F7" w14:textId="77777777" w:rsidR="00135959" w:rsidRDefault="00135959" w:rsidP="00E56C8C">
      <w:pPr>
        <w:rPr>
          <w:b/>
          <w:bCs/>
        </w:rPr>
      </w:pPr>
    </w:p>
    <w:p w14:paraId="5ADA85B6" w14:textId="77777777" w:rsidR="00135959" w:rsidRDefault="00135959" w:rsidP="00E56C8C">
      <w:pPr>
        <w:rPr>
          <w:b/>
          <w:bCs/>
        </w:rPr>
      </w:pPr>
    </w:p>
    <w:p w14:paraId="54DCB940" w14:textId="77777777" w:rsidR="00135959" w:rsidRDefault="00135959" w:rsidP="00135959">
      <w:pPr>
        <w:jc w:val="center"/>
        <w:rPr>
          <w:b/>
          <w:bCs/>
        </w:rPr>
      </w:pPr>
    </w:p>
    <w:p w14:paraId="6FD5FD64" w14:textId="0C48832B" w:rsidR="00E56C8C" w:rsidRPr="00E56C8C" w:rsidRDefault="00E56C8C" w:rsidP="00135959">
      <w:pPr>
        <w:pStyle w:val="Heading1"/>
      </w:pPr>
      <w:r>
        <w:t>t</w:t>
      </w:r>
      <w:r w:rsidRPr="00E56C8C">
        <w:t>able of Contents</w:t>
      </w:r>
    </w:p>
    <w:p w14:paraId="7F66D185" w14:textId="77777777" w:rsidR="00E56C8C" w:rsidRPr="00E56C8C" w:rsidRDefault="00E56C8C" w:rsidP="00E56C8C">
      <w:pPr>
        <w:numPr>
          <w:ilvl w:val="0"/>
          <w:numId w:val="1"/>
        </w:numPr>
      </w:pPr>
      <w:hyperlink r:id="rId5" w:anchor="project-overview" w:history="1">
        <w:r w:rsidRPr="00E56C8C">
          <w:rPr>
            <w:rStyle w:val="Hyperlink"/>
            <w:b/>
            <w:bCs/>
          </w:rPr>
          <w:t>Project Overview</w:t>
        </w:r>
      </w:hyperlink>
    </w:p>
    <w:p w14:paraId="2680E69C" w14:textId="77777777" w:rsidR="00E56C8C" w:rsidRPr="00E56C8C" w:rsidRDefault="00E56C8C" w:rsidP="00E56C8C">
      <w:pPr>
        <w:numPr>
          <w:ilvl w:val="0"/>
          <w:numId w:val="1"/>
        </w:numPr>
      </w:pPr>
      <w:hyperlink r:id="rId6" w:anchor="dataset-overview" w:history="1">
        <w:r w:rsidRPr="00E56C8C">
          <w:rPr>
            <w:rStyle w:val="Hyperlink"/>
            <w:b/>
            <w:bCs/>
          </w:rPr>
          <w:t>Dataset Overview</w:t>
        </w:r>
      </w:hyperlink>
    </w:p>
    <w:p w14:paraId="3A1BBBEC" w14:textId="77777777" w:rsidR="00E56C8C" w:rsidRPr="00E56C8C" w:rsidRDefault="00E56C8C" w:rsidP="00E56C8C">
      <w:pPr>
        <w:numPr>
          <w:ilvl w:val="1"/>
          <w:numId w:val="1"/>
        </w:numPr>
      </w:pPr>
      <w:hyperlink r:id="rId7" w:anchor="telco_customer_churn_demographics" w:history="1">
        <w:r w:rsidRPr="00E56C8C">
          <w:rPr>
            <w:rStyle w:val="Hyperlink"/>
          </w:rPr>
          <w:t>telco_customer_churn_demographics</w:t>
        </w:r>
      </w:hyperlink>
    </w:p>
    <w:p w14:paraId="550530FD" w14:textId="77777777" w:rsidR="00E56C8C" w:rsidRPr="00E56C8C" w:rsidRDefault="00E56C8C" w:rsidP="00E56C8C">
      <w:pPr>
        <w:numPr>
          <w:ilvl w:val="1"/>
          <w:numId w:val="1"/>
        </w:numPr>
      </w:pPr>
      <w:hyperlink r:id="rId8" w:anchor="telco_customer_churn_location" w:history="1">
        <w:proofErr w:type="spellStart"/>
        <w:r w:rsidRPr="00E56C8C">
          <w:rPr>
            <w:rStyle w:val="Hyperlink"/>
          </w:rPr>
          <w:t>telco_customer_churn_location</w:t>
        </w:r>
        <w:proofErr w:type="spellEnd"/>
      </w:hyperlink>
    </w:p>
    <w:p w14:paraId="43353519" w14:textId="77777777" w:rsidR="00E56C8C" w:rsidRPr="00E56C8C" w:rsidRDefault="00E56C8C" w:rsidP="00E56C8C">
      <w:pPr>
        <w:numPr>
          <w:ilvl w:val="1"/>
          <w:numId w:val="1"/>
        </w:numPr>
      </w:pPr>
      <w:hyperlink r:id="rId9" w:anchor="telco_customer_churn_population" w:history="1">
        <w:proofErr w:type="spellStart"/>
        <w:r w:rsidRPr="00E56C8C">
          <w:rPr>
            <w:rStyle w:val="Hyperlink"/>
          </w:rPr>
          <w:t>telco_customer_churn_population</w:t>
        </w:r>
        <w:proofErr w:type="spellEnd"/>
      </w:hyperlink>
    </w:p>
    <w:p w14:paraId="6B42DC17" w14:textId="77777777" w:rsidR="00E56C8C" w:rsidRPr="00E56C8C" w:rsidRDefault="00E56C8C" w:rsidP="00E56C8C">
      <w:pPr>
        <w:numPr>
          <w:ilvl w:val="1"/>
          <w:numId w:val="1"/>
        </w:numPr>
      </w:pPr>
      <w:hyperlink r:id="rId10" w:anchor="telco_customer_churn_services" w:history="1">
        <w:r w:rsidRPr="00E56C8C">
          <w:rPr>
            <w:rStyle w:val="Hyperlink"/>
          </w:rPr>
          <w:t>telco_customer_churn_services</w:t>
        </w:r>
      </w:hyperlink>
    </w:p>
    <w:p w14:paraId="7F0260A7" w14:textId="77777777" w:rsidR="00E56C8C" w:rsidRPr="00E56C8C" w:rsidRDefault="00E56C8C" w:rsidP="00E56C8C">
      <w:pPr>
        <w:numPr>
          <w:ilvl w:val="1"/>
          <w:numId w:val="1"/>
        </w:numPr>
      </w:pPr>
      <w:hyperlink r:id="rId11" w:anchor="telco_customer_churn_status" w:history="1">
        <w:r w:rsidRPr="00E56C8C">
          <w:rPr>
            <w:rStyle w:val="Hyperlink"/>
          </w:rPr>
          <w:t>telco_customer_churn_status</w:t>
        </w:r>
      </w:hyperlink>
    </w:p>
    <w:p w14:paraId="1942E214" w14:textId="77777777" w:rsidR="00E56C8C" w:rsidRPr="00E56C8C" w:rsidRDefault="00E56C8C" w:rsidP="00E56C8C">
      <w:pPr>
        <w:numPr>
          <w:ilvl w:val="0"/>
          <w:numId w:val="1"/>
        </w:numPr>
      </w:pPr>
      <w:hyperlink r:id="rId12" w:anchor="objectives" w:history="1">
        <w:r w:rsidRPr="00E56C8C">
          <w:rPr>
            <w:rStyle w:val="Hyperlink"/>
            <w:b/>
            <w:bCs/>
          </w:rPr>
          <w:t>Objectives</w:t>
        </w:r>
      </w:hyperlink>
    </w:p>
    <w:p w14:paraId="35E7D309" w14:textId="77777777" w:rsidR="00E56C8C" w:rsidRPr="00E56C8C" w:rsidRDefault="00E56C8C" w:rsidP="00E56C8C">
      <w:pPr>
        <w:numPr>
          <w:ilvl w:val="0"/>
          <w:numId w:val="1"/>
        </w:numPr>
      </w:pPr>
      <w:hyperlink r:id="rId13" w:anchor="query-1-analyzing-high-spending-churned-customers-and-creating-personalized-offers" w:history="1">
        <w:r w:rsidRPr="00E56C8C">
          <w:rPr>
            <w:rStyle w:val="Hyperlink"/>
            <w:b/>
            <w:bCs/>
          </w:rPr>
          <w:t>Query 1: Analyzing High-Spending Churned Customers and Creating Personalized Offers</w:t>
        </w:r>
      </w:hyperlink>
    </w:p>
    <w:p w14:paraId="1997DBD6" w14:textId="77777777" w:rsidR="00E56C8C" w:rsidRPr="00E56C8C" w:rsidRDefault="00E56C8C" w:rsidP="00E56C8C">
      <w:pPr>
        <w:numPr>
          <w:ilvl w:val="1"/>
          <w:numId w:val="1"/>
        </w:numPr>
      </w:pPr>
      <w:hyperlink r:id="rId14" w:anchor="query-objective" w:history="1">
        <w:r w:rsidRPr="00E56C8C">
          <w:rPr>
            <w:rStyle w:val="Hyperlink"/>
          </w:rPr>
          <w:t>Query Objective</w:t>
        </w:r>
      </w:hyperlink>
    </w:p>
    <w:p w14:paraId="71D952DE" w14:textId="77777777" w:rsidR="00E56C8C" w:rsidRPr="00E56C8C" w:rsidRDefault="00E56C8C" w:rsidP="00E56C8C">
      <w:pPr>
        <w:numPr>
          <w:ilvl w:val="1"/>
          <w:numId w:val="1"/>
        </w:numPr>
      </w:pPr>
      <w:hyperlink r:id="rId15" w:anchor="sql-query" w:history="1">
        <w:r w:rsidRPr="00E56C8C">
          <w:rPr>
            <w:rStyle w:val="Hyperlink"/>
          </w:rPr>
          <w:t>SQL Query</w:t>
        </w:r>
      </w:hyperlink>
    </w:p>
    <w:p w14:paraId="394CFC58" w14:textId="77777777" w:rsidR="00E56C8C" w:rsidRPr="00E56C8C" w:rsidRDefault="00E56C8C" w:rsidP="00E56C8C">
      <w:pPr>
        <w:numPr>
          <w:ilvl w:val="1"/>
          <w:numId w:val="1"/>
        </w:numPr>
      </w:pPr>
      <w:hyperlink r:id="rId16" w:anchor="query-results" w:history="1">
        <w:r w:rsidRPr="00E56C8C">
          <w:rPr>
            <w:rStyle w:val="Hyperlink"/>
          </w:rPr>
          <w:t>Query Results</w:t>
        </w:r>
      </w:hyperlink>
    </w:p>
    <w:p w14:paraId="597992CF" w14:textId="77777777" w:rsidR="00E56C8C" w:rsidRPr="00E56C8C" w:rsidRDefault="00E56C8C" w:rsidP="00E56C8C">
      <w:pPr>
        <w:numPr>
          <w:ilvl w:val="1"/>
          <w:numId w:val="1"/>
        </w:numPr>
      </w:pPr>
      <w:hyperlink r:id="rId17" w:anchor="key-insights" w:history="1">
        <w:r w:rsidRPr="00E56C8C">
          <w:rPr>
            <w:rStyle w:val="Hyperlink"/>
          </w:rPr>
          <w:t>Key Insights</w:t>
        </w:r>
      </w:hyperlink>
    </w:p>
    <w:p w14:paraId="2801FD0C" w14:textId="77777777" w:rsidR="00E56C8C" w:rsidRPr="00E56C8C" w:rsidRDefault="00E56C8C" w:rsidP="00E56C8C">
      <w:pPr>
        <w:numPr>
          <w:ilvl w:val="1"/>
          <w:numId w:val="1"/>
        </w:numPr>
      </w:pPr>
      <w:hyperlink r:id="rId18" w:anchor="tailoring-personalized-offers" w:history="1">
        <w:r w:rsidRPr="00E56C8C">
          <w:rPr>
            <w:rStyle w:val="Hyperlink"/>
          </w:rPr>
          <w:t>Tailoring Personalized Offers</w:t>
        </w:r>
      </w:hyperlink>
    </w:p>
    <w:p w14:paraId="6F5573C6" w14:textId="77777777" w:rsidR="00E56C8C" w:rsidRPr="00E56C8C" w:rsidRDefault="00E56C8C" w:rsidP="00E56C8C">
      <w:pPr>
        <w:numPr>
          <w:ilvl w:val="2"/>
          <w:numId w:val="1"/>
        </w:numPr>
      </w:pPr>
      <w:hyperlink r:id="rId19" w:anchor="high-monthly-charges-with-one-year-contracts" w:history="1">
        <w:r w:rsidRPr="00E56C8C">
          <w:rPr>
            <w:rStyle w:val="Hyperlink"/>
          </w:rPr>
          <w:t>High Monthly Charges with One-Year Contracts</w:t>
        </w:r>
      </w:hyperlink>
    </w:p>
    <w:p w14:paraId="3C475888" w14:textId="77777777" w:rsidR="00E56C8C" w:rsidRPr="00E56C8C" w:rsidRDefault="00E56C8C" w:rsidP="00E56C8C">
      <w:pPr>
        <w:numPr>
          <w:ilvl w:val="2"/>
          <w:numId w:val="1"/>
        </w:numPr>
      </w:pPr>
      <w:hyperlink r:id="rId20" w:anchor="month-to-month-contract-with-high-charges" w:history="1">
        <w:r w:rsidRPr="00E56C8C">
          <w:rPr>
            <w:rStyle w:val="Hyperlink"/>
          </w:rPr>
          <w:t>Month-to-Month Contract with High Charges</w:t>
        </w:r>
      </w:hyperlink>
    </w:p>
    <w:p w14:paraId="181C3EF0" w14:textId="77777777" w:rsidR="00E56C8C" w:rsidRPr="00E56C8C" w:rsidRDefault="00E56C8C" w:rsidP="00E56C8C">
      <w:pPr>
        <w:numPr>
          <w:ilvl w:val="2"/>
          <w:numId w:val="1"/>
        </w:numPr>
      </w:pPr>
      <w:hyperlink r:id="rId21" w:anchor="two-year-contract-with-high-charges" w:history="1">
        <w:r w:rsidRPr="00E56C8C">
          <w:rPr>
            <w:rStyle w:val="Hyperlink"/>
          </w:rPr>
          <w:t>Two-Year Contract with High Charges</w:t>
        </w:r>
      </w:hyperlink>
    </w:p>
    <w:p w14:paraId="0EA73563" w14:textId="77777777" w:rsidR="00E56C8C" w:rsidRPr="00E56C8C" w:rsidRDefault="00E56C8C" w:rsidP="00E56C8C">
      <w:pPr>
        <w:numPr>
          <w:ilvl w:val="1"/>
          <w:numId w:val="1"/>
        </w:numPr>
      </w:pPr>
      <w:hyperlink r:id="rId22" w:anchor="general-strategy-for-improvement" w:history="1">
        <w:r w:rsidRPr="00E56C8C">
          <w:rPr>
            <w:rStyle w:val="Hyperlink"/>
          </w:rPr>
          <w:t>General Strategy for Improvement</w:t>
        </w:r>
      </w:hyperlink>
    </w:p>
    <w:p w14:paraId="3FB7D348" w14:textId="77777777" w:rsidR="00E56C8C" w:rsidRPr="00E56C8C" w:rsidRDefault="00E56C8C" w:rsidP="00E56C8C">
      <w:pPr>
        <w:numPr>
          <w:ilvl w:val="2"/>
          <w:numId w:val="1"/>
        </w:numPr>
      </w:pPr>
      <w:hyperlink r:id="rId23" w:anchor="age-based-offers" w:history="1">
        <w:r w:rsidRPr="00E56C8C">
          <w:rPr>
            <w:rStyle w:val="Hyperlink"/>
          </w:rPr>
          <w:t>Age-Based Offers</w:t>
        </w:r>
      </w:hyperlink>
    </w:p>
    <w:p w14:paraId="0A315377" w14:textId="77777777" w:rsidR="00E56C8C" w:rsidRPr="00E56C8C" w:rsidRDefault="00E56C8C" w:rsidP="00E56C8C">
      <w:pPr>
        <w:numPr>
          <w:ilvl w:val="2"/>
          <w:numId w:val="1"/>
        </w:numPr>
      </w:pPr>
      <w:hyperlink r:id="rId24" w:anchor="gender-specific-offers" w:history="1">
        <w:r w:rsidRPr="00E56C8C">
          <w:rPr>
            <w:rStyle w:val="Hyperlink"/>
          </w:rPr>
          <w:t>Gender-Specific Offers</w:t>
        </w:r>
      </w:hyperlink>
    </w:p>
    <w:p w14:paraId="215BBBB2" w14:textId="77777777" w:rsidR="00E56C8C" w:rsidRPr="00E56C8C" w:rsidRDefault="00E56C8C" w:rsidP="00E56C8C">
      <w:pPr>
        <w:numPr>
          <w:ilvl w:val="0"/>
          <w:numId w:val="1"/>
        </w:numPr>
      </w:pPr>
      <w:hyperlink r:id="rId25" w:anchor="query-2-understanding-feedback-and-complaints-from-churned-customers" w:history="1">
        <w:r w:rsidRPr="00E56C8C">
          <w:rPr>
            <w:rStyle w:val="Hyperlink"/>
            <w:b/>
            <w:bCs/>
          </w:rPr>
          <w:t>Query 2: Understanding Feedback and Complaints from Churned Customers</w:t>
        </w:r>
      </w:hyperlink>
    </w:p>
    <w:p w14:paraId="573C6FBC" w14:textId="77777777" w:rsidR="00E56C8C" w:rsidRPr="00E56C8C" w:rsidRDefault="00E56C8C" w:rsidP="00E56C8C">
      <w:pPr>
        <w:numPr>
          <w:ilvl w:val="1"/>
          <w:numId w:val="1"/>
        </w:numPr>
      </w:pPr>
      <w:hyperlink r:id="rId26" w:anchor="query-objective-1" w:history="1">
        <w:r w:rsidRPr="00E56C8C">
          <w:rPr>
            <w:rStyle w:val="Hyperlink"/>
          </w:rPr>
          <w:t>Query Objective</w:t>
        </w:r>
      </w:hyperlink>
    </w:p>
    <w:p w14:paraId="4497517E" w14:textId="77777777" w:rsidR="00E56C8C" w:rsidRPr="00E56C8C" w:rsidRDefault="00E56C8C" w:rsidP="00E56C8C">
      <w:pPr>
        <w:numPr>
          <w:ilvl w:val="1"/>
          <w:numId w:val="1"/>
        </w:numPr>
      </w:pPr>
      <w:hyperlink r:id="rId27" w:anchor="sql-query-1" w:history="1">
        <w:r w:rsidRPr="00E56C8C">
          <w:rPr>
            <w:rStyle w:val="Hyperlink"/>
          </w:rPr>
          <w:t>SQL Query</w:t>
        </w:r>
      </w:hyperlink>
    </w:p>
    <w:p w14:paraId="7C1E3293" w14:textId="77777777" w:rsidR="00E56C8C" w:rsidRPr="00E56C8C" w:rsidRDefault="00E56C8C" w:rsidP="00E56C8C">
      <w:pPr>
        <w:numPr>
          <w:ilvl w:val="1"/>
          <w:numId w:val="1"/>
        </w:numPr>
      </w:pPr>
      <w:hyperlink r:id="rId28" w:anchor="query-results-1" w:history="1">
        <w:r w:rsidRPr="00E56C8C">
          <w:rPr>
            <w:rStyle w:val="Hyperlink"/>
          </w:rPr>
          <w:t>Query Results</w:t>
        </w:r>
      </w:hyperlink>
    </w:p>
    <w:p w14:paraId="2D872F82" w14:textId="77777777" w:rsidR="00E56C8C" w:rsidRPr="00E56C8C" w:rsidRDefault="00E56C8C" w:rsidP="00E56C8C">
      <w:pPr>
        <w:numPr>
          <w:ilvl w:val="1"/>
          <w:numId w:val="1"/>
        </w:numPr>
      </w:pPr>
      <w:hyperlink r:id="rId29" w:anchor="key-insights-1" w:history="1">
        <w:r w:rsidRPr="00E56C8C">
          <w:rPr>
            <w:rStyle w:val="Hyperlink"/>
          </w:rPr>
          <w:t>Key Insights</w:t>
        </w:r>
      </w:hyperlink>
    </w:p>
    <w:p w14:paraId="36365CAD" w14:textId="77777777" w:rsidR="00E56C8C" w:rsidRPr="00E56C8C" w:rsidRDefault="00E56C8C" w:rsidP="00E56C8C">
      <w:pPr>
        <w:numPr>
          <w:ilvl w:val="1"/>
          <w:numId w:val="1"/>
        </w:numPr>
      </w:pPr>
      <w:hyperlink r:id="rId30" w:anchor="potential-actions" w:history="1">
        <w:r w:rsidRPr="00E56C8C">
          <w:rPr>
            <w:rStyle w:val="Hyperlink"/>
          </w:rPr>
          <w:t>Potential Actions</w:t>
        </w:r>
      </w:hyperlink>
    </w:p>
    <w:p w14:paraId="5E8E3981" w14:textId="77777777" w:rsidR="00E56C8C" w:rsidRPr="00E56C8C" w:rsidRDefault="00E56C8C" w:rsidP="00E56C8C">
      <w:pPr>
        <w:numPr>
          <w:ilvl w:val="2"/>
          <w:numId w:val="1"/>
        </w:numPr>
      </w:pPr>
      <w:hyperlink r:id="rId31" w:anchor="competitive-analysis" w:history="1">
        <w:r w:rsidRPr="00E56C8C">
          <w:rPr>
            <w:rStyle w:val="Hyperlink"/>
          </w:rPr>
          <w:t>Competitive Analysis</w:t>
        </w:r>
      </w:hyperlink>
    </w:p>
    <w:p w14:paraId="1140EFD8" w14:textId="77777777" w:rsidR="00E56C8C" w:rsidRPr="00E56C8C" w:rsidRDefault="00E56C8C" w:rsidP="00E56C8C">
      <w:pPr>
        <w:numPr>
          <w:ilvl w:val="2"/>
          <w:numId w:val="1"/>
        </w:numPr>
      </w:pPr>
      <w:hyperlink r:id="rId32" w:anchor="customer-feedback" w:history="1">
        <w:r w:rsidRPr="00E56C8C">
          <w:rPr>
            <w:rStyle w:val="Hyperlink"/>
          </w:rPr>
          <w:t>Customer Feedback</w:t>
        </w:r>
      </w:hyperlink>
    </w:p>
    <w:p w14:paraId="033DED1E" w14:textId="77777777" w:rsidR="00E56C8C" w:rsidRPr="00E56C8C" w:rsidRDefault="00E56C8C" w:rsidP="00E56C8C">
      <w:pPr>
        <w:numPr>
          <w:ilvl w:val="2"/>
          <w:numId w:val="1"/>
        </w:numPr>
      </w:pPr>
      <w:hyperlink r:id="rId33" w:anchor="targeted-offers" w:history="1">
        <w:r w:rsidRPr="00E56C8C">
          <w:rPr>
            <w:rStyle w:val="Hyperlink"/>
          </w:rPr>
          <w:t>Targeted Offers</w:t>
        </w:r>
      </w:hyperlink>
    </w:p>
    <w:p w14:paraId="79BE3B7C" w14:textId="77777777" w:rsidR="00E56C8C" w:rsidRPr="00E56C8C" w:rsidRDefault="00E56C8C" w:rsidP="00E56C8C">
      <w:pPr>
        <w:numPr>
          <w:ilvl w:val="1"/>
          <w:numId w:val="1"/>
        </w:numPr>
      </w:pPr>
      <w:hyperlink r:id="rId34" w:anchor="addressing-churn-due-to-competitors" w:history="1">
        <w:r w:rsidRPr="00E56C8C">
          <w:rPr>
            <w:rStyle w:val="Hyperlink"/>
          </w:rPr>
          <w:t>Addressing Churn Due to Competitors</w:t>
        </w:r>
      </w:hyperlink>
    </w:p>
    <w:p w14:paraId="11FD0EF8" w14:textId="77777777" w:rsidR="00E56C8C" w:rsidRPr="00E56C8C" w:rsidRDefault="00E56C8C" w:rsidP="00E56C8C">
      <w:pPr>
        <w:numPr>
          <w:ilvl w:val="2"/>
          <w:numId w:val="1"/>
        </w:numPr>
      </w:pPr>
      <w:hyperlink r:id="rId35" w:anchor="device-offerings" w:history="1">
        <w:r w:rsidRPr="00E56C8C">
          <w:rPr>
            <w:rStyle w:val="Hyperlink"/>
          </w:rPr>
          <w:t>Device Offerings</w:t>
        </w:r>
      </w:hyperlink>
    </w:p>
    <w:p w14:paraId="34340182" w14:textId="77777777" w:rsidR="00E56C8C" w:rsidRPr="00E56C8C" w:rsidRDefault="00E56C8C" w:rsidP="00E56C8C">
      <w:pPr>
        <w:numPr>
          <w:ilvl w:val="2"/>
          <w:numId w:val="1"/>
        </w:numPr>
      </w:pPr>
      <w:hyperlink r:id="rId36" w:anchor="faster-download-speeds" w:history="1">
        <w:r w:rsidRPr="00E56C8C">
          <w:rPr>
            <w:rStyle w:val="Hyperlink"/>
          </w:rPr>
          <w:t>Faster Download Speeds</w:t>
        </w:r>
      </w:hyperlink>
    </w:p>
    <w:p w14:paraId="4A2AA1A8" w14:textId="77777777" w:rsidR="00E56C8C" w:rsidRPr="00E56C8C" w:rsidRDefault="00E56C8C" w:rsidP="00E56C8C">
      <w:pPr>
        <w:numPr>
          <w:ilvl w:val="2"/>
          <w:numId w:val="1"/>
        </w:numPr>
      </w:pPr>
      <w:hyperlink r:id="rId37" w:anchor="data-offerings" w:history="1">
        <w:r w:rsidRPr="00E56C8C">
          <w:rPr>
            <w:rStyle w:val="Hyperlink"/>
          </w:rPr>
          <w:t>Data Offerings</w:t>
        </w:r>
      </w:hyperlink>
    </w:p>
    <w:p w14:paraId="6088842B" w14:textId="77777777" w:rsidR="00E56C8C" w:rsidRPr="00E56C8C" w:rsidRDefault="00E56C8C" w:rsidP="00E56C8C">
      <w:pPr>
        <w:numPr>
          <w:ilvl w:val="2"/>
          <w:numId w:val="1"/>
        </w:numPr>
      </w:pPr>
      <w:hyperlink r:id="rId38" w:anchor="product-dissatisfaction" w:history="1">
        <w:r w:rsidRPr="00E56C8C">
          <w:rPr>
            <w:rStyle w:val="Hyperlink"/>
          </w:rPr>
          <w:t>Product Dissatisfaction</w:t>
        </w:r>
      </w:hyperlink>
    </w:p>
    <w:p w14:paraId="7043532A" w14:textId="77777777" w:rsidR="00E56C8C" w:rsidRPr="00E56C8C" w:rsidRDefault="00E56C8C" w:rsidP="00E56C8C">
      <w:pPr>
        <w:numPr>
          <w:ilvl w:val="1"/>
          <w:numId w:val="1"/>
        </w:numPr>
      </w:pPr>
      <w:hyperlink r:id="rId39" w:anchor="recommendations-for-personalized-offers" w:history="1">
        <w:r w:rsidRPr="00E56C8C">
          <w:rPr>
            <w:rStyle w:val="Hyperlink"/>
          </w:rPr>
          <w:t>Recommendations for Personalized Offers</w:t>
        </w:r>
      </w:hyperlink>
    </w:p>
    <w:p w14:paraId="61DA6186" w14:textId="77777777" w:rsidR="00E56C8C" w:rsidRPr="00E56C8C" w:rsidRDefault="00E56C8C" w:rsidP="00E56C8C">
      <w:pPr>
        <w:numPr>
          <w:ilvl w:val="2"/>
          <w:numId w:val="1"/>
        </w:numPr>
      </w:pPr>
      <w:hyperlink r:id="rId40" w:anchor="targeted-device-upgrades" w:history="1">
        <w:r w:rsidRPr="00E56C8C">
          <w:rPr>
            <w:rStyle w:val="Hyperlink"/>
          </w:rPr>
          <w:t>Targeted Device Upgrades</w:t>
        </w:r>
      </w:hyperlink>
    </w:p>
    <w:p w14:paraId="11DC47D8" w14:textId="77777777" w:rsidR="00E56C8C" w:rsidRPr="00E56C8C" w:rsidRDefault="00E56C8C" w:rsidP="00E56C8C">
      <w:pPr>
        <w:numPr>
          <w:ilvl w:val="2"/>
          <w:numId w:val="1"/>
        </w:numPr>
      </w:pPr>
      <w:hyperlink r:id="rId41" w:anchor="customized-data-or-speed-plans" w:history="1">
        <w:r w:rsidRPr="00E56C8C">
          <w:rPr>
            <w:rStyle w:val="Hyperlink"/>
          </w:rPr>
          <w:t>Customized Data or Speed Plans</w:t>
        </w:r>
      </w:hyperlink>
    </w:p>
    <w:p w14:paraId="4ABCEE1A" w14:textId="77777777" w:rsidR="00E56C8C" w:rsidRPr="00E56C8C" w:rsidRDefault="00E56C8C" w:rsidP="00E56C8C">
      <w:pPr>
        <w:numPr>
          <w:ilvl w:val="2"/>
          <w:numId w:val="1"/>
        </w:numPr>
      </w:pPr>
      <w:hyperlink r:id="rId42" w:anchor="service-improvement-initiatives" w:history="1">
        <w:r w:rsidRPr="00E56C8C">
          <w:rPr>
            <w:rStyle w:val="Hyperlink"/>
          </w:rPr>
          <w:t>Service Improvement Initiatives</w:t>
        </w:r>
      </w:hyperlink>
    </w:p>
    <w:p w14:paraId="4D0743F8" w14:textId="77777777" w:rsidR="00E56C8C" w:rsidRPr="00E56C8C" w:rsidRDefault="00E56C8C" w:rsidP="00E56C8C">
      <w:pPr>
        <w:numPr>
          <w:ilvl w:val="1"/>
          <w:numId w:val="1"/>
        </w:numPr>
      </w:pPr>
      <w:hyperlink r:id="rId43" w:anchor="personalized-retention-plan" w:history="1">
        <w:r w:rsidRPr="00E56C8C">
          <w:rPr>
            <w:rStyle w:val="Hyperlink"/>
          </w:rPr>
          <w:t>Personalized Retention Plan</w:t>
        </w:r>
      </w:hyperlink>
    </w:p>
    <w:p w14:paraId="2AC769D8" w14:textId="77777777" w:rsidR="00E56C8C" w:rsidRPr="00E56C8C" w:rsidRDefault="00E56C8C" w:rsidP="00E56C8C">
      <w:pPr>
        <w:numPr>
          <w:ilvl w:val="0"/>
          <w:numId w:val="1"/>
        </w:numPr>
      </w:pPr>
      <w:hyperlink r:id="rId44" w:anchor="query-3-influence-of-payment-method-on-churn-behavior" w:history="1">
        <w:r w:rsidRPr="00E56C8C">
          <w:rPr>
            <w:rStyle w:val="Hyperlink"/>
            <w:b/>
            <w:bCs/>
          </w:rPr>
          <w:t>Query 3: Influence of Payment Method on Churn Behavior</w:t>
        </w:r>
      </w:hyperlink>
    </w:p>
    <w:p w14:paraId="3F345AC3" w14:textId="77777777" w:rsidR="00E56C8C" w:rsidRPr="00E56C8C" w:rsidRDefault="00E56C8C" w:rsidP="00E56C8C">
      <w:pPr>
        <w:numPr>
          <w:ilvl w:val="1"/>
          <w:numId w:val="1"/>
        </w:numPr>
      </w:pPr>
      <w:hyperlink r:id="rId45" w:anchor="query-objective-2" w:history="1">
        <w:r w:rsidRPr="00E56C8C">
          <w:rPr>
            <w:rStyle w:val="Hyperlink"/>
          </w:rPr>
          <w:t>Query Objective</w:t>
        </w:r>
      </w:hyperlink>
    </w:p>
    <w:p w14:paraId="568AB5C4" w14:textId="77777777" w:rsidR="00E56C8C" w:rsidRPr="00E56C8C" w:rsidRDefault="00E56C8C" w:rsidP="00E56C8C">
      <w:pPr>
        <w:numPr>
          <w:ilvl w:val="1"/>
          <w:numId w:val="1"/>
        </w:numPr>
      </w:pPr>
      <w:hyperlink r:id="rId46" w:anchor="sql-query-2" w:history="1">
        <w:r w:rsidRPr="00E56C8C">
          <w:rPr>
            <w:rStyle w:val="Hyperlink"/>
          </w:rPr>
          <w:t>SQL Query</w:t>
        </w:r>
      </w:hyperlink>
    </w:p>
    <w:p w14:paraId="226C129F" w14:textId="77777777" w:rsidR="00E56C8C" w:rsidRPr="00E56C8C" w:rsidRDefault="00E56C8C" w:rsidP="00E56C8C">
      <w:pPr>
        <w:numPr>
          <w:ilvl w:val="1"/>
          <w:numId w:val="1"/>
        </w:numPr>
      </w:pPr>
      <w:hyperlink r:id="rId47" w:anchor="query-results-2" w:history="1">
        <w:r w:rsidRPr="00E56C8C">
          <w:rPr>
            <w:rStyle w:val="Hyperlink"/>
          </w:rPr>
          <w:t>Query Results</w:t>
        </w:r>
      </w:hyperlink>
    </w:p>
    <w:p w14:paraId="27131F40" w14:textId="77777777" w:rsidR="00E56C8C" w:rsidRPr="00E56C8C" w:rsidRDefault="00E56C8C" w:rsidP="00E56C8C">
      <w:pPr>
        <w:numPr>
          <w:ilvl w:val="1"/>
          <w:numId w:val="1"/>
        </w:numPr>
      </w:pPr>
      <w:hyperlink r:id="rId48" w:anchor="key-insights-2" w:history="1">
        <w:r w:rsidRPr="00E56C8C">
          <w:rPr>
            <w:rStyle w:val="Hyperlink"/>
          </w:rPr>
          <w:t>Key Insights</w:t>
        </w:r>
      </w:hyperlink>
    </w:p>
    <w:p w14:paraId="23A2AAA6" w14:textId="77777777" w:rsidR="00E56C8C" w:rsidRPr="00E56C8C" w:rsidRDefault="00E56C8C" w:rsidP="00E56C8C">
      <w:pPr>
        <w:numPr>
          <w:ilvl w:val="1"/>
          <w:numId w:val="1"/>
        </w:numPr>
      </w:pPr>
      <w:hyperlink r:id="rId49" w:anchor="actionable-recommendations" w:history="1">
        <w:r w:rsidRPr="00E56C8C">
          <w:rPr>
            <w:rStyle w:val="Hyperlink"/>
          </w:rPr>
          <w:t>Actionable Recommendations</w:t>
        </w:r>
      </w:hyperlink>
    </w:p>
    <w:p w14:paraId="6F6C2F61" w14:textId="77777777" w:rsidR="00436940" w:rsidRDefault="00E56C8C" w:rsidP="00E56C8C">
      <w:pPr>
        <w:rPr>
          <w:b/>
          <w:bCs/>
        </w:rPr>
      </w:pPr>
      <w:r w:rsidRPr="00E56C8C">
        <w:rPr>
          <w:b/>
          <w:bCs/>
        </w:rPr>
        <w:t>Project Overview</w:t>
      </w:r>
    </w:p>
    <w:p w14:paraId="2D1F6327" w14:textId="3874AF0C" w:rsidR="00E56C8C" w:rsidRDefault="00436940" w:rsidP="00E56C8C">
      <w:pPr>
        <w:rPr>
          <w:b/>
          <w:bCs/>
        </w:rPr>
      </w:pPr>
      <w:r w:rsidRPr="00436940">
        <w:rPr>
          <w:b/>
          <w:bCs/>
        </w:rPr>
        <w:t>The IBM Telco Customer Churn initiative aimed to scrutinize customer churn patterns to unveil insights that could assist the telecommunications provider in enhancing customer retention. By leveraging the IBM Telco Customer Churn dataset and MySQL Workbench, the analysis concentrated on identifying factors that influence churn, such as payment methods, customer demographics, types of contracts, and customer feedback.</w:t>
      </w:r>
    </w:p>
    <w:p w14:paraId="760CED50" w14:textId="77777777" w:rsidR="00436940" w:rsidRDefault="00436940" w:rsidP="00E56C8C">
      <w:pPr>
        <w:rPr>
          <w:b/>
          <w:bCs/>
        </w:rPr>
      </w:pPr>
    </w:p>
    <w:p w14:paraId="2776C6F2" w14:textId="77777777" w:rsidR="00436940" w:rsidRPr="00436940" w:rsidRDefault="00436940" w:rsidP="00436940">
      <w:pPr>
        <w:rPr>
          <w:b/>
          <w:bCs/>
        </w:rPr>
      </w:pPr>
      <w:r w:rsidRPr="00436940">
        <w:rPr>
          <w:b/>
          <w:bCs/>
        </w:rPr>
        <w:t>Dataset Overview</w:t>
      </w:r>
    </w:p>
    <w:p w14:paraId="12BB0CE2" w14:textId="77777777" w:rsidR="00436940" w:rsidRPr="00436940" w:rsidRDefault="00436940" w:rsidP="00436940">
      <w:pPr>
        <w:rPr>
          <w:b/>
          <w:bCs/>
        </w:rPr>
      </w:pPr>
      <w:r w:rsidRPr="00436940">
        <w:rPr>
          <w:b/>
          <w:bCs/>
        </w:rPr>
        <w:t>The dataset consists of five primary tables:</w:t>
      </w:r>
    </w:p>
    <w:p w14:paraId="2CE9E659" w14:textId="77777777" w:rsidR="00436940" w:rsidRPr="00436940" w:rsidRDefault="00436940" w:rsidP="00436940">
      <w:pPr>
        <w:numPr>
          <w:ilvl w:val="0"/>
          <w:numId w:val="30"/>
        </w:numPr>
        <w:rPr>
          <w:b/>
          <w:bCs/>
        </w:rPr>
      </w:pPr>
      <w:r w:rsidRPr="00436940">
        <w:rPr>
          <w:b/>
          <w:bCs/>
        </w:rPr>
        <w:t>Telco Customer Churn Demographics:</w:t>
      </w:r>
    </w:p>
    <w:p w14:paraId="2436B4EB" w14:textId="77777777" w:rsidR="00436940" w:rsidRPr="00436940" w:rsidRDefault="00436940" w:rsidP="00436940">
      <w:pPr>
        <w:numPr>
          <w:ilvl w:val="1"/>
          <w:numId w:val="30"/>
        </w:numPr>
        <w:rPr>
          <w:b/>
          <w:bCs/>
        </w:rPr>
      </w:pPr>
      <w:r w:rsidRPr="00436940">
        <w:rPr>
          <w:b/>
          <w:bCs/>
        </w:rPr>
        <w:t>Includes demographic details such as customer ID, gender, age, marital status, and number of dependents.</w:t>
      </w:r>
    </w:p>
    <w:p w14:paraId="61C76FA0" w14:textId="77777777" w:rsidR="00436940" w:rsidRPr="00436940" w:rsidRDefault="00436940" w:rsidP="00436940">
      <w:pPr>
        <w:numPr>
          <w:ilvl w:val="0"/>
          <w:numId w:val="30"/>
        </w:numPr>
        <w:rPr>
          <w:b/>
          <w:bCs/>
        </w:rPr>
      </w:pPr>
      <w:r w:rsidRPr="00436940">
        <w:rPr>
          <w:b/>
          <w:bCs/>
        </w:rPr>
        <w:t>Telco Customer Churn Location:</w:t>
      </w:r>
    </w:p>
    <w:p w14:paraId="3B1243ED" w14:textId="77777777" w:rsidR="00436940" w:rsidRPr="00436940" w:rsidRDefault="00436940" w:rsidP="00436940">
      <w:pPr>
        <w:numPr>
          <w:ilvl w:val="1"/>
          <w:numId w:val="30"/>
        </w:numPr>
        <w:rPr>
          <w:b/>
          <w:bCs/>
        </w:rPr>
      </w:pPr>
      <w:r w:rsidRPr="00436940">
        <w:rPr>
          <w:b/>
          <w:bCs/>
        </w:rPr>
        <w:t>Contains location information like country, state, city, and postal code.</w:t>
      </w:r>
    </w:p>
    <w:p w14:paraId="46C4A161" w14:textId="77777777" w:rsidR="00436940" w:rsidRPr="00436940" w:rsidRDefault="00436940" w:rsidP="00436940">
      <w:pPr>
        <w:numPr>
          <w:ilvl w:val="0"/>
          <w:numId w:val="30"/>
        </w:numPr>
        <w:rPr>
          <w:b/>
          <w:bCs/>
        </w:rPr>
      </w:pPr>
      <w:r w:rsidRPr="00436940">
        <w:rPr>
          <w:b/>
          <w:bCs/>
        </w:rPr>
        <w:t>Telco Customer Churn Population:</w:t>
      </w:r>
    </w:p>
    <w:p w14:paraId="006FEE9E" w14:textId="77777777" w:rsidR="00436940" w:rsidRPr="00436940" w:rsidRDefault="00436940" w:rsidP="00436940">
      <w:pPr>
        <w:numPr>
          <w:ilvl w:val="1"/>
          <w:numId w:val="30"/>
        </w:numPr>
        <w:rPr>
          <w:b/>
          <w:bCs/>
        </w:rPr>
      </w:pPr>
      <w:r w:rsidRPr="00436940">
        <w:rPr>
          <w:b/>
          <w:bCs/>
        </w:rPr>
        <w:t>Offers population statistics tied to various zip codes.</w:t>
      </w:r>
    </w:p>
    <w:p w14:paraId="6121D7D9" w14:textId="77777777" w:rsidR="00436940" w:rsidRPr="00436940" w:rsidRDefault="00436940" w:rsidP="00436940">
      <w:pPr>
        <w:numPr>
          <w:ilvl w:val="0"/>
          <w:numId w:val="30"/>
        </w:numPr>
        <w:rPr>
          <w:b/>
          <w:bCs/>
        </w:rPr>
      </w:pPr>
      <w:r w:rsidRPr="00436940">
        <w:rPr>
          <w:b/>
          <w:bCs/>
        </w:rPr>
        <w:t>Telco Customer Churn Services:</w:t>
      </w:r>
    </w:p>
    <w:p w14:paraId="6A627F5D" w14:textId="77777777" w:rsidR="00436940" w:rsidRPr="00436940" w:rsidRDefault="00436940" w:rsidP="00436940">
      <w:pPr>
        <w:numPr>
          <w:ilvl w:val="1"/>
          <w:numId w:val="30"/>
        </w:numPr>
        <w:rPr>
          <w:b/>
          <w:bCs/>
        </w:rPr>
      </w:pPr>
      <w:r w:rsidRPr="00436940">
        <w:rPr>
          <w:b/>
          <w:bCs/>
        </w:rPr>
        <w:t>Details the services utilized by customers, encompassing phone services, internet types, monthly fees, contract types, and tenure.</w:t>
      </w:r>
    </w:p>
    <w:p w14:paraId="5FBD0ECA" w14:textId="77777777" w:rsidR="00436940" w:rsidRPr="00436940" w:rsidRDefault="00436940" w:rsidP="00436940">
      <w:pPr>
        <w:numPr>
          <w:ilvl w:val="0"/>
          <w:numId w:val="30"/>
        </w:numPr>
        <w:rPr>
          <w:b/>
          <w:bCs/>
        </w:rPr>
      </w:pPr>
      <w:r w:rsidRPr="00436940">
        <w:rPr>
          <w:b/>
          <w:bCs/>
        </w:rPr>
        <w:t>Telco Customer Churn Status:</w:t>
      </w:r>
    </w:p>
    <w:p w14:paraId="72ED4CD2" w14:textId="77777777" w:rsidR="00436940" w:rsidRPr="00436940" w:rsidRDefault="00436940" w:rsidP="00436940">
      <w:pPr>
        <w:numPr>
          <w:ilvl w:val="1"/>
          <w:numId w:val="30"/>
        </w:numPr>
        <w:rPr>
          <w:b/>
          <w:bCs/>
        </w:rPr>
      </w:pPr>
      <w:r w:rsidRPr="00436940">
        <w:rPr>
          <w:b/>
          <w:bCs/>
        </w:rPr>
        <w:t>Provides insights into customer churn status, satisfaction scores, and reasons for churn.</w:t>
      </w:r>
    </w:p>
    <w:p w14:paraId="2FFCE7BC" w14:textId="77777777" w:rsidR="00436940" w:rsidRPr="00436940" w:rsidRDefault="00436940" w:rsidP="00436940">
      <w:pPr>
        <w:rPr>
          <w:b/>
          <w:bCs/>
        </w:rPr>
      </w:pPr>
      <w:r w:rsidRPr="00436940">
        <w:rPr>
          <w:b/>
          <w:bCs/>
        </w:rPr>
        <w:t>Here’s a rephrased version of your text:</w:t>
      </w:r>
    </w:p>
    <w:p w14:paraId="1452DB56" w14:textId="77777777" w:rsidR="00436940" w:rsidRPr="00436940" w:rsidRDefault="00436940" w:rsidP="00436940">
      <w:pPr>
        <w:rPr>
          <w:b/>
          <w:bCs/>
        </w:rPr>
      </w:pPr>
      <w:r w:rsidRPr="00436940">
        <w:rPr>
          <w:b/>
          <w:bCs/>
        </w:rPr>
        <w:pict w14:anchorId="7842920B">
          <v:rect id="_x0000_i1102" style="width:0;height:1.5pt" o:hralign="center" o:hrstd="t" o:hr="t" fillcolor="#a0a0a0" stroked="f"/>
        </w:pict>
      </w:r>
    </w:p>
    <w:p w14:paraId="49B52305" w14:textId="77777777" w:rsidR="00436940" w:rsidRPr="00436940" w:rsidRDefault="00436940" w:rsidP="00436940">
      <w:pPr>
        <w:rPr>
          <w:b/>
          <w:bCs/>
        </w:rPr>
      </w:pPr>
      <w:r w:rsidRPr="00436940">
        <w:rPr>
          <w:b/>
          <w:bCs/>
        </w:rPr>
        <w:t>Table of Contents</w:t>
      </w:r>
    </w:p>
    <w:p w14:paraId="450D5A2C" w14:textId="77777777" w:rsidR="00436940" w:rsidRPr="00436940" w:rsidRDefault="00436940" w:rsidP="00436940">
      <w:pPr>
        <w:numPr>
          <w:ilvl w:val="0"/>
          <w:numId w:val="31"/>
        </w:numPr>
        <w:rPr>
          <w:b/>
          <w:bCs/>
        </w:rPr>
      </w:pPr>
      <w:r w:rsidRPr="00436940">
        <w:rPr>
          <w:b/>
          <w:bCs/>
        </w:rPr>
        <w:t>Project Overview</w:t>
      </w:r>
    </w:p>
    <w:p w14:paraId="2C491E48" w14:textId="77777777" w:rsidR="00436940" w:rsidRPr="00436940" w:rsidRDefault="00436940" w:rsidP="00436940">
      <w:pPr>
        <w:numPr>
          <w:ilvl w:val="0"/>
          <w:numId w:val="31"/>
        </w:numPr>
        <w:rPr>
          <w:b/>
          <w:bCs/>
        </w:rPr>
      </w:pPr>
      <w:r w:rsidRPr="00436940">
        <w:rPr>
          <w:b/>
          <w:bCs/>
        </w:rPr>
        <w:t>Dataset Overview</w:t>
      </w:r>
    </w:p>
    <w:p w14:paraId="0C1B70E6" w14:textId="77777777" w:rsidR="00436940" w:rsidRPr="00436940" w:rsidRDefault="00436940" w:rsidP="00436940">
      <w:pPr>
        <w:numPr>
          <w:ilvl w:val="1"/>
          <w:numId w:val="31"/>
        </w:numPr>
        <w:rPr>
          <w:b/>
          <w:bCs/>
        </w:rPr>
      </w:pPr>
      <w:r w:rsidRPr="00436940">
        <w:rPr>
          <w:b/>
          <w:bCs/>
        </w:rPr>
        <w:t>Telco Customer Churn Demographics</w:t>
      </w:r>
    </w:p>
    <w:p w14:paraId="13C6D8A3" w14:textId="77777777" w:rsidR="00436940" w:rsidRPr="00436940" w:rsidRDefault="00436940" w:rsidP="00436940">
      <w:pPr>
        <w:numPr>
          <w:ilvl w:val="1"/>
          <w:numId w:val="31"/>
        </w:numPr>
        <w:rPr>
          <w:b/>
          <w:bCs/>
        </w:rPr>
      </w:pPr>
      <w:r w:rsidRPr="00436940">
        <w:rPr>
          <w:b/>
          <w:bCs/>
        </w:rPr>
        <w:t>Telco Customer Churn Location</w:t>
      </w:r>
    </w:p>
    <w:p w14:paraId="4E7197B7" w14:textId="77777777" w:rsidR="00436940" w:rsidRPr="00436940" w:rsidRDefault="00436940" w:rsidP="00436940">
      <w:pPr>
        <w:numPr>
          <w:ilvl w:val="1"/>
          <w:numId w:val="31"/>
        </w:numPr>
        <w:rPr>
          <w:b/>
          <w:bCs/>
        </w:rPr>
      </w:pPr>
      <w:r w:rsidRPr="00436940">
        <w:rPr>
          <w:b/>
          <w:bCs/>
        </w:rPr>
        <w:t>Telco Customer Churn Population</w:t>
      </w:r>
    </w:p>
    <w:p w14:paraId="76D631A7" w14:textId="77777777" w:rsidR="00436940" w:rsidRPr="00436940" w:rsidRDefault="00436940" w:rsidP="00436940">
      <w:pPr>
        <w:numPr>
          <w:ilvl w:val="1"/>
          <w:numId w:val="31"/>
        </w:numPr>
        <w:rPr>
          <w:b/>
          <w:bCs/>
        </w:rPr>
      </w:pPr>
      <w:r w:rsidRPr="00436940">
        <w:rPr>
          <w:b/>
          <w:bCs/>
        </w:rPr>
        <w:t>Telco Customer Churn Services</w:t>
      </w:r>
    </w:p>
    <w:p w14:paraId="123BBC45" w14:textId="77777777" w:rsidR="00436940" w:rsidRPr="00436940" w:rsidRDefault="00436940" w:rsidP="00436940">
      <w:pPr>
        <w:numPr>
          <w:ilvl w:val="1"/>
          <w:numId w:val="31"/>
        </w:numPr>
        <w:rPr>
          <w:b/>
          <w:bCs/>
        </w:rPr>
      </w:pPr>
      <w:r w:rsidRPr="00436940">
        <w:rPr>
          <w:b/>
          <w:bCs/>
        </w:rPr>
        <w:t>Telco Customer Churn Status</w:t>
      </w:r>
    </w:p>
    <w:p w14:paraId="18B26C6D" w14:textId="77777777" w:rsidR="00436940" w:rsidRPr="00436940" w:rsidRDefault="00436940" w:rsidP="00436940">
      <w:pPr>
        <w:numPr>
          <w:ilvl w:val="0"/>
          <w:numId w:val="31"/>
        </w:numPr>
        <w:rPr>
          <w:b/>
          <w:bCs/>
        </w:rPr>
      </w:pPr>
      <w:r w:rsidRPr="00436940">
        <w:rPr>
          <w:b/>
          <w:bCs/>
        </w:rPr>
        <w:t>Objectives</w:t>
      </w:r>
    </w:p>
    <w:p w14:paraId="0FF63E68" w14:textId="77777777" w:rsidR="00436940" w:rsidRPr="00436940" w:rsidRDefault="00436940" w:rsidP="00436940">
      <w:pPr>
        <w:numPr>
          <w:ilvl w:val="0"/>
          <w:numId w:val="31"/>
        </w:numPr>
        <w:rPr>
          <w:b/>
          <w:bCs/>
        </w:rPr>
      </w:pPr>
      <w:r w:rsidRPr="00436940">
        <w:rPr>
          <w:b/>
          <w:bCs/>
        </w:rPr>
        <w:t>Query 1: Examining High-Spending Churned Customers and Developing Tailored Offers</w:t>
      </w:r>
    </w:p>
    <w:p w14:paraId="74C4E715" w14:textId="77777777" w:rsidR="00436940" w:rsidRPr="00436940" w:rsidRDefault="00436940" w:rsidP="00436940">
      <w:pPr>
        <w:numPr>
          <w:ilvl w:val="1"/>
          <w:numId w:val="31"/>
        </w:numPr>
        <w:rPr>
          <w:b/>
          <w:bCs/>
        </w:rPr>
      </w:pPr>
      <w:r w:rsidRPr="00436940">
        <w:rPr>
          <w:b/>
          <w:bCs/>
        </w:rPr>
        <w:t>Query Objective</w:t>
      </w:r>
    </w:p>
    <w:p w14:paraId="40E1FF86" w14:textId="77777777" w:rsidR="00436940" w:rsidRPr="00436940" w:rsidRDefault="00436940" w:rsidP="00436940">
      <w:pPr>
        <w:numPr>
          <w:ilvl w:val="1"/>
          <w:numId w:val="31"/>
        </w:numPr>
        <w:rPr>
          <w:b/>
          <w:bCs/>
        </w:rPr>
      </w:pPr>
      <w:r w:rsidRPr="00436940">
        <w:rPr>
          <w:b/>
          <w:bCs/>
        </w:rPr>
        <w:t>SQL Query</w:t>
      </w:r>
    </w:p>
    <w:p w14:paraId="39148AED" w14:textId="77777777" w:rsidR="00436940" w:rsidRPr="00436940" w:rsidRDefault="00436940" w:rsidP="00436940">
      <w:pPr>
        <w:numPr>
          <w:ilvl w:val="1"/>
          <w:numId w:val="31"/>
        </w:numPr>
        <w:rPr>
          <w:b/>
          <w:bCs/>
        </w:rPr>
      </w:pPr>
      <w:r w:rsidRPr="00436940">
        <w:rPr>
          <w:b/>
          <w:bCs/>
        </w:rPr>
        <w:t>Query Results</w:t>
      </w:r>
    </w:p>
    <w:p w14:paraId="6422785E" w14:textId="77777777" w:rsidR="00436940" w:rsidRPr="00436940" w:rsidRDefault="00436940" w:rsidP="00436940">
      <w:pPr>
        <w:numPr>
          <w:ilvl w:val="1"/>
          <w:numId w:val="31"/>
        </w:numPr>
        <w:rPr>
          <w:b/>
          <w:bCs/>
        </w:rPr>
      </w:pPr>
      <w:r w:rsidRPr="00436940">
        <w:rPr>
          <w:b/>
          <w:bCs/>
        </w:rPr>
        <w:t>Key Insights</w:t>
      </w:r>
    </w:p>
    <w:p w14:paraId="197098ED" w14:textId="77777777" w:rsidR="00436940" w:rsidRPr="00436940" w:rsidRDefault="00436940" w:rsidP="00436940">
      <w:pPr>
        <w:numPr>
          <w:ilvl w:val="1"/>
          <w:numId w:val="31"/>
        </w:numPr>
        <w:rPr>
          <w:b/>
          <w:bCs/>
        </w:rPr>
      </w:pPr>
      <w:r w:rsidRPr="00436940">
        <w:rPr>
          <w:b/>
          <w:bCs/>
        </w:rPr>
        <w:t>Customizing Personalized Offers</w:t>
      </w:r>
    </w:p>
    <w:p w14:paraId="0FA7695C" w14:textId="77777777" w:rsidR="00436940" w:rsidRPr="00436940" w:rsidRDefault="00436940" w:rsidP="00436940">
      <w:pPr>
        <w:numPr>
          <w:ilvl w:val="2"/>
          <w:numId w:val="31"/>
        </w:numPr>
        <w:rPr>
          <w:b/>
          <w:bCs/>
        </w:rPr>
      </w:pPr>
      <w:r w:rsidRPr="00436940">
        <w:rPr>
          <w:b/>
          <w:bCs/>
        </w:rPr>
        <w:t>High Monthly Charges with One-Year Contracts</w:t>
      </w:r>
    </w:p>
    <w:p w14:paraId="248196CF" w14:textId="77777777" w:rsidR="00436940" w:rsidRPr="00436940" w:rsidRDefault="00436940" w:rsidP="00436940">
      <w:pPr>
        <w:numPr>
          <w:ilvl w:val="2"/>
          <w:numId w:val="31"/>
        </w:numPr>
        <w:rPr>
          <w:b/>
          <w:bCs/>
        </w:rPr>
      </w:pPr>
      <w:r w:rsidRPr="00436940">
        <w:rPr>
          <w:b/>
          <w:bCs/>
        </w:rPr>
        <w:t>Month-to-Month Contracts with Elevated Charges</w:t>
      </w:r>
    </w:p>
    <w:p w14:paraId="1A83595F" w14:textId="77777777" w:rsidR="00436940" w:rsidRPr="00436940" w:rsidRDefault="00436940" w:rsidP="00436940">
      <w:pPr>
        <w:numPr>
          <w:ilvl w:val="2"/>
          <w:numId w:val="31"/>
        </w:numPr>
        <w:rPr>
          <w:b/>
          <w:bCs/>
        </w:rPr>
      </w:pPr>
      <w:r w:rsidRPr="00436940">
        <w:rPr>
          <w:b/>
          <w:bCs/>
        </w:rPr>
        <w:lastRenderedPageBreak/>
        <w:t>Two-Year Contracts with Significant Charges</w:t>
      </w:r>
    </w:p>
    <w:p w14:paraId="3C0840A4" w14:textId="77777777" w:rsidR="00436940" w:rsidRPr="00436940" w:rsidRDefault="00436940" w:rsidP="00436940">
      <w:pPr>
        <w:numPr>
          <w:ilvl w:val="1"/>
          <w:numId w:val="31"/>
        </w:numPr>
        <w:rPr>
          <w:b/>
          <w:bCs/>
        </w:rPr>
      </w:pPr>
      <w:r w:rsidRPr="00436940">
        <w:rPr>
          <w:b/>
          <w:bCs/>
        </w:rPr>
        <w:t>General Improvement Strategies</w:t>
      </w:r>
    </w:p>
    <w:p w14:paraId="23A4B716" w14:textId="77777777" w:rsidR="00436940" w:rsidRPr="00436940" w:rsidRDefault="00436940" w:rsidP="00436940">
      <w:pPr>
        <w:numPr>
          <w:ilvl w:val="2"/>
          <w:numId w:val="31"/>
        </w:numPr>
        <w:rPr>
          <w:b/>
          <w:bCs/>
        </w:rPr>
      </w:pPr>
      <w:r w:rsidRPr="00436940">
        <w:rPr>
          <w:b/>
          <w:bCs/>
        </w:rPr>
        <w:t>Age-Specific Offers</w:t>
      </w:r>
    </w:p>
    <w:p w14:paraId="011082DD" w14:textId="77777777" w:rsidR="00436940" w:rsidRPr="00436940" w:rsidRDefault="00436940" w:rsidP="00436940">
      <w:pPr>
        <w:numPr>
          <w:ilvl w:val="2"/>
          <w:numId w:val="31"/>
        </w:numPr>
        <w:rPr>
          <w:b/>
          <w:bCs/>
        </w:rPr>
      </w:pPr>
      <w:r w:rsidRPr="00436940">
        <w:rPr>
          <w:b/>
          <w:bCs/>
        </w:rPr>
        <w:t>Gender-Centric Offers</w:t>
      </w:r>
    </w:p>
    <w:p w14:paraId="717910C7" w14:textId="77777777" w:rsidR="00436940" w:rsidRPr="00436940" w:rsidRDefault="00436940" w:rsidP="00436940">
      <w:pPr>
        <w:numPr>
          <w:ilvl w:val="0"/>
          <w:numId w:val="31"/>
        </w:numPr>
        <w:rPr>
          <w:b/>
          <w:bCs/>
        </w:rPr>
      </w:pPr>
      <w:r w:rsidRPr="00436940">
        <w:rPr>
          <w:b/>
          <w:bCs/>
        </w:rPr>
        <w:t>Query 2: Analyzing Feedback and Complaints from Churned Customers</w:t>
      </w:r>
    </w:p>
    <w:p w14:paraId="4C85A0D9" w14:textId="77777777" w:rsidR="00436940" w:rsidRPr="00436940" w:rsidRDefault="00436940" w:rsidP="00436940">
      <w:pPr>
        <w:numPr>
          <w:ilvl w:val="1"/>
          <w:numId w:val="31"/>
        </w:numPr>
        <w:rPr>
          <w:b/>
          <w:bCs/>
        </w:rPr>
      </w:pPr>
      <w:r w:rsidRPr="00436940">
        <w:rPr>
          <w:b/>
          <w:bCs/>
        </w:rPr>
        <w:t>Query Objective</w:t>
      </w:r>
    </w:p>
    <w:p w14:paraId="3D788245" w14:textId="77777777" w:rsidR="00436940" w:rsidRPr="00436940" w:rsidRDefault="00436940" w:rsidP="00436940">
      <w:pPr>
        <w:numPr>
          <w:ilvl w:val="1"/>
          <w:numId w:val="31"/>
        </w:numPr>
        <w:rPr>
          <w:b/>
          <w:bCs/>
        </w:rPr>
      </w:pPr>
      <w:r w:rsidRPr="00436940">
        <w:rPr>
          <w:b/>
          <w:bCs/>
        </w:rPr>
        <w:t>SQL Query</w:t>
      </w:r>
    </w:p>
    <w:p w14:paraId="532A57F3" w14:textId="77777777" w:rsidR="00436940" w:rsidRPr="00436940" w:rsidRDefault="00436940" w:rsidP="00436940">
      <w:pPr>
        <w:numPr>
          <w:ilvl w:val="1"/>
          <w:numId w:val="31"/>
        </w:numPr>
        <w:rPr>
          <w:b/>
          <w:bCs/>
        </w:rPr>
      </w:pPr>
      <w:r w:rsidRPr="00436940">
        <w:rPr>
          <w:b/>
          <w:bCs/>
        </w:rPr>
        <w:t>Query Results</w:t>
      </w:r>
    </w:p>
    <w:p w14:paraId="1A7CD8AD" w14:textId="77777777" w:rsidR="00436940" w:rsidRPr="00436940" w:rsidRDefault="00436940" w:rsidP="00436940">
      <w:pPr>
        <w:numPr>
          <w:ilvl w:val="1"/>
          <w:numId w:val="31"/>
        </w:numPr>
        <w:rPr>
          <w:b/>
          <w:bCs/>
        </w:rPr>
      </w:pPr>
      <w:r w:rsidRPr="00436940">
        <w:rPr>
          <w:b/>
          <w:bCs/>
        </w:rPr>
        <w:t>Key Insights</w:t>
      </w:r>
    </w:p>
    <w:p w14:paraId="42911EB1" w14:textId="77777777" w:rsidR="00436940" w:rsidRPr="00436940" w:rsidRDefault="00436940" w:rsidP="00436940">
      <w:pPr>
        <w:numPr>
          <w:ilvl w:val="1"/>
          <w:numId w:val="31"/>
        </w:numPr>
        <w:rPr>
          <w:b/>
          <w:bCs/>
        </w:rPr>
      </w:pPr>
      <w:r w:rsidRPr="00436940">
        <w:rPr>
          <w:b/>
          <w:bCs/>
        </w:rPr>
        <w:t>Potential Actions</w:t>
      </w:r>
    </w:p>
    <w:p w14:paraId="54534ED5" w14:textId="77777777" w:rsidR="00436940" w:rsidRPr="00436940" w:rsidRDefault="00436940" w:rsidP="00436940">
      <w:pPr>
        <w:numPr>
          <w:ilvl w:val="2"/>
          <w:numId w:val="31"/>
        </w:numPr>
        <w:rPr>
          <w:b/>
          <w:bCs/>
        </w:rPr>
      </w:pPr>
      <w:r w:rsidRPr="00436940">
        <w:rPr>
          <w:b/>
          <w:bCs/>
        </w:rPr>
        <w:t>Competitor Assessment</w:t>
      </w:r>
    </w:p>
    <w:p w14:paraId="1B0415C0" w14:textId="77777777" w:rsidR="00436940" w:rsidRPr="00436940" w:rsidRDefault="00436940" w:rsidP="00436940">
      <w:pPr>
        <w:numPr>
          <w:ilvl w:val="2"/>
          <w:numId w:val="31"/>
        </w:numPr>
        <w:rPr>
          <w:b/>
          <w:bCs/>
        </w:rPr>
      </w:pPr>
      <w:r w:rsidRPr="00436940">
        <w:rPr>
          <w:b/>
          <w:bCs/>
        </w:rPr>
        <w:t>Customer Insights</w:t>
      </w:r>
    </w:p>
    <w:p w14:paraId="06C32E76" w14:textId="77777777" w:rsidR="00436940" w:rsidRPr="00436940" w:rsidRDefault="00436940" w:rsidP="00436940">
      <w:pPr>
        <w:numPr>
          <w:ilvl w:val="2"/>
          <w:numId w:val="31"/>
        </w:numPr>
        <w:rPr>
          <w:b/>
          <w:bCs/>
        </w:rPr>
      </w:pPr>
      <w:r w:rsidRPr="00436940">
        <w:rPr>
          <w:b/>
          <w:bCs/>
        </w:rPr>
        <w:t>Targeted Promotions</w:t>
      </w:r>
    </w:p>
    <w:p w14:paraId="08DA11D4" w14:textId="77777777" w:rsidR="00436940" w:rsidRPr="00436940" w:rsidRDefault="00436940" w:rsidP="00436940">
      <w:pPr>
        <w:numPr>
          <w:ilvl w:val="1"/>
          <w:numId w:val="31"/>
        </w:numPr>
        <w:rPr>
          <w:b/>
          <w:bCs/>
        </w:rPr>
      </w:pPr>
      <w:r w:rsidRPr="00436940">
        <w:rPr>
          <w:b/>
          <w:bCs/>
        </w:rPr>
        <w:t>Addressing Churn Attributed to Competitors</w:t>
      </w:r>
    </w:p>
    <w:p w14:paraId="30EAA4E5" w14:textId="77777777" w:rsidR="00436940" w:rsidRPr="00436940" w:rsidRDefault="00436940" w:rsidP="00436940">
      <w:pPr>
        <w:numPr>
          <w:ilvl w:val="2"/>
          <w:numId w:val="31"/>
        </w:numPr>
        <w:rPr>
          <w:b/>
          <w:bCs/>
        </w:rPr>
      </w:pPr>
      <w:r w:rsidRPr="00436940">
        <w:rPr>
          <w:b/>
          <w:bCs/>
        </w:rPr>
        <w:t>Device Offerings</w:t>
      </w:r>
    </w:p>
    <w:p w14:paraId="34C4A57B" w14:textId="77777777" w:rsidR="00436940" w:rsidRPr="00436940" w:rsidRDefault="00436940" w:rsidP="00436940">
      <w:pPr>
        <w:numPr>
          <w:ilvl w:val="2"/>
          <w:numId w:val="31"/>
        </w:numPr>
        <w:rPr>
          <w:b/>
          <w:bCs/>
        </w:rPr>
      </w:pPr>
      <w:r w:rsidRPr="00436940">
        <w:rPr>
          <w:b/>
          <w:bCs/>
        </w:rPr>
        <w:t>Enhanced Download Speeds</w:t>
      </w:r>
    </w:p>
    <w:p w14:paraId="770D33AD" w14:textId="77777777" w:rsidR="00436940" w:rsidRPr="00436940" w:rsidRDefault="00436940" w:rsidP="00436940">
      <w:pPr>
        <w:numPr>
          <w:ilvl w:val="2"/>
          <w:numId w:val="31"/>
        </w:numPr>
        <w:rPr>
          <w:b/>
          <w:bCs/>
        </w:rPr>
      </w:pPr>
      <w:r w:rsidRPr="00436940">
        <w:rPr>
          <w:b/>
          <w:bCs/>
        </w:rPr>
        <w:t>Data Packages</w:t>
      </w:r>
    </w:p>
    <w:p w14:paraId="50846570" w14:textId="77777777" w:rsidR="00436940" w:rsidRPr="00436940" w:rsidRDefault="00436940" w:rsidP="00436940">
      <w:pPr>
        <w:numPr>
          <w:ilvl w:val="2"/>
          <w:numId w:val="31"/>
        </w:numPr>
        <w:rPr>
          <w:b/>
          <w:bCs/>
        </w:rPr>
      </w:pPr>
      <w:r w:rsidRPr="00436940">
        <w:rPr>
          <w:b/>
          <w:bCs/>
        </w:rPr>
        <w:t>Product Discontent</w:t>
      </w:r>
    </w:p>
    <w:p w14:paraId="0234619E" w14:textId="77777777" w:rsidR="00436940" w:rsidRPr="00436940" w:rsidRDefault="00436940" w:rsidP="00436940">
      <w:pPr>
        <w:numPr>
          <w:ilvl w:val="1"/>
          <w:numId w:val="31"/>
        </w:numPr>
        <w:rPr>
          <w:b/>
          <w:bCs/>
        </w:rPr>
      </w:pPr>
      <w:r w:rsidRPr="00436940">
        <w:rPr>
          <w:b/>
          <w:bCs/>
        </w:rPr>
        <w:t>Suggestions for Customized Offers</w:t>
      </w:r>
    </w:p>
    <w:p w14:paraId="2E919B67" w14:textId="77777777" w:rsidR="00436940" w:rsidRPr="00436940" w:rsidRDefault="00436940" w:rsidP="00436940">
      <w:pPr>
        <w:numPr>
          <w:ilvl w:val="2"/>
          <w:numId w:val="31"/>
        </w:numPr>
        <w:rPr>
          <w:b/>
          <w:bCs/>
        </w:rPr>
      </w:pPr>
      <w:r w:rsidRPr="00436940">
        <w:rPr>
          <w:b/>
          <w:bCs/>
        </w:rPr>
        <w:t>Targeted Device Upgrades</w:t>
      </w:r>
    </w:p>
    <w:p w14:paraId="23039052" w14:textId="77777777" w:rsidR="00436940" w:rsidRPr="00436940" w:rsidRDefault="00436940" w:rsidP="00436940">
      <w:pPr>
        <w:numPr>
          <w:ilvl w:val="2"/>
          <w:numId w:val="31"/>
        </w:numPr>
        <w:rPr>
          <w:b/>
          <w:bCs/>
        </w:rPr>
      </w:pPr>
      <w:r w:rsidRPr="00436940">
        <w:rPr>
          <w:b/>
          <w:bCs/>
        </w:rPr>
        <w:t>Tailored Data or Speed Plans</w:t>
      </w:r>
    </w:p>
    <w:p w14:paraId="5AC4525C" w14:textId="77777777" w:rsidR="00436940" w:rsidRPr="00436940" w:rsidRDefault="00436940" w:rsidP="00436940">
      <w:pPr>
        <w:numPr>
          <w:ilvl w:val="2"/>
          <w:numId w:val="31"/>
        </w:numPr>
        <w:rPr>
          <w:b/>
          <w:bCs/>
        </w:rPr>
      </w:pPr>
      <w:r w:rsidRPr="00436940">
        <w:rPr>
          <w:b/>
          <w:bCs/>
        </w:rPr>
        <w:t>Service Improvement Initiatives</w:t>
      </w:r>
    </w:p>
    <w:p w14:paraId="38987295" w14:textId="77777777" w:rsidR="00436940" w:rsidRPr="00436940" w:rsidRDefault="00436940" w:rsidP="00436940">
      <w:pPr>
        <w:numPr>
          <w:ilvl w:val="1"/>
          <w:numId w:val="31"/>
        </w:numPr>
        <w:rPr>
          <w:b/>
          <w:bCs/>
        </w:rPr>
      </w:pPr>
      <w:r w:rsidRPr="00436940">
        <w:rPr>
          <w:b/>
          <w:bCs/>
        </w:rPr>
        <w:t>Personalized Retention Strategies</w:t>
      </w:r>
    </w:p>
    <w:p w14:paraId="4B708BD4" w14:textId="77777777" w:rsidR="00436940" w:rsidRPr="00436940" w:rsidRDefault="00436940" w:rsidP="00436940">
      <w:pPr>
        <w:numPr>
          <w:ilvl w:val="0"/>
          <w:numId w:val="31"/>
        </w:numPr>
        <w:rPr>
          <w:b/>
          <w:bCs/>
        </w:rPr>
      </w:pPr>
      <w:r w:rsidRPr="00436940">
        <w:rPr>
          <w:b/>
          <w:bCs/>
        </w:rPr>
        <w:t>Query 3: The Impact of Payment Methods on Churn Behavior</w:t>
      </w:r>
    </w:p>
    <w:p w14:paraId="37B12BB8" w14:textId="77777777" w:rsidR="00436940" w:rsidRPr="00436940" w:rsidRDefault="00436940" w:rsidP="00436940">
      <w:pPr>
        <w:numPr>
          <w:ilvl w:val="1"/>
          <w:numId w:val="31"/>
        </w:numPr>
        <w:rPr>
          <w:b/>
          <w:bCs/>
        </w:rPr>
      </w:pPr>
      <w:r w:rsidRPr="00436940">
        <w:rPr>
          <w:b/>
          <w:bCs/>
        </w:rPr>
        <w:t>Query Objective</w:t>
      </w:r>
    </w:p>
    <w:p w14:paraId="22E6F44F" w14:textId="77777777" w:rsidR="00436940" w:rsidRPr="00436940" w:rsidRDefault="00436940" w:rsidP="00436940">
      <w:pPr>
        <w:numPr>
          <w:ilvl w:val="1"/>
          <w:numId w:val="31"/>
        </w:numPr>
        <w:rPr>
          <w:b/>
          <w:bCs/>
        </w:rPr>
      </w:pPr>
      <w:r w:rsidRPr="00436940">
        <w:rPr>
          <w:b/>
          <w:bCs/>
        </w:rPr>
        <w:t>SQL Query</w:t>
      </w:r>
    </w:p>
    <w:p w14:paraId="11373299" w14:textId="77777777" w:rsidR="00436940" w:rsidRPr="00436940" w:rsidRDefault="00436940" w:rsidP="00436940">
      <w:pPr>
        <w:numPr>
          <w:ilvl w:val="1"/>
          <w:numId w:val="31"/>
        </w:numPr>
        <w:rPr>
          <w:b/>
          <w:bCs/>
        </w:rPr>
      </w:pPr>
      <w:r w:rsidRPr="00436940">
        <w:rPr>
          <w:b/>
          <w:bCs/>
        </w:rPr>
        <w:t>Query Results</w:t>
      </w:r>
    </w:p>
    <w:p w14:paraId="0D9CDE65" w14:textId="77777777" w:rsidR="00436940" w:rsidRPr="00436940" w:rsidRDefault="00436940" w:rsidP="00436940">
      <w:pPr>
        <w:numPr>
          <w:ilvl w:val="1"/>
          <w:numId w:val="31"/>
        </w:numPr>
        <w:rPr>
          <w:b/>
          <w:bCs/>
        </w:rPr>
      </w:pPr>
      <w:r w:rsidRPr="00436940">
        <w:rPr>
          <w:b/>
          <w:bCs/>
        </w:rPr>
        <w:t>Key Insights</w:t>
      </w:r>
    </w:p>
    <w:p w14:paraId="560C6EC1" w14:textId="77777777" w:rsidR="00436940" w:rsidRPr="00436940" w:rsidRDefault="00436940" w:rsidP="00436940">
      <w:pPr>
        <w:numPr>
          <w:ilvl w:val="1"/>
          <w:numId w:val="31"/>
        </w:numPr>
        <w:rPr>
          <w:b/>
          <w:bCs/>
        </w:rPr>
      </w:pPr>
      <w:r w:rsidRPr="00436940">
        <w:rPr>
          <w:b/>
          <w:bCs/>
        </w:rPr>
        <w:t>Actionable Recommendations</w:t>
      </w:r>
    </w:p>
    <w:p w14:paraId="3601C671" w14:textId="77777777" w:rsidR="00436940" w:rsidRPr="00436940" w:rsidRDefault="00436940" w:rsidP="00436940">
      <w:pPr>
        <w:rPr>
          <w:b/>
          <w:bCs/>
        </w:rPr>
      </w:pPr>
      <w:r w:rsidRPr="00436940">
        <w:rPr>
          <w:b/>
          <w:bCs/>
        </w:rPr>
        <w:pict w14:anchorId="2CE9A423">
          <v:rect id="_x0000_i1103" style="width:0;height:1.5pt" o:hralign="center" o:hrstd="t" o:hr="t" fillcolor="#a0a0a0" stroked="f"/>
        </w:pict>
      </w:r>
    </w:p>
    <w:p w14:paraId="7D26BF34" w14:textId="77777777" w:rsidR="00436940" w:rsidRPr="00436940" w:rsidRDefault="00436940" w:rsidP="00436940">
      <w:pPr>
        <w:rPr>
          <w:b/>
          <w:bCs/>
        </w:rPr>
      </w:pPr>
      <w:r w:rsidRPr="00436940">
        <w:rPr>
          <w:b/>
          <w:bCs/>
        </w:rPr>
        <w:t>Project Overview</w:t>
      </w:r>
    </w:p>
    <w:p w14:paraId="52822C25" w14:textId="77777777" w:rsidR="00436940" w:rsidRPr="00436940" w:rsidRDefault="00436940" w:rsidP="00436940">
      <w:pPr>
        <w:rPr>
          <w:b/>
          <w:bCs/>
        </w:rPr>
      </w:pPr>
      <w:r w:rsidRPr="00436940">
        <w:rPr>
          <w:b/>
          <w:bCs/>
        </w:rPr>
        <w:t>The IBM Telco Customer Churn initiative aimed to scrutinize customer churn patterns to unveil insights that could assist the telecommunications provider in enhancing customer retention. By leveraging the IBM Telco Customer Churn dataset and MySQL Workbench, the analysis concentrated on identifying factors that influence churn, such as payment methods, customer demographics, types of contracts, and customer feedback.</w:t>
      </w:r>
    </w:p>
    <w:p w14:paraId="66E463D3" w14:textId="77777777" w:rsidR="00436940" w:rsidRPr="00436940" w:rsidRDefault="00436940" w:rsidP="00436940">
      <w:pPr>
        <w:rPr>
          <w:b/>
          <w:bCs/>
        </w:rPr>
      </w:pPr>
      <w:r w:rsidRPr="00436940">
        <w:rPr>
          <w:b/>
          <w:bCs/>
        </w:rPr>
        <w:pict w14:anchorId="1A4A9B2C">
          <v:rect id="_x0000_i1104" style="width:0;height:1.5pt" o:hralign="center" o:hrstd="t" o:hr="t" fillcolor="#a0a0a0" stroked="f"/>
        </w:pict>
      </w:r>
    </w:p>
    <w:p w14:paraId="62D6946E" w14:textId="77777777" w:rsidR="00436940" w:rsidRPr="00436940" w:rsidRDefault="00436940" w:rsidP="00436940">
      <w:pPr>
        <w:rPr>
          <w:b/>
          <w:bCs/>
        </w:rPr>
      </w:pPr>
      <w:r w:rsidRPr="00436940">
        <w:rPr>
          <w:b/>
          <w:bCs/>
        </w:rPr>
        <w:t>Dataset Overview</w:t>
      </w:r>
    </w:p>
    <w:p w14:paraId="5D0926B0" w14:textId="77777777" w:rsidR="00436940" w:rsidRPr="00436940" w:rsidRDefault="00436940" w:rsidP="00436940">
      <w:pPr>
        <w:rPr>
          <w:b/>
          <w:bCs/>
        </w:rPr>
      </w:pPr>
      <w:r w:rsidRPr="00436940">
        <w:rPr>
          <w:b/>
          <w:bCs/>
        </w:rPr>
        <w:t>The dataset consists of five primary tables:</w:t>
      </w:r>
    </w:p>
    <w:p w14:paraId="431E08E7" w14:textId="77777777" w:rsidR="00436940" w:rsidRPr="00436940" w:rsidRDefault="00436940" w:rsidP="00436940">
      <w:pPr>
        <w:numPr>
          <w:ilvl w:val="0"/>
          <w:numId w:val="32"/>
        </w:numPr>
        <w:rPr>
          <w:b/>
          <w:bCs/>
        </w:rPr>
      </w:pPr>
      <w:r w:rsidRPr="00436940">
        <w:rPr>
          <w:b/>
          <w:bCs/>
        </w:rPr>
        <w:t>Telco Customer Churn Demographics:</w:t>
      </w:r>
    </w:p>
    <w:p w14:paraId="72484D06" w14:textId="77777777" w:rsidR="00436940" w:rsidRPr="00436940" w:rsidRDefault="00436940" w:rsidP="00436940">
      <w:pPr>
        <w:numPr>
          <w:ilvl w:val="1"/>
          <w:numId w:val="32"/>
        </w:numPr>
        <w:rPr>
          <w:b/>
          <w:bCs/>
        </w:rPr>
      </w:pPr>
      <w:r w:rsidRPr="00436940">
        <w:rPr>
          <w:b/>
          <w:bCs/>
        </w:rPr>
        <w:t>Includes demographic details such as customer ID, gender, age, marital status, and number of dependents.</w:t>
      </w:r>
    </w:p>
    <w:p w14:paraId="5ABFC77B" w14:textId="77777777" w:rsidR="00436940" w:rsidRPr="00436940" w:rsidRDefault="00436940" w:rsidP="00436940">
      <w:pPr>
        <w:numPr>
          <w:ilvl w:val="0"/>
          <w:numId w:val="32"/>
        </w:numPr>
        <w:rPr>
          <w:b/>
          <w:bCs/>
        </w:rPr>
      </w:pPr>
      <w:r w:rsidRPr="00436940">
        <w:rPr>
          <w:b/>
          <w:bCs/>
        </w:rPr>
        <w:t>Telco Customer Churn Location:</w:t>
      </w:r>
    </w:p>
    <w:p w14:paraId="0A548D88" w14:textId="77777777" w:rsidR="00436940" w:rsidRPr="00436940" w:rsidRDefault="00436940" w:rsidP="00436940">
      <w:pPr>
        <w:numPr>
          <w:ilvl w:val="1"/>
          <w:numId w:val="32"/>
        </w:numPr>
        <w:rPr>
          <w:b/>
          <w:bCs/>
        </w:rPr>
      </w:pPr>
      <w:r w:rsidRPr="00436940">
        <w:rPr>
          <w:b/>
          <w:bCs/>
        </w:rPr>
        <w:t>Contains location information like country, state, city, and postal code.</w:t>
      </w:r>
    </w:p>
    <w:p w14:paraId="68C657B2" w14:textId="77777777" w:rsidR="00436940" w:rsidRPr="00436940" w:rsidRDefault="00436940" w:rsidP="00436940">
      <w:pPr>
        <w:numPr>
          <w:ilvl w:val="0"/>
          <w:numId w:val="32"/>
        </w:numPr>
        <w:rPr>
          <w:b/>
          <w:bCs/>
        </w:rPr>
      </w:pPr>
      <w:r w:rsidRPr="00436940">
        <w:rPr>
          <w:b/>
          <w:bCs/>
        </w:rPr>
        <w:t>Telco Customer Churn Population:</w:t>
      </w:r>
    </w:p>
    <w:p w14:paraId="1C1F37D6" w14:textId="77777777" w:rsidR="00436940" w:rsidRPr="00436940" w:rsidRDefault="00436940" w:rsidP="00436940">
      <w:pPr>
        <w:numPr>
          <w:ilvl w:val="1"/>
          <w:numId w:val="32"/>
        </w:numPr>
        <w:rPr>
          <w:b/>
          <w:bCs/>
        </w:rPr>
      </w:pPr>
      <w:r w:rsidRPr="00436940">
        <w:rPr>
          <w:b/>
          <w:bCs/>
        </w:rPr>
        <w:t>Offers population statistics tied to various zip codes.</w:t>
      </w:r>
    </w:p>
    <w:p w14:paraId="74ADBCFE" w14:textId="77777777" w:rsidR="00436940" w:rsidRPr="00436940" w:rsidRDefault="00436940" w:rsidP="00436940">
      <w:pPr>
        <w:numPr>
          <w:ilvl w:val="0"/>
          <w:numId w:val="32"/>
        </w:numPr>
        <w:rPr>
          <w:b/>
          <w:bCs/>
        </w:rPr>
      </w:pPr>
      <w:r w:rsidRPr="00436940">
        <w:rPr>
          <w:b/>
          <w:bCs/>
        </w:rPr>
        <w:t>Telco Customer Churn Services:</w:t>
      </w:r>
    </w:p>
    <w:p w14:paraId="48385B94" w14:textId="77777777" w:rsidR="00436940" w:rsidRPr="00436940" w:rsidRDefault="00436940" w:rsidP="00436940">
      <w:pPr>
        <w:numPr>
          <w:ilvl w:val="1"/>
          <w:numId w:val="32"/>
        </w:numPr>
        <w:rPr>
          <w:b/>
          <w:bCs/>
        </w:rPr>
      </w:pPr>
      <w:r w:rsidRPr="00436940">
        <w:rPr>
          <w:b/>
          <w:bCs/>
        </w:rPr>
        <w:lastRenderedPageBreak/>
        <w:t>Details the services utilized by customers, encompassing phone services, internet types, monthly fees, contract types, and tenure.</w:t>
      </w:r>
    </w:p>
    <w:p w14:paraId="351E079F" w14:textId="77777777" w:rsidR="00436940" w:rsidRPr="00436940" w:rsidRDefault="00436940" w:rsidP="00436940">
      <w:pPr>
        <w:numPr>
          <w:ilvl w:val="0"/>
          <w:numId w:val="32"/>
        </w:numPr>
        <w:rPr>
          <w:b/>
          <w:bCs/>
        </w:rPr>
      </w:pPr>
      <w:r w:rsidRPr="00436940">
        <w:rPr>
          <w:b/>
          <w:bCs/>
        </w:rPr>
        <w:t>Telco Customer Churn Status:</w:t>
      </w:r>
    </w:p>
    <w:p w14:paraId="5C1723D8" w14:textId="77777777" w:rsidR="00436940" w:rsidRPr="00436940" w:rsidRDefault="00436940" w:rsidP="00436940">
      <w:pPr>
        <w:numPr>
          <w:ilvl w:val="1"/>
          <w:numId w:val="32"/>
        </w:numPr>
        <w:rPr>
          <w:b/>
          <w:bCs/>
        </w:rPr>
      </w:pPr>
      <w:r w:rsidRPr="00436940">
        <w:rPr>
          <w:b/>
          <w:bCs/>
        </w:rPr>
        <w:t>Provides insights into customer churn status, satisfaction scores, and reasons for churn.</w:t>
      </w:r>
    </w:p>
    <w:p w14:paraId="7EC70170" w14:textId="77777777" w:rsidR="00436940" w:rsidRPr="00436940" w:rsidRDefault="00436940" w:rsidP="00436940">
      <w:pPr>
        <w:rPr>
          <w:b/>
          <w:bCs/>
        </w:rPr>
      </w:pPr>
      <w:r w:rsidRPr="00436940">
        <w:rPr>
          <w:b/>
          <w:bCs/>
        </w:rPr>
        <w:pict w14:anchorId="3B2FB343">
          <v:rect id="_x0000_i1105" style="width:0;height:1.5pt" o:hralign="center" o:hrstd="t" o:hr="t" fillcolor="#a0a0a0" stroked="f"/>
        </w:pict>
      </w:r>
    </w:p>
    <w:p w14:paraId="338F1C13" w14:textId="77777777" w:rsidR="00436940" w:rsidRPr="00436940" w:rsidRDefault="00436940" w:rsidP="00436940">
      <w:pPr>
        <w:rPr>
          <w:b/>
          <w:bCs/>
        </w:rPr>
      </w:pPr>
      <w:r w:rsidRPr="00436940">
        <w:rPr>
          <w:b/>
          <w:bCs/>
        </w:rPr>
        <w:t>Goals:</w:t>
      </w:r>
    </w:p>
    <w:p w14:paraId="1434DE72" w14:textId="77777777" w:rsidR="00436940" w:rsidRPr="00436940" w:rsidRDefault="00436940" w:rsidP="00436940">
      <w:pPr>
        <w:rPr>
          <w:b/>
          <w:bCs/>
        </w:rPr>
      </w:pPr>
      <w:r w:rsidRPr="00436940">
        <w:rPr>
          <w:b/>
          <w:bCs/>
        </w:rPr>
        <w:t>The primary aim was to tackle three essential queries using MySQL, derive actionable insights, and propose strategies to mitigate customer churn:</w:t>
      </w:r>
    </w:p>
    <w:p w14:paraId="4B467136" w14:textId="77777777" w:rsidR="00436940" w:rsidRPr="00436940" w:rsidRDefault="00436940" w:rsidP="00436940">
      <w:pPr>
        <w:ind w:left="360"/>
        <w:rPr>
          <w:b/>
          <w:bCs/>
          <w:color w:val="9BBB59" w:themeColor="accent3"/>
        </w:rPr>
      </w:pPr>
      <w:r w:rsidRPr="00436940">
        <w:rPr>
          <w:b/>
          <w:bCs/>
          <w:color w:val="9BBB59" w:themeColor="accent3"/>
        </w:rPr>
        <w:t>Query 1: How can we design personalized offers based on age, gender, and contract type for the top five groups with the highest average monthly charges among churned customers to potentially enhance customer retention rates?</w:t>
      </w:r>
    </w:p>
    <w:p w14:paraId="508AA511" w14:textId="77777777" w:rsidR="00436940" w:rsidRPr="00436940" w:rsidRDefault="00436940" w:rsidP="00436940">
      <w:pPr>
        <w:ind w:left="360"/>
        <w:rPr>
          <w:b/>
          <w:bCs/>
          <w:color w:val="9BBB59" w:themeColor="accent3"/>
        </w:rPr>
      </w:pPr>
    </w:p>
    <w:p w14:paraId="68720E7D" w14:textId="11038ED1" w:rsidR="00436940" w:rsidRPr="00436940" w:rsidRDefault="00436940" w:rsidP="00436940">
      <w:pPr>
        <w:ind w:left="360"/>
        <w:rPr>
          <w:b/>
          <w:bCs/>
          <w:color w:val="9BBB59" w:themeColor="accent3"/>
        </w:rPr>
      </w:pPr>
      <w:r w:rsidRPr="00436940">
        <w:rPr>
          <w:b/>
          <w:bCs/>
          <w:color w:val="9BBB59" w:themeColor="accent3"/>
        </w:rPr>
        <w:t>Query 2</w:t>
      </w:r>
      <w:r w:rsidRPr="00436940">
        <w:rPr>
          <w:b/>
          <w:bCs/>
          <w:color w:val="9BBB59" w:themeColor="accent3"/>
        </w:rPr>
        <w:t>:</w:t>
      </w:r>
      <w:r w:rsidRPr="00436940">
        <w:rPr>
          <w:b/>
          <w:bCs/>
          <w:color w:val="9BBB59" w:themeColor="accent3"/>
        </w:rPr>
        <w:t xml:space="preserve"> What feedback or complaints have been reported by churned customers?</w:t>
      </w:r>
    </w:p>
    <w:p w14:paraId="6DB7F7A3" w14:textId="77777777" w:rsidR="00436940" w:rsidRDefault="00436940" w:rsidP="00436940">
      <w:pPr>
        <w:ind w:left="360"/>
        <w:rPr>
          <w:b/>
          <w:bCs/>
        </w:rPr>
      </w:pPr>
    </w:p>
    <w:p w14:paraId="7AA2C47F" w14:textId="71EB5F67" w:rsidR="00436940" w:rsidRPr="00436940" w:rsidRDefault="00436940" w:rsidP="00436940">
      <w:pPr>
        <w:ind w:left="360"/>
        <w:rPr>
          <w:b/>
          <w:bCs/>
          <w:color w:val="9BBB59" w:themeColor="accent3"/>
        </w:rPr>
      </w:pPr>
      <w:r w:rsidRPr="00436940">
        <w:rPr>
          <w:b/>
          <w:bCs/>
          <w:color w:val="9BBB59" w:themeColor="accent3"/>
        </w:rPr>
        <w:t>Query 3: How does the payment method influence churn behavior?</w:t>
      </w:r>
    </w:p>
    <w:p w14:paraId="4AAE0569" w14:textId="64E1D6C4" w:rsidR="00436940" w:rsidRPr="00436940" w:rsidRDefault="00436940" w:rsidP="00436940">
      <w:pPr>
        <w:pStyle w:val="NormalWeb"/>
        <w:ind w:left="270"/>
        <w:rPr>
          <w:color w:val="00B0F0"/>
        </w:rPr>
      </w:pPr>
      <w:r w:rsidRPr="00436940">
        <w:rPr>
          <w:rStyle w:val="Strong"/>
          <w:rFonts w:eastAsiaTheme="majorEastAsia"/>
          <w:color w:val="00B0F0"/>
        </w:rPr>
        <w:t>Query 1: Examining High-Spending Churned Customers and Developing Tailored Offers</w:t>
      </w:r>
    </w:p>
    <w:p w14:paraId="111274C6" w14:textId="1C3973D0" w:rsidR="00436940" w:rsidRPr="00436940" w:rsidRDefault="00436940" w:rsidP="00436940">
      <w:pPr>
        <w:pStyle w:val="NormalWeb"/>
        <w:ind w:left="360"/>
        <w:rPr>
          <w:color w:val="00B0F0"/>
        </w:rPr>
      </w:pPr>
      <w:r w:rsidRPr="00436940">
        <w:rPr>
          <w:rStyle w:val="Strong"/>
          <w:rFonts w:eastAsiaTheme="majorEastAsia"/>
          <w:color w:val="00B0F0"/>
        </w:rPr>
        <w:t>Query</w:t>
      </w:r>
      <w:r>
        <w:rPr>
          <w:rStyle w:val="Strong"/>
          <w:rFonts w:eastAsiaTheme="majorEastAsia"/>
          <w:color w:val="00B0F0"/>
        </w:rPr>
        <w:t xml:space="preserve"> 1</w:t>
      </w:r>
      <w:r w:rsidRPr="00436940">
        <w:rPr>
          <w:rStyle w:val="Strong"/>
          <w:rFonts w:eastAsiaTheme="majorEastAsia"/>
          <w:color w:val="00B0F0"/>
        </w:rPr>
        <w:t xml:space="preserve"> Objective</w:t>
      </w:r>
    </w:p>
    <w:p w14:paraId="0C168B6D" w14:textId="77777777" w:rsidR="00436940" w:rsidRDefault="00436940" w:rsidP="00436940">
      <w:pPr>
        <w:pStyle w:val="NormalWeb"/>
        <w:numPr>
          <w:ilvl w:val="0"/>
          <w:numId w:val="33"/>
        </w:numPr>
      </w:pPr>
      <w:r w:rsidRPr="00436940">
        <w:rPr>
          <w:color w:val="9BBB59" w:themeColor="accent3"/>
        </w:rPr>
        <w:t>Identify the top five groups of churned customers with the highest average monthly charges and determine how personalized offers can be crafted based on age, gender, and contract type to enhance retention rates</w:t>
      </w:r>
      <w:r>
        <w:t>.</w:t>
      </w:r>
    </w:p>
    <w:p w14:paraId="4575E534" w14:textId="4F6BEC6F" w:rsidR="00436940" w:rsidRDefault="00436940" w:rsidP="00436940">
      <w:pPr>
        <w:pStyle w:val="NormalWeb"/>
        <w:ind w:left="720"/>
        <w:rPr>
          <w:color w:val="7030A0"/>
        </w:rPr>
      </w:pPr>
      <w:r w:rsidRPr="00436940">
        <w:rPr>
          <w:color w:val="7030A0"/>
        </w:rPr>
        <w:t>SQL Query</w:t>
      </w:r>
    </w:p>
    <w:p w14:paraId="46C4134A" w14:textId="77777777" w:rsidR="00436940" w:rsidRPr="00436940" w:rsidRDefault="00436940" w:rsidP="00436940">
      <w:pPr>
        <w:pStyle w:val="NormalWeb"/>
        <w:ind w:left="720"/>
        <w:rPr>
          <w:color w:val="00B050"/>
        </w:rPr>
      </w:pPr>
      <w:r w:rsidRPr="00436940">
        <w:rPr>
          <w:color w:val="00B050"/>
        </w:rPr>
        <w:t>-- Identify duplicate customer IDs</w:t>
      </w:r>
    </w:p>
    <w:p w14:paraId="6B24D53F" w14:textId="77777777" w:rsidR="00436940" w:rsidRPr="00436940" w:rsidRDefault="00436940" w:rsidP="00436940">
      <w:pPr>
        <w:pStyle w:val="NormalWeb"/>
        <w:ind w:left="720"/>
        <w:rPr>
          <w:color w:val="00B050"/>
        </w:rPr>
      </w:pPr>
      <w:r w:rsidRPr="00436940">
        <w:rPr>
          <w:color w:val="00B050"/>
        </w:rPr>
        <w:t>SELECT `Customer ID`, COUNT(`Customer ID`)</w:t>
      </w:r>
    </w:p>
    <w:p w14:paraId="7F15CA25" w14:textId="77777777" w:rsidR="00436940" w:rsidRPr="00436940" w:rsidRDefault="00436940" w:rsidP="00436940">
      <w:pPr>
        <w:pStyle w:val="NormalWeb"/>
        <w:ind w:left="720"/>
        <w:rPr>
          <w:color w:val="00B050"/>
        </w:rPr>
      </w:pPr>
      <w:r w:rsidRPr="00436940">
        <w:rPr>
          <w:color w:val="00B050"/>
        </w:rPr>
        <w:t>FROM telco_customer_churn_services</w:t>
      </w:r>
    </w:p>
    <w:p w14:paraId="01F8DBD1" w14:textId="77777777" w:rsidR="00436940" w:rsidRPr="00436940" w:rsidRDefault="00436940" w:rsidP="00436940">
      <w:pPr>
        <w:pStyle w:val="NormalWeb"/>
        <w:ind w:left="720"/>
        <w:rPr>
          <w:color w:val="00B050"/>
        </w:rPr>
      </w:pPr>
      <w:r w:rsidRPr="00436940">
        <w:rPr>
          <w:color w:val="00B050"/>
        </w:rPr>
        <w:t>GROUP BY `Customer ID`</w:t>
      </w:r>
    </w:p>
    <w:p w14:paraId="43158378" w14:textId="77777777" w:rsidR="00436940" w:rsidRPr="00436940" w:rsidRDefault="00436940" w:rsidP="00436940">
      <w:pPr>
        <w:pStyle w:val="NormalWeb"/>
        <w:ind w:left="720"/>
        <w:rPr>
          <w:color w:val="00B050"/>
        </w:rPr>
      </w:pPr>
      <w:r w:rsidRPr="00436940">
        <w:rPr>
          <w:color w:val="00B050"/>
        </w:rPr>
        <w:t xml:space="preserve">HAVING COUNT(`Customer ID`) &gt; </w:t>
      </w:r>
      <w:proofErr w:type="gramStart"/>
      <w:r w:rsidRPr="00436940">
        <w:rPr>
          <w:color w:val="00B050"/>
        </w:rPr>
        <w:t>1;</w:t>
      </w:r>
      <w:proofErr w:type="gramEnd"/>
    </w:p>
    <w:p w14:paraId="2B616252" w14:textId="77777777" w:rsidR="00436940" w:rsidRPr="00436940" w:rsidRDefault="00436940" w:rsidP="00436940">
      <w:pPr>
        <w:pStyle w:val="NormalWeb"/>
        <w:ind w:left="720"/>
        <w:rPr>
          <w:color w:val="00B050"/>
        </w:rPr>
      </w:pPr>
    </w:p>
    <w:p w14:paraId="5205B875" w14:textId="77777777" w:rsidR="00436940" w:rsidRPr="00436940" w:rsidRDefault="00436940" w:rsidP="00436940">
      <w:pPr>
        <w:pStyle w:val="NormalWeb"/>
        <w:ind w:left="720"/>
        <w:rPr>
          <w:color w:val="00B050"/>
        </w:rPr>
      </w:pPr>
      <w:r w:rsidRPr="00436940">
        <w:rPr>
          <w:color w:val="00B050"/>
        </w:rPr>
        <w:t>WITH telco_services AS (</w:t>
      </w:r>
    </w:p>
    <w:p w14:paraId="40824415" w14:textId="77777777" w:rsidR="00436940" w:rsidRPr="00436940" w:rsidRDefault="00436940" w:rsidP="00436940">
      <w:pPr>
        <w:pStyle w:val="NormalWeb"/>
        <w:ind w:left="720"/>
        <w:rPr>
          <w:color w:val="00B050"/>
        </w:rPr>
      </w:pPr>
      <w:r w:rsidRPr="00436940">
        <w:rPr>
          <w:color w:val="00B050"/>
        </w:rPr>
        <w:t xml:space="preserve">    SELECT a.`Customer ID`, a.`Contract` AS contract_type, </w:t>
      </w:r>
    </w:p>
    <w:p w14:paraId="607AC2D4" w14:textId="77777777" w:rsidR="00436940" w:rsidRPr="00436940" w:rsidRDefault="00436940" w:rsidP="00436940">
      <w:pPr>
        <w:pStyle w:val="NormalWeb"/>
        <w:ind w:left="720"/>
        <w:rPr>
          <w:color w:val="00B050"/>
        </w:rPr>
      </w:pPr>
      <w:r w:rsidRPr="00436940">
        <w:rPr>
          <w:color w:val="00B050"/>
        </w:rPr>
        <w:t xml:space="preserve">           AVG(`Monthly Charge`) OVER (PARTITION BY `Customer ID` ORDER BY `Monthly Charge` DESC) AS average_monthly_charges, </w:t>
      </w:r>
    </w:p>
    <w:p w14:paraId="609119C1" w14:textId="77777777" w:rsidR="00436940" w:rsidRPr="00436940" w:rsidRDefault="00436940" w:rsidP="00436940">
      <w:pPr>
        <w:pStyle w:val="NormalWeb"/>
        <w:ind w:left="720"/>
        <w:rPr>
          <w:color w:val="00B050"/>
        </w:rPr>
      </w:pPr>
      <w:r w:rsidRPr="00436940">
        <w:rPr>
          <w:color w:val="00B050"/>
        </w:rPr>
        <w:lastRenderedPageBreak/>
        <w:t xml:space="preserve">           b.`Customer Status`</w:t>
      </w:r>
    </w:p>
    <w:p w14:paraId="3995D9AE" w14:textId="77777777" w:rsidR="00436940" w:rsidRPr="00436940" w:rsidRDefault="00436940" w:rsidP="00436940">
      <w:pPr>
        <w:pStyle w:val="NormalWeb"/>
        <w:ind w:left="720"/>
        <w:rPr>
          <w:color w:val="00B050"/>
        </w:rPr>
      </w:pPr>
      <w:r w:rsidRPr="00436940">
        <w:rPr>
          <w:color w:val="00B050"/>
        </w:rPr>
        <w:t xml:space="preserve">    FROM telco_customer_churn_services a</w:t>
      </w:r>
    </w:p>
    <w:p w14:paraId="44CCB683" w14:textId="77777777" w:rsidR="00436940" w:rsidRPr="00436940" w:rsidRDefault="00436940" w:rsidP="00436940">
      <w:pPr>
        <w:pStyle w:val="NormalWeb"/>
        <w:ind w:left="720"/>
        <w:rPr>
          <w:color w:val="00B050"/>
        </w:rPr>
      </w:pPr>
      <w:r w:rsidRPr="00436940">
        <w:rPr>
          <w:color w:val="00B050"/>
        </w:rPr>
        <w:t xml:space="preserve">    JOIN telco_customer_churn_status b ON a.`Customer ID` = b.`Customer ID`</w:t>
      </w:r>
    </w:p>
    <w:p w14:paraId="7C82924F" w14:textId="77777777" w:rsidR="00436940" w:rsidRPr="00436940" w:rsidRDefault="00436940" w:rsidP="00436940">
      <w:pPr>
        <w:pStyle w:val="NormalWeb"/>
        <w:ind w:left="720"/>
        <w:rPr>
          <w:color w:val="00B050"/>
        </w:rPr>
      </w:pPr>
      <w:r w:rsidRPr="00436940">
        <w:rPr>
          <w:color w:val="00B050"/>
        </w:rPr>
        <w:t xml:space="preserve">    WHERE b.`Customer Status` = 'churned'</w:t>
      </w:r>
    </w:p>
    <w:p w14:paraId="3833CEEB" w14:textId="77777777" w:rsidR="00436940" w:rsidRPr="00436940" w:rsidRDefault="00436940" w:rsidP="00436940">
      <w:pPr>
        <w:pStyle w:val="NormalWeb"/>
        <w:ind w:left="720"/>
        <w:rPr>
          <w:color w:val="00B050"/>
        </w:rPr>
      </w:pPr>
      <w:r w:rsidRPr="00436940">
        <w:rPr>
          <w:color w:val="00B050"/>
        </w:rPr>
        <w:t>)</w:t>
      </w:r>
    </w:p>
    <w:p w14:paraId="3695EEB4" w14:textId="77777777" w:rsidR="00436940" w:rsidRPr="00436940" w:rsidRDefault="00436940" w:rsidP="00436940">
      <w:pPr>
        <w:pStyle w:val="NormalWeb"/>
        <w:ind w:left="720"/>
        <w:rPr>
          <w:color w:val="00B050"/>
        </w:rPr>
      </w:pPr>
      <w:r w:rsidRPr="00436940">
        <w:rPr>
          <w:color w:val="00B050"/>
        </w:rPr>
        <w:t>SELECT a.*, b.`Age`, b.`Gender`</w:t>
      </w:r>
    </w:p>
    <w:p w14:paraId="30F3475C" w14:textId="77777777" w:rsidR="00436940" w:rsidRPr="00436940" w:rsidRDefault="00436940" w:rsidP="00436940">
      <w:pPr>
        <w:pStyle w:val="NormalWeb"/>
        <w:ind w:left="720"/>
        <w:rPr>
          <w:color w:val="00B050"/>
        </w:rPr>
      </w:pPr>
      <w:r w:rsidRPr="00436940">
        <w:rPr>
          <w:color w:val="00B050"/>
        </w:rPr>
        <w:t>FROM telco_services a</w:t>
      </w:r>
    </w:p>
    <w:p w14:paraId="00055158" w14:textId="77777777" w:rsidR="00436940" w:rsidRPr="00436940" w:rsidRDefault="00436940" w:rsidP="00436940">
      <w:pPr>
        <w:pStyle w:val="NormalWeb"/>
        <w:ind w:left="720"/>
        <w:rPr>
          <w:color w:val="00B050"/>
        </w:rPr>
      </w:pPr>
      <w:r w:rsidRPr="00436940">
        <w:rPr>
          <w:color w:val="00B050"/>
        </w:rPr>
        <w:t>JOIN telco_customer_churn_demographics b ON a.`Customer ID` = b.`Customer ID`</w:t>
      </w:r>
    </w:p>
    <w:p w14:paraId="670E43EE" w14:textId="77777777" w:rsidR="00436940" w:rsidRPr="00436940" w:rsidRDefault="00436940" w:rsidP="00436940">
      <w:pPr>
        <w:pStyle w:val="NormalWeb"/>
        <w:ind w:left="720"/>
        <w:rPr>
          <w:color w:val="00B050"/>
        </w:rPr>
      </w:pPr>
      <w:r w:rsidRPr="00436940">
        <w:rPr>
          <w:color w:val="00B050"/>
        </w:rPr>
        <w:t>ORDER BY a.average_monthly_charges DESC</w:t>
      </w:r>
    </w:p>
    <w:p w14:paraId="5F85E1DC" w14:textId="2950ECB0" w:rsidR="00436940" w:rsidRPr="00436940" w:rsidRDefault="00436940" w:rsidP="00436940">
      <w:pPr>
        <w:pStyle w:val="NormalWeb"/>
        <w:ind w:left="720"/>
        <w:rPr>
          <w:color w:val="FF0000"/>
        </w:rPr>
      </w:pPr>
      <w:r w:rsidRPr="00436940">
        <w:rPr>
          <w:color w:val="FF0000"/>
        </w:rPr>
        <w:t xml:space="preserve">LIMIT </w:t>
      </w:r>
      <w:proofErr w:type="gramStart"/>
      <w:r w:rsidRPr="00436940">
        <w:rPr>
          <w:color w:val="FF0000"/>
        </w:rPr>
        <w:t>5;</w:t>
      </w:r>
      <w:proofErr w:type="gramEnd"/>
    </w:p>
    <w:p w14:paraId="348ABB0A" w14:textId="1B0B168B" w:rsidR="00436940" w:rsidRPr="00436940" w:rsidRDefault="00436940" w:rsidP="00E56C8C">
      <w:pPr>
        <w:rPr>
          <w:b/>
          <w:bCs/>
          <w:color w:val="FF0000"/>
        </w:rPr>
      </w:pPr>
      <w:r w:rsidRPr="00436940">
        <w:rPr>
          <w:b/>
          <w:bCs/>
          <w:color w:val="FF0000"/>
        </w:rPr>
        <w:t>Query Results</w:t>
      </w:r>
    </w:p>
    <w:p w14:paraId="054B0487" w14:textId="77777777" w:rsidR="00436940" w:rsidRPr="00E56C8C" w:rsidRDefault="00436940" w:rsidP="00E56C8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1869"/>
        <w:gridCol w:w="2239"/>
        <w:gridCol w:w="1844"/>
        <w:gridCol w:w="739"/>
        <w:gridCol w:w="1067"/>
      </w:tblGrid>
      <w:tr w:rsidR="00E56C8C" w:rsidRPr="00E56C8C" w14:paraId="4ECDFAA3" w14:textId="77777777" w:rsidTr="00E56C8C">
        <w:trPr>
          <w:tblHeader/>
        </w:trPr>
        <w:tc>
          <w:tcPr>
            <w:tcW w:w="0" w:type="auto"/>
            <w:tcMar>
              <w:top w:w="90" w:type="dxa"/>
              <w:left w:w="195" w:type="dxa"/>
              <w:bottom w:w="90" w:type="dxa"/>
              <w:right w:w="195" w:type="dxa"/>
            </w:tcMar>
            <w:vAlign w:val="center"/>
            <w:hideMark/>
          </w:tcPr>
          <w:p w14:paraId="282B923B" w14:textId="77777777" w:rsidR="00E56C8C" w:rsidRPr="00E56C8C" w:rsidRDefault="00E56C8C" w:rsidP="00E56C8C">
            <w:pPr>
              <w:rPr>
                <w:b/>
                <w:bCs/>
              </w:rPr>
            </w:pPr>
            <w:r w:rsidRPr="00E56C8C">
              <w:rPr>
                <w:b/>
                <w:bCs/>
              </w:rPr>
              <w:t>Customer ID</w:t>
            </w:r>
          </w:p>
        </w:tc>
        <w:tc>
          <w:tcPr>
            <w:tcW w:w="0" w:type="auto"/>
            <w:tcMar>
              <w:top w:w="90" w:type="dxa"/>
              <w:left w:w="195" w:type="dxa"/>
              <w:bottom w:w="90" w:type="dxa"/>
              <w:right w:w="195" w:type="dxa"/>
            </w:tcMar>
            <w:vAlign w:val="center"/>
            <w:hideMark/>
          </w:tcPr>
          <w:p w14:paraId="2A95AAB7" w14:textId="77777777" w:rsidR="00E56C8C" w:rsidRPr="00E56C8C" w:rsidRDefault="00E56C8C" w:rsidP="00E56C8C">
            <w:pPr>
              <w:rPr>
                <w:b/>
                <w:bCs/>
              </w:rPr>
            </w:pPr>
            <w:r w:rsidRPr="00E56C8C">
              <w:rPr>
                <w:b/>
                <w:bCs/>
              </w:rPr>
              <w:t>Contract Type</w:t>
            </w:r>
          </w:p>
        </w:tc>
        <w:tc>
          <w:tcPr>
            <w:tcW w:w="0" w:type="auto"/>
            <w:tcMar>
              <w:top w:w="90" w:type="dxa"/>
              <w:left w:w="195" w:type="dxa"/>
              <w:bottom w:w="90" w:type="dxa"/>
              <w:right w:w="195" w:type="dxa"/>
            </w:tcMar>
            <w:vAlign w:val="center"/>
            <w:hideMark/>
          </w:tcPr>
          <w:p w14:paraId="4AC2FAAF" w14:textId="77777777" w:rsidR="00E56C8C" w:rsidRPr="00E56C8C" w:rsidRDefault="00E56C8C" w:rsidP="00E56C8C">
            <w:pPr>
              <w:rPr>
                <w:b/>
                <w:bCs/>
              </w:rPr>
            </w:pPr>
            <w:r w:rsidRPr="00E56C8C">
              <w:rPr>
                <w:b/>
                <w:bCs/>
              </w:rPr>
              <w:t>Avg Monthly Charges</w:t>
            </w:r>
          </w:p>
        </w:tc>
        <w:tc>
          <w:tcPr>
            <w:tcW w:w="0" w:type="auto"/>
            <w:tcMar>
              <w:top w:w="90" w:type="dxa"/>
              <w:left w:w="195" w:type="dxa"/>
              <w:bottom w:w="90" w:type="dxa"/>
              <w:right w:w="195" w:type="dxa"/>
            </w:tcMar>
            <w:vAlign w:val="center"/>
            <w:hideMark/>
          </w:tcPr>
          <w:p w14:paraId="3517DB00" w14:textId="77777777" w:rsidR="00E56C8C" w:rsidRPr="00E56C8C" w:rsidRDefault="00E56C8C" w:rsidP="00E56C8C">
            <w:pPr>
              <w:rPr>
                <w:b/>
                <w:bCs/>
              </w:rPr>
            </w:pPr>
            <w:r w:rsidRPr="00E56C8C">
              <w:rPr>
                <w:b/>
                <w:bCs/>
              </w:rPr>
              <w:t>Customer Status</w:t>
            </w:r>
          </w:p>
        </w:tc>
        <w:tc>
          <w:tcPr>
            <w:tcW w:w="0" w:type="auto"/>
            <w:tcMar>
              <w:top w:w="90" w:type="dxa"/>
              <w:left w:w="195" w:type="dxa"/>
              <w:bottom w:w="90" w:type="dxa"/>
              <w:right w:w="195" w:type="dxa"/>
            </w:tcMar>
            <w:vAlign w:val="center"/>
            <w:hideMark/>
          </w:tcPr>
          <w:p w14:paraId="6F395727" w14:textId="77777777" w:rsidR="00E56C8C" w:rsidRPr="00E56C8C" w:rsidRDefault="00E56C8C" w:rsidP="00E56C8C">
            <w:pPr>
              <w:rPr>
                <w:b/>
                <w:bCs/>
              </w:rPr>
            </w:pPr>
            <w:r w:rsidRPr="00E56C8C">
              <w:rPr>
                <w:b/>
                <w:bCs/>
              </w:rPr>
              <w:t>Age</w:t>
            </w:r>
          </w:p>
        </w:tc>
        <w:tc>
          <w:tcPr>
            <w:tcW w:w="0" w:type="auto"/>
            <w:tcMar>
              <w:top w:w="90" w:type="dxa"/>
              <w:left w:w="195" w:type="dxa"/>
              <w:bottom w:w="90" w:type="dxa"/>
              <w:right w:w="195" w:type="dxa"/>
            </w:tcMar>
            <w:vAlign w:val="center"/>
            <w:hideMark/>
          </w:tcPr>
          <w:p w14:paraId="05D1704D" w14:textId="77777777" w:rsidR="00E56C8C" w:rsidRPr="00E56C8C" w:rsidRDefault="00E56C8C" w:rsidP="00E56C8C">
            <w:pPr>
              <w:rPr>
                <w:b/>
                <w:bCs/>
              </w:rPr>
            </w:pPr>
            <w:r w:rsidRPr="00E56C8C">
              <w:rPr>
                <w:b/>
                <w:bCs/>
              </w:rPr>
              <w:t>Gender</w:t>
            </w:r>
          </w:p>
        </w:tc>
      </w:tr>
      <w:tr w:rsidR="00E56C8C" w:rsidRPr="00E56C8C" w14:paraId="1C62074F" w14:textId="77777777" w:rsidTr="00E56C8C">
        <w:tc>
          <w:tcPr>
            <w:tcW w:w="0" w:type="auto"/>
            <w:tcMar>
              <w:top w:w="90" w:type="dxa"/>
              <w:left w:w="195" w:type="dxa"/>
              <w:bottom w:w="90" w:type="dxa"/>
              <w:right w:w="195" w:type="dxa"/>
            </w:tcMar>
            <w:vAlign w:val="center"/>
            <w:hideMark/>
          </w:tcPr>
          <w:p w14:paraId="4F150FB0" w14:textId="77777777" w:rsidR="00E56C8C" w:rsidRPr="00E56C8C" w:rsidRDefault="00E56C8C" w:rsidP="00E56C8C">
            <w:r w:rsidRPr="00E56C8C">
              <w:t>8199-ZLLSA</w:t>
            </w:r>
          </w:p>
        </w:tc>
        <w:tc>
          <w:tcPr>
            <w:tcW w:w="0" w:type="auto"/>
            <w:tcMar>
              <w:top w:w="90" w:type="dxa"/>
              <w:left w:w="195" w:type="dxa"/>
              <w:bottom w:w="90" w:type="dxa"/>
              <w:right w:w="195" w:type="dxa"/>
            </w:tcMar>
            <w:vAlign w:val="center"/>
            <w:hideMark/>
          </w:tcPr>
          <w:p w14:paraId="7607AFEC" w14:textId="77777777" w:rsidR="00E56C8C" w:rsidRPr="00E56C8C" w:rsidRDefault="00E56C8C" w:rsidP="00E56C8C">
            <w:r w:rsidRPr="00E56C8C">
              <w:t>One Year</w:t>
            </w:r>
          </w:p>
        </w:tc>
        <w:tc>
          <w:tcPr>
            <w:tcW w:w="0" w:type="auto"/>
            <w:tcMar>
              <w:top w:w="90" w:type="dxa"/>
              <w:left w:w="195" w:type="dxa"/>
              <w:bottom w:w="90" w:type="dxa"/>
              <w:right w:w="195" w:type="dxa"/>
            </w:tcMar>
            <w:vAlign w:val="center"/>
            <w:hideMark/>
          </w:tcPr>
          <w:p w14:paraId="1FF4DA89" w14:textId="77777777" w:rsidR="00E56C8C" w:rsidRPr="00E56C8C" w:rsidRDefault="00E56C8C" w:rsidP="00E56C8C">
            <w:r w:rsidRPr="00E56C8C">
              <w:t>118.35</w:t>
            </w:r>
          </w:p>
        </w:tc>
        <w:tc>
          <w:tcPr>
            <w:tcW w:w="0" w:type="auto"/>
            <w:tcMar>
              <w:top w:w="90" w:type="dxa"/>
              <w:left w:w="195" w:type="dxa"/>
              <w:bottom w:w="90" w:type="dxa"/>
              <w:right w:w="195" w:type="dxa"/>
            </w:tcMar>
            <w:vAlign w:val="center"/>
            <w:hideMark/>
          </w:tcPr>
          <w:p w14:paraId="0F707F88"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69D93C00" w14:textId="77777777" w:rsidR="00E56C8C" w:rsidRPr="00E56C8C" w:rsidRDefault="00E56C8C" w:rsidP="00E56C8C">
            <w:r w:rsidRPr="00E56C8C">
              <w:t>53</w:t>
            </w:r>
          </w:p>
        </w:tc>
        <w:tc>
          <w:tcPr>
            <w:tcW w:w="0" w:type="auto"/>
            <w:tcMar>
              <w:top w:w="90" w:type="dxa"/>
              <w:left w:w="195" w:type="dxa"/>
              <w:bottom w:w="90" w:type="dxa"/>
              <w:right w:w="195" w:type="dxa"/>
            </w:tcMar>
            <w:vAlign w:val="center"/>
            <w:hideMark/>
          </w:tcPr>
          <w:p w14:paraId="4DDFC3A9" w14:textId="77777777" w:rsidR="00E56C8C" w:rsidRPr="00E56C8C" w:rsidRDefault="00E56C8C" w:rsidP="00E56C8C">
            <w:r w:rsidRPr="00E56C8C">
              <w:t>Male</w:t>
            </w:r>
          </w:p>
        </w:tc>
      </w:tr>
      <w:tr w:rsidR="00E56C8C" w:rsidRPr="00E56C8C" w14:paraId="3D59BB1E" w14:textId="77777777" w:rsidTr="00E56C8C">
        <w:tc>
          <w:tcPr>
            <w:tcW w:w="0" w:type="auto"/>
            <w:tcMar>
              <w:top w:w="90" w:type="dxa"/>
              <w:left w:w="195" w:type="dxa"/>
              <w:bottom w:w="90" w:type="dxa"/>
              <w:right w:w="195" w:type="dxa"/>
            </w:tcMar>
            <w:vAlign w:val="center"/>
            <w:hideMark/>
          </w:tcPr>
          <w:p w14:paraId="77BF1E2A" w14:textId="77777777" w:rsidR="00E56C8C" w:rsidRPr="00E56C8C" w:rsidRDefault="00E56C8C" w:rsidP="00E56C8C">
            <w:r w:rsidRPr="00E56C8C">
              <w:t>2889-FPWRM</w:t>
            </w:r>
          </w:p>
        </w:tc>
        <w:tc>
          <w:tcPr>
            <w:tcW w:w="0" w:type="auto"/>
            <w:tcMar>
              <w:top w:w="90" w:type="dxa"/>
              <w:left w:w="195" w:type="dxa"/>
              <w:bottom w:w="90" w:type="dxa"/>
              <w:right w:w="195" w:type="dxa"/>
            </w:tcMar>
            <w:vAlign w:val="center"/>
            <w:hideMark/>
          </w:tcPr>
          <w:p w14:paraId="79F5217F" w14:textId="77777777" w:rsidR="00E56C8C" w:rsidRPr="00E56C8C" w:rsidRDefault="00E56C8C" w:rsidP="00E56C8C">
            <w:r w:rsidRPr="00E56C8C">
              <w:t>One Year</w:t>
            </w:r>
          </w:p>
        </w:tc>
        <w:tc>
          <w:tcPr>
            <w:tcW w:w="0" w:type="auto"/>
            <w:tcMar>
              <w:top w:w="90" w:type="dxa"/>
              <w:left w:w="195" w:type="dxa"/>
              <w:bottom w:w="90" w:type="dxa"/>
              <w:right w:w="195" w:type="dxa"/>
            </w:tcMar>
            <w:vAlign w:val="center"/>
            <w:hideMark/>
          </w:tcPr>
          <w:p w14:paraId="4C13093C" w14:textId="77777777" w:rsidR="00E56C8C" w:rsidRPr="00E56C8C" w:rsidRDefault="00E56C8C" w:rsidP="00E56C8C">
            <w:r w:rsidRPr="00E56C8C">
              <w:t>117.80</w:t>
            </w:r>
          </w:p>
        </w:tc>
        <w:tc>
          <w:tcPr>
            <w:tcW w:w="0" w:type="auto"/>
            <w:tcMar>
              <w:top w:w="90" w:type="dxa"/>
              <w:left w:w="195" w:type="dxa"/>
              <w:bottom w:w="90" w:type="dxa"/>
              <w:right w:w="195" w:type="dxa"/>
            </w:tcMar>
            <w:vAlign w:val="center"/>
            <w:hideMark/>
          </w:tcPr>
          <w:p w14:paraId="115625A1"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30EE5B5E" w14:textId="77777777" w:rsidR="00E56C8C" w:rsidRPr="00E56C8C" w:rsidRDefault="00E56C8C" w:rsidP="00E56C8C">
            <w:r w:rsidRPr="00E56C8C">
              <w:t>31</w:t>
            </w:r>
          </w:p>
        </w:tc>
        <w:tc>
          <w:tcPr>
            <w:tcW w:w="0" w:type="auto"/>
            <w:tcMar>
              <w:top w:w="90" w:type="dxa"/>
              <w:left w:w="195" w:type="dxa"/>
              <w:bottom w:w="90" w:type="dxa"/>
              <w:right w:w="195" w:type="dxa"/>
            </w:tcMar>
            <w:vAlign w:val="center"/>
            <w:hideMark/>
          </w:tcPr>
          <w:p w14:paraId="433402BC" w14:textId="77777777" w:rsidR="00E56C8C" w:rsidRPr="00E56C8C" w:rsidRDefault="00E56C8C" w:rsidP="00E56C8C">
            <w:r w:rsidRPr="00E56C8C">
              <w:t>Male</w:t>
            </w:r>
          </w:p>
        </w:tc>
      </w:tr>
      <w:tr w:rsidR="00E56C8C" w:rsidRPr="00E56C8C" w14:paraId="1F49CBA2" w14:textId="77777777" w:rsidTr="00E56C8C">
        <w:tc>
          <w:tcPr>
            <w:tcW w:w="0" w:type="auto"/>
            <w:tcMar>
              <w:top w:w="90" w:type="dxa"/>
              <w:left w:w="195" w:type="dxa"/>
              <w:bottom w:w="90" w:type="dxa"/>
              <w:right w:w="195" w:type="dxa"/>
            </w:tcMar>
            <w:vAlign w:val="center"/>
            <w:hideMark/>
          </w:tcPr>
          <w:p w14:paraId="366C390D" w14:textId="77777777" w:rsidR="00E56C8C" w:rsidRPr="00E56C8C" w:rsidRDefault="00E56C8C" w:rsidP="00E56C8C">
            <w:r w:rsidRPr="00E56C8C">
              <w:t>2302-ANTDP</w:t>
            </w:r>
          </w:p>
        </w:tc>
        <w:tc>
          <w:tcPr>
            <w:tcW w:w="0" w:type="auto"/>
            <w:tcMar>
              <w:top w:w="90" w:type="dxa"/>
              <w:left w:w="195" w:type="dxa"/>
              <w:bottom w:w="90" w:type="dxa"/>
              <w:right w:w="195" w:type="dxa"/>
            </w:tcMar>
            <w:vAlign w:val="center"/>
            <w:hideMark/>
          </w:tcPr>
          <w:p w14:paraId="70D588AD" w14:textId="77777777" w:rsidR="00E56C8C" w:rsidRPr="00E56C8C" w:rsidRDefault="00E56C8C" w:rsidP="00E56C8C">
            <w:r w:rsidRPr="00E56C8C">
              <w:t>Month-to-Month</w:t>
            </w:r>
          </w:p>
        </w:tc>
        <w:tc>
          <w:tcPr>
            <w:tcW w:w="0" w:type="auto"/>
            <w:tcMar>
              <w:top w:w="90" w:type="dxa"/>
              <w:left w:w="195" w:type="dxa"/>
              <w:bottom w:w="90" w:type="dxa"/>
              <w:right w:w="195" w:type="dxa"/>
            </w:tcMar>
            <w:vAlign w:val="center"/>
            <w:hideMark/>
          </w:tcPr>
          <w:p w14:paraId="4AE956B3" w14:textId="77777777" w:rsidR="00E56C8C" w:rsidRPr="00E56C8C" w:rsidRDefault="00E56C8C" w:rsidP="00E56C8C">
            <w:r w:rsidRPr="00E56C8C">
              <w:t>117.45</w:t>
            </w:r>
          </w:p>
        </w:tc>
        <w:tc>
          <w:tcPr>
            <w:tcW w:w="0" w:type="auto"/>
            <w:tcMar>
              <w:top w:w="90" w:type="dxa"/>
              <w:left w:w="195" w:type="dxa"/>
              <w:bottom w:w="90" w:type="dxa"/>
              <w:right w:w="195" w:type="dxa"/>
            </w:tcMar>
            <w:vAlign w:val="center"/>
            <w:hideMark/>
          </w:tcPr>
          <w:p w14:paraId="74AFE29F"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1A95E68C" w14:textId="77777777" w:rsidR="00E56C8C" w:rsidRPr="00E56C8C" w:rsidRDefault="00E56C8C" w:rsidP="00E56C8C">
            <w:r w:rsidRPr="00E56C8C">
              <w:t>76</w:t>
            </w:r>
          </w:p>
        </w:tc>
        <w:tc>
          <w:tcPr>
            <w:tcW w:w="0" w:type="auto"/>
            <w:tcMar>
              <w:top w:w="90" w:type="dxa"/>
              <w:left w:w="195" w:type="dxa"/>
              <w:bottom w:w="90" w:type="dxa"/>
              <w:right w:w="195" w:type="dxa"/>
            </w:tcMar>
            <w:vAlign w:val="center"/>
            <w:hideMark/>
          </w:tcPr>
          <w:p w14:paraId="03BA5B36" w14:textId="77777777" w:rsidR="00E56C8C" w:rsidRPr="00E56C8C" w:rsidRDefault="00E56C8C" w:rsidP="00E56C8C">
            <w:r w:rsidRPr="00E56C8C">
              <w:t>Female</w:t>
            </w:r>
          </w:p>
        </w:tc>
      </w:tr>
      <w:tr w:rsidR="00E56C8C" w:rsidRPr="00E56C8C" w14:paraId="05CD2B2A" w14:textId="77777777" w:rsidTr="00E56C8C">
        <w:tc>
          <w:tcPr>
            <w:tcW w:w="0" w:type="auto"/>
            <w:tcMar>
              <w:top w:w="90" w:type="dxa"/>
              <w:left w:w="195" w:type="dxa"/>
              <w:bottom w:w="90" w:type="dxa"/>
              <w:right w:w="195" w:type="dxa"/>
            </w:tcMar>
            <w:vAlign w:val="center"/>
            <w:hideMark/>
          </w:tcPr>
          <w:p w14:paraId="6D15D559" w14:textId="77777777" w:rsidR="00E56C8C" w:rsidRPr="00E56C8C" w:rsidRDefault="00E56C8C" w:rsidP="00E56C8C">
            <w:r w:rsidRPr="00E56C8C">
              <w:t>9053-JZFKV</w:t>
            </w:r>
          </w:p>
        </w:tc>
        <w:tc>
          <w:tcPr>
            <w:tcW w:w="0" w:type="auto"/>
            <w:tcMar>
              <w:top w:w="90" w:type="dxa"/>
              <w:left w:w="195" w:type="dxa"/>
              <w:bottom w:w="90" w:type="dxa"/>
              <w:right w:w="195" w:type="dxa"/>
            </w:tcMar>
            <w:vAlign w:val="center"/>
            <w:hideMark/>
          </w:tcPr>
          <w:p w14:paraId="79A6ACD1" w14:textId="77777777" w:rsidR="00E56C8C" w:rsidRPr="00E56C8C" w:rsidRDefault="00E56C8C" w:rsidP="00E56C8C">
            <w:r w:rsidRPr="00E56C8C">
              <w:t>Two Year</w:t>
            </w:r>
          </w:p>
        </w:tc>
        <w:tc>
          <w:tcPr>
            <w:tcW w:w="0" w:type="auto"/>
            <w:tcMar>
              <w:top w:w="90" w:type="dxa"/>
              <w:left w:w="195" w:type="dxa"/>
              <w:bottom w:w="90" w:type="dxa"/>
              <w:right w:w="195" w:type="dxa"/>
            </w:tcMar>
            <w:vAlign w:val="center"/>
            <w:hideMark/>
          </w:tcPr>
          <w:p w14:paraId="0A40C6F0" w14:textId="77777777" w:rsidR="00E56C8C" w:rsidRPr="00E56C8C" w:rsidRDefault="00E56C8C" w:rsidP="00E56C8C">
            <w:r w:rsidRPr="00E56C8C">
              <w:t>116.20</w:t>
            </w:r>
          </w:p>
        </w:tc>
        <w:tc>
          <w:tcPr>
            <w:tcW w:w="0" w:type="auto"/>
            <w:tcMar>
              <w:top w:w="90" w:type="dxa"/>
              <w:left w:w="195" w:type="dxa"/>
              <w:bottom w:w="90" w:type="dxa"/>
              <w:right w:w="195" w:type="dxa"/>
            </w:tcMar>
            <w:vAlign w:val="center"/>
            <w:hideMark/>
          </w:tcPr>
          <w:p w14:paraId="721CA626"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501EEC26" w14:textId="77777777" w:rsidR="00E56C8C" w:rsidRPr="00E56C8C" w:rsidRDefault="00E56C8C" w:rsidP="00E56C8C">
            <w:r w:rsidRPr="00E56C8C">
              <w:t>25</w:t>
            </w:r>
          </w:p>
        </w:tc>
        <w:tc>
          <w:tcPr>
            <w:tcW w:w="0" w:type="auto"/>
            <w:tcMar>
              <w:top w:w="90" w:type="dxa"/>
              <w:left w:w="195" w:type="dxa"/>
              <w:bottom w:w="90" w:type="dxa"/>
              <w:right w:w="195" w:type="dxa"/>
            </w:tcMar>
            <w:vAlign w:val="center"/>
            <w:hideMark/>
          </w:tcPr>
          <w:p w14:paraId="4D5660D2" w14:textId="77777777" w:rsidR="00E56C8C" w:rsidRPr="00E56C8C" w:rsidRDefault="00E56C8C" w:rsidP="00E56C8C">
            <w:r w:rsidRPr="00E56C8C">
              <w:t>Male</w:t>
            </w:r>
          </w:p>
        </w:tc>
      </w:tr>
      <w:tr w:rsidR="00E56C8C" w:rsidRPr="00E56C8C" w14:paraId="179B5AEB" w14:textId="77777777" w:rsidTr="00E56C8C">
        <w:tc>
          <w:tcPr>
            <w:tcW w:w="0" w:type="auto"/>
            <w:tcMar>
              <w:top w:w="90" w:type="dxa"/>
              <w:left w:w="195" w:type="dxa"/>
              <w:bottom w:w="90" w:type="dxa"/>
              <w:right w:w="195" w:type="dxa"/>
            </w:tcMar>
            <w:vAlign w:val="center"/>
            <w:hideMark/>
          </w:tcPr>
          <w:p w14:paraId="2AFD99B0" w14:textId="77777777" w:rsidR="00E56C8C" w:rsidRPr="00E56C8C" w:rsidRDefault="00E56C8C" w:rsidP="00E56C8C">
            <w:r w:rsidRPr="00E56C8C">
              <w:t>1444-VVSGW</w:t>
            </w:r>
          </w:p>
        </w:tc>
        <w:tc>
          <w:tcPr>
            <w:tcW w:w="0" w:type="auto"/>
            <w:tcMar>
              <w:top w:w="90" w:type="dxa"/>
              <w:left w:w="195" w:type="dxa"/>
              <w:bottom w:w="90" w:type="dxa"/>
              <w:right w:w="195" w:type="dxa"/>
            </w:tcMar>
            <w:vAlign w:val="center"/>
            <w:hideMark/>
          </w:tcPr>
          <w:p w14:paraId="5DFDCDF3" w14:textId="77777777" w:rsidR="00E56C8C" w:rsidRPr="00E56C8C" w:rsidRDefault="00E56C8C" w:rsidP="00E56C8C">
            <w:r w:rsidRPr="00E56C8C">
              <w:t>One Year</w:t>
            </w:r>
          </w:p>
        </w:tc>
        <w:tc>
          <w:tcPr>
            <w:tcW w:w="0" w:type="auto"/>
            <w:tcMar>
              <w:top w:w="90" w:type="dxa"/>
              <w:left w:w="195" w:type="dxa"/>
              <w:bottom w:w="90" w:type="dxa"/>
              <w:right w:w="195" w:type="dxa"/>
            </w:tcMar>
            <w:vAlign w:val="center"/>
            <w:hideMark/>
          </w:tcPr>
          <w:p w14:paraId="6CD2DB63" w14:textId="77777777" w:rsidR="00E56C8C" w:rsidRPr="00E56C8C" w:rsidRDefault="00E56C8C" w:rsidP="00E56C8C">
            <w:r w:rsidRPr="00E56C8C">
              <w:t>115.65</w:t>
            </w:r>
          </w:p>
        </w:tc>
        <w:tc>
          <w:tcPr>
            <w:tcW w:w="0" w:type="auto"/>
            <w:tcMar>
              <w:top w:w="90" w:type="dxa"/>
              <w:left w:w="195" w:type="dxa"/>
              <w:bottom w:w="90" w:type="dxa"/>
              <w:right w:w="195" w:type="dxa"/>
            </w:tcMar>
            <w:vAlign w:val="center"/>
            <w:hideMark/>
          </w:tcPr>
          <w:p w14:paraId="70374552"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136B4B69" w14:textId="77777777" w:rsidR="00E56C8C" w:rsidRPr="00E56C8C" w:rsidRDefault="00E56C8C" w:rsidP="00E56C8C">
            <w:r w:rsidRPr="00E56C8C">
              <w:t>51</w:t>
            </w:r>
          </w:p>
        </w:tc>
        <w:tc>
          <w:tcPr>
            <w:tcW w:w="0" w:type="auto"/>
            <w:tcMar>
              <w:top w:w="90" w:type="dxa"/>
              <w:left w:w="195" w:type="dxa"/>
              <w:bottom w:w="90" w:type="dxa"/>
              <w:right w:w="195" w:type="dxa"/>
            </w:tcMar>
            <w:vAlign w:val="center"/>
            <w:hideMark/>
          </w:tcPr>
          <w:p w14:paraId="1638AEEC" w14:textId="77777777" w:rsidR="00E56C8C" w:rsidRPr="00E56C8C" w:rsidRDefault="00E56C8C" w:rsidP="00E56C8C">
            <w:r w:rsidRPr="00E56C8C">
              <w:t>Male</w:t>
            </w:r>
          </w:p>
        </w:tc>
      </w:tr>
    </w:tbl>
    <w:p w14:paraId="1FC72419" w14:textId="77777777" w:rsidR="00E56C8C" w:rsidRPr="00E56C8C" w:rsidRDefault="00E56C8C" w:rsidP="00E56C8C">
      <w:r w:rsidRPr="00E56C8C">
        <w:pict w14:anchorId="3D053A11">
          <v:rect id="_x0000_i1056" style="width:0;height:3pt" o:hralign="center" o:hrstd="t" o:hrnoshade="t" o:hr="t" fillcolor="#1f2328" stroked="f"/>
        </w:pict>
      </w:r>
    </w:p>
    <w:p w14:paraId="6B718BCA" w14:textId="77777777" w:rsidR="00436940" w:rsidRPr="00436940" w:rsidRDefault="00436940" w:rsidP="00436940">
      <w:pPr>
        <w:rPr>
          <w:b/>
          <w:bCs/>
        </w:rPr>
      </w:pPr>
      <w:r w:rsidRPr="00436940">
        <w:rPr>
          <w:b/>
          <w:bCs/>
        </w:rPr>
        <w:t>Key Insights</w:t>
      </w:r>
    </w:p>
    <w:p w14:paraId="7E0CACFB" w14:textId="77777777" w:rsidR="00436940" w:rsidRPr="00436940" w:rsidRDefault="00436940" w:rsidP="00436940">
      <w:pPr>
        <w:numPr>
          <w:ilvl w:val="0"/>
          <w:numId w:val="34"/>
        </w:numPr>
        <w:rPr>
          <w:b/>
          <w:bCs/>
        </w:rPr>
      </w:pPr>
      <w:r w:rsidRPr="00436940">
        <w:rPr>
          <w:b/>
          <w:bCs/>
        </w:rPr>
        <w:t>High Monthly Charges with One-Year Contracts:</w:t>
      </w:r>
    </w:p>
    <w:p w14:paraId="475508E7" w14:textId="77777777" w:rsidR="00436940" w:rsidRPr="00436940" w:rsidRDefault="00436940" w:rsidP="00436940">
      <w:pPr>
        <w:numPr>
          <w:ilvl w:val="1"/>
          <w:numId w:val="34"/>
        </w:numPr>
        <w:rPr>
          <w:b/>
          <w:bCs/>
        </w:rPr>
      </w:pPr>
      <w:r w:rsidRPr="00436940">
        <w:rPr>
          <w:b/>
          <w:bCs/>
        </w:rPr>
        <w:t>Customers aged 53, 31, and 51 (all male) have elevated average monthly charges on one-year contracts.</w:t>
      </w:r>
    </w:p>
    <w:p w14:paraId="2443592A" w14:textId="77777777" w:rsidR="00436940" w:rsidRPr="00436940" w:rsidRDefault="00436940" w:rsidP="00436940">
      <w:pPr>
        <w:numPr>
          <w:ilvl w:val="0"/>
          <w:numId w:val="34"/>
        </w:numPr>
        <w:rPr>
          <w:b/>
          <w:bCs/>
        </w:rPr>
      </w:pPr>
      <w:r w:rsidRPr="00436940">
        <w:rPr>
          <w:b/>
          <w:bCs/>
        </w:rPr>
        <w:t>Month-to-Month Contract with High Charges:</w:t>
      </w:r>
    </w:p>
    <w:p w14:paraId="46C07287" w14:textId="77777777" w:rsidR="00436940" w:rsidRPr="00436940" w:rsidRDefault="00436940" w:rsidP="00436940">
      <w:pPr>
        <w:numPr>
          <w:ilvl w:val="1"/>
          <w:numId w:val="34"/>
        </w:numPr>
        <w:rPr>
          <w:b/>
          <w:bCs/>
        </w:rPr>
      </w:pPr>
      <w:r w:rsidRPr="00436940">
        <w:rPr>
          <w:b/>
          <w:bCs/>
        </w:rPr>
        <w:t>A 76-year-old female customer has a month-to-month contract with substantial charges.</w:t>
      </w:r>
    </w:p>
    <w:p w14:paraId="5FF68FD0" w14:textId="77777777" w:rsidR="00436940" w:rsidRPr="00436940" w:rsidRDefault="00436940" w:rsidP="00436940">
      <w:pPr>
        <w:numPr>
          <w:ilvl w:val="0"/>
          <w:numId w:val="34"/>
        </w:numPr>
        <w:rPr>
          <w:b/>
          <w:bCs/>
        </w:rPr>
      </w:pPr>
      <w:r w:rsidRPr="00436940">
        <w:rPr>
          <w:b/>
          <w:bCs/>
        </w:rPr>
        <w:t>Two-Year Contract with High Charges:</w:t>
      </w:r>
    </w:p>
    <w:p w14:paraId="10F8188D" w14:textId="77777777" w:rsidR="00436940" w:rsidRPr="00436940" w:rsidRDefault="00436940" w:rsidP="00436940">
      <w:pPr>
        <w:numPr>
          <w:ilvl w:val="1"/>
          <w:numId w:val="34"/>
        </w:numPr>
        <w:rPr>
          <w:b/>
          <w:bCs/>
        </w:rPr>
      </w:pPr>
      <w:r w:rsidRPr="00436940">
        <w:rPr>
          <w:b/>
          <w:bCs/>
        </w:rPr>
        <w:t>A 25-year-old male customer has a two-year contract with high monthly charges.</w:t>
      </w:r>
    </w:p>
    <w:p w14:paraId="18D2819D" w14:textId="77777777" w:rsidR="00436940" w:rsidRPr="00436940" w:rsidRDefault="00436940" w:rsidP="00436940">
      <w:pPr>
        <w:rPr>
          <w:b/>
          <w:bCs/>
        </w:rPr>
      </w:pPr>
      <w:r w:rsidRPr="00436940">
        <w:rPr>
          <w:b/>
          <w:bCs/>
        </w:rPr>
        <w:t>Customizing Personalized Offers</w:t>
      </w:r>
    </w:p>
    <w:p w14:paraId="5EC313D6" w14:textId="77777777" w:rsidR="00436940" w:rsidRPr="00436940" w:rsidRDefault="00436940" w:rsidP="00436940">
      <w:pPr>
        <w:numPr>
          <w:ilvl w:val="0"/>
          <w:numId w:val="35"/>
        </w:numPr>
        <w:rPr>
          <w:b/>
          <w:bCs/>
        </w:rPr>
      </w:pPr>
      <w:r w:rsidRPr="00436940">
        <w:rPr>
          <w:b/>
          <w:bCs/>
        </w:rPr>
        <w:t>High Monthly Charges with One-Year Contracts</w:t>
      </w:r>
    </w:p>
    <w:p w14:paraId="7CDCF498" w14:textId="77777777" w:rsidR="00436940" w:rsidRPr="00436940" w:rsidRDefault="00436940" w:rsidP="00436940">
      <w:pPr>
        <w:numPr>
          <w:ilvl w:val="1"/>
          <w:numId w:val="35"/>
        </w:numPr>
        <w:rPr>
          <w:b/>
          <w:bCs/>
        </w:rPr>
      </w:pPr>
      <w:r w:rsidRPr="00436940">
        <w:rPr>
          <w:b/>
          <w:bCs/>
        </w:rPr>
        <w:t>Tailored Offer: Discounts or incentives for transitioning to a two-year plan, highlighting long-term savings and potential bundled services.</w:t>
      </w:r>
    </w:p>
    <w:p w14:paraId="43A07516" w14:textId="77777777" w:rsidR="00436940" w:rsidRPr="00436940" w:rsidRDefault="00436940" w:rsidP="00436940">
      <w:pPr>
        <w:numPr>
          <w:ilvl w:val="0"/>
          <w:numId w:val="35"/>
        </w:numPr>
        <w:rPr>
          <w:b/>
          <w:bCs/>
        </w:rPr>
      </w:pPr>
      <w:r w:rsidRPr="00436940">
        <w:rPr>
          <w:b/>
          <w:bCs/>
        </w:rPr>
        <w:t>Month-to-Month Contract with High Charges</w:t>
      </w:r>
    </w:p>
    <w:p w14:paraId="7DB8AF38" w14:textId="77777777" w:rsidR="00436940" w:rsidRPr="00436940" w:rsidRDefault="00436940" w:rsidP="00436940">
      <w:pPr>
        <w:numPr>
          <w:ilvl w:val="1"/>
          <w:numId w:val="35"/>
        </w:numPr>
        <w:rPr>
          <w:b/>
          <w:bCs/>
        </w:rPr>
      </w:pPr>
      <w:r w:rsidRPr="00436940">
        <w:rPr>
          <w:b/>
          <w:bCs/>
        </w:rPr>
        <w:lastRenderedPageBreak/>
        <w:t>Tailored Offer: Propose discounted long-term contracts to reduce monthly rates, focusing on senior-specific plans that emphasize simplicity.</w:t>
      </w:r>
    </w:p>
    <w:p w14:paraId="3126FC91" w14:textId="77777777" w:rsidR="00436940" w:rsidRPr="00436940" w:rsidRDefault="00436940" w:rsidP="00436940">
      <w:pPr>
        <w:numPr>
          <w:ilvl w:val="0"/>
          <w:numId w:val="35"/>
        </w:numPr>
        <w:rPr>
          <w:b/>
          <w:bCs/>
        </w:rPr>
      </w:pPr>
      <w:r w:rsidRPr="00436940">
        <w:rPr>
          <w:b/>
          <w:bCs/>
        </w:rPr>
        <w:t>Two-Year Contract with High Charges</w:t>
      </w:r>
    </w:p>
    <w:p w14:paraId="3FB41F04" w14:textId="77777777" w:rsidR="00436940" w:rsidRPr="00436940" w:rsidRDefault="00436940" w:rsidP="00436940">
      <w:pPr>
        <w:numPr>
          <w:ilvl w:val="1"/>
          <w:numId w:val="35"/>
        </w:numPr>
        <w:rPr>
          <w:b/>
          <w:bCs/>
        </w:rPr>
      </w:pPr>
      <w:r w:rsidRPr="00436940">
        <w:rPr>
          <w:b/>
          <w:bCs/>
        </w:rPr>
        <w:t>Tailored Offer: Offer tech-focused add-ons, such as streaming services or discounts on additional services, emphasizing the benefits of retaining their current contract.</w:t>
      </w:r>
    </w:p>
    <w:p w14:paraId="7C16BC35" w14:textId="77777777" w:rsidR="00436940" w:rsidRPr="00436940" w:rsidRDefault="00436940" w:rsidP="00436940">
      <w:pPr>
        <w:rPr>
          <w:b/>
          <w:bCs/>
        </w:rPr>
      </w:pPr>
      <w:r w:rsidRPr="00436940">
        <w:rPr>
          <w:b/>
          <w:bCs/>
        </w:rPr>
        <w:t>General Improvement Strategies</w:t>
      </w:r>
    </w:p>
    <w:p w14:paraId="0F3F42B4" w14:textId="77777777" w:rsidR="00436940" w:rsidRPr="00436940" w:rsidRDefault="00436940" w:rsidP="00436940">
      <w:pPr>
        <w:numPr>
          <w:ilvl w:val="0"/>
          <w:numId w:val="36"/>
        </w:numPr>
        <w:rPr>
          <w:b/>
          <w:bCs/>
        </w:rPr>
      </w:pPr>
      <w:r w:rsidRPr="00436940">
        <w:rPr>
          <w:b/>
          <w:bCs/>
        </w:rPr>
        <w:t>Age-Specific Offers:</w:t>
      </w:r>
    </w:p>
    <w:p w14:paraId="08EEBA34" w14:textId="77777777" w:rsidR="00436940" w:rsidRPr="00436940" w:rsidRDefault="00436940" w:rsidP="00436940">
      <w:pPr>
        <w:numPr>
          <w:ilvl w:val="1"/>
          <w:numId w:val="36"/>
        </w:numPr>
        <w:rPr>
          <w:b/>
          <w:bCs/>
        </w:rPr>
      </w:pPr>
      <w:r w:rsidRPr="00436940">
        <w:rPr>
          <w:b/>
          <w:bCs/>
        </w:rPr>
        <w:t>Younger Customers: Likely to appreciate tech upgrades, streaming, or gaming packages; discounts or bundled services may enhance retention.</w:t>
      </w:r>
    </w:p>
    <w:p w14:paraId="496A02F4" w14:textId="77777777" w:rsidR="00436940" w:rsidRPr="00436940" w:rsidRDefault="00436940" w:rsidP="00436940">
      <w:pPr>
        <w:numPr>
          <w:ilvl w:val="1"/>
          <w:numId w:val="36"/>
        </w:numPr>
        <w:rPr>
          <w:b/>
          <w:bCs/>
        </w:rPr>
      </w:pPr>
      <w:r w:rsidRPr="00436940">
        <w:rPr>
          <w:b/>
          <w:bCs/>
        </w:rPr>
        <w:t>Older Customers: Prefer simpler service plans; enhanced customer support could improve satisfaction.</w:t>
      </w:r>
    </w:p>
    <w:p w14:paraId="03002EF9" w14:textId="77777777" w:rsidR="00436940" w:rsidRPr="00436940" w:rsidRDefault="00436940" w:rsidP="00436940">
      <w:pPr>
        <w:numPr>
          <w:ilvl w:val="0"/>
          <w:numId w:val="36"/>
        </w:numPr>
        <w:rPr>
          <w:b/>
          <w:bCs/>
        </w:rPr>
      </w:pPr>
      <w:r w:rsidRPr="00436940">
        <w:rPr>
          <w:b/>
          <w:bCs/>
        </w:rPr>
        <w:t>Gender-Centric Offers:</w:t>
      </w:r>
    </w:p>
    <w:p w14:paraId="3916C240" w14:textId="77777777" w:rsidR="00436940" w:rsidRPr="00436940" w:rsidRDefault="00436940" w:rsidP="00436940">
      <w:pPr>
        <w:numPr>
          <w:ilvl w:val="1"/>
          <w:numId w:val="36"/>
        </w:numPr>
        <w:rPr>
          <w:b/>
          <w:bCs/>
        </w:rPr>
      </w:pPr>
      <w:r w:rsidRPr="00436940">
        <w:rPr>
          <w:b/>
          <w:bCs/>
        </w:rPr>
        <w:t>While significant differences were not noted, personalized marketing can be adjusted according to gender preferences</w:t>
      </w:r>
    </w:p>
    <w:p w14:paraId="6F31C6BF" w14:textId="77777777" w:rsidR="00436940" w:rsidRDefault="00436940" w:rsidP="00E56C8C">
      <w:pPr>
        <w:rPr>
          <w:b/>
          <w:bCs/>
        </w:rPr>
      </w:pPr>
    </w:p>
    <w:p w14:paraId="6972EFC9" w14:textId="77777777" w:rsidR="00436940" w:rsidRDefault="00436940" w:rsidP="00E56C8C">
      <w:pPr>
        <w:rPr>
          <w:b/>
          <w:bCs/>
        </w:rPr>
      </w:pPr>
    </w:p>
    <w:p w14:paraId="55807818" w14:textId="77777777" w:rsidR="00436940" w:rsidRDefault="00436940" w:rsidP="00E56C8C">
      <w:pPr>
        <w:rPr>
          <w:b/>
          <w:bCs/>
        </w:rPr>
      </w:pPr>
    </w:p>
    <w:p w14:paraId="678E72CE" w14:textId="77777777" w:rsidR="00436940" w:rsidRDefault="00436940" w:rsidP="00E56C8C">
      <w:pPr>
        <w:rPr>
          <w:b/>
          <w:bCs/>
        </w:rPr>
      </w:pPr>
    </w:p>
    <w:p w14:paraId="7EEF91CB" w14:textId="77777777" w:rsidR="00436940" w:rsidRDefault="00436940" w:rsidP="00E56C8C">
      <w:pPr>
        <w:rPr>
          <w:b/>
          <w:bCs/>
        </w:rPr>
      </w:pPr>
    </w:p>
    <w:p w14:paraId="1F8F5B9A" w14:textId="77777777" w:rsidR="00436940" w:rsidRDefault="00436940" w:rsidP="00E56C8C">
      <w:pPr>
        <w:rPr>
          <w:b/>
          <w:bCs/>
        </w:rPr>
      </w:pPr>
    </w:p>
    <w:p w14:paraId="35C08942" w14:textId="47B90205" w:rsidR="00E56C8C" w:rsidRPr="00E56C8C" w:rsidRDefault="00E56C8C" w:rsidP="00E56C8C">
      <w:pPr>
        <w:rPr>
          <w:b/>
          <w:bCs/>
          <w:color w:val="00B050"/>
        </w:rPr>
      </w:pPr>
      <w:r w:rsidRPr="00E56C8C">
        <w:rPr>
          <w:b/>
          <w:bCs/>
          <w:color w:val="00B050"/>
        </w:rPr>
        <w:t>Query 2: Understanding Feedback and Complaints from Churned Customers</w:t>
      </w:r>
    </w:p>
    <w:p w14:paraId="365E68F7" w14:textId="77777777" w:rsidR="00E56C8C" w:rsidRPr="00E56C8C" w:rsidRDefault="00E56C8C" w:rsidP="00E56C8C">
      <w:pPr>
        <w:rPr>
          <w:b/>
          <w:bCs/>
        </w:rPr>
      </w:pPr>
      <w:r w:rsidRPr="00E56C8C">
        <w:rPr>
          <w:b/>
          <w:bCs/>
          <w:color w:val="00B050"/>
        </w:rPr>
        <w:t>Query Objective</w:t>
      </w:r>
    </w:p>
    <w:p w14:paraId="5EEDAA37" w14:textId="77777777" w:rsidR="00E56C8C" w:rsidRPr="00E56C8C" w:rsidRDefault="00E56C8C" w:rsidP="00E56C8C">
      <w:pPr>
        <w:rPr>
          <w:color w:val="00B050"/>
        </w:rPr>
      </w:pPr>
      <w:r w:rsidRPr="00E56C8C">
        <w:rPr>
          <w:color w:val="00B050"/>
        </w:rPr>
        <w:t>Analyze the feedback or complaints from churned customers to identify common reasons for leaving and develop strategies to address them.</w:t>
      </w:r>
    </w:p>
    <w:p w14:paraId="5EA7DBB1" w14:textId="77777777" w:rsidR="00E56C8C" w:rsidRPr="00E56C8C" w:rsidRDefault="00E56C8C" w:rsidP="00E56C8C">
      <w:pPr>
        <w:rPr>
          <w:b/>
          <w:bCs/>
          <w:color w:val="00B050"/>
        </w:rPr>
      </w:pPr>
      <w:r w:rsidRPr="00E56C8C">
        <w:rPr>
          <w:b/>
          <w:bCs/>
          <w:color w:val="00B050"/>
        </w:rPr>
        <w:t>SQL Query</w:t>
      </w:r>
    </w:p>
    <w:p w14:paraId="042A61C6" w14:textId="77777777" w:rsidR="00E56C8C" w:rsidRPr="00E56C8C" w:rsidRDefault="00E56C8C" w:rsidP="00E56C8C"/>
    <w:p w14:paraId="68F5A971" w14:textId="77777777" w:rsidR="00E56C8C" w:rsidRPr="00E56C8C" w:rsidRDefault="00E56C8C" w:rsidP="00E56C8C">
      <w:pPr>
        <w:rPr>
          <w:color w:val="0070C0"/>
        </w:rPr>
      </w:pPr>
      <w:r w:rsidRPr="00E56C8C">
        <w:rPr>
          <w:color w:val="0070C0"/>
        </w:rPr>
        <w:t>with telco_services as (</w:t>
      </w:r>
    </w:p>
    <w:p w14:paraId="33723CF4" w14:textId="77777777" w:rsidR="00E56C8C" w:rsidRPr="00E56C8C" w:rsidRDefault="00E56C8C" w:rsidP="00E56C8C">
      <w:pPr>
        <w:rPr>
          <w:color w:val="0070C0"/>
        </w:rPr>
      </w:pPr>
      <w:r w:rsidRPr="00E56C8C">
        <w:rPr>
          <w:color w:val="0070C0"/>
        </w:rPr>
        <w:t xml:space="preserve">select a.`Customer ID`, a.`Contract` as contract_type, </w:t>
      </w:r>
    </w:p>
    <w:p w14:paraId="40991B81" w14:textId="77777777" w:rsidR="00E56C8C" w:rsidRPr="00E56C8C" w:rsidRDefault="00E56C8C" w:rsidP="00E56C8C">
      <w:pPr>
        <w:rPr>
          <w:color w:val="0070C0"/>
        </w:rPr>
      </w:pPr>
      <w:r w:rsidRPr="00E56C8C">
        <w:rPr>
          <w:color w:val="0070C0"/>
        </w:rPr>
        <w:t>avg(`Monthly Charge`) over (partition by `Customer ID` order by `Monthly Charge` desc) as average_monthly_charges, b.`Customer Status`, b.`Churn Reason` as feedback</w:t>
      </w:r>
    </w:p>
    <w:p w14:paraId="4CC10CEA" w14:textId="77777777" w:rsidR="00E56C8C" w:rsidRPr="00E56C8C" w:rsidRDefault="00E56C8C" w:rsidP="00E56C8C">
      <w:pPr>
        <w:rPr>
          <w:color w:val="0070C0"/>
        </w:rPr>
      </w:pPr>
      <w:r w:rsidRPr="00E56C8C">
        <w:rPr>
          <w:color w:val="0070C0"/>
        </w:rPr>
        <w:t>from telco_customer_churn_services a</w:t>
      </w:r>
    </w:p>
    <w:p w14:paraId="251939D0" w14:textId="77777777" w:rsidR="00E56C8C" w:rsidRPr="00E56C8C" w:rsidRDefault="00E56C8C" w:rsidP="00E56C8C">
      <w:pPr>
        <w:rPr>
          <w:color w:val="0070C0"/>
        </w:rPr>
      </w:pPr>
      <w:r w:rsidRPr="00E56C8C">
        <w:rPr>
          <w:color w:val="0070C0"/>
        </w:rPr>
        <w:t>join telco_customer_churn_status b</w:t>
      </w:r>
    </w:p>
    <w:p w14:paraId="53CB9B01" w14:textId="77777777" w:rsidR="00E56C8C" w:rsidRPr="00E56C8C" w:rsidRDefault="00E56C8C" w:rsidP="00E56C8C">
      <w:pPr>
        <w:rPr>
          <w:color w:val="0070C0"/>
        </w:rPr>
      </w:pPr>
      <w:r w:rsidRPr="00E56C8C">
        <w:rPr>
          <w:color w:val="0070C0"/>
        </w:rPr>
        <w:t>on a.`Customer ID` = b.`Customer ID`</w:t>
      </w:r>
    </w:p>
    <w:p w14:paraId="45066947" w14:textId="77777777" w:rsidR="00E56C8C" w:rsidRPr="00E56C8C" w:rsidRDefault="00E56C8C" w:rsidP="00E56C8C">
      <w:pPr>
        <w:rPr>
          <w:color w:val="0070C0"/>
        </w:rPr>
      </w:pPr>
      <w:r w:rsidRPr="00E56C8C">
        <w:rPr>
          <w:color w:val="0070C0"/>
        </w:rPr>
        <w:t>where b.`Customer Status` = "churned")</w:t>
      </w:r>
    </w:p>
    <w:p w14:paraId="2201A28F" w14:textId="77777777" w:rsidR="00E56C8C" w:rsidRPr="00E56C8C" w:rsidRDefault="00E56C8C" w:rsidP="00E56C8C">
      <w:pPr>
        <w:rPr>
          <w:color w:val="0070C0"/>
        </w:rPr>
      </w:pPr>
      <w:r w:rsidRPr="00E56C8C">
        <w:rPr>
          <w:color w:val="0070C0"/>
        </w:rPr>
        <w:t>select a.*, b.`Age`, b.`Gender`</w:t>
      </w:r>
    </w:p>
    <w:p w14:paraId="33C612A7" w14:textId="77777777" w:rsidR="00E56C8C" w:rsidRPr="00E56C8C" w:rsidRDefault="00E56C8C" w:rsidP="00E56C8C">
      <w:pPr>
        <w:rPr>
          <w:color w:val="0070C0"/>
        </w:rPr>
      </w:pPr>
      <w:r w:rsidRPr="00E56C8C">
        <w:rPr>
          <w:color w:val="0070C0"/>
        </w:rPr>
        <w:t>from telco_services a</w:t>
      </w:r>
    </w:p>
    <w:p w14:paraId="50C66E2E" w14:textId="77777777" w:rsidR="00E56C8C" w:rsidRPr="00E56C8C" w:rsidRDefault="00E56C8C" w:rsidP="00E56C8C">
      <w:pPr>
        <w:rPr>
          <w:color w:val="0070C0"/>
        </w:rPr>
      </w:pPr>
      <w:r w:rsidRPr="00E56C8C">
        <w:rPr>
          <w:color w:val="0070C0"/>
        </w:rPr>
        <w:t>join telco_customer_churn_demographics b</w:t>
      </w:r>
    </w:p>
    <w:p w14:paraId="677DA88F" w14:textId="77777777" w:rsidR="00E56C8C" w:rsidRPr="00E56C8C" w:rsidRDefault="00E56C8C" w:rsidP="00E56C8C">
      <w:pPr>
        <w:rPr>
          <w:color w:val="0070C0"/>
        </w:rPr>
      </w:pPr>
      <w:r w:rsidRPr="00E56C8C">
        <w:rPr>
          <w:color w:val="0070C0"/>
        </w:rPr>
        <w:t>on a.`Customer ID` = b.`Customer ID`</w:t>
      </w:r>
    </w:p>
    <w:p w14:paraId="5AB86B96" w14:textId="77777777" w:rsidR="00E56C8C" w:rsidRPr="00E56C8C" w:rsidRDefault="00E56C8C" w:rsidP="00E56C8C">
      <w:pPr>
        <w:rPr>
          <w:color w:val="0070C0"/>
        </w:rPr>
      </w:pPr>
      <w:r w:rsidRPr="00E56C8C">
        <w:rPr>
          <w:color w:val="0070C0"/>
        </w:rPr>
        <w:t>order by a.average_monthly_charges desc</w:t>
      </w:r>
    </w:p>
    <w:p w14:paraId="70043A12" w14:textId="77777777" w:rsidR="00E56C8C" w:rsidRPr="00E56C8C" w:rsidRDefault="00E56C8C" w:rsidP="00E56C8C">
      <w:pPr>
        <w:rPr>
          <w:color w:val="0070C0"/>
        </w:rPr>
      </w:pPr>
      <w:r w:rsidRPr="00E56C8C">
        <w:rPr>
          <w:color w:val="0070C0"/>
        </w:rPr>
        <w:t xml:space="preserve">limit </w:t>
      </w:r>
      <w:proofErr w:type="gramStart"/>
      <w:r w:rsidRPr="00E56C8C">
        <w:rPr>
          <w:color w:val="0070C0"/>
        </w:rPr>
        <w:t>5;</w:t>
      </w:r>
      <w:proofErr w:type="gramEnd"/>
    </w:p>
    <w:p w14:paraId="6D34C9E9" w14:textId="77777777" w:rsidR="00E56C8C" w:rsidRPr="00E56C8C" w:rsidRDefault="00E56C8C" w:rsidP="00E56C8C">
      <w:pPr>
        <w:rPr>
          <w:color w:val="0070C0"/>
        </w:rPr>
      </w:pPr>
      <w:r w:rsidRPr="00E56C8C">
        <w:rPr>
          <w:color w:val="0070C0"/>
        </w:rPr>
        <w:t>SELECT s.`Customer ID`, s.`Contract` AS contract_type, s.`Monthly Charge`, st.`Customer Status`, st.`Churn Reason`</w:t>
      </w:r>
    </w:p>
    <w:p w14:paraId="1D32D5C6" w14:textId="77777777" w:rsidR="00E56C8C" w:rsidRPr="00E56C8C" w:rsidRDefault="00E56C8C" w:rsidP="00E56C8C">
      <w:pPr>
        <w:rPr>
          <w:color w:val="0070C0"/>
        </w:rPr>
      </w:pPr>
      <w:r w:rsidRPr="00E56C8C">
        <w:rPr>
          <w:color w:val="0070C0"/>
        </w:rPr>
        <w:t>FROM telco_customer_churn_services s</w:t>
      </w:r>
    </w:p>
    <w:p w14:paraId="423FD696" w14:textId="77777777" w:rsidR="00E56C8C" w:rsidRPr="00E56C8C" w:rsidRDefault="00E56C8C" w:rsidP="00E56C8C">
      <w:pPr>
        <w:rPr>
          <w:color w:val="0070C0"/>
        </w:rPr>
      </w:pPr>
      <w:r w:rsidRPr="00E56C8C">
        <w:rPr>
          <w:color w:val="0070C0"/>
        </w:rPr>
        <w:t>JOIN telco_customer_churn_status st</w:t>
      </w:r>
    </w:p>
    <w:p w14:paraId="2618012D" w14:textId="77777777" w:rsidR="00E56C8C" w:rsidRPr="00E56C8C" w:rsidRDefault="00E56C8C" w:rsidP="00E56C8C">
      <w:pPr>
        <w:rPr>
          <w:color w:val="0070C0"/>
        </w:rPr>
      </w:pPr>
      <w:r w:rsidRPr="00E56C8C">
        <w:rPr>
          <w:color w:val="0070C0"/>
        </w:rPr>
        <w:t>ON s.`Customer ID` = st.`Customer ID`</w:t>
      </w:r>
    </w:p>
    <w:p w14:paraId="01F1D62C" w14:textId="77777777" w:rsidR="00E56C8C" w:rsidRPr="00E56C8C" w:rsidRDefault="00E56C8C" w:rsidP="00E56C8C">
      <w:pPr>
        <w:rPr>
          <w:color w:val="0070C0"/>
        </w:rPr>
      </w:pPr>
      <w:r w:rsidRPr="00E56C8C">
        <w:rPr>
          <w:color w:val="0070C0"/>
        </w:rPr>
        <w:t>WHERE st.`Customer Status` = 'churned'</w:t>
      </w:r>
    </w:p>
    <w:p w14:paraId="35B1F9A7" w14:textId="77777777" w:rsidR="00E56C8C" w:rsidRPr="00E56C8C" w:rsidRDefault="00E56C8C" w:rsidP="00E56C8C">
      <w:pPr>
        <w:rPr>
          <w:color w:val="0070C0"/>
        </w:rPr>
      </w:pPr>
      <w:r w:rsidRPr="00E56C8C">
        <w:rPr>
          <w:color w:val="0070C0"/>
        </w:rPr>
        <w:t>AND st.`Churn Reason` IS NOT NULL;</w:t>
      </w:r>
    </w:p>
    <w:p w14:paraId="07C340D5" w14:textId="77777777" w:rsidR="00E56C8C" w:rsidRPr="00E56C8C" w:rsidRDefault="00E56C8C" w:rsidP="00E56C8C">
      <w:pPr>
        <w:rPr>
          <w:b/>
          <w:bCs/>
          <w:color w:val="FF0000"/>
        </w:rPr>
      </w:pPr>
      <w:r w:rsidRPr="00E56C8C">
        <w:rPr>
          <w:b/>
          <w:bCs/>
          <w:color w:val="FF0000"/>
        </w:rPr>
        <w:t>Query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6"/>
        <w:gridCol w:w="1308"/>
        <w:gridCol w:w="1377"/>
        <w:gridCol w:w="1384"/>
        <w:gridCol w:w="2139"/>
        <w:gridCol w:w="739"/>
        <w:gridCol w:w="1067"/>
      </w:tblGrid>
      <w:tr w:rsidR="00E56C8C" w:rsidRPr="00E56C8C" w14:paraId="46264444" w14:textId="77777777" w:rsidTr="00E56C8C">
        <w:trPr>
          <w:tblHeader/>
        </w:trPr>
        <w:tc>
          <w:tcPr>
            <w:tcW w:w="0" w:type="auto"/>
            <w:tcMar>
              <w:top w:w="90" w:type="dxa"/>
              <w:left w:w="195" w:type="dxa"/>
              <w:bottom w:w="90" w:type="dxa"/>
              <w:right w:w="195" w:type="dxa"/>
            </w:tcMar>
            <w:vAlign w:val="center"/>
            <w:hideMark/>
          </w:tcPr>
          <w:p w14:paraId="689AE898" w14:textId="77777777" w:rsidR="00E56C8C" w:rsidRPr="00E56C8C" w:rsidRDefault="00E56C8C" w:rsidP="00E56C8C">
            <w:pPr>
              <w:rPr>
                <w:b/>
                <w:bCs/>
              </w:rPr>
            </w:pPr>
            <w:r w:rsidRPr="00E56C8C">
              <w:rPr>
                <w:b/>
                <w:bCs/>
              </w:rPr>
              <w:lastRenderedPageBreak/>
              <w:t>Customer ID</w:t>
            </w:r>
          </w:p>
        </w:tc>
        <w:tc>
          <w:tcPr>
            <w:tcW w:w="0" w:type="auto"/>
            <w:tcMar>
              <w:top w:w="90" w:type="dxa"/>
              <w:left w:w="195" w:type="dxa"/>
              <w:bottom w:w="90" w:type="dxa"/>
              <w:right w:w="195" w:type="dxa"/>
            </w:tcMar>
            <w:vAlign w:val="center"/>
            <w:hideMark/>
          </w:tcPr>
          <w:p w14:paraId="19D9F86C" w14:textId="77777777" w:rsidR="00E56C8C" w:rsidRPr="00E56C8C" w:rsidRDefault="00E56C8C" w:rsidP="00E56C8C">
            <w:pPr>
              <w:rPr>
                <w:b/>
                <w:bCs/>
              </w:rPr>
            </w:pPr>
            <w:r w:rsidRPr="00E56C8C">
              <w:rPr>
                <w:b/>
                <w:bCs/>
              </w:rPr>
              <w:t>Contract Type</w:t>
            </w:r>
          </w:p>
        </w:tc>
        <w:tc>
          <w:tcPr>
            <w:tcW w:w="0" w:type="auto"/>
            <w:tcMar>
              <w:top w:w="90" w:type="dxa"/>
              <w:left w:w="195" w:type="dxa"/>
              <w:bottom w:w="90" w:type="dxa"/>
              <w:right w:w="195" w:type="dxa"/>
            </w:tcMar>
            <w:vAlign w:val="center"/>
            <w:hideMark/>
          </w:tcPr>
          <w:p w14:paraId="5A1BFB9C" w14:textId="77777777" w:rsidR="00E56C8C" w:rsidRPr="00E56C8C" w:rsidRDefault="00E56C8C" w:rsidP="00E56C8C">
            <w:pPr>
              <w:rPr>
                <w:b/>
                <w:bCs/>
              </w:rPr>
            </w:pPr>
            <w:r w:rsidRPr="00E56C8C">
              <w:rPr>
                <w:b/>
                <w:bCs/>
              </w:rPr>
              <w:t>Avg Monthly Charges</w:t>
            </w:r>
          </w:p>
        </w:tc>
        <w:tc>
          <w:tcPr>
            <w:tcW w:w="0" w:type="auto"/>
            <w:tcMar>
              <w:top w:w="90" w:type="dxa"/>
              <w:left w:w="195" w:type="dxa"/>
              <w:bottom w:w="90" w:type="dxa"/>
              <w:right w:w="195" w:type="dxa"/>
            </w:tcMar>
            <w:vAlign w:val="center"/>
            <w:hideMark/>
          </w:tcPr>
          <w:p w14:paraId="7E90683C" w14:textId="77777777" w:rsidR="00E56C8C" w:rsidRPr="00E56C8C" w:rsidRDefault="00E56C8C" w:rsidP="00E56C8C">
            <w:pPr>
              <w:rPr>
                <w:b/>
                <w:bCs/>
              </w:rPr>
            </w:pPr>
            <w:r w:rsidRPr="00E56C8C">
              <w:rPr>
                <w:b/>
                <w:bCs/>
              </w:rPr>
              <w:t>Customer Status</w:t>
            </w:r>
          </w:p>
        </w:tc>
        <w:tc>
          <w:tcPr>
            <w:tcW w:w="0" w:type="auto"/>
            <w:tcMar>
              <w:top w:w="90" w:type="dxa"/>
              <w:left w:w="195" w:type="dxa"/>
              <w:bottom w:w="90" w:type="dxa"/>
              <w:right w:w="195" w:type="dxa"/>
            </w:tcMar>
            <w:vAlign w:val="center"/>
            <w:hideMark/>
          </w:tcPr>
          <w:p w14:paraId="04FBBA77" w14:textId="77777777" w:rsidR="00E56C8C" w:rsidRPr="00E56C8C" w:rsidRDefault="00E56C8C" w:rsidP="00E56C8C">
            <w:pPr>
              <w:rPr>
                <w:b/>
                <w:bCs/>
              </w:rPr>
            </w:pPr>
            <w:r w:rsidRPr="00E56C8C">
              <w:rPr>
                <w:b/>
                <w:bCs/>
              </w:rPr>
              <w:t>Feedback</w:t>
            </w:r>
          </w:p>
        </w:tc>
        <w:tc>
          <w:tcPr>
            <w:tcW w:w="0" w:type="auto"/>
            <w:tcMar>
              <w:top w:w="90" w:type="dxa"/>
              <w:left w:w="195" w:type="dxa"/>
              <w:bottom w:w="90" w:type="dxa"/>
              <w:right w:w="195" w:type="dxa"/>
            </w:tcMar>
            <w:vAlign w:val="center"/>
            <w:hideMark/>
          </w:tcPr>
          <w:p w14:paraId="482D13AA" w14:textId="77777777" w:rsidR="00E56C8C" w:rsidRPr="00E56C8C" w:rsidRDefault="00E56C8C" w:rsidP="00E56C8C">
            <w:pPr>
              <w:rPr>
                <w:b/>
                <w:bCs/>
              </w:rPr>
            </w:pPr>
            <w:r w:rsidRPr="00E56C8C">
              <w:rPr>
                <w:b/>
                <w:bCs/>
              </w:rPr>
              <w:t>Age</w:t>
            </w:r>
          </w:p>
        </w:tc>
        <w:tc>
          <w:tcPr>
            <w:tcW w:w="0" w:type="auto"/>
            <w:tcMar>
              <w:top w:w="90" w:type="dxa"/>
              <w:left w:w="195" w:type="dxa"/>
              <w:bottom w:w="90" w:type="dxa"/>
              <w:right w:w="195" w:type="dxa"/>
            </w:tcMar>
            <w:vAlign w:val="center"/>
            <w:hideMark/>
          </w:tcPr>
          <w:p w14:paraId="04582F96" w14:textId="77777777" w:rsidR="00E56C8C" w:rsidRPr="00E56C8C" w:rsidRDefault="00E56C8C" w:rsidP="00E56C8C">
            <w:pPr>
              <w:rPr>
                <w:b/>
                <w:bCs/>
              </w:rPr>
            </w:pPr>
            <w:r w:rsidRPr="00E56C8C">
              <w:rPr>
                <w:b/>
                <w:bCs/>
              </w:rPr>
              <w:t>Gender</w:t>
            </w:r>
          </w:p>
        </w:tc>
      </w:tr>
      <w:tr w:rsidR="00E56C8C" w:rsidRPr="00E56C8C" w14:paraId="211D3F5F" w14:textId="77777777" w:rsidTr="00E56C8C">
        <w:tc>
          <w:tcPr>
            <w:tcW w:w="0" w:type="auto"/>
            <w:tcMar>
              <w:top w:w="90" w:type="dxa"/>
              <w:left w:w="195" w:type="dxa"/>
              <w:bottom w:w="90" w:type="dxa"/>
              <w:right w:w="195" w:type="dxa"/>
            </w:tcMar>
            <w:vAlign w:val="center"/>
            <w:hideMark/>
          </w:tcPr>
          <w:p w14:paraId="4515B613" w14:textId="77777777" w:rsidR="00E56C8C" w:rsidRPr="00E56C8C" w:rsidRDefault="00E56C8C" w:rsidP="00E56C8C">
            <w:r w:rsidRPr="00E56C8C">
              <w:t>8199-ZLLSA</w:t>
            </w:r>
          </w:p>
        </w:tc>
        <w:tc>
          <w:tcPr>
            <w:tcW w:w="0" w:type="auto"/>
            <w:tcMar>
              <w:top w:w="90" w:type="dxa"/>
              <w:left w:w="195" w:type="dxa"/>
              <w:bottom w:w="90" w:type="dxa"/>
              <w:right w:w="195" w:type="dxa"/>
            </w:tcMar>
            <w:vAlign w:val="center"/>
            <w:hideMark/>
          </w:tcPr>
          <w:p w14:paraId="6CF6DAC8" w14:textId="77777777" w:rsidR="00E56C8C" w:rsidRPr="00E56C8C" w:rsidRDefault="00E56C8C" w:rsidP="00E56C8C">
            <w:r w:rsidRPr="00E56C8C">
              <w:t>One Year</w:t>
            </w:r>
          </w:p>
        </w:tc>
        <w:tc>
          <w:tcPr>
            <w:tcW w:w="0" w:type="auto"/>
            <w:tcMar>
              <w:top w:w="90" w:type="dxa"/>
              <w:left w:w="195" w:type="dxa"/>
              <w:bottom w:w="90" w:type="dxa"/>
              <w:right w:w="195" w:type="dxa"/>
            </w:tcMar>
            <w:vAlign w:val="center"/>
            <w:hideMark/>
          </w:tcPr>
          <w:p w14:paraId="5534095D" w14:textId="77777777" w:rsidR="00E56C8C" w:rsidRPr="00E56C8C" w:rsidRDefault="00E56C8C" w:rsidP="00E56C8C">
            <w:r w:rsidRPr="00E56C8C">
              <w:t>118.35</w:t>
            </w:r>
          </w:p>
        </w:tc>
        <w:tc>
          <w:tcPr>
            <w:tcW w:w="0" w:type="auto"/>
            <w:tcMar>
              <w:top w:w="90" w:type="dxa"/>
              <w:left w:w="195" w:type="dxa"/>
              <w:bottom w:w="90" w:type="dxa"/>
              <w:right w:w="195" w:type="dxa"/>
            </w:tcMar>
            <w:vAlign w:val="center"/>
            <w:hideMark/>
          </w:tcPr>
          <w:p w14:paraId="48582567"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789FBA7B" w14:textId="77777777" w:rsidR="00E56C8C" w:rsidRPr="00E56C8C" w:rsidRDefault="00E56C8C" w:rsidP="00E56C8C">
            <w:r w:rsidRPr="00E56C8C">
              <w:t>Competitor had better devices</w:t>
            </w:r>
          </w:p>
        </w:tc>
        <w:tc>
          <w:tcPr>
            <w:tcW w:w="0" w:type="auto"/>
            <w:tcMar>
              <w:top w:w="90" w:type="dxa"/>
              <w:left w:w="195" w:type="dxa"/>
              <w:bottom w:w="90" w:type="dxa"/>
              <w:right w:w="195" w:type="dxa"/>
            </w:tcMar>
            <w:vAlign w:val="center"/>
            <w:hideMark/>
          </w:tcPr>
          <w:p w14:paraId="22C1E743" w14:textId="77777777" w:rsidR="00E56C8C" w:rsidRPr="00E56C8C" w:rsidRDefault="00E56C8C" w:rsidP="00E56C8C">
            <w:r w:rsidRPr="00E56C8C">
              <w:t>53</w:t>
            </w:r>
          </w:p>
        </w:tc>
        <w:tc>
          <w:tcPr>
            <w:tcW w:w="0" w:type="auto"/>
            <w:tcMar>
              <w:top w:w="90" w:type="dxa"/>
              <w:left w:w="195" w:type="dxa"/>
              <w:bottom w:w="90" w:type="dxa"/>
              <w:right w:w="195" w:type="dxa"/>
            </w:tcMar>
            <w:vAlign w:val="center"/>
            <w:hideMark/>
          </w:tcPr>
          <w:p w14:paraId="03D1C272" w14:textId="77777777" w:rsidR="00E56C8C" w:rsidRPr="00E56C8C" w:rsidRDefault="00E56C8C" w:rsidP="00E56C8C">
            <w:r w:rsidRPr="00E56C8C">
              <w:t>Male</w:t>
            </w:r>
          </w:p>
        </w:tc>
      </w:tr>
      <w:tr w:rsidR="00E56C8C" w:rsidRPr="00E56C8C" w14:paraId="66E48B21" w14:textId="77777777" w:rsidTr="00E56C8C">
        <w:tc>
          <w:tcPr>
            <w:tcW w:w="0" w:type="auto"/>
            <w:tcMar>
              <w:top w:w="90" w:type="dxa"/>
              <w:left w:w="195" w:type="dxa"/>
              <w:bottom w:w="90" w:type="dxa"/>
              <w:right w:w="195" w:type="dxa"/>
            </w:tcMar>
            <w:vAlign w:val="center"/>
            <w:hideMark/>
          </w:tcPr>
          <w:p w14:paraId="7A14DC93" w14:textId="77777777" w:rsidR="00E56C8C" w:rsidRPr="00E56C8C" w:rsidRDefault="00E56C8C" w:rsidP="00E56C8C">
            <w:r w:rsidRPr="00E56C8C">
              <w:t>2889-FPWRM</w:t>
            </w:r>
          </w:p>
        </w:tc>
        <w:tc>
          <w:tcPr>
            <w:tcW w:w="0" w:type="auto"/>
            <w:tcMar>
              <w:top w:w="90" w:type="dxa"/>
              <w:left w:w="195" w:type="dxa"/>
              <w:bottom w:w="90" w:type="dxa"/>
              <w:right w:w="195" w:type="dxa"/>
            </w:tcMar>
            <w:vAlign w:val="center"/>
            <w:hideMark/>
          </w:tcPr>
          <w:p w14:paraId="0D5EF508" w14:textId="77777777" w:rsidR="00E56C8C" w:rsidRPr="00E56C8C" w:rsidRDefault="00E56C8C" w:rsidP="00E56C8C">
            <w:r w:rsidRPr="00E56C8C">
              <w:t>One Year</w:t>
            </w:r>
          </w:p>
        </w:tc>
        <w:tc>
          <w:tcPr>
            <w:tcW w:w="0" w:type="auto"/>
            <w:tcMar>
              <w:top w:w="90" w:type="dxa"/>
              <w:left w:w="195" w:type="dxa"/>
              <w:bottom w:w="90" w:type="dxa"/>
              <w:right w:w="195" w:type="dxa"/>
            </w:tcMar>
            <w:vAlign w:val="center"/>
            <w:hideMark/>
          </w:tcPr>
          <w:p w14:paraId="0EEAF0AD" w14:textId="77777777" w:rsidR="00E56C8C" w:rsidRPr="00E56C8C" w:rsidRDefault="00E56C8C" w:rsidP="00E56C8C">
            <w:r w:rsidRPr="00E56C8C">
              <w:t>117.80</w:t>
            </w:r>
          </w:p>
        </w:tc>
        <w:tc>
          <w:tcPr>
            <w:tcW w:w="0" w:type="auto"/>
            <w:tcMar>
              <w:top w:w="90" w:type="dxa"/>
              <w:left w:w="195" w:type="dxa"/>
              <w:bottom w:w="90" w:type="dxa"/>
              <w:right w:w="195" w:type="dxa"/>
            </w:tcMar>
            <w:vAlign w:val="center"/>
            <w:hideMark/>
          </w:tcPr>
          <w:p w14:paraId="661FDC3C"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6F50DD42" w14:textId="77777777" w:rsidR="00E56C8C" w:rsidRPr="00E56C8C" w:rsidRDefault="00E56C8C" w:rsidP="00E56C8C">
            <w:r w:rsidRPr="00E56C8C">
              <w:t>Competitor offered higher download speeds</w:t>
            </w:r>
          </w:p>
        </w:tc>
        <w:tc>
          <w:tcPr>
            <w:tcW w:w="0" w:type="auto"/>
            <w:tcMar>
              <w:top w:w="90" w:type="dxa"/>
              <w:left w:w="195" w:type="dxa"/>
              <w:bottom w:w="90" w:type="dxa"/>
              <w:right w:w="195" w:type="dxa"/>
            </w:tcMar>
            <w:vAlign w:val="center"/>
            <w:hideMark/>
          </w:tcPr>
          <w:p w14:paraId="0C4529A9" w14:textId="77777777" w:rsidR="00E56C8C" w:rsidRPr="00E56C8C" w:rsidRDefault="00E56C8C" w:rsidP="00E56C8C">
            <w:r w:rsidRPr="00E56C8C">
              <w:t>31</w:t>
            </w:r>
          </w:p>
        </w:tc>
        <w:tc>
          <w:tcPr>
            <w:tcW w:w="0" w:type="auto"/>
            <w:tcMar>
              <w:top w:w="90" w:type="dxa"/>
              <w:left w:w="195" w:type="dxa"/>
              <w:bottom w:w="90" w:type="dxa"/>
              <w:right w:w="195" w:type="dxa"/>
            </w:tcMar>
            <w:vAlign w:val="center"/>
            <w:hideMark/>
          </w:tcPr>
          <w:p w14:paraId="545BF576" w14:textId="77777777" w:rsidR="00E56C8C" w:rsidRPr="00E56C8C" w:rsidRDefault="00E56C8C" w:rsidP="00E56C8C">
            <w:r w:rsidRPr="00E56C8C">
              <w:t>Male</w:t>
            </w:r>
          </w:p>
        </w:tc>
      </w:tr>
      <w:tr w:rsidR="00E56C8C" w:rsidRPr="00E56C8C" w14:paraId="11C8256B" w14:textId="77777777" w:rsidTr="00E56C8C">
        <w:tc>
          <w:tcPr>
            <w:tcW w:w="0" w:type="auto"/>
            <w:tcMar>
              <w:top w:w="90" w:type="dxa"/>
              <w:left w:w="195" w:type="dxa"/>
              <w:bottom w:w="90" w:type="dxa"/>
              <w:right w:w="195" w:type="dxa"/>
            </w:tcMar>
            <w:vAlign w:val="center"/>
            <w:hideMark/>
          </w:tcPr>
          <w:p w14:paraId="68BA53F7" w14:textId="77777777" w:rsidR="00E56C8C" w:rsidRPr="00E56C8C" w:rsidRDefault="00E56C8C" w:rsidP="00E56C8C">
            <w:r w:rsidRPr="00E56C8C">
              <w:t>2302-ANTDP</w:t>
            </w:r>
          </w:p>
        </w:tc>
        <w:tc>
          <w:tcPr>
            <w:tcW w:w="0" w:type="auto"/>
            <w:tcMar>
              <w:top w:w="90" w:type="dxa"/>
              <w:left w:w="195" w:type="dxa"/>
              <w:bottom w:w="90" w:type="dxa"/>
              <w:right w:w="195" w:type="dxa"/>
            </w:tcMar>
            <w:vAlign w:val="center"/>
            <w:hideMark/>
          </w:tcPr>
          <w:p w14:paraId="4F3428E9" w14:textId="77777777" w:rsidR="00E56C8C" w:rsidRPr="00E56C8C" w:rsidRDefault="00E56C8C" w:rsidP="00E56C8C">
            <w:r w:rsidRPr="00E56C8C">
              <w:t>Month-to-Month</w:t>
            </w:r>
          </w:p>
        </w:tc>
        <w:tc>
          <w:tcPr>
            <w:tcW w:w="0" w:type="auto"/>
            <w:tcMar>
              <w:top w:w="90" w:type="dxa"/>
              <w:left w:w="195" w:type="dxa"/>
              <w:bottom w:w="90" w:type="dxa"/>
              <w:right w:w="195" w:type="dxa"/>
            </w:tcMar>
            <w:vAlign w:val="center"/>
            <w:hideMark/>
          </w:tcPr>
          <w:p w14:paraId="1F1247FD" w14:textId="77777777" w:rsidR="00E56C8C" w:rsidRPr="00E56C8C" w:rsidRDefault="00E56C8C" w:rsidP="00E56C8C">
            <w:r w:rsidRPr="00E56C8C">
              <w:t>117.45</w:t>
            </w:r>
          </w:p>
        </w:tc>
        <w:tc>
          <w:tcPr>
            <w:tcW w:w="0" w:type="auto"/>
            <w:tcMar>
              <w:top w:w="90" w:type="dxa"/>
              <w:left w:w="195" w:type="dxa"/>
              <w:bottom w:w="90" w:type="dxa"/>
              <w:right w:w="195" w:type="dxa"/>
            </w:tcMar>
            <w:vAlign w:val="center"/>
            <w:hideMark/>
          </w:tcPr>
          <w:p w14:paraId="1B608A7B"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61AD54CB" w14:textId="77777777" w:rsidR="00E56C8C" w:rsidRPr="00E56C8C" w:rsidRDefault="00E56C8C" w:rsidP="00E56C8C">
            <w:r w:rsidRPr="00E56C8C">
              <w:t>Competitor offered more data</w:t>
            </w:r>
          </w:p>
        </w:tc>
        <w:tc>
          <w:tcPr>
            <w:tcW w:w="0" w:type="auto"/>
            <w:tcMar>
              <w:top w:w="90" w:type="dxa"/>
              <w:left w:w="195" w:type="dxa"/>
              <w:bottom w:w="90" w:type="dxa"/>
              <w:right w:w="195" w:type="dxa"/>
            </w:tcMar>
            <w:vAlign w:val="center"/>
            <w:hideMark/>
          </w:tcPr>
          <w:p w14:paraId="519ACDDB" w14:textId="77777777" w:rsidR="00E56C8C" w:rsidRPr="00E56C8C" w:rsidRDefault="00E56C8C" w:rsidP="00E56C8C">
            <w:r w:rsidRPr="00E56C8C">
              <w:t>76</w:t>
            </w:r>
          </w:p>
        </w:tc>
        <w:tc>
          <w:tcPr>
            <w:tcW w:w="0" w:type="auto"/>
            <w:tcMar>
              <w:top w:w="90" w:type="dxa"/>
              <w:left w:w="195" w:type="dxa"/>
              <w:bottom w:w="90" w:type="dxa"/>
              <w:right w:w="195" w:type="dxa"/>
            </w:tcMar>
            <w:vAlign w:val="center"/>
            <w:hideMark/>
          </w:tcPr>
          <w:p w14:paraId="3AD829CB" w14:textId="77777777" w:rsidR="00E56C8C" w:rsidRPr="00E56C8C" w:rsidRDefault="00E56C8C" w:rsidP="00E56C8C">
            <w:r w:rsidRPr="00E56C8C">
              <w:t>Female</w:t>
            </w:r>
          </w:p>
        </w:tc>
      </w:tr>
      <w:tr w:rsidR="00E56C8C" w:rsidRPr="00E56C8C" w14:paraId="67F82CB5" w14:textId="77777777" w:rsidTr="00E56C8C">
        <w:tc>
          <w:tcPr>
            <w:tcW w:w="0" w:type="auto"/>
            <w:tcMar>
              <w:top w:w="90" w:type="dxa"/>
              <w:left w:w="195" w:type="dxa"/>
              <w:bottom w:w="90" w:type="dxa"/>
              <w:right w:w="195" w:type="dxa"/>
            </w:tcMar>
            <w:vAlign w:val="center"/>
            <w:hideMark/>
          </w:tcPr>
          <w:p w14:paraId="46503716" w14:textId="77777777" w:rsidR="00E56C8C" w:rsidRPr="00E56C8C" w:rsidRDefault="00E56C8C" w:rsidP="00E56C8C">
            <w:r w:rsidRPr="00E56C8C">
              <w:t>9053-JZFKV</w:t>
            </w:r>
          </w:p>
        </w:tc>
        <w:tc>
          <w:tcPr>
            <w:tcW w:w="0" w:type="auto"/>
            <w:tcMar>
              <w:top w:w="90" w:type="dxa"/>
              <w:left w:w="195" w:type="dxa"/>
              <w:bottom w:w="90" w:type="dxa"/>
              <w:right w:w="195" w:type="dxa"/>
            </w:tcMar>
            <w:vAlign w:val="center"/>
            <w:hideMark/>
          </w:tcPr>
          <w:p w14:paraId="0E5E3032" w14:textId="77777777" w:rsidR="00E56C8C" w:rsidRPr="00E56C8C" w:rsidRDefault="00E56C8C" w:rsidP="00E56C8C">
            <w:r w:rsidRPr="00E56C8C">
              <w:t>Two Year</w:t>
            </w:r>
          </w:p>
        </w:tc>
        <w:tc>
          <w:tcPr>
            <w:tcW w:w="0" w:type="auto"/>
            <w:tcMar>
              <w:top w:w="90" w:type="dxa"/>
              <w:left w:w="195" w:type="dxa"/>
              <w:bottom w:w="90" w:type="dxa"/>
              <w:right w:w="195" w:type="dxa"/>
            </w:tcMar>
            <w:vAlign w:val="center"/>
            <w:hideMark/>
          </w:tcPr>
          <w:p w14:paraId="4E6BA28A" w14:textId="77777777" w:rsidR="00E56C8C" w:rsidRPr="00E56C8C" w:rsidRDefault="00E56C8C" w:rsidP="00E56C8C">
            <w:r w:rsidRPr="00E56C8C">
              <w:t>116.20</w:t>
            </w:r>
          </w:p>
        </w:tc>
        <w:tc>
          <w:tcPr>
            <w:tcW w:w="0" w:type="auto"/>
            <w:tcMar>
              <w:top w:w="90" w:type="dxa"/>
              <w:left w:w="195" w:type="dxa"/>
              <w:bottom w:w="90" w:type="dxa"/>
              <w:right w:w="195" w:type="dxa"/>
            </w:tcMar>
            <w:vAlign w:val="center"/>
            <w:hideMark/>
          </w:tcPr>
          <w:p w14:paraId="124760B3"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57558154" w14:textId="77777777" w:rsidR="00E56C8C" w:rsidRPr="00E56C8C" w:rsidRDefault="00E56C8C" w:rsidP="00E56C8C">
            <w:r w:rsidRPr="00E56C8C">
              <w:t>Don't know</w:t>
            </w:r>
          </w:p>
        </w:tc>
        <w:tc>
          <w:tcPr>
            <w:tcW w:w="0" w:type="auto"/>
            <w:tcMar>
              <w:top w:w="90" w:type="dxa"/>
              <w:left w:w="195" w:type="dxa"/>
              <w:bottom w:w="90" w:type="dxa"/>
              <w:right w:w="195" w:type="dxa"/>
            </w:tcMar>
            <w:vAlign w:val="center"/>
            <w:hideMark/>
          </w:tcPr>
          <w:p w14:paraId="064F463E" w14:textId="77777777" w:rsidR="00E56C8C" w:rsidRPr="00E56C8C" w:rsidRDefault="00E56C8C" w:rsidP="00E56C8C">
            <w:r w:rsidRPr="00E56C8C">
              <w:t>25</w:t>
            </w:r>
          </w:p>
        </w:tc>
        <w:tc>
          <w:tcPr>
            <w:tcW w:w="0" w:type="auto"/>
            <w:tcMar>
              <w:top w:w="90" w:type="dxa"/>
              <w:left w:w="195" w:type="dxa"/>
              <w:bottom w:w="90" w:type="dxa"/>
              <w:right w:w="195" w:type="dxa"/>
            </w:tcMar>
            <w:vAlign w:val="center"/>
            <w:hideMark/>
          </w:tcPr>
          <w:p w14:paraId="2A465A05" w14:textId="77777777" w:rsidR="00E56C8C" w:rsidRPr="00E56C8C" w:rsidRDefault="00E56C8C" w:rsidP="00E56C8C">
            <w:r w:rsidRPr="00E56C8C">
              <w:t>Male</w:t>
            </w:r>
          </w:p>
        </w:tc>
      </w:tr>
      <w:tr w:rsidR="00E56C8C" w:rsidRPr="00E56C8C" w14:paraId="28915E94" w14:textId="77777777" w:rsidTr="00E56C8C">
        <w:tc>
          <w:tcPr>
            <w:tcW w:w="0" w:type="auto"/>
            <w:tcMar>
              <w:top w:w="90" w:type="dxa"/>
              <w:left w:w="195" w:type="dxa"/>
              <w:bottom w:w="90" w:type="dxa"/>
              <w:right w:w="195" w:type="dxa"/>
            </w:tcMar>
            <w:vAlign w:val="center"/>
            <w:hideMark/>
          </w:tcPr>
          <w:p w14:paraId="36D8131E" w14:textId="77777777" w:rsidR="00E56C8C" w:rsidRPr="00E56C8C" w:rsidRDefault="00E56C8C" w:rsidP="00E56C8C">
            <w:r w:rsidRPr="00E56C8C">
              <w:t>1444-VVSGW</w:t>
            </w:r>
          </w:p>
        </w:tc>
        <w:tc>
          <w:tcPr>
            <w:tcW w:w="0" w:type="auto"/>
            <w:tcMar>
              <w:top w:w="90" w:type="dxa"/>
              <w:left w:w="195" w:type="dxa"/>
              <w:bottom w:w="90" w:type="dxa"/>
              <w:right w:w="195" w:type="dxa"/>
            </w:tcMar>
            <w:vAlign w:val="center"/>
            <w:hideMark/>
          </w:tcPr>
          <w:p w14:paraId="1A6226F0" w14:textId="77777777" w:rsidR="00E56C8C" w:rsidRPr="00E56C8C" w:rsidRDefault="00E56C8C" w:rsidP="00E56C8C">
            <w:r w:rsidRPr="00E56C8C">
              <w:t>One Year</w:t>
            </w:r>
          </w:p>
        </w:tc>
        <w:tc>
          <w:tcPr>
            <w:tcW w:w="0" w:type="auto"/>
            <w:tcMar>
              <w:top w:w="90" w:type="dxa"/>
              <w:left w:w="195" w:type="dxa"/>
              <w:bottom w:w="90" w:type="dxa"/>
              <w:right w:w="195" w:type="dxa"/>
            </w:tcMar>
            <w:vAlign w:val="center"/>
            <w:hideMark/>
          </w:tcPr>
          <w:p w14:paraId="427C9224" w14:textId="77777777" w:rsidR="00E56C8C" w:rsidRPr="00E56C8C" w:rsidRDefault="00E56C8C" w:rsidP="00E56C8C">
            <w:r w:rsidRPr="00E56C8C">
              <w:t>115.65</w:t>
            </w:r>
          </w:p>
        </w:tc>
        <w:tc>
          <w:tcPr>
            <w:tcW w:w="0" w:type="auto"/>
            <w:tcMar>
              <w:top w:w="90" w:type="dxa"/>
              <w:left w:w="195" w:type="dxa"/>
              <w:bottom w:w="90" w:type="dxa"/>
              <w:right w:w="195" w:type="dxa"/>
            </w:tcMar>
            <w:vAlign w:val="center"/>
            <w:hideMark/>
          </w:tcPr>
          <w:p w14:paraId="3FFF3776" w14:textId="77777777" w:rsidR="00E56C8C" w:rsidRPr="00E56C8C" w:rsidRDefault="00E56C8C" w:rsidP="00E56C8C">
            <w:r w:rsidRPr="00E56C8C">
              <w:t>Churned</w:t>
            </w:r>
          </w:p>
        </w:tc>
        <w:tc>
          <w:tcPr>
            <w:tcW w:w="0" w:type="auto"/>
            <w:tcMar>
              <w:top w:w="90" w:type="dxa"/>
              <w:left w:w="195" w:type="dxa"/>
              <w:bottom w:w="90" w:type="dxa"/>
              <w:right w:w="195" w:type="dxa"/>
            </w:tcMar>
            <w:vAlign w:val="center"/>
            <w:hideMark/>
          </w:tcPr>
          <w:p w14:paraId="3CFF6F2D" w14:textId="77777777" w:rsidR="00E56C8C" w:rsidRPr="00E56C8C" w:rsidRDefault="00E56C8C" w:rsidP="00E56C8C">
            <w:r w:rsidRPr="00E56C8C">
              <w:t>Product dissatisfaction</w:t>
            </w:r>
          </w:p>
        </w:tc>
        <w:tc>
          <w:tcPr>
            <w:tcW w:w="0" w:type="auto"/>
            <w:tcMar>
              <w:top w:w="90" w:type="dxa"/>
              <w:left w:w="195" w:type="dxa"/>
              <w:bottom w:w="90" w:type="dxa"/>
              <w:right w:w="195" w:type="dxa"/>
            </w:tcMar>
            <w:vAlign w:val="center"/>
            <w:hideMark/>
          </w:tcPr>
          <w:p w14:paraId="2E58EBDD" w14:textId="77777777" w:rsidR="00E56C8C" w:rsidRPr="00E56C8C" w:rsidRDefault="00E56C8C" w:rsidP="00E56C8C">
            <w:r w:rsidRPr="00E56C8C">
              <w:t>51</w:t>
            </w:r>
          </w:p>
        </w:tc>
        <w:tc>
          <w:tcPr>
            <w:tcW w:w="0" w:type="auto"/>
            <w:tcMar>
              <w:top w:w="90" w:type="dxa"/>
              <w:left w:w="195" w:type="dxa"/>
              <w:bottom w:w="90" w:type="dxa"/>
              <w:right w:w="195" w:type="dxa"/>
            </w:tcMar>
            <w:vAlign w:val="center"/>
            <w:hideMark/>
          </w:tcPr>
          <w:p w14:paraId="245D40F3" w14:textId="77777777" w:rsidR="00E56C8C" w:rsidRPr="00E56C8C" w:rsidRDefault="00E56C8C" w:rsidP="00E56C8C">
            <w:r w:rsidRPr="00E56C8C">
              <w:t>Male</w:t>
            </w:r>
          </w:p>
        </w:tc>
      </w:tr>
    </w:tbl>
    <w:p w14:paraId="6BE6255C" w14:textId="77777777" w:rsidR="00E56C8C" w:rsidRPr="00E56C8C" w:rsidRDefault="00E56C8C" w:rsidP="00E56C8C">
      <w:pPr>
        <w:rPr>
          <w:b/>
          <w:bCs/>
        </w:rPr>
      </w:pPr>
      <w:r w:rsidRPr="00E56C8C">
        <w:rPr>
          <w:b/>
          <w:bCs/>
        </w:rPr>
        <w:t>Key Insights</w:t>
      </w:r>
    </w:p>
    <w:p w14:paraId="77343334" w14:textId="77777777" w:rsidR="00E56C8C" w:rsidRPr="00E56C8C" w:rsidRDefault="00E56C8C" w:rsidP="00E56C8C">
      <w:pPr>
        <w:numPr>
          <w:ilvl w:val="0"/>
          <w:numId w:val="9"/>
        </w:numPr>
      </w:pPr>
      <w:r w:rsidRPr="00E56C8C">
        <w:rPr>
          <w:b/>
          <w:bCs/>
        </w:rPr>
        <w:t>Competitor-Related Reasons</w:t>
      </w:r>
      <w:r w:rsidRPr="00E56C8C">
        <w:t>:</w:t>
      </w:r>
    </w:p>
    <w:p w14:paraId="289D4A9A" w14:textId="77777777" w:rsidR="00E56C8C" w:rsidRPr="00E56C8C" w:rsidRDefault="00E56C8C" w:rsidP="00E56C8C">
      <w:pPr>
        <w:numPr>
          <w:ilvl w:val="1"/>
          <w:numId w:val="9"/>
        </w:numPr>
      </w:pPr>
      <w:r w:rsidRPr="00E56C8C">
        <w:rPr>
          <w:b/>
          <w:bCs/>
        </w:rPr>
        <w:t>Common Themes</w:t>
      </w:r>
      <w:r w:rsidRPr="00E56C8C">
        <w:t>: Better devices, higher download speeds, and more data offered by competitors are frequent reasons for churn.</w:t>
      </w:r>
    </w:p>
    <w:p w14:paraId="3543C166" w14:textId="77777777" w:rsidR="00E56C8C" w:rsidRPr="00E56C8C" w:rsidRDefault="00E56C8C" w:rsidP="00E56C8C">
      <w:pPr>
        <w:numPr>
          <w:ilvl w:val="0"/>
          <w:numId w:val="9"/>
        </w:numPr>
      </w:pPr>
      <w:r w:rsidRPr="00E56C8C">
        <w:rPr>
          <w:b/>
          <w:bCs/>
        </w:rPr>
        <w:t>Product Dissatisfaction</w:t>
      </w:r>
      <w:r w:rsidRPr="00E56C8C">
        <w:t>:</w:t>
      </w:r>
    </w:p>
    <w:p w14:paraId="035F3C87" w14:textId="77777777" w:rsidR="00E56C8C" w:rsidRPr="00E56C8C" w:rsidRDefault="00E56C8C" w:rsidP="00E56C8C">
      <w:pPr>
        <w:numPr>
          <w:ilvl w:val="1"/>
          <w:numId w:val="9"/>
        </w:numPr>
      </w:pPr>
      <w:r w:rsidRPr="00E56C8C">
        <w:t>Indicates potential issues with service quality or product features.</w:t>
      </w:r>
    </w:p>
    <w:p w14:paraId="77A1ABAE" w14:textId="77777777" w:rsidR="00E56C8C" w:rsidRPr="00E56C8C" w:rsidRDefault="00E56C8C" w:rsidP="00E56C8C">
      <w:pPr>
        <w:numPr>
          <w:ilvl w:val="0"/>
          <w:numId w:val="9"/>
        </w:numPr>
      </w:pPr>
      <w:r w:rsidRPr="00E56C8C">
        <w:rPr>
          <w:b/>
          <w:bCs/>
        </w:rPr>
        <w:t>Uncertain Reasons</w:t>
      </w:r>
      <w:r w:rsidRPr="00E56C8C">
        <w:t>:</w:t>
      </w:r>
    </w:p>
    <w:p w14:paraId="10442B99" w14:textId="77777777" w:rsidR="00E56C8C" w:rsidRPr="00E56C8C" w:rsidRDefault="00E56C8C" w:rsidP="00E56C8C">
      <w:pPr>
        <w:numPr>
          <w:ilvl w:val="1"/>
          <w:numId w:val="9"/>
        </w:numPr>
      </w:pPr>
      <w:r w:rsidRPr="00E56C8C">
        <w:t>Some customers are unsure why they left, highlighting a possible disconnect or lack of engagement.</w:t>
      </w:r>
    </w:p>
    <w:p w14:paraId="224949F3" w14:textId="77777777" w:rsidR="00E56C8C" w:rsidRPr="00E56C8C" w:rsidRDefault="00E56C8C" w:rsidP="00E56C8C">
      <w:pPr>
        <w:rPr>
          <w:b/>
          <w:bCs/>
        </w:rPr>
      </w:pPr>
      <w:r w:rsidRPr="00E56C8C">
        <w:rPr>
          <w:b/>
          <w:bCs/>
        </w:rPr>
        <w:t>Potential Actions</w:t>
      </w:r>
    </w:p>
    <w:p w14:paraId="70A6C00C" w14:textId="77777777" w:rsidR="00E56C8C" w:rsidRPr="00E56C8C" w:rsidRDefault="00E56C8C" w:rsidP="00E56C8C">
      <w:pPr>
        <w:rPr>
          <w:b/>
          <w:bCs/>
        </w:rPr>
      </w:pPr>
      <w:r w:rsidRPr="00E56C8C">
        <w:rPr>
          <w:b/>
          <w:bCs/>
        </w:rPr>
        <w:t>Competitive Analysis</w:t>
      </w:r>
    </w:p>
    <w:p w14:paraId="48228538" w14:textId="77777777" w:rsidR="00E56C8C" w:rsidRPr="00E56C8C" w:rsidRDefault="00E56C8C" w:rsidP="00E56C8C">
      <w:pPr>
        <w:numPr>
          <w:ilvl w:val="0"/>
          <w:numId w:val="10"/>
        </w:numPr>
      </w:pPr>
      <w:r w:rsidRPr="00E56C8C">
        <w:rPr>
          <w:b/>
          <w:bCs/>
        </w:rPr>
        <w:t>Assess Competitors</w:t>
      </w:r>
      <w:r w:rsidRPr="00E56C8C">
        <w:t>:</w:t>
      </w:r>
    </w:p>
    <w:p w14:paraId="6F5D8EBB" w14:textId="77777777" w:rsidR="00E56C8C" w:rsidRPr="00E56C8C" w:rsidRDefault="00E56C8C" w:rsidP="00E56C8C">
      <w:pPr>
        <w:numPr>
          <w:ilvl w:val="1"/>
          <w:numId w:val="10"/>
        </w:numPr>
      </w:pPr>
      <w:r w:rsidRPr="00E56C8C">
        <w:t>Evaluate competitors' strengths in device quality, data packages, and download speeds.</w:t>
      </w:r>
    </w:p>
    <w:p w14:paraId="73399085" w14:textId="77777777" w:rsidR="00E56C8C" w:rsidRPr="00E56C8C" w:rsidRDefault="00E56C8C" w:rsidP="00E56C8C">
      <w:pPr>
        <w:numPr>
          <w:ilvl w:val="1"/>
          <w:numId w:val="10"/>
        </w:numPr>
      </w:pPr>
      <w:r w:rsidRPr="00E56C8C">
        <w:t>Aim to match or surpass their offerings.</w:t>
      </w:r>
    </w:p>
    <w:p w14:paraId="026A3070" w14:textId="77777777" w:rsidR="00E56C8C" w:rsidRPr="00E56C8C" w:rsidRDefault="00E56C8C" w:rsidP="00E56C8C">
      <w:pPr>
        <w:rPr>
          <w:b/>
          <w:bCs/>
        </w:rPr>
      </w:pPr>
      <w:r w:rsidRPr="00E56C8C">
        <w:rPr>
          <w:b/>
          <w:bCs/>
        </w:rPr>
        <w:t>Customer Feedback</w:t>
      </w:r>
    </w:p>
    <w:p w14:paraId="3ED0DE60" w14:textId="77777777" w:rsidR="00E56C8C" w:rsidRPr="00E56C8C" w:rsidRDefault="00E56C8C" w:rsidP="00E56C8C">
      <w:pPr>
        <w:numPr>
          <w:ilvl w:val="0"/>
          <w:numId w:val="11"/>
        </w:numPr>
      </w:pPr>
      <w:r w:rsidRPr="00E56C8C">
        <w:rPr>
          <w:b/>
          <w:bCs/>
        </w:rPr>
        <w:t>Gather Detailed Feedback</w:t>
      </w:r>
      <w:r w:rsidRPr="00E56C8C">
        <w:t>:</w:t>
      </w:r>
    </w:p>
    <w:p w14:paraId="6DEFF0BA" w14:textId="77777777" w:rsidR="00E56C8C" w:rsidRPr="00E56C8C" w:rsidRDefault="00E56C8C" w:rsidP="00E56C8C">
      <w:pPr>
        <w:numPr>
          <w:ilvl w:val="1"/>
          <w:numId w:val="11"/>
        </w:numPr>
      </w:pPr>
      <w:r w:rsidRPr="00E56C8C">
        <w:t>Implement regular surveys and feedback mechanisms to pinpoint dissatisfaction.</w:t>
      </w:r>
    </w:p>
    <w:p w14:paraId="28F2F6F9" w14:textId="77777777" w:rsidR="00E56C8C" w:rsidRPr="00E56C8C" w:rsidRDefault="00E56C8C" w:rsidP="00E56C8C">
      <w:pPr>
        <w:numPr>
          <w:ilvl w:val="1"/>
          <w:numId w:val="11"/>
        </w:numPr>
      </w:pPr>
      <w:r w:rsidRPr="00E56C8C">
        <w:t>Use insights to drive improvements in products and services.</w:t>
      </w:r>
    </w:p>
    <w:p w14:paraId="0BF97B69" w14:textId="77777777" w:rsidR="00E56C8C" w:rsidRPr="00E56C8C" w:rsidRDefault="00E56C8C" w:rsidP="00E56C8C">
      <w:pPr>
        <w:rPr>
          <w:b/>
          <w:bCs/>
        </w:rPr>
      </w:pPr>
      <w:r w:rsidRPr="00E56C8C">
        <w:rPr>
          <w:b/>
          <w:bCs/>
        </w:rPr>
        <w:t>Targeted Offers</w:t>
      </w:r>
    </w:p>
    <w:p w14:paraId="7D003386" w14:textId="77777777" w:rsidR="00E56C8C" w:rsidRPr="00E56C8C" w:rsidRDefault="00E56C8C" w:rsidP="00E56C8C">
      <w:pPr>
        <w:numPr>
          <w:ilvl w:val="0"/>
          <w:numId w:val="12"/>
        </w:numPr>
      </w:pPr>
      <w:r w:rsidRPr="00E56C8C">
        <w:rPr>
          <w:b/>
          <w:bCs/>
        </w:rPr>
        <w:t>Upgrade or Renewal Options</w:t>
      </w:r>
      <w:r w:rsidRPr="00E56C8C">
        <w:t>:</w:t>
      </w:r>
    </w:p>
    <w:p w14:paraId="0BC5875B" w14:textId="77777777" w:rsidR="00E56C8C" w:rsidRPr="00E56C8C" w:rsidRDefault="00E56C8C" w:rsidP="00E56C8C">
      <w:pPr>
        <w:numPr>
          <w:ilvl w:val="1"/>
          <w:numId w:val="12"/>
        </w:numPr>
      </w:pPr>
      <w:r w:rsidRPr="00E56C8C">
        <w:t>For customers on one-year or two-year contracts, offer better upgrade or renewal deals.</w:t>
      </w:r>
    </w:p>
    <w:p w14:paraId="33E66249" w14:textId="77777777" w:rsidR="00E56C8C" w:rsidRPr="00E56C8C" w:rsidRDefault="00E56C8C" w:rsidP="00E56C8C">
      <w:pPr>
        <w:numPr>
          <w:ilvl w:val="1"/>
          <w:numId w:val="12"/>
        </w:numPr>
      </w:pPr>
      <w:r w:rsidRPr="00E56C8C">
        <w:t>Tailor promotions to address specific reasons for churn.</w:t>
      </w:r>
    </w:p>
    <w:p w14:paraId="28555526" w14:textId="77777777" w:rsidR="00E56C8C" w:rsidRPr="00E56C8C" w:rsidRDefault="00E56C8C" w:rsidP="00E56C8C">
      <w:pPr>
        <w:rPr>
          <w:b/>
          <w:bCs/>
        </w:rPr>
      </w:pPr>
      <w:r w:rsidRPr="00E56C8C">
        <w:rPr>
          <w:b/>
          <w:bCs/>
        </w:rPr>
        <w:t>Addressing Churn Due to Competitors</w:t>
      </w:r>
    </w:p>
    <w:p w14:paraId="6CB06958" w14:textId="77777777" w:rsidR="00E56C8C" w:rsidRPr="00E56C8C" w:rsidRDefault="00E56C8C" w:rsidP="00E56C8C">
      <w:pPr>
        <w:rPr>
          <w:b/>
          <w:bCs/>
        </w:rPr>
      </w:pPr>
      <w:r w:rsidRPr="00E56C8C">
        <w:rPr>
          <w:b/>
          <w:bCs/>
        </w:rPr>
        <w:t>1. Device Offerings</w:t>
      </w:r>
    </w:p>
    <w:p w14:paraId="46C64D4E" w14:textId="77777777" w:rsidR="00E56C8C" w:rsidRPr="00E56C8C" w:rsidRDefault="00E56C8C" w:rsidP="00E56C8C">
      <w:pPr>
        <w:numPr>
          <w:ilvl w:val="0"/>
          <w:numId w:val="13"/>
        </w:numPr>
      </w:pPr>
      <w:r w:rsidRPr="00E56C8C">
        <w:rPr>
          <w:b/>
          <w:bCs/>
        </w:rPr>
        <w:t>Invest in Device Partnerships</w:t>
      </w:r>
      <w:r w:rsidRPr="00E56C8C">
        <w:t>:</w:t>
      </w:r>
    </w:p>
    <w:p w14:paraId="40907863" w14:textId="77777777" w:rsidR="00E56C8C" w:rsidRPr="00E56C8C" w:rsidRDefault="00E56C8C" w:rsidP="00E56C8C">
      <w:pPr>
        <w:numPr>
          <w:ilvl w:val="1"/>
          <w:numId w:val="13"/>
        </w:numPr>
      </w:pPr>
      <w:r w:rsidRPr="00E56C8C">
        <w:t>Collaborate with popular manufacturers to offer competitive devices.</w:t>
      </w:r>
    </w:p>
    <w:p w14:paraId="016739A6" w14:textId="77777777" w:rsidR="00E56C8C" w:rsidRPr="00E56C8C" w:rsidRDefault="00E56C8C" w:rsidP="00E56C8C">
      <w:pPr>
        <w:numPr>
          <w:ilvl w:val="1"/>
          <w:numId w:val="13"/>
        </w:numPr>
      </w:pPr>
      <w:r w:rsidRPr="00E56C8C">
        <w:t>Provide exclusive devices or upgrades.</w:t>
      </w:r>
    </w:p>
    <w:p w14:paraId="701B33F3" w14:textId="77777777" w:rsidR="00E56C8C" w:rsidRPr="00E56C8C" w:rsidRDefault="00E56C8C" w:rsidP="00E56C8C">
      <w:pPr>
        <w:numPr>
          <w:ilvl w:val="0"/>
          <w:numId w:val="13"/>
        </w:numPr>
      </w:pPr>
      <w:r w:rsidRPr="00E56C8C">
        <w:rPr>
          <w:b/>
          <w:bCs/>
        </w:rPr>
        <w:t>Offer Device Upgrades or Trade-In Options</w:t>
      </w:r>
      <w:r w:rsidRPr="00E56C8C">
        <w:t>:</w:t>
      </w:r>
    </w:p>
    <w:p w14:paraId="5EA4D648" w14:textId="77777777" w:rsidR="00E56C8C" w:rsidRPr="00E56C8C" w:rsidRDefault="00E56C8C" w:rsidP="00E56C8C">
      <w:pPr>
        <w:numPr>
          <w:ilvl w:val="1"/>
          <w:numId w:val="13"/>
        </w:numPr>
      </w:pPr>
      <w:r w:rsidRPr="00E56C8C">
        <w:t>Allow mid-contract upgrades or trade-ins to keep customers engaged.</w:t>
      </w:r>
    </w:p>
    <w:p w14:paraId="74BD67D6" w14:textId="77777777" w:rsidR="00E56C8C" w:rsidRPr="00E56C8C" w:rsidRDefault="00E56C8C" w:rsidP="00E56C8C">
      <w:pPr>
        <w:numPr>
          <w:ilvl w:val="0"/>
          <w:numId w:val="13"/>
        </w:numPr>
      </w:pPr>
      <w:r w:rsidRPr="00E56C8C">
        <w:rPr>
          <w:b/>
          <w:bCs/>
        </w:rPr>
        <w:lastRenderedPageBreak/>
        <w:t>Device Comparison Marketing</w:t>
      </w:r>
      <w:r w:rsidRPr="00E56C8C">
        <w:t>:</w:t>
      </w:r>
    </w:p>
    <w:p w14:paraId="21457B39" w14:textId="77777777" w:rsidR="00E56C8C" w:rsidRPr="00E56C8C" w:rsidRDefault="00E56C8C" w:rsidP="00E56C8C">
      <w:pPr>
        <w:numPr>
          <w:ilvl w:val="1"/>
          <w:numId w:val="13"/>
        </w:numPr>
      </w:pPr>
      <w:r w:rsidRPr="00E56C8C">
        <w:t>Transparently compare devices with competitors, highlighting advantages.</w:t>
      </w:r>
    </w:p>
    <w:p w14:paraId="01950491" w14:textId="77777777" w:rsidR="00E56C8C" w:rsidRPr="00E56C8C" w:rsidRDefault="00E56C8C" w:rsidP="00E56C8C">
      <w:pPr>
        <w:rPr>
          <w:b/>
          <w:bCs/>
        </w:rPr>
      </w:pPr>
      <w:r w:rsidRPr="00E56C8C">
        <w:rPr>
          <w:b/>
          <w:bCs/>
        </w:rPr>
        <w:t>2. Faster Download Speeds</w:t>
      </w:r>
    </w:p>
    <w:p w14:paraId="4CDCCD65" w14:textId="77777777" w:rsidR="00E56C8C" w:rsidRPr="00E56C8C" w:rsidRDefault="00E56C8C" w:rsidP="00E56C8C">
      <w:pPr>
        <w:numPr>
          <w:ilvl w:val="0"/>
          <w:numId w:val="14"/>
        </w:numPr>
      </w:pPr>
      <w:r w:rsidRPr="00E56C8C">
        <w:rPr>
          <w:b/>
          <w:bCs/>
        </w:rPr>
        <w:t>Speed Testing and Improvement</w:t>
      </w:r>
      <w:r w:rsidRPr="00E56C8C">
        <w:t>:</w:t>
      </w:r>
    </w:p>
    <w:p w14:paraId="4DC087AA" w14:textId="77777777" w:rsidR="00E56C8C" w:rsidRPr="00E56C8C" w:rsidRDefault="00E56C8C" w:rsidP="00E56C8C">
      <w:pPr>
        <w:numPr>
          <w:ilvl w:val="1"/>
          <w:numId w:val="14"/>
        </w:numPr>
      </w:pPr>
      <w:r w:rsidRPr="00E56C8C">
        <w:t>Conduct assessments to identify areas needing speed enhancements.</w:t>
      </w:r>
    </w:p>
    <w:p w14:paraId="6E21603E" w14:textId="77777777" w:rsidR="00E56C8C" w:rsidRPr="00E56C8C" w:rsidRDefault="00E56C8C" w:rsidP="00E56C8C">
      <w:pPr>
        <w:numPr>
          <w:ilvl w:val="0"/>
          <w:numId w:val="14"/>
        </w:numPr>
      </w:pPr>
      <w:r w:rsidRPr="00E56C8C">
        <w:rPr>
          <w:b/>
          <w:bCs/>
        </w:rPr>
        <w:t>Tiered Internet Packages</w:t>
      </w:r>
      <w:r w:rsidRPr="00E56C8C">
        <w:t>:</w:t>
      </w:r>
    </w:p>
    <w:p w14:paraId="11762269" w14:textId="77777777" w:rsidR="00E56C8C" w:rsidRPr="00E56C8C" w:rsidRDefault="00E56C8C" w:rsidP="00E56C8C">
      <w:pPr>
        <w:numPr>
          <w:ilvl w:val="1"/>
          <w:numId w:val="14"/>
        </w:numPr>
      </w:pPr>
      <w:r w:rsidRPr="00E56C8C">
        <w:t>Offer competitive pricing on higher-speed packages.</w:t>
      </w:r>
    </w:p>
    <w:p w14:paraId="7C12E198" w14:textId="77777777" w:rsidR="00E56C8C" w:rsidRPr="00E56C8C" w:rsidRDefault="00E56C8C" w:rsidP="00E56C8C">
      <w:pPr>
        <w:numPr>
          <w:ilvl w:val="0"/>
          <w:numId w:val="14"/>
        </w:numPr>
      </w:pPr>
      <w:r w:rsidRPr="00E56C8C">
        <w:rPr>
          <w:b/>
          <w:bCs/>
        </w:rPr>
        <w:t>Communicate Improvements</w:t>
      </w:r>
      <w:r w:rsidRPr="00E56C8C">
        <w:t>:</w:t>
      </w:r>
    </w:p>
    <w:p w14:paraId="7B65810C" w14:textId="77777777" w:rsidR="00E56C8C" w:rsidRPr="00E56C8C" w:rsidRDefault="00E56C8C" w:rsidP="00E56C8C">
      <w:pPr>
        <w:numPr>
          <w:ilvl w:val="1"/>
          <w:numId w:val="14"/>
        </w:numPr>
      </w:pPr>
      <w:r w:rsidRPr="00E56C8C">
        <w:t>Keep customers informed about network upgrades and enhancements.</w:t>
      </w:r>
    </w:p>
    <w:p w14:paraId="00149AE1" w14:textId="77777777" w:rsidR="00E56C8C" w:rsidRPr="00E56C8C" w:rsidRDefault="00E56C8C" w:rsidP="00E56C8C">
      <w:pPr>
        <w:rPr>
          <w:b/>
          <w:bCs/>
        </w:rPr>
      </w:pPr>
      <w:r w:rsidRPr="00E56C8C">
        <w:rPr>
          <w:b/>
          <w:bCs/>
        </w:rPr>
        <w:t>3. Data Offerings</w:t>
      </w:r>
    </w:p>
    <w:p w14:paraId="31866469" w14:textId="77777777" w:rsidR="00E56C8C" w:rsidRPr="00E56C8C" w:rsidRDefault="00E56C8C" w:rsidP="00E56C8C">
      <w:pPr>
        <w:numPr>
          <w:ilvl w:val="0"/>
          <w:numId w:val="15"/>
        </w:numPr>
      </w:pPr>
      <w:r w:rsidRPr="00E56C8C">
        <w:rPr>
          <w:b/>
          <w:bCs/>
        </w:rPr>
        <w:t>Competitive Data Packages</w:t>
      </w:r>
      <w:r w:rsidRPr="00E56C8C">
        <w:t>:</w:t>
      </w:r>
    </w:p>
    <w:p w14:paraId="0BC6CC3E" w14:textId="77777777" w:rsidR="00E56C8C" w:rsidRPr="00E56C8C" w:rsidRDefault="00E56C8C" w:rsidP="00E56C8C">
      <w:pPr>
        <w:numPr>
          <w:ilvl w:val="1"/>
          <w:numId w:val="15"/>
        </w:numPr>
      </w:pPr>
      <w:r w:rsidRPr="00E56C8C">
        <w:t>Reevaluate data plans to offer more flexibility or larger allowances.</w:t>
      </w:r>
    </w:p>
    <w:p w14:paraId="64961B32" w14:textId="77777777" w:rsidR="00E56C8C" w:rsidRPr="00E56C8C" w:rsidRDefault="00E56C8C" w:rsidP="00E56C8C">
      <w:pPr>
        <w:numPr>
          <w:ilvl w:val="0"/>
          <w:numId w:val="15"/>
        </w:numPr>
      </w:pPr>
      <w:r w:rsidRPr="00E56C8C">
        <w:rPr>
          <w:b/>
          <w:bCs/>
        </w:rPr>
        <w:t>Unlimited Data Options</w:t>
      </w:r>
      <w:r w:rsidRPr="00E56C8C">
        <w:t>:</w:t>
      </w:r>
    </w:p>
    <w:p w14:paraId="6D9E419A" w14:textId="77777777" w:rsidR="00E56C8C" w:rsidRPr="00E56C8C" w:rsidRDefault="00E56C8C" w:rsidP="00E56C8C">
      <w:pPr>
        <w:numPr>
          <w:ilvl w:val="1"/>
          <w:numId w:val="15"/>
        </w:numPr>
      </w:pPr>
      <w:r w:rsidRPr="00E56C8C">
        <w:t>Promote unlimited plans or special deals for data-conscious customers.</w:t>
      </w:r>
    </w:p>
    <w:p w14:paraId="6B47951F" w14:textId="77777777" w:rsidR="00E56C8C" w:rsidRPr="00E56C8C" w:rsidRDefault="00E56C8C" w:rsidP="00E56C8C">
      <w:pPr>
        <w:numPr>
          <w:ilvl w:val="0"/>
          <w:numId w:val="15"/>
        </w:numPr>
      </w:pPr>
      <w:r w:rsidRPr="00E56C8C">
        <w:rPr>
          <w:b/>
          <w:bCs/>
        </w:rPr>
        <w:t>Usage Monitoring Tools</w:t>
      </w:r>
      <w:r w:rsidRPr="00E56C8C">
        <w:t>:</w:t>
      </w:r>
    </w:p>
    <w:p w14:paraId="3430C0EC" w14:textId="77777777" w:rsidR="00E56C8C" w:rsidRPr="00E56C8C" w:rsidRDefault="00E56C8C" w:rsidP="00E56C8C">
      <w:pPr>
        <w:numPr>
          <w:ilvl w:val="1"/>
          <w:numId w:val="15"/>
        </w:numPr>
      </w:pPr>
      <w:r w:rsidRPr="00E56C8C">
        <w:t>Provide tools to help customers manage and optimize their data usage.</w:t>
      </w:r>
    </w:p>
    <w:p w14:paraId="4D65DE8C" w14:textId="77777777" w:rsidR="00E56C8C" w:rsidRPr="00E56C8C" w:rsidRDefault="00E56C8C" w:rsidP="00E56C8C">
      <w:pPr>
        <w:rPr>
          <w:b/>
          <w:bCs/>
        </w:rPr>
      </w:pPr>
      <w:r w:rsidRPr="00E56C8C">
        <w:rPr>
          <w:b/>
          <w:bCs/>
        </w:rPr>
        <w:t>4. Product Dissatisfaction</w:t>
      </w:r>
    </w:p>
    <w:p w14:paraId="58177F45" w14:textId="77777777" w:rsidR="00E56C8C" w:rsidRPr="00E56C8C" w:rsidRDefault="00E56C8C" w:rsidP="00E56C8C">
      <w:pPr>
        <w:numPr>
          <w:ilvl w:val="0"/>
          <w:numId w:val="16"/>
        </w:numPr>
      </w:pPr>
      <w:r w:rsidRPr="00E56C8C">
        <w:rPr>
          <w:b/>
          <w:bCs/>
        </w:rPr>
        <w:t>Service Improvements</w:t>
      </w:r>
      <w:r w:rsidRPr="00E56C8C">
        <w:t>:</w:t>
      </w:r>
    </w:p>
    <w:p w14:paraId="187A4ED0" w14:textId="77777777" w:rsidR="00E56C8C" w:rsidRPr="00E56C8C" w:rsidRDefault="00E56C8C" w:rsidP="00E56C8C">
      <w:pPr>
        <w:numPr>
          <w:ilvl w:val="1"/>
          <w:numId w:val="16"/>
        </w:numPr>
      </w:pPr>
      <w:r w:rsidRPr="00E56C8C">
        <w:t>Investigate and address common pain points in service quality.</w:t>
      </w:r>
    </w:p>
    <w:p w14:paraId="272E45C0" w14:textId="77777777" w:rsidR="00E56C8C" w:rsidRPr="00E56C8C" w:rsidRDefault="00E56C8C" w:rsidP="00E56C8C">
      <w:pPr>
        <w:numPr>
          <w:ilvl w:val="0"/>
          <w:numId w:val="16"/>
        </w:numPr>
      </w:pPr>
      <w:r w:rsidRPr="00E56C8C">
        <w:rPr>
          <w:b/>
          <w:bCs/>
        </w:rPr>
        <w:t>Customer Surveys</w:t>
      </w:r>
      <w:r w:rsidRPr="00E56C8C">
        <w:t>:</w:t>
      </w:r>
    </w:p>
    <w:p w14:paraId="35369577" w14:textId="77777777" w:rsidR="00E56C8C" w:rsidRPr="00E56C8C" w:rsidRDefault="00E56C8C" w:rsidP="00E56C8C">
      <w:pPr>
        <w:numPr>
          <w:ilvl w:val="1"/>
          <w:numId w:val="16"/>
        </w:numPr>
      </w:pPr>
      <w:r w:rsidRPr="00E56C8C">
        <w:t>Follow up with dissatisfied customers to understand and resolve issues.</w:t>
      </w:r>
    </w:p>
    <w:p w14:paraId="0A10D159" w14:textId="77777777" w:rsidR="00E56C8C" w:rsidRPr="00E56C8C" w:rsidRDefault="00E56C8C" w:rsidP="00E56C8C">
      <w:pPr>
        <w:numPr>
          <w:ilvl w:val="0"/>
          <w:numId w:val="16"/>
        </w:numPr>
      </w:pPr>
      <w:r w:rsidRPr="00E56C8C">
        <w:rPr>
          <w:b/>
          <w:bCs/>
        </w:rPr>
        <w:t>Loyalty Programs</w:t>
      </w:r>
      <w:r w:rsidRPr="00E56C8C">
        <w:t>:</w:t>
      </w:r>
    </w:p>
    <w:p w14:paraId="423BF203" w14:textId="77777777" w:rsidR="00E56C8C" w:rsidRPr="00E56C8C" w:rsidRDefault="00E56C8C" w:rsidP="00E56C8C">
      <w:pPr>
        <w:numPr>
          <w:ilvl w:val="1"/>
          <w:numId w:val="16"/>
        </w:numPr>
      </w:pPr>
      <w:r w:rsidRPr="00E56C8C">
        <w:t>Implement rewards or satisfaction guarantees to retain uncertain customers.</w:t>
      </w:r>
    </w:p>
    <w:p w14:paraId="10C03D27" w14:textId="77777777" w:rsidR="00E56C8C" w:rsidRPr="00E56C8C" w:rsidRDefault="00E56C8C" w:rsidP="00E56C8C">
      <w:pPr>
        <w:rPr>
          <w:b/>
          <w:bCs/>
        </w:rPr>
      </w:pPr>
      <w:r w:rsidRPr="00E56C8C">
        <w:rPr>
          <w:b/>
          <w:bCs/>
        </w:rPr>
        <w:t>Recommendations for Personalized Offers</w:t>
      </w:r>
    </w:p>
    <w:p w14:paraId="39F6AF66" w14:textId="77777777" w:rsidR="00E56C8C" w:rsidRPr="00E56C8C" w:rsidRDefault="00E56C8C" w:rsidP="00E56C8C">
      <w:pPr>
        <w:rPr>
          <w:b/>
          <w:bCs/>
        </w:rPr>
      </w:pPr>
      <w:r w:rsidRPr="00E56C8C">
        <w:rPr>
          <w:b/>
          <w:bCs/>
        </w:rPr>
        <w:t>1. Targeted Device Upgrades</w:t>
      </w:r>
    </w:p>
    <w:p w14:paraId="47B3B8AA" w14:textId="77777777" w:rsidR="00E56C8C" w:rsidRPr="00E56C8C" w:rsidRDefault="00E56C8C" w:rsidP="00E56C8C">
      <w:pPr>
        <w:numPr>
          <w:ilvl w:val="0"/>
          <w:numId w:val="17"/>
        </w:numPr>
      </w:pPr>
      <w:r w:rsidRPr="00E56C8C">
        <w:rPr>
          <w:b/>
          <w:bCs/>
        </w:rPr>
        <w:t>Discounted or Free Upgrades</w:t>
      </w:r>
      <w:r w:rsidRPr="00E56C8C">
        <w:t>:</w:t>
      </w:r>
    </w:p>
    <w:p w14:paraId="54C03F14" w14:textId="77777777" w:rsidR="00E56C8C" w:rsidRPr="00E56C8C" w:rsidRDefault="00E56C8C" w:rsidP="00E56C8C">
      <w:pPr>
        <w:numPr>
          <w:ilvl w:val="1"/>
          <w:numId w:val="17"/>
        </w:numPr>
      </w:pPr>
      <w:r w:rsidRPr="00E56C8C">
        <w:t>Offer to customers who cited device issues.</w:t>
      </w:r>
    </w:p>
    <w:p w14:paraId="6E40BCA0" w14:textId="77777777" w:rsidR="00E56C8C" w:rsidRPr="00E56C8C" w:rsidRDefault="00E56C8C" w:rsidP="00E56C8C">
      <w:pPr>
        <w:numPr>
          <w:ilvl w:val="0"/>
          <w:numId w:val="17"/>
        </w:numPr>
      </w:pPr>
      <w:r w:rsidRPr="00E56C8C">
        <w:rPr>
          <w:b/>
          <w:bCs/>
        </w:rPr>
        <w:t>Age-Based Personalization</w:t>
      </w:r>
      <w:r w:rsidRPr="00E56C8C">
        <w:t>:</w:t>
      </w:r>
    </w:p>
    <w:p w14:paraId="44914893" w14:textId="77777777" w:rsidR="00E56C8C" w:rsidRPr="00E56C8C" w:rsidRDefault="00E56C8C" w:rsidP="00E56C8C">
      <w:pPr>
        <w:numPr>
          <w:ilvl w:val="1"/>
          <w:numId w:val="17"/>
        </w:numPr>
      </w:pPr>
      <w:r w:rsidRPr="00E56C8C">
        <w:t>Younger customers: Focus on cutting-edge devices.</w:t>
      </w:r>
    </w:p>
    <w:p w14:paraId="149A1263" w14:textId="77777777" w:rsidR="00E56C8C" w:rsidRPr="00E56C8C" w:rsidRDefault="00E56C8C" w:rsidP="00E56C8C">
      <w:pPr>
        <w:numPr>
          <w:ilvl w:val="1"/>
          <w:numId w:val="17"/>
        </w:numPr>
      </w:pPr>
      <w:r w:rsidRPr="00E56C8C">
        <w:t>Older customers: Emphasize simplicity and functionality.</w:t>
      </w:r>
    </w:p>
    <w:p w14:paraId="75C0116A" w14:textId="77777777" w:rsidR="00E56C8C" w:rsidRPr="00E56C8C" w:rsidRDefault="00E56C8C" w:rsidP="00E56C8C">
      <w:pPr>
        <w:rPr>
          <w:b/>
          <w:bCs/>
        </w:rPr>
      </w:pPr>
      <w:r w:rsidRPr="00E56C8C">
        <w:rPr>
          <w:b/>
          <w:bCs/>
        </w:rPr>
        <w:t>2. Customized Data or Speed Plans</w:t>
      </w:r>
    </w:p>
    <w:p w14:paraId="64690B36" w14:textId="77777777" w:rsidR="00E56C8C" w:rsidRPr="00E56C8C" w:rsidRDefault="00E56C8C" w:rsidP="00E56C8C">
      <w:pPr>
        <w:numPr>
          <w:ilvl w:val="0"/>
          <w:numId w:val="18"/>
        </w:numPr>
      </w:pPr>
      <w:r w:rsidRPr="00E56C8C">
        <w:rPr>
          <w:b/>
          <w:bCs/>
        </w:rPr>
        <w:t>Tailored Packages</w:t>
      </w:r>
      <w:r w:rsidRPr="00E56C8C">
        <w:t>:</w:t>
      </w:r>
    </w:p>
    <w:p w14:paraId="2CE012A0" w14:textId="77777777" w:rsidR="00E56C8C" w:rsidRPr="00E56C8C" w:rsidRDefault="00E56C8C" w:rsidP="00E56C8C">
      <w:pPr>
        <w:numPr>
          <w:ilvl w:val="1"/>
          <w:numId w:val="18"/>
        </w:numPr>
      </w:pPr>
      <w:r w:rsidRPr="00E56C8C">
        <w:t>Address needs for higher speeds or more data.</w:t>
      </w:r>
    </w:p>
    <w:p w14:paraId="2B374F34" w14:textId="77777777" w:rsidR="00E56C8C" w:rsidRPr="00E56C8C" w:rsidRDefault="00E56C8C" w:rsidP="00E56C8C">
      <w:pPr>
        <w:numPr>
          <w:ilvl w:val="0"/>
          <w:numId w:val="18"/>
        </w:numPr>
      </w:pPr>
      <w:r w:rsidRPr="00E56C8C">
        <w:rPr>
          <w:b/>
          <w:bCs/>
        </w:rPr>
        <w:t>Contract-Based Promotions</w:t>
      </w:r>
      <w:r w:rsidRPr="00E56C8C">
        <w:t>:</w:t>
      </w:r>
    </w:p>
    <w:p w14:paraId="03E657E2" w14:textId="77777777" w:rsidR="00E56C8C" w:rsidRPr="00E56C8C" w:rsidRDefault="00E56C8C" w:rsidP="00E56C8C">
      <w:pPr>
        <w:numPr>
          <w:ilvl w:val="1"/>
          <w:numId w:val="18"/>
        </w:numPr>
      </w:pPr>
      <w:r w:rsidRPr="00E56C8C">
        <w:t>Offer special deals on extended contracts with enhanced data and speed.</w:t>
      </w:r>
    </w:p>
    <w:p w14:paraId="36C63259" w14:textId="77777777" w:rsidR="00E56C8C" w:rsidRPr="00E56C8C" w:rsidRDefault="00E56C8C" w:rsidP="00E56C8C">
      <w:pPr>
        <w:rPr>
          <w:b/>
          <w:bCs/>
        </w:rPr>
      </w:pPr>
      <w:r w:rsidRPr="00E56C8C">
        <w:rPr>
          <w:b/>
          <w:bCs/>
        </w:rPr>
        <w:t>3. Service Improvement Initiatives</w:t>
      </w:r>
    </w:p>
    <w:p w14:paraId="6C86517A" w14:textId="77777777" w:rsidR="00E56C8C" w:rsidRPr="00E56C8C" w:rsidRDefault="00E56C8C" w:rsidP="00E56C8C">
      <w:pPr>
        <w:numPr>
          <w:ilvl w:val="0"/>
          <w:numId w:val="19"/>
        </w:numPr>
      </w:pPr>
      <w:r w:rsidRPr="00E56C8C">
        <w:rPr>
          <w:b/>
          <w:bCs/>
        </w:rPr>
        <w:t>Satisfaction Guarantees</w:t>
      </w:r>
      <w:r w:rsidRPr="00E56C8C">
        <w:t>:</w:t>
      </w:r>
    </w:p>
    <w:p w14:paraId="77F0AAA8" w14:textId="77777777" w:rsidR="00E56C8C" w:rsidRPr="00E56C8C" w:rsidRDefault="00E56C8C" w:rsidP="00E56C8C">
      <w:pPr>
        <w:numPr>
          <w:ilvl w:val="1"/>
          <w:numId w:val="19"/>
        </w:numPr>
      </w:pPr>
      <w:r w:rsidRPr="00E56C8C">
        <w:t>Allow customers to cancel without penalty if not satisfied after trying improved services.</w:t>
      </w:r>
    </w:p>
    <w:p w14:paraId="66CFDA40" w14:textId="77777777" w:rsidR="00E56C8C" w:rsidRPr="00E56C8C" w:rsidRDefault="00E56C8C" w:rsidP="00E56C8C">
      <w:pPr>
        <w:numPr>
          <w:ilvl w:val="0"/>
          <w:numId w:val="19"/>
        </w:numPr>
      </w:pPr>
      <w:r w:rsidRPr="00E56C8C">
        <w:rPr>
          <w:b/>
          <w:bCs/>
        </w:rPr>
        <w:t>Dedicated Support</w:t>
      </w:r>
      <w:r w:rsidRPr="00E56C8C">
        <w:t>:</w:t>
      </w:r>
    </w:p>
    <w:p w14:paraId="4EF4C6C1" w14:textId="77777777" w:rsidR="00E56C8C" w:rsidRPr="00E56C8C" w:rsidRDefault="00E56C8C" w:rsidP="00E56C8C">
      <w:pPr>
        <w:numPr>
          <w:ilvl w:val="1"/>
          <w:numId w:val="19"/>
        </w:numPr>
      </w:pPr>
      <w:r w:rsidRPr="00E56C8C">
        <w:t>Provide specialized support for customers expressing dissatisfaction.</w:t>
      </w:r>
    </w:p>
    <w:p w14:paraId="1F79BD78" w14:textId="77777777" w:rsidR="00E56C8C" w:rsidRPr="00E56C8C" w:rsidRDefault="00E56C8C" w:rsidP="00E56C8C">
      <w:pPr>
        <w:rPr>
          <w:b/>
          <w:bCs/>
        </w:rPr>
      </w:pPr>
      <w:r w:rsidRPr="00E56C8C">
        <w:rPr>
          <w:b/>
          <w:bCs/>
        </w:rPr>
        <w:t>Personalized Retention Plan</w:t>
      </w:r>
    </w:p>
    <w:p w14:paraId="1C6678E4" w14:textId="77777777" w:rsidR="00E56C8C" w:rsidRPr="00E56C8C" w:rsidRDefault="00E56C8C" w:rsidP="00E56C8C">
      <w:pPr>
        <w:rPr>
          <w:b/>
          <w:bCs/>
        </w:rPr>
      </w:pPr>
      <w:r w:rsidRPr="00E56C8C">
        <w:rPr>
          <w:b/>
          <w:bCs/>
        </w:rPr>
        <w:t>Implementation Steps</w:t>
      </w:r>
    </w:p>
    <w:p w14:paraId="22388391" w14:textId="77777777" w:rsidR="00E56C8C" w:rsidRPr="00E56C8C" w:rsidRDefault="00E56C8C" w:rsidP="00E56C8C">
      <w:pPr>
        <w:numPr>
          <w:ilvl w:val="0"/>
          <w:numId w:val="20"/>
        </w:numPr>
      </w:pPr>
      <w:r w:rsidRPr="00E56C8C">
        <w:rPr>
          <w:b/>
          <w:bCs/>
        </w:rPr>
        <w:t>Identify Target Customers</w:t>
      </w:r>
      <w:r w:rsidRPr="00E56C8C">
        <w:t>:</w:t>
      </w:r>
    </w:p>
    <w:p w14:paraId="6D1C291D" w14:textId="77777777" w:rsidR="00E56C8C" w:rsidRPr="00E56C8C" w:rsidRDefault="00E56C8C" w:rsidP="00E56C8C">
      <w:pPr>
        <w:numPr>
          <w:ilvl w:val="1"/>
          <w:numId w:val="20"/>
        </w:numPr>
      </w:pPr>
      <w:r w:rsidRPr="00E56C8C">
        <w:t>Use churn feedback to categorize at-risk customers.</w:t>
      </w:r>
    </w:p>
    <w:p w14:paraId="6C623CC3" w14:textId="77777777" w:rsidR="00E56C8C" w:rsidRPr="00E56C8C" w:rsidRDefault="00E56C8C" w:rsidP="00E56C8C">
      <w:pPr>
        <w:numPr>
          <w:ilvl w:val="0"/>
          <w:numId w:val="20"/>
        </w:numPr>
      </w:pPr>
      <w:r w:rsidRPr="00E56C8C">
        <w:rPr>
          <w:b/>
          <w:bCs/>
        </w:rPr>
        <w:t>Create Marketing Campaigns</w:t>
      </w:r>
      <w:r w:rsidRPr="00E56C8C">
        <w:t>:</w:t>
      </w:r>
    </w:p>
    <w:p w14:paraId="0FC1EF2B" w14:textId="77777777" w:rsidR="00E56C8C" w:rsidRPr="00E56C8C" w:rsidRDefault="00E56C8C" w:rsidP="00E56C8C">
      <w:pPr>
        <w:numPr>
          <w:ilvl w:val="1"/>
          <w:numId w:val="20"/>
        </w:numPr>
      </w:pPr>
      <w:r w:rsidRPr="00E56C8C">
        <w:t>Design targeted promotions highlighting new offers.</w:t>
      </w:r>
    </w:p>
    <w:p w14:paraId="1E00EE82" w14:textId="77777777" w:rsidR="00E56C8C" w:rsidRPr="00E56C8C" w:rsidRDefault="00E56C8C" w:rsidP="00E56C8C">
      <w:pPr>
        <w:numPr>
          <w:ilvl w:val="0"/>
          <w:numId w:val="20"/>
        </w:numPr>
      </w:pPr>
      <w:r w:rsidRPr="00E56C8C">
        <w:rPr>
          <w:b/>
          <w:bCs/>
        </w:rPr>
        <w:t>Train Customer Service Teams</w:t>
      </w:r>
      <w:r w:rsidRPr="00E56C8C">
        <w:t>:</w:t>
      </w:r>
    </w:p>
    <w:p w14:paraId="24CAB94F" w14:textId="77777777" w:rsidR="00E56C8C" w:rsidRPr="00E56C8C" w:rsidRDefault="00E56C8C" w:rsidP="00E56C8C">
      <w:pPr>
        <w:numPr>
          <w:ilvl w:val="1"/>
          <w:numId w:val="20"/>
        </w:numPr>
      </w:pPr>
      <w:r w:rsidRPr="00E56C8C">
        <w:t>Ensure staff are informed about offers and can communicate effectively.</w:t>
      </w:r>
    </w:p>
    <w:p w14:paraId="1033DB80" w14:textId="77777777" w:rsidR="00E56C8C" w:rsidRPr="00E56C8C" w:rsidRDefault="00E56C8C" w:rsidP="00E56C8C">
      <w:pPr>
        <w:numPr>
          <w:ilvl w:val="0"/>
          <w:numId w:val="20"/>
        </w:numPr>
      </w:pPr>
      <w:r w:rsidRPr="00E56C8C">
        <w:rPr>
          <w:b/>
          <w:bCs/>
        </w:rPr>
        <w:lastRenderedPageBreak/>
        <w:t>Monitor Outcomes</w:t>
      </w:r>
      <w:r w:rsidRPr="00E56C8C">
        <w:t>:</w:t>
      </w:r>
    </w:p>
    <w:p w14:paraId="30788223" w14:textId="77777777" w:rsidR="00E56C8C" w:rsidRPr="00E56C8C" w:rsidRDefault="00E56C8C" w:rsidP="00E56C8C">
      <w:pPr>
        <w:numPr>
          <w:ilvl w:val="1"/>
          <w:numId w:val="20"/>
        </w:numPr>
      </w:pPr>
      <w:r w:rsidRPr="00E56C8C">
        <w:t>Track responses and retention rates to assess effectiveness.</w:t>
      </w:r>
    </w:p>
    <w:p w14:paraId="1A253AE1" w14:textId="77777777" w:rsidR="00E56C8C" w:rsidRPr="00E56C8C" w:rsidRDefault="00E56C8C" w:rsidP="00E56C8C">
      <w:pPr>
        <w:numPr>
          <w:ilvl w:val="0"/>
          <w:numId w:val="20"/>
        </w:numPr>
      </w:pPr>
      <w:r w:rsidRPr="00E56C8C">
        <w:rPr>
          <w:b/>
          <w:bCs/>
        </w:rPr>
        <w:t>Continuous Feedback Loop</w:t>
      </w:r>
      <w:r w:rsidRPr="00E56C8C">
        <w:t>:</w:t>
      </w:r>
    </w:p>
    <w:p w14:paraId="21508C20" w14:textId="77777777" w:rsidR="00E56C8C" w:rsidRPr="00E56C8C" w:rsidRDefault="00E56C8C" w:rsidP="00E56C8C">
      <w:pPr>
        <w:numPr>
          <w:ilvl w:val="1"/>
          <w:numId w:val="20"/>
        </w:numPr>
      </w:pPr>
      <w:r w:rsidRPr="00E56C8C">
        <w:t>Adapt offers based on customer feedback and emerging trends.</w:t>
      </w:r>
    </w:p>
    <w:p w14:paraId="2A1C7EEB" w14:textId="77777777" w:rsidR="00E56C8C" w:rsidRPr="00E56C8C" w:rsidRDefault="00E56C8C" w:rsidP="00E56C8C">
      <w:r w:rsidRPr="00E56C8C">
        <w:pict w14:anchorId="0C9175B2">
          <v:rect id="_x0000_i1057" style="width:0;height:3pt" o:hralign="center" o:hrstd="t" o:hrnoshade="t" o:hr="t" fillcolor="#1f2328" stroked="f"/>
        </w:pict>
      </w:r>
    </w:p>
    <w:p w14:paraId="223DC84D" w14:textId="77777777" w:rsidR="00E56C8C" w:rsidRPr="00E56C8C" w:rsidRDefault="00E56C8C" w:rsidP="00E56C8C">
      <w:pPr>
        <w:rPr>
          <w:b/>
          <w:bCs/>
          <w:color w:val="00B050"/>
        </w:rPr>
      </w:pPr>
      <w:r w:rsidRPr="00E56C8C">
        <w:rPr>
          <w:b/>
          <w:bCs/>
          <w:color w:val="00B050"/>
        </w:rPr>
        <w:t>Query 3: Influence of Payment Method on Churn Behavior</w:t>
      </w:r>
    </w:p>
    <w:p w14:paraId="3739FE07" w14:textId="77777777" w:rsidR="00E56C8C" w:rsidRPr="00E56C8C" w:rsidRDefault="00E56C8C" w:rsidP="00E56C8C">
      <w:pPr>
        <w:rPr>
          <w:b/>
          <w:bCs/>
          <w:color w:val="00B050"/>
        </w:rPr>
      </w:pPr>
      <w:r w:rsidRPr="00E56C8C">
        <w:rPr>
          <w:b/>
          <w:bCs/>
          <w:color w:val="00B050"/>
        </w:rPr>
        <w:t>Query Objective</w:t>
      </w:r>
    </w:p>
    <w:p w14:paraId="46D31408" w14:textId="77777777" w:rsidR="00E56C8C" w:rsidRPr="00E56C8C" w:rsidRDefault="00E56C8C" w:rsidP="00E56C8C">
      <w:pPr>
        <w:rPr>
          <w:color w:val="00B050"/>
        </w:rPr>
      </w:pPr>
      <w:r w:rsidRPr="00E56C8C">
        <w:rPr>
          <w:color w:val="00B050"/>
        </w:rPr>
        <w:t>Analyze how different payment methods impact churn rates and provide recommendations for improving customer retention through payment options.</w:t>
      </w:r>
    </w:p>
    <w:p w14:paraId="2AB4474E" w14:textId="77777777" w:rsidR="00E56C8C" w:rsidRPr="00E56C8C" w:rsidRDefault="00E56C8C" w:rsidP="00E56C8C">
      <w:pPr>
        <w:rPr>
          <w:b/>
          <w:bCs/>
          <w:color w:val="00B050"/>
        </w:rPr>
      </w:pPr>
      <w:r w:rsidRPr="00E56C8C">
        <w:rPr>
          <w:b/>
          <w:bCs/>
          <w:color w:val="00B050"/>
        </w:rPr>
        <w:t>SQL Query</w:t>
      </w:r>
    </w:p>
    <w:p w14:paraId="6CA58DC8" w14:textId="77777777" w:rsidR="00E56C8C" w:rsidRPr="00E56C8C" w:rsidRDefault="00E56C8C" w:rsidP="00E56C8C">
      <w:pPr>
        <w:rPr>
          <w:color w:val="0070C0"/>
        </w:rPr>
      </w:pPr>
    </w:p>
    <w:p w14:paraId="263D1324" w14:textId="77777777" w:rsidR="00E56C8C" w:rsidRPr="00E56C8C" w:rsidRDefault="00E56C8C" w:rsidP="00E56C8C">
      <w:pPr>
        <w:rPr>
          <w:color w:val="0070C0"/>
        </w:rPr>
      </w:pPr>
      <w:r w:rsidRPr="00E56C8C">
        <w:rPr>
          <w:color w:val="0070C0"/>
        </w:rPr>
        <w:t>SELECT s.`Payment Method`, COUNT(st.`Customer ID`) AS total_customers, SUM(CASE WHEN st.`Churn Label` = 'Yes' THEN 1 ELSE 0 END) AS churned_customers,</w:t>
      </w:r>
    </w:p>
    <w:p w14:paraId="10140BB2" w14:textId="77777777" w:rsidR="00E56C8C" w:rsidRPr="00E56C8C" w:rsidRDefault="00E56C8C" w:rsidP="00E56C8C">
      <w:pPr>
        <w:rPr>
          <w:color w:val="0070C0"/>
        </w:rPr>
      </w:pPr>
      <w:r w:rsidRPr="00E56C8C">
        <w:rPr>
          <w:color w:val="0070C0"/>
        </w:rPr>
        <w:t>ROUND(SUM(CASE WHEN st.`Churn Label` = 'Yes' THEN 1 ELSE 0 END) / COUNT(st.`Customer ID`) * 100, 2) AS churn_rate_percentage</w:t>
      </w:r>
    </w:p>
    <w:p w14:paraId="6C11674E" w14:textId="77777777" w:rsidR="00E56C8C" w:rsidRPr="00E56C8C" w:rsidRDefault="00E56C8C" w:rsidP="00E56C8C">
      <w:pPr>
        <w:rPr>
          <w:color w:val="0070C0"/>
        </w:rPr>
      </w:pPr>
      <w:r w:rsidRPr="00E56C8C">
        <w:rPr>
          <w:color w:val="0070C0"/>
        </w:rPr>
        <w:t>FROM telco_customer_churn_services s</w:t>
      </w:r>
    </w:p>
    <w:p w14:paraId="72B50BA7" w14:textId="77777777" w:rsidR="00E56C8C" w:rsidRPr="00E56C8C" w:rsidRDefault="00E56C8C" w:rsidP="00E56C8C">
      <w:pPr>
        <w:rPr>
          <w:color w:val="0070C0"/>
        </w:rPr>
      </w:pPr>
      <w:r w:rsidRPr="00E56C8C">
        <w:rPr>
          <w:color w:val="0070C0"/>
        </w:rPr>
        <w:t>JOIN telco_customer_churn_status st</w:t>
      </w:r>
    </w:p>
    <w:p w14:paraId="268CEA4C" w14:textId="77777777" w:rsidR="00E56C8C" w:rsidRPr="00E56C8C" w:rsidRDefault="00E56C8C" w:rsidP="00E56C8C">
      <w:pPr>
        <w:rPr>
          <w:color w:val="0070C0"/>
        </w:rPr>
      </w:pPr>
      <w:r w:rsidRPr="00E56C8C">
        <w:rPr>
          <w:color w:val="0070C0"/>
        </w:rPr>
        <w:t>ON s.`Customer ID` = st.`Customer ID`</w:t>
      </w:r>
    </w:p>
    <w:p w14:paraId="07053D5B" w14:textId="77777777" w:rsidR="00E56C8C" w:rsidRPr="00E56C8C" w:rsidRDefault="00E56C8C" w:rsidP="00E56C8C">
      <w:pPr>
        <w:rPr>
          <w:color w:val="0070C0"/>
        </w:rPr>
      </w:pPr>
      <w:r w:rsidRPr="00E56C8C">
        <w:rPr>
          <w:color w:val="0070C0"/>
        </w:rPr>
        <w:t>GROUP BY s.`Payment Method`</w:t>
      </w:r>
    </w:p>
    <w:p w14:paraId="6F0F7411" w14:textId="77777777" w:rsidR="00E56C8C" w:rsidRDefault="00E56C8C" w:rsidP="00E56C8C">
      <w:pPr>
        <w:rPr>
          <w:color w:val="0070C0"/>
        </w:rPr>
      </w:pPr>
      <w:r w:rsidRPr="00E56C8C">
        <w:rPr>
          <w:color w:val="0070C0"/>
        </w:rPr>
        <w:t xml:space="preserve">ORDER BY churn_rate_percentage </w:t>
      </w:r>
      <w:proofErr w:type="gramStart"/>
      <w:r w:rsidRPr="00E56C8C">
        <w:rPr>
          <w:color w:val="0070C0"/>
        </w:rPr>
        <w:t>DESC;</w:t>
      </w:r>
      <w:proofErr w:type="gramEnd"/>
    </w:p>
    <w:p w14:paraId="2C8CAABA" w14:textId="77777777" w:rsidR="00135959" w:rsidRPr="00E56C8C" w:rsidRDefault="00135959" w:rsidP="00E56C8C">
      <w:pPr>
        <w:rPr>
          <w:color w:val="0070C0"/>
        </w:rPr>
      </w:pPr>
    </w:p>
    <w:p w14:paraId="3EE4B03B" w14:textId="77777777" w:rsidR="00E56C8C" w:rsidRPr="00E56C8C" w:rsidRDefault="00E56C8C" w:rsidP="00135959">
      <w:pPr>
        <w:rPr>
          <w:b/>
          <w:bCs/>
          <w:color w:val="C00000"/>
        </w:rPr>
      </w:pPr>
      <w:r w:rsidRPr="00E56C8C">
        <w:rPr>
          <w:b/>
          <w:bCs/>
          <w:color w:val="C00000"/>
        </w:rPr>
        <w:t>Query Results</w:t>
      </w:r>
    </w:p>
    <w:tbl>
      <w:tblPr>
        <w:tblW w:w="0" w:type="auto"/>
        <w:tblCellMar>
          <w:top w:w="15" w:type="dxa"/>
          <w:left w:w="15" w:type="dxa"/>
          <w:bottom w:w="15" w:type="dxa"/>
          <w:right w:w="15" w:type="dxa"/>
        </w:tblCellMar>
        <w:tblLook w:val="04A0" w:firstRow="1" w:lastRow="0" w:firstColumn="1" w:lastColumn="0" w:noHBand="0" w:noVBand="1"/>
      </w:tblPr>
      <w:tblGrid>
        <w:gridCol w:w="1988"/>
        <w:gridCol w:w="1879"/>
        <w:gridCol w:w="2190"/>
        <w:gridCol w:w="1756"/>
      </w:tblGrid>
      <w:tr w:rsidR="00E56C8C" w:rsidRPr="00E56C8C" w14:paraId="015CCC5E" w14:textId="77777777" w:rsidTr="00E56C8C">
        <w:trPr>
          <w:tblHeader/>
        </w:trPr>
        <w:tc>
          <w:tcPr>
            <w:tcW w:w="0" w:type="auto"/>
            <w:tcMar>
              <w:top w:w="90" w:type="dxa"/>
              <w:left w:w="195" w:type="dxa"/>
              <w:bottom w:w="90" w:type="dxa"/>
              <w:right w:w="195" w:type="dxa"/>
            </w:tcMar>
            <w:vAlign w:val="center"/>
            <w:hideMark/>
          </w:tcPr>
          <w:p w14:paraId="66498B3E"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56C8C">
              <w:rPr>
                <w:b/>
                <w:bCs/>
              </w:rPr>
              <w:t>Payment Method</w:t>
            </w:r>
          </w:p>
        </w:tc>
        <w:tc>
          <w:tcPr>
            <w:tcW w:w="0" w:type="auto"/>
            <w:tcMar>
              <w:top w:w="90" w:type="dxa"/>
              <w:left w:w="195" w:type="dxa"/>
              <w:bottom w:w="90" w:type="dxa"/>
              <w:right w:w="195" w:type="dxa"/>
            </w:tcMar>
            <w:vAlign w:val="center"/>
            <w:hideMark/>
          </w:tcPr>
          <w:p w14:paraId="2E6FB220"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56C8C">
              <w:rPr>
                <w:b/>
                <w:bCs/>
              </w:rPr>
              <w:t>Total Customers</w:t>
            </w:r>
          </w:p>
        </w:tc>
        <w:tc>
          <w:tcPr>
            <w:tcW w:w="0" w:type="auto"/>
            <w:tcMar>
              <w:top w:w="90" w:type="dxa"/>
              <w:left w:w="195" w:type="dxa"/>
              <w:bottom w:w="90" w:type="dxa"/>
              <w:right w:w="195" w:type="dxa"/>
            </w:tcMar>
            <w:vAlign w:val="center"/>
            <w:hideMark/>
          </w:tcPr>
          <w:p w14:paraId="0E113EFC"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56C8C">
              <w:rPr>
                <w:b/>
                <w:bCs/>
              </w:rPr>
              <w:t>Churned Customers</w:t>
            </w:r>
          </w:p>
        </w:tc>
        <w:tc>
          <w:tcPr>
            <w:tcW w:w="0" w:type="auto"/>
            <w:tcMar>
              <w:top w:w="90" w:type="dxa"/>
              <w:left w:w="195" w:type="dxa"/>
              <w:bottom w:w="90" w:type="dxa"/>
              <w:right w:w="195" w:type="dxa"/>
            </w:tcMar>
            <w:vAlign w:val="center"/>
            <w:hideMark/>
          </w:tcPr>
          <w:p w14:paraId="46A9F65B"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56C8C">
              <w:rPr>
                <w:b/>
                <w:bCs/>
              </w:rPr>
              <w:t>Churn Rate (%)</w:t>
            </w:r>
          </w:p>
        </w:tc>
      </w:tr>
      <w:tr w:rsidR="00E56C8C" w:rsidRPr="00E56C8C" w14:paraId="09FE195C" w14:textId="77777777" w:rsidTr="00E56C8C">
        <w:tc>
          <w:tcPr>
            <w:tcW w:w="0" w:type="auto"/>
            <w:tcMar>
              <w:top w:w="90" w:type="dxa"/>
              <w:left w:w="195" w:type="dxa"/>
              <w:bottom w:w="90" w:type="dxa"/>
              <w:right w:w="195" w:type="dxa"/>
            </w:tcMar>
            <w:vAlign w:val="center"/>
            <w:hideMark/>
          </w:tcPr>
          <w:p w14:paraId="6018D450"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Mailed Check</w:t>
            </w:r>
          </w:p>
        </w:tc>
        <w:tc>
          <w:tcPr>
            <w:tcW w:w="0" w:type="auto"/>
            <w:tcMar>
              <w:top w:w="90" w:type="dxa"/>
              <w:left w:w="195" w:type="dxa"/>
              <w:bottom w:w="90" w:type="dxa"/>
              <w:right w:w="195" w:type="dxa"/>
            </w:tcMar>
            <w:vAlign w:val="center"/>
            <w:hideMark/>
          </w:tcPr>
          <w:p w14:paraId="3395FAAC"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385</w:t>
            </w:r>
          </w:p>
        </w:tc>
        <w:tc>
          <w:tcPr>
            <w:tcW w:w="0" w:type="auto"/>
            <w:tcMar>
              <w:top w:w="90" w:type="dxa"/>
              <w:left w:w="195" w:type="dxa"/>
              <w:bottom w:w="90" w:type="dxa"/>
              <w:right w:w="195" w:type="dxa"/>
            </w:tcMar>
            <w:vAlign w:val="center"/>
            <w:hideMark/>
          </w:tcPr>
          <w:p w14:paraId="1BBE7639"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142</w:t>
            </w:r>
          </w:p>
        </w:tc>
        <w:tc>
          <w:tcPr>
            <w:tcW w:w="0" w:type="auto"/>
            <w:tcMar>
              <w:top w:w="90" w:type="dxa"/>
              <w:left w:w="195" w:type="dxa"/>
              <w:bottom w:w="90" w:type="dxa"/>
              <w:right w:w="195" w:type="dxa"/>
            </w:tcMar>
            <w:vAlign w:val="center"/>
            <w:hideMark/>
          </w:tcPr>
          <w:p w14:paraId="74CA2519"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36.88</w:t>
            </w:r>
          </w:p>
        </w:tc>
      </w:tr>
      <w:tr w:rsidR="00E56C8C" w:rsidRPr="00E56C8C" w14:paraId="202A0275" w14:textId="77777777" w:rsidTr="00E56C8C">
        <w:tc>
          <w:tcPr>
            <w:tcW w:w="0" w:type="auto"/>
            <w:tcMar>
              <w:top w:w="90" w:type="dxa"/>
              <w:left w:w="195" w:type="dxa"/>
              <w:bottom w:w="90" w:type="dxa"/>
              <w:right w:w="195" w:type="dxa"/>
            </w:tcMar>
            <w:vAlign w:val="center"/>
            <w:hideMark/>
          </w:tcPr>
          <w:p w14:paraId="741F99D6"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Bank Withdrawal</w:t>
            </w:r>
          </w:p>
        </w:tc>
        <w:tc>
          <w:tcPr>
            <w:tcW w:w="0" w:type="auto"/>
            <w:tcMar>
              <w:top w:w="90" w:type="dxa"/>
              <w:left w:w="195" w:type="dxa"/>
              <w:bottom w:w="90" w:type="dxa"/>
              <w:right w:w="195" w:type="dxa"/>
            </w:tcMar>
            <w:vAlign w:val="center"/>
            <w:hideMark/>
          </w:tcPr>
          <w:p w14:paraId="7B5DA884"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3,909</w:t>
            </w:r>
          </w:p>
        </w:tc>
        <w:tc>
          <w:tcPr>
            <w:tcW w:w="0" w:type="auto"/>
            <w:tcMar>
              <w:top w:w="90" w:type="dxa"/>
              <w:left w:w="195" w:type="dxa"/>
              <w:bottom w:w="90" w:type="dxa"/>
              <w:right w:w="195" w:type="dxa"/>
            </w:tcMar>
            <w:vAlign w:val="center"/>
            <w:hideMark/>
          </w:tcPr>
          <w:p w14:paraId="5316C0DF"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1,329</w:t>
            </w:r>
          </w:p>
        </w:tc>
        <w:tc>
          <w:tcPr>
            <w:tcW w:w="0" w:type="auto"/>
            <w:tcMar>
              <w:top w:w="90" w:type="dxa"/>
              <w:left w:w="195" w:type="dxa"/>
              <w:bottom w:w="90" w:type="dxa"/>
              <w:right w:w="195" w:type="dxa"/>
            </w:tcMar>
            <w:vAlign w:val="center"/>
            <w:hideMark/>
          </w:tcPr>
          <w:p w14:paraId="2AF1FAA9"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34.00</w:t>
            </w:r>
          </w:p>
        </w:tc>
      </w:tr>
      <w:tr w:rsidR="00E56C8C" w:rsidRPr="00E56C8C" w14:paraId="5BA28C88" w14:textId="77777777" w:rsidTr="00E56C8C">
        <w:tc>
          <w:tcPr>
            <w:tcW w:w="0" w:type="auto"/>
            <w:tcMar>
              <w:top w:w="90" w:type="dxa"/>
              <w:left w:w="195" w:type="dxa"/>
              <w:bottom w:w="90" w:type="dxa"/>
              <w:right w:w="195" w:type="dxa"/>
            </w:tcMar>
            <w:vAlign w:val="center"/>
            <w:hideMark/>
          </w:tcPr>
          <w:p w14:paraId="06AD0CE9"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Credit Card</w:t>
            </w:r>
          </w:p>
        </w:tc>
        <w:tc>
          <w:tcPr>
            <w:tcW w:w="0" w:type="auto"/>
            <w:tcMar>
              <w:top w:w="90" w:type="dxa"/>
              <w:left w:w="195" w:type="dxa"/>
              <w:bottom w:w="90" w:type="dxa"/>
              <w:right w:w="195" w:type="dxa"/>
            </w:tcMar>
            <w:vAlign w:val="center"/>
            <w:hideMark/>
          </w:tcPr>
          <w:p w14:paraId="37D50848"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2,749</w:t>
            </w:r>
          </w:p>
        </w:tc>
        <w:tc>
          <w:tcPr>
            <w:tcW w:w="0" w:type="auto"/>
            <w:tcMar>
              <w:top w:w="90" w:type="dxa"/>
              <w:left w:w="195" w:type="dxa"/>
              <w:bottom w:w="90" w:type="dxa"/>
              <w:right w:w="195" w:type="dxa"/>
            </w:tcMar>
            <w:vAlign w:val="center"/>
            <w:hideMark/>
          </w:tcPr>
          <w:p w14:paraId="02AB907F"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398</w:t>
            </w:r>
          </w:p>
        </w:tc>
        <w:tc>
          <w:tcPr>
            <w:tcW w:w="0" w:type="auto"/>
            <w:tcMar>
              <w:top w:w="90" w:type="dxa"/>
              <w:left w:w="195" w:type="dxa"/>
              <w:bottom w:w="90" w:type="dxa"/>
              <w:right w:w="195" w:type="dxa"/>
            </w:tcMar>
            <w:vAlign w:val="center"/>
            <w:hideMark/>
          </w:tcPr>
          <w:p w14:paraId="0AD2FF8D" w14:textId="77777777" w:rsidR="00E56C8C" w:rsidRPr="00E56C8C" w:rsidRDefault="00E56C8C" w:rsidP="00E56C8C">
            <w:pPr>
              <w:pBdr>
                <w:top w:val="single" w:sz="4" w:space="1" w:color="auto"/>
                <w:left w:val="single" w:sz="4" w:space="4" w:color="auto"/>
                <w:bottom w:val="single" w:sz="4" w:space="1" w:color="auto"/>
                <w:right w:val="single" w:sz="4" w:space="4" w:color="auto"/>
                <w:between w:val="single" w:sz="4" w:space="1" w:color="auto"/>
                <w:bar w:val="single" w:sz="4" w:color="auto"/>
              </w:pBdr>
            </w:pPr>
            <w:r w:rsidRPr="00E56C8C">
              <w:t>14.48</w:t>
            </w:r>
          </w:p>
        </w:tc>
      </w:tr>
    </w:tbl>
    <w:p w14:paraId="05F612BE" w14:textId="77777777" w:rsidR="00E56C8C" w:rsidRPr="00E56C8C" w:rsidRDefault="00E56C8C" w:rsidP="00E56C8C">
      <w:pPr>
        <w:rPr>
          <w:b/>
          <w:bCs/>
        </w:rPr>
      </w:pPr>
      <w:r w:rsidRPr="00E56C8C">
        <w:rPr>
          <w:b/>
          <w:bCs/>
        </w:rPr>
        <w:t>Key Insights</w:t>
      </w:r>
    </w:p>
    <w:p w14:paraId="4C39C94E" w14:textId="77777777" w:rsidR="00E56C8C" w:rsidRPr="00E56C8C" w:rsidRDefault="00E56C8C" w:rsidP="00E56C8C">
      <w:pPr>
        <w:numPr>
          <w:ilvl w:val="0"/>
          <w:numId w:val="21"/>
        </w:numPr>
      </w:pPr>
      <w:r w:rsidRPr="00E56C8C">
        <w:rPr>
          <w:b/>
          <w:bCs/>
        </w:rPr>
        <w:t>Mailed Check</w:t>
      </w:r>
      <w:r w:rsidRPr="00E56C8C">
        <w:t>:</w:t>
      </w:r>
    </w:p>
    <w:p w14:paraId="5FEC9DB6" w14:textId="77777777" w:rsidR="00E56C8C" w:rsidRPr="00E56C8C" w:rsidRDefault="00E56C8C" w:rsidP="00E56C8C">
      <w:pPr>
        <w:numPr>
          <w:ilvl w:val="1"/>
          <w:numId w:val="21"/>
        </w:numPr>
      </w:pPr>
      <w:r w:rsidRPr="00E56C8C">
        <w:rPr>
          <w:b/>
          <w:bCs/>
        </w:rPr>
        <w:t>Churn Rate</w:t>
      </w:r>
      <w:r w:rsidRPr="00E56C8C">
        <w:t>: 36.88%</w:t>
      </w:r>
    </w:p>
    <w:p w14:paraId="136B29EF" w14:textId="77777777" w:rsidR="00E56C8C" w:rsidRPr="00E56C8C" w:rsidRDefault="00E56C8C" w:rsidP="00E56C8C">
      <w:pPr>
        <w:numPr>
          <w:ilvl w:val="1"/>
          <w:numId w:val="21"/>
        </w:numPr>
      </w:pPr>
      <w:r w:rsidRPr="00E56C8C">
        <w:rPr>
          <w:b/>
          <w:bCs/>
        </w:rPr>
        <w:t>Observation</w:t>
      </w:r>
      <w:r w:rsidRPr="00E56C8C">
        <w:t>: Highest churn rate, suggesting dissatisfaction or difficulties with the payment process.</w:t>
      </w:r>
    </w:p>
    <w:p w14:paraId="11346EFF" w14:textId="77777777" w:rsidR="00E56C8C" w:rsidRPr="00E56C8C" w:rsidRDefault="00E56C8C" w:rsidP="00E56C8C">
      <w:pPr>
        <w:numPr>
          <w:ilvl w:val="0"/>
          <w:numId w:val="21"/>
        </w:numPr>
      </w:pPr>
      <w:r w:rsidRPr="00E56C8C">
        <w:rPr>
          <w:b/>
          <w:bCs/>
        </w:rPr>
        <w:t>Bank Withdrawal</w:t>
      </w:r>
      <w:r w:rsidRPr="00E56C8C">
        <w:t>:</w:t>
      </w:r>
    </w:p>
    <w:p w14:paraId="2392F6D1" w14:textId="77777777" w:rsidR="00E56C8C" w:rsidRPr="00E56C8C" w:rsidRDefault="00E56C8C" w:rsidP="00E56C8C">
      <w:pPr>
        <w:numPr>
          <w:ilvl w:val="1"/>
          <w:numId w:val="21"/>
        </w:numPr>
      </w:pPr>
      <w:r w:rsidRPr="00E56C8C">
        <w:rPr>
          <w:b/>
          <w:bCs/>
        </w:rPr>
        <w:t>Churn Rate</w:t>
      </w:r>
      <w:r w:rsidRPr="00E56C8C">
        <w:t>: 34.00%</w:t>
      </w:r>
    </w:p>
    <w:p w14:paraId="58138305" w14:textId="77777777" w:rsidR="00E56C8C" w:rsidRPr="00E56C8C" w:rsidRDefault="00E56C8C" w:rsidP="00E56C8C">
      <w:pPr>
        <w:numPr>
          <w:ilvl w:val="1"/>
          <w:numId w:val="21"/>
        </w:numPr>
      </w:pPr>
      <w:r w:rsidRPr="00E56C8C">
        <w:rPr>
          <w:b/>
          <w:bCs/>
        </w:rPr>
        <w:t>Observation</w:t>
      </w:r>
      <w:r w:rsidRPr="00E56C8C">
        <w:t>: Significant churn rate indicates potential issues with the withdrawal process or related banking services.</w:t>
      </w:r>
    </w:p>
    <w:p w14:paraId="7F964183" w14:textId="77777777" w:rsidR="00E56C8C" w:rsidRPr="00E56C8C" w:rsidRDefault="00E56C8C" w:rsidP="00E56C8C">
      <w:pPr>
        <w:numPr>
          <w:ilvl w:val="0"/>
          <w:numId w:val="21"/>
        </w:numPr>
      </w:pPr>
      <w:r w:rsidRPr="00E56C8C">
        <w:rPr>
          <w:b/>
          <w:bCs/>
        </w:rPr>
        <w:t>Credit Card</w:t>
      </w:r>
      <w:r w:rsidRPr="00E56C8C">
        <w:t>:</w:t>
      </w:r>
    </w:p>
    <w:p w14:paraId="425C319B" w14:textId="77777777" w:rsidR="00E56C8C" w:rsidRPr="00E56C8C" w:rsidRDefault="00E56C8C" w:rsidP="00E56C8C">
      <w:pPr>
        <w:numPr>
          <w:ilvl w:val="1"/>
          <w:numId w:val="21"/>
        </w:numPr>
      </w:pPr>
      <w:r w:rsidRPr="00E56C8C">
        <w:rPr>
          <w:b/>
          <w:bCs/>
        </w:rPr>
        <w:t>Churn Rate</w:t>
      </w:r>
      <w:r w:rsidRPr="00E56C8C">
        <w:t>: 14.48%</w:t>
      </w:r>
    </w:p>
    <w:p w14:paraId="65E7DA41" w14:textId="77777777" w:rsidR="00E56C8C" w:rsidRPr="00E56C8C" w:rsidRDefault="00E56C8C" w:rsidP="00E56C8C">
      <w:pPr>
        <w:numPr>
          <w:ilvl w:val="1"/>
          <w:numId w:val="21"/>
        </w:numPr>
      </w:pPr>
      <w:r w:rsidRPr="00E56C8C">
        <w:rPr>
          <w:b/>
          <w:bCs/>
        </w:rPr>
        <w:t>Observation</w:t>
      </w:r>
      <w:r w:rsidRPr="00E56C8C">
        <w:t>: Lowest churn rate, implying higher satisfaction with the payment experience.</w:t>
      </w:r>
    </w:p>
    <w:p w14:paraId="0AACCC61" w14:textId="77777777" w:rsidR="00E56C8C" w:rsidRPr="00E56C8C" w:rsidRDefault="00E56C8C" w:rsidP="00E56C8C">
      <w:pPr>
        <w:rPr>
          <w:b/>
          <w:bCs/>
        </w:rPr>
      </w:pPr>
      <w:r w:rsidRPr="00E56C8C">
        <w:rPr>
          <w:b/>
          <w:bCs/>
        </w:rPr>
        <w:t>Analysis</w:t>
      </w:r>
    </w:p>
    <w:p w14:paraId="222953C5" w14:textId="77777777" w:rsidR="00E56C8C" w:rsidRPr="00E56C8C" w:rsidRDefault="00E56C8C" w:rsidP="00E56C8C">
      <w:pPr>
        <w:numPr>
          <w:ilvl w:val="0"/>
          <w:numId w:val="22"/>
        </w:numPr>
      </w:pPr>
      <w:r w:rsidRPr="00E56C8C">
        <w:rPr>
          <w:b/>
          <w:bCs/>
        </w:rPr>
        <w:t>Higher Churn with Mailed Checks and Bank Withdrawals</w:t>
      </w:r>
      <w:r w:rsidRPr="00E56C8C">
        <w:t>:</w:t>
      </w:r>
    </w:p>
    <w:p w14:paraId="267F7EB1" w14:textId="77777777" w:rsidR="00E56C8C" w:rsidRPr="00E56C8C" w:rsidRDefault="00E56C8C" w:rsidP="00E56C8C">
      <w:pPr>
        <w:numPr>
          <w:ilvl w:val="1"/>
          <w:numId w:val="22"/>
        </w:numPr>
      </w:pPr>
      <w:r w:rsidRPr="00E56C8C">
        <w:t>Indicates challenges or less engagement with these payment methods.</w:t>
      </w:r>
    </w:p>
    <w:p w14:paraId="042C02C7" w14:textId="77777777" w:rsidR="00E56C8C" w:rsidRPr="00E56C8C" w:rsidRDefault="00E56C8C" w:rsidP="00E56C8C">
      <w:pPr>
        <w:numPr>
          <w:ilvl w:val="0"/>
          <w:numId w:val="22"/>
        </w:numPr>
      </w:pPr>
      <w:r w:rsidRPr="00E56C8C">
        <w:rPr>
          <w:b/>
          <w:bCs/>
        </w:rPr>
        <w:t>Credit Card Payments</w:t>
      </w:r>
      <w:r w:rsidRPr="00E56C8C">
        <w:t>:</w:t>
      </w:r>
    </w:p>
    <w:p w14:paraId="277341CB" w14:textId="77777777" w:rsidR="00E56C8C" w:rsidRPr="00E56C8C" w:rsidRDefault="00E56C8C" w:rsidP="00E56C8C">
      <w:pPr>
        <w:numPr>
          <w:ilvl w:val="1"/>
          <w:numId w:val="22"/>
        </w:numPr>
      </w:pPr>
      <w:r w:rsidRPr="00E56C8C">
        <w:t>Preferred due to convenience, security, and possibly rewards.</w:t>
      </w:r>
    </w:p>
    <w:p w14:paraId="0BAFD6C0" w14:textId="77777777" w:rsidR="00E56C8C" w:rsidRPr="00E56C8C" w:rsidRDefault="00E56C8C" w:rsidP="00E56C8C">
      <w:pPr>
        <w:rPr>
          <w:b/>
          <w:bCs/>
        </w:rPr>
      </w:pPr>
      <w:r w:rsidRPr="00E56C8C">
        <w:rPr>
          <w:b/>
          <w:bCs/>
        </w:rPr>
        <w:lastRenderedPageBreak/>
        <w:t>Recommendations</w:t>
      </w:r>
    </w:p>
    <w:p w14:paraId="73CE3A98" w14:textId="77777777" w:rsidR="00E56C8C" w:rsidRPr="00E56C8C" w:rsidRDefault="00E56C8C" w:rsidP="00E56C8C">
      <w:pPr>
        <w:rPr>
          <w:b/>
          <w:bCs/>
        </w:rPr>
      </w:pPr>
      <w:r w:rsidRPr="00E56C8C">
        <w:rPr>
          <w:b/>
          <w:bCs/>
        </w:rPr>
        <w:t>1. Address Issues with Mailed Checks</w:t>
      </w:r>
    </w:p>
    <w:p w14:paraId="49AAD7EC" w14:textId="77777777" w:rsidR="00E56C8C" w:rsidRPr="00E56C8C" w:rsidRDefault="00E56C8C" w:rsidP="00E56C8C">
      <w:pPr>
        <w:numPr>
          <w:ilvl w:val="0"/>
          <w:numId w:val="23"/>
        </w:numPr>
      </w:pPr>
      <w:r w:rsidRPr="00E56C8C">
        <w:rPr>
          <w:b/>
          <w:bCs/>
        </w:rPr>
        <w:t>Customer Feedback Analysis</w:t>
      </w:r>
      <w:r w:rsidRPr="00E56C8C">
        <w:t>:</w:t>
      </w:r>
    </w:p>
    <w:p w14:paraId="3A2A5891" w14:textId="77777777" w:rsidR="00E56C8C" w:rsidRPr="00E56C8C" w:rsidRDefault="00E56C8C" w:rsidP="00E56C8C">
      <w:pPr>
        <w:numPr>
          <w:ilvl w:val="1"/>
          <w:numId w:val="23"/>
        </w:numPr>
      </w:pPr>
      <w:r w:rsidRPr="00E56C8C">
        <w:t>Gather feedback to identify pain points.</w:t>
      </w:r>
    </w:p>
    <w:p w14:paraId="059498BB" w14:textId="77777777" w:rsidR="00E56C8C" w:rsidRPr="00E56C8C" w:rsidRDefault="00E56C8C" w:rsidP="00E56C8C">
      <w:pPr>
        <w:numPr>
          <w:ilvl w:val="0"/>
          <w:numId w:val="23"/>
        </w:numPr>
      </w:pPr>
      <w:r w:rsidRPr="00E56C8C">
        <w:rPr>
          <w:b/>
          <w:bCs/>
        </w:rPr>
        <w:t>Incentives to Switch</w:t>
      </w:r>
      <w:r w:rsidRPr="00E56C8C">
        <w:t>:</w:t>
      </w:r>
    </w:p>
    <w:p w14:paraId="30B4008C" w14:textId="77777777" w:rsidR="00E56C8C" w:rsidRPr="00E56C8C" w:rsidRDefault="00E56C8C" w:rsidP="00E56C8C">
      <w:pPr>
        <w:numPr>
          <w:ilvl w:val="1"/>
          <w:numId w:val="23"/>
        </w:numPr>
      </w:pPr>
      <w:r w:rsidRPr="00E56C8C">
        <w:t>Offer discounts or bonuses for transitioning to electronic payments.</w:t>
      </w:r>
    </w:p>
    <w:p w14:paraId="0485C0B2" w14:textId="77777777" w:rsidR="00E56C8C" w:rsidRPr="00E56C8C" w:rsidRDefault="00E56C8C" w:rsidP="00E56C8C">
      <w:pPr>
        <w:numPr>
          <w:ilvl w:val="0"/>
          <w:numId w:val="23"/>
        </w:numPr>
      </w:pPr>
      <w:r w:rsidRPr="00E56C8C">
        <w:rPr>
          <w:b/>
          <w:bCs/>
        </w:rPr>
        <w:t>Process Improvements</w:t>
      </w:r>
      <w:r w:rsidRPr="00E56C8C">
        <w:t>:</w:t>
      </w:r>
    </w:p>
    <w:p w14:paraId="1A3E2B3B" w14:textId="77777777" w:rsidR="00E56C8C" w:rsidRPr="00E56C8C" w:rsidRDefault="00E56C8C" w:rsidP="00E56C8C">
      <w:pPr>
        <w:numPr>
          <w:ilvl w:val="1"/>
          <w:numId w:val="23"/>
        </w:numPr>
      </w:pPr>
      <w:r w:rsidRPr="00E56C8C">
        <w:t>Streamline mailed check processing and provide clear instructions.</w:t>
      </w:r>
    </w:p>
    <w:p w14:paraId="5E0D439C" w14:textId="77777777" w:rsidR="00E56C8C" w:rsidRPr="00E56C8C" w:rsidRDefault="00E56C8C" w:rsidP="00E56C8C">
      <w:pPr>
        <w:rPr>
          <w:b/>
          <w:bCs/>
        </w:rPr>
      </w:pPr>
      <w:r w:rsidRPr="00E56C8C">
        <w:rPr>
          <w:b/>
          <w:bCs/>
        </w:rPr>
        <w:t>2. Improve Bank Withdrawal Processes</w:t>
      </w:r>
    </w:p>
    <w:p w14:paraId="3DE794F5" w14:textId="77777777" w:rsidR="00E56C8C" w:rsidRPr="00E56C8C" w:rsidRDefault="00E56C8C" w:rsidP="00E56C8C">
      <w:pPr>
        <w:numPr>
          <w:ilvl w:val="0"/>
          <w:numId w:val="24"/>
        </w:numPr>
      </w:pPr>
      <w:r w:rsidRPr="00E56C8C">
        <w:rPr>
          <w:b/>
          <w:bCs/>
        </w:rPr>
        <w:t>Identify Common Complaints</w:t>
      </w:r>
      <w:r w:rsidRPr="00E56C8C">
        <w:t>:</w:t>
      </w:r>
    </w:p>
    <w:p w14:paraId="784A5A4F" w14:textId="77777777" w:rsidR="00E56C8C" w:rsidRPr="00E56C8C" w:rsidRDefault="00E56C8C" w:rsidP="00E56C8C">
      <w:pPr>
        <w:numPr>
          <w:ilvl w:val="1"/>
          <w:numId w:val="24"/>
        </w:numPr>
      </w:pPr>
      <w:r w:rsidRPr="00E56C8C">
        <w:t>Analyze issues such as failed transactions or delays.</w:t>
      </w:r>
    </w:p>
    <w:p w14:paraId="57778AB3" w14:textId="77777777" w:rsidR="00E56C8C" w:rsidRPr="00E56C8C" w:rsidRDefault="00E56C8C" w:rsidP="00E56C8C">
      <w:pPr>
        <w:numPr>
          <w:ilvl w:val="0"/>
          <w:numId w:val="24"/>
        </w:numPr>
      </w:pPr>
      <w:r w:rsidRPr="00E56C8C">
        <w:rPr>
          <w:b/>
          <w:bCs/>
        </w:rPr>
        <w:t>Enhanced Communication</w:t>
      </w:r>
      <w:r w:rsidRPr="00E56C8C">
        <w:t>:</w:t>
      </w:r>
    </w:p>
    <w:p w14:paraId="2010D490" w14:textId="77777777" w:rsidR="00E56C8C" w:rsidRPr="00E56C8C" w:rsidRDefault="00E56C8C" w:rsidP="00E56C8C">
      <w:pPr>
        <w:numPr>
          <w:ilvl w:val="1"/>
          <w:numId w:val="24"/>
        </w:numPr>
      </w:pPr>
      <w:r w:rsidRPr="00E56C8C">
        <w:t>Provide updates on payment status to build trust.</w:t>
      </w:r>
    </w:p>
    <w:p w14:paraId="40B7627E" w14:textId="77777777" w:rsidR="00E56C8C" w:rsidRPr="00E56C8C" w:rsidRDefault="00E56C8C" w:rsidP="00E56C8C">
      <w:pPr>
        <w:numPr>
          <w:ilvl w:val="0"/>
          <w:numId w:val="24"/>
        </w:numPr>
      </w:pPr>
      <w:r w:rsidRPr="00E56C8C">
        <w:rPr>
          <w:b/>
          <w:bCs/>
        </w:rPr>
        <w:t>Alternative Options</w:t>
      </w:r>
      <w:r w:rsidRPr="00E56C8C">
        <w:t>:</w:t>
      </w:r>
    </w:p>
    <w:p w14:paraId="564A4EDE" w14:textId="77777777" w:rsidR="00E56C8C" w:rsidRPr="00E56C8C" w:rsidRDefault="00E56C8C" w:rsidP="00E56C8C">
      <w:pPr>
        <w:numPr>
          <w:ilvl w:val="1"/>
          <w:numId w:val="24"/>
        </w:numPr>
      </w:pPr>
      <w:r w:rsidRPr="00E56C8C">
        <w:t>Introduce direct debit or automatic payment setups.</w:t>
      </w:r>
    </w:p>
    <w:p w14:paraId="7BC08558" w14:textId="77777777" w:rsidR="00E56C8C" w:rsidRPr="00E56C8C" w:rsidRDefault="00E56C8C" w:rsidP="00E56C8C">
      <w:pPr>
        <w:rPr>
          <w:b/>
          <w:bCs/>
        </w:rPr>
      </w:pPr>
      <w:r w:rsidRPr="00E56C8C">
        <w:rPr>
          <w:b/>
          <w:bCs/>
        </w:rPr>
        <w:t>3. Promote Credit Card Use</w:t>
      </w:r>
    </w:p>
    <w:p w14:paraId="23C873FC" w14:textId="77777777" w:rsidR="00E56C8C" w:rsidRPr="00E56C8C" w:rsidRDefault="00E56C8C" w:rsidP="00E56C8C">
      <w:pPr>
        <w:numPr>
          <w:ilvl w:val="0"/>
          <w:numId w:val="25"/>
        </w:numPr>
      </w:pPr>
      <w:r w:rsidRPr="00E56C8C">
        <w:rPr>
          <w:b/>
          <w:bCs/>
        </w:rPr>
        <w:t>Exclusive Rewards Program</w:t>
      </w:r>
      <w:r w:rsidRPr="00E56C8C">
        <w:t>:</w:t>
      </w:r>
    </w:p>
    <w:p w14:paraId="5C165D7E" w14:textId="77777777" w:rsidR="00E56C8C" w:rsidRPr="00E56C8C" w:rsidRDefault="00E56C8C" w:rsidP="00E56C8C">
      <w:pPr>
        <w:numPr>
          <w:ilvl w:val="1"/>
          <w:numId w:val="25"/>
        </w:numPr>
      </w:pPr>
      <w:r w:rsidRPr="00E56C8C">
        <w:t>Implement rewards for credit card users.</w:t>
      </w:r>
    </w:p>
    <w:p w14:paraId="610D8788" w14:textId="77777777" w:rsidR="00E56C8C" w:rsidRPr="00E56C8C" w:rsidRDefault="00E56C8C" w:rsidP="00E56C8C">
      <w:pPr>
        <w:numPr>
          <w:ilvl w:val="0"/>
          <w:numId w:val="25"/>
        </w:numPr>
      </w:pPr>
      <w:r w:rsidRPr="00E56C8C">
        <w:rPr>
          <w:b/>
          <w:bCs/>
        </w:rPr>
        <w:t>Highlight Benefits</w:t>
      </w:r>
      <w:r w:rsidRPr="00E56C8C">
        <w:t>:</w:t>
      </w:r>
    </w:p>
    <w:p w14:paraId="5F1567A9" w14:textId="77777777" w:rsidR="00E56C8C" w:rsidRPr="00E56C8C" w:rsidRDefault="00E56C8C" w:rsidP="00E56C8C">
      <w:pPr>
        <w:numPr>
          <w:ilvl w:val="1"/>
          <w:numId w:val="25"/>
        </w:numPr>
      </w:pPr>
      <w:r w:rsidRPr="00E56C8C">
        <w:t>Market the convenience and security of credit card payments.</w:t>
      </w:r>
    </w:p>
    <w:p w14:paraId="5336B6E1" w14:textId="77777777" w:rsidR="00E56C8C" w:rsidRPr="00E56C8C" w:rsidRDefault="00E56C8C" w:rsidP="00E56C8C">
      <w:pPr>
        <w:numPr>
          <w:ilvl w:val="0"/>
          <w:numId w:val="25"/>
        </w:numPr>
      </w:pPr>
      <w:r w:rsidRPr="00E56C8C">
        <w:rPr>
          <w:b/>
          <w:bCs/>
        </w:rPr>
        <w:t>Partnerships</w:t>
      </w:r>
      <w:r w:rsidRPr="00E56C8C">
        <w:t>:</w:t>
      </w:r>
    </w:p>
    <w:p w14:paraId="7512B292" w14:textId="77777777" w:rsidR="00E56C8C" w:rsidRPr="00E56C8C" w:rsidRDefault="00E56C8C" w:rsidP="00E56C8C">
      <w:pPr>
        <w:numPr>
          <w:ilvl w:val="1"/>
          <w:numId w:val="25"/>
        </w:numPr>
      </w:pPr>
      <w:r w:rsidRPr="00E56C8C">
        <w:t>Collaborate with credit card companies for exclusive offers.</w:t>
      </w:r>
    </w:p>
    <w:p w14:paraId="69598D43" w14:textId="77777777" w:rsidR="00E56C8C" w:rsidRPr="00E56C8C" w:rsidRDefault="00E56C8C" w:rsidP="00E56C8C">
      <w:pPr>
        <w:rPr>
          <w:b/>
          <w:bCs/>
        </w:rPr>
      </w:pPr>
      <w:r w:rsidRPr="00E56C8C">
        <w:rPr>
          <w:b/>
          <w:bCs/>
        </w:rPr>
        <w:t>4. Customer Engagement Strategies</w:t>
      </w:r>
    </w:p>
    <w:p w14:paraId="2B8D37DB" w14:textId="77777777" w:rsidR="00E56C8C" w:rsidRPr="00E56C8C" w:rsidRDefault="00E56C8C" w:rsidP="00E56C8C">
      <w:pPr>
        <w:numPr>
          <w:ilvl w:val="0"/>
          <w:numId w:val="26"/>
        </w:numPr>
      </w:pPr>
      <w:r w:rsidRPr="00E56C8C">
        <w:rPr>
          <w:b/>
          <w:bCs/>
        </w:rPr>
        <w:t>Personalized Communication</w:t>
      </w:r>
      <w:r w:rsidRPr="00E56C8C">
        <w:t>:</w:t>
      </w:r>
    </w:p>
    <w:p w14:paraId="63A49157" w14:textId="77777777" w:rsidR="00E56C8C" w:rsidRPr="00E56C8C" w:rsidRDefault="00E56C8C" w:rsidP="00E56C8C">
      <w:pPr>
        <w:numPr>
          <w:ilvl w:val="1"/>
          <w:numId w:val="26"/>
        </w:numPr>
      </w:pPr>
      <w:r w:rsidRPr="00E56C8C">
        <w:t>Target customers using higher-churn methods with tailored messages.</w:t>
      </w:r>
    </w:p>
    <w:p w14:paraId="3B68AD11" w14:textId="77777777" w:rsidR="00E56C8C" w:rsidRPr="00E56C8C" w:rsidRDefault="00E56C8C" w:rsidP="00E56C8C">
      <w:pPr>
        <w:numPr>
          <w:ilvl w:val="0"/>
          <w:numId w:val="26"/>
        </w:numPr>
      </w:pPr>
      <w:r w:rsidRPr="00E56C8C">
        <w:rPr>
          <w:b/>
          <w:bCs/>
        </w:rPr>
        <w:t>Loyalty Programs</w:t>
      </w:r>
      <w:r w:rsidRPr="00E56C8C">
        <w:t>:</w:t>
      </w:r>
    </w:p>
    <w:p w14:paraId="39C445AF" w14:textId="77777777" w:rsidR="00E56C8C" w:rsidRPr="00E56C8C" w:rsidRDefault="00E56C8C" w:rsidP="00E56C8C">
      <w:pPr>
        <w:numPr>
          <w:ilvl w:val="1"/>
          <w:numId w:val="26"/>
        </w:numPr>
      </w:pPr>
      <w:r w:rsidRPr="00E56C8C">
        <w:t>Reward customers for continued use and preferred payment methods.</w:t>
      </w:r>
    </w:p>
    <w:p w14:paraId="39B2229E" w14:textId="77777777" w:rsidR="00E56C8C" w:rsidRPr="00E56C8C" w:rsidRDefault="00E56C8C" w:rsidP="00E56C8C">
      <w:pPr>
        <w:numPr>
          <w:ilvl w:val="0"/>
          <w:numId w:val="26"/>
        </w:numPr>
      </w:pPr>
      <w:r w:rsidRPr="00E56C8C">
        <w:rPr>
          <w:b/>
          <w:bCs/>
        </w:rPr>
        <w:t>Regular Follow-Ups</w:t>
      </w:r>
      <w:r w:rsidRPr="00E56C8C">
        <w:t>:</w:t>
      </w:r>
    </w:p>
    <w:p w14:paraId="01E6CB4A" w14:textId="77777777" w:rsidR="00E56C8C" w:rsidRPr="00E56C8C" w:rsidRDefault="00E56C8C" w:rsidP="00E56C8C">
      <w:pPr>
        <w:numPr>
          <w:ilvl w:val="1"/>
          <w:numId w:val="26"/>
        </w:numPr>
      </w:pPr>
      <w:r w:rsidRPr="00E56C8C">
        <w:t>Check in with customers to address concerns proactively.</w:t>
      </w:r>
    </w:p>
    <w:p w14:paraId="0E1178BA" w14:textId="77777777" w:rsidR="00E56C8C" w:rsidRPr="00E56C8C" w:rsidRDefault="00E56C8C" w:rsidP="00E56C8C">
      <w:pPr>
        <w:rPr>
          <w:b/>
          <w:bCs/>
        </w:rPr>
      </w:pPr>
      <w:r w:rsidRPr="00E56C8C">
        <w:rPr>
          <w:b/>
          <w:bCs/>
        </w:rPr>
        <w:t>Implementation Steps</w:t>
      </w:r>
    </w:p>
    <w:p w14:paraId="4F513CCE" w14:textId="77777777" w:rsidR="00E56C8C" w:rsidRPr="00E56C8C" w:rsidRDefault="00E56C8C" w:rsidP="00E56C8C">
      <w:pPr>
        <w:numPr>
          <w:ilvl w:val="0"/>
          <w:numId w:val="27"/>
        </w:numPr>
      </w:pPr>
      <w:r w:rsidRPr="00E56C8C">
        <w:rPr>
          <w:b/>
          <w:bCs/>
        </w:rPr>
        <w:t>Month 1</w:t>
      </w:r>
      <w:r w:rsidRPr="00E56C8C">
        <w:t>:</w:t>
      </w:r>
    </w:p>
    <w:p w14:paraId="7A969561" w14:textId="77777777" w:rsidR="00E56C8C" w:rsidRPr="00E56C8C" w:rsidRDefault="00E56C8C" w:rsidP="00E56C8C">
      <w:pPr>
        <w:numPr>
          <w:ilvl w:val="1"/>
          <w:numId w:val="27"/>
        </w:numPr>
      </w:pPr>
      <w:r w:rsidRPr="00E56C8C">
        <w:t>Analyze feedback from customers using higher-churn payment methods.</w:t>
      </w:r>
    </w:p>
    <w:p w14:paraId="7DEDB5AD" w14:textId="77777777" w:rsidR="00E56C8C" w:rsidRPr="00E56C8C" w:rsidRDefault="00E56C8C" w:rsidP="00E56C8C">
      <w:pPr>
        <w:numPr>
          <w:ilvl w:val="1"/>
          <w:numId w:val="27"/>
        </w:numPr>
      </w:pPr>
      <w:r w:rsidRPr="00E56C8C">
        <w:t>Launch initial campaigns promoting credit card usage.</w:t>
      </w:r>
    </w:p>
    <w:p w14:paraId="235FAF67" w14:textId="77777777" w:rsidR="00E56C8C" w:rsidRPr="00E56C8C" w:rsidRDefault="00E56C8C" w:rsidP="00E56C8C">
      <w:pPr>
        <w:numPr>
          <w:ilvl w:val="0"/>
          <w:numId w:val="27"/>
        </w:numPr>
      </w:pPr>
      <w:r w:rsidRPr="00E56C8C">
        <w:rPr>
          <w:b/>
          <w:bCs/>
        </w:rPr>
        <w:t>Month 2</w:t>
      </w:r>
      <w:r w:rsidRPr="00E56C8C">
        <w:t>:</w:t>
      </w:r>
    </w:p>
    <w:p w14:paraId="28D8B825" w14:textId="77777777" w:rsidR="00E56C8C" w:rsidRPr="00E56C8C" w:rsidRDefault="00E56C8C" w:rsidP="00E56C8C">
      <w:pPr>
        <w:numPr>
          <w:ilvl w:val="1"/>
          <w:numId w:val="27"/>
        </w:numPr>
      </w:pPr>
      <w:r w:rsidRPr="00E56C8C">
        <w:t>Develop and offer incentives for switching payment methods.</w:t>
      </w:r>
    </w:p>
    <w:p w14:paraId="1D1D1FFC" w14:textId="77777777" w:rsidR="00E56C8C" w:rsidRPr="00E56C8C" w:rsidRDefault="00E56C8C" w:rsidP="00E56C8C">
      <w:pPr>
        <w:numPr>
          <w:ilvl w:val="1"/>
          <w:numId w:val="27"/>
        </w:numPr>
      </w:pPr>
      <w:r w:rsidRPr="00E56C8C">
        <w:t>Improve communication regarding bank withdrawals.</w:t>
      </w:r>
    </w:p>
    <w:p w14:paraId="0160D766" w14:textId="77777777" w:rsidR="00E56C8C" w:rsidRPr="00E56C8C" w:rsidRDefault="00E56C8C" w:rsidP="00E56C8C">
      <w:pPr>
        <w:numPr>
          <w:ilvl w:val="0"/>
          <w:numId w:val="27"/>
        </w:numPr>
      </w:pPr>
      <w:r w:rsidRPr="00E56C8C">
        <w:rPr>
          <w:b/>
          <w:bCs/>
        </w:rPr>
        <w:t>Month 3</w:t>
      </w:r>
      <w:r w:rsidRPr="00E56C8C">
        <w:t>:</w:t>
      </w:r>
    </w:p>
    <w:p w14:paraId="7B341727" w14:textId="77777777" w:rsidR="00E56C8C" w:rsidRPr="00E56C8C" w:rsidRDefault="00E56C8C" w:rsidP="00E56C8C">
      <w:pPr>
        <w:numPr>
          <w:ilvl w:val="1"/>
          <w:numId w:val="27"/>
        </w:numPr>
      </w:pPr>
      <w:r w:rsidRPr="00E56C8C">
        <w:t>Roll out loyalty programs for credit card users.</w:t>
      </w:r>
    </w:p>
    <w:p w14:paraId="18692EBB" w14:textId="77777777" w:rsidR="00E56C8C" w:rsidRPr="00E56C8C" w:rsidRDefault="00E56C8C" w:rsidP="00E56C8C">
      <w:pPr>
        <w:numPr>
          <w:ilvl w:val="1"/>
          <w:numId w:val="27"/>
        </w:numPr>
      </w:pPr>
      <w:r w:rsidRPr="00E56C8C">
        <w:t>Collect initial feedback on initiatives.</w:t>
      </w:r>
    </w:p>
    <w:p w14:paraId="163268D2" w14:textId="77777777" w:rsidR="00E56C8C" w:rsidRPr="00E56C8C" w:rsidRDefault="00E56C8C" w:rsidP="00E56C8C">
      <w:pPr>
        <w:numPr>
          <w:ilvl w:val="0"/>
          <w:numId w:val="27"/>
        </w:numPr>
      </w:pPr>
      <w:r w:rsidRPr="00E56C8C">
        <w:rPr>
          <w:b/>
          <w:bCs/>
        </w:rPr>
        <w:t>Ongoing</w:t>
      </w:r>
      <w:r w:rsidRPr="00E56C8C">
        <w:t>:</w:t>
      </w:r>
    </w:p>
    <w:p w14:paraId="26EBEC33" w14:textId="77777777" w:rsidR="00E56C8C" w:rsidRPr="00E56C8C" w:rsidRDefault="00E56C8C" w:rsidP="00E56C8C">
      <w:pPr>
        <w:numPr>
          <w:ilvl w:val="1"/>
          <w:numId w:val="27"/>
        </w:numPr>
      </w:pPr>
      <w:r w:rsidRPr="00E56C8C">
        <w:t>Monitor churn rates and refine strategies as needed.</w:t>
      </w:r>
    </w:p>
    <w:p w14:paraId="43D124F0" w14:textId="77777777" w:rsidR="00E56C8C" w:rsidRPr="00E56C8C" w:rsidRDefault="00E56C8C" w:rsidP="00E56C8C">
      <w:r w:rsidRPr="00E56C8C">
        <w:pict w14:anchorId="435CE722">
          <v:rect id="_x0000_i1058" style="width:0;height:3pt" o:hralign="center" o:hrstd="t" o:hrnoshade="t" o:hr="t" fillcolor="#1f2328" stroked="f"/>
        </w:pict>
      </w:r>
    </w:p>
    <w:p w14:paraId="4982DECF" w14:textId="77777777" w:rsidR="00E56C8C" w:rsidRPr="00E56C8C" w:rsidRDefault="00E56C8C" w:rsidP="00E56C8C">
      <w:pPr>
        <w:rPr>
          <w:b/>
          <w:bCs/>
        </w:rPr>
      </w:pPr>
      <w:r w:rsidRPr="00E56C8C">
        <w:rPr>
          <w:b/>
          <w:bCs/>
        </w:rPr>
        <w:t>Conclusion and Recommendations</w:t>
      </w:r>
    </w:p>
    <w:p w14:paraId="3CAA79F3" w14:textId="77777777" w:rsidR="00E56C8C" w:rsidRPr="00E56C8C" w:rsidRDefault="00E56C8C" w:rsidP="00E56C8C">
      <w:r w:rsidRPr="00E56C8C">
        <w:t>Through comprehensive data analysis, the following key strategies have been identified to reduce customer churn:</w:t>
      </w:r>
    </w:p>
    <w:p w14:paraId="73153571" w14:textId="77777777" w:rsidR="00E56C8C" w:rsidRPr="00E56C8C" w:rsidRDefault="00E56C8C" w:rsidP="00E56C8C">
      <w:pPr>
        <w:numPr>
          <w:ilvl w:val="0"/>
          <w:numId w:val="28"/>
        </w:numPr>
      </w:pPr>
      <w:r w:rsidRPr="00E56C8C">
        <w:rPr>
          <w:b/>
          <w:bCs/>
        </w:rPr>
        <w:t>Personalized Offers Based on Customer Profiles</w:t>
      </w:r>
      <w:r w:rsidRPr="00E56C8C">
        <w:t>:</w:t>
      </w:r>
    </w:p>
    <w:p w14:paraId="0FB02BE9" w14:textId="77777777" w:rsidR="00E56C8C" w:rsidRPr="00E56C8C" w:rsidRDefault="00E56C8C" w:rsidP="00E56C8C">
      <w:pPr>
        <w:numPr>
          <w:ilvl w:val="1"/>
          <w:numId w:val="28"/>
        </w:numPr>
      </w:pPr>
      <w:r w:rsidRPr="00E56C8C">
        <w:t>Tailor promotions considering age, gender, and contract type.</w:t>
      </w:r>
    </w:p>
    <w:p w14:paraId="749146DC" w14:textId="77777777" w:rsidR="00E56C8C" w:rsidRPr="00E56C8C" w:rsidRDefault="00E56C8C" w:rsidP="00E56C8C">
      <w:pPr>
        <w:numPr>
          <w:ilvl w:val="1"/>
          <w:numId w:val="28"/>
        </w:numPr>
      </w:pPr>
      <w:r w:rsidRPr="00E56C8C">
        <w:lastRenderedPageBreak/>
        <w:t>Younger customers may value tech enhancements, while older customers might prioritize simplicity.</w:t>
      </w:r>
    </w:p>
    <w:p w14:paraId="04584F20" w14:textId="77777777" w:rsidR="00E56C8C" w:rsidRPr="00E56C8C" w:rsidRDefault="00E56C8C" w:rsidP="00E56C8C">
      <w:pPr>
        <w:numPr>
          <w:ilvl w:val="0"/>
          <w:numId w:val="28"/>
        </w:numPr>
      </w:pPr>
      <w:r w:rsidRPr="00E56C8C">
        <w:rPr>
          <w:b/>
          <w:bCs/>
        </w:rPr>
        <w:t>Addressing Competitor Challenges</w:t>
      </w:r>
      <w:r w:rsidRPr="00E56C8C">
        <w:t>:</w:t>
      </w:r>
    </w:p>
    <w:p w14:paraId="4AE03300" w14:textId="77777777" w:rsidR="00E56C8C" w:rsidRPr="00E56C8C" w:rsidRDefault="00E56C8C" w:rsidP="00E56C8C">
      <w:pPr>
        <w:numPr>
          <w:ilvl w:val="1"/>
          <w:numId w:val="28"/>
        </w:numPr>
      </w:pPr>
      <w:r w:rsidRPr="00E56C8C">
        <w:t>Enhance device offerings, data packages, and download speeds.</w:t>
      </w:r>
    </w:p>
    <w:p w14:paraId="16115F91" w14:textId="77777777" w:rsidR="00E56C8C" w:rsidRPr="00E56C8C" w:rsidRDefault="00E56C8C" w:rsidP="00E56C8C">
      <w:pPr>
        <w:numPr>
          <w:ilvl w:val="1"/>
          <w:numId w:val="28"/>
        </w:numPr>
      </w:pPr>
      <w:r w:rsidRPr="00E56C8C">
        <w:t>Regularly assess market trends to stay competitive.</w:t>
      </w:r>
    </w:p>
    <w:p w14:paraId="338C0BFA" w14:textId="77777777" w:rsidR="00E56C8C" w:rsidRPr="00E56C8C" w:rsidRDefault="00E56C8C" w:rsidP="00E56C8C">
      <w:pPr>
        <w:numPr>
          <w:ilvl w:val="0"/>
          <w:numId w:val="28"/>
        </w:numPr>
      </w:pPr>
      <w:r w:rsidRPr="00E56C8C">
        <w:rPr>
          <w:b/>
          <w:bCs/>
        </w:rPr>
        <w:t>Improving Payment Methods Experience</w:t>
      </w:r>
      <w:r w:rsidRPr="00E56C8C">
        <w:t>:</w:t>
      </w:r>
    </w:p>
    <w:p w14:paraId="1EB4488B" w14:textId="77777777" w:rsidR="00E56C8C" w:rsidRPr="00E56C8C" w:rsidRDefault="00E56C8C" w:rsidP="00E56C8C">
      <w:pPr>
        <w:numPr>
          <w:ilvl w:val="1"/>
          <w:numId w:val="28"/>
        </w:numPr>
      </w:pPr>
      <w:r w:rsidRPr="00E56C8C">
        <w:t>Encourage the use of convenient payment methods like credit cards.</w:t>
      </w:r>
    </w:p>
    <w:p w14:paraId="054FC45B" w14:textId="77777777" w:rsidR="00E56C8C" w:rsidRPr="00E56C8C" w:rsidRDefault="00E56C8C" w:rsidP="00E56C8C">
      <w:pPr>
        <w:numPr>
          <w:ilvl w:val="1"/>
          <w:numId w:val="28"/>
        </w:numPr>
      </w:pPr>
      <w:r w:rsidRPr="00E56C8C">
        <w:t>Address issues with mailed checks and bank withdrawals through process improvements and customer education.</w:t>
      </w:r>
    </w:p>
    <w:p w14:paraId="602C91F3" w14:textId="77777777" w:rsidR="00E56C8C" w:rsidRPr="00E56C8C" w:rsidRDefault="00E56C8C" w:rsidP="00E56C8C">
      <w:pPr>
        <w:numPr>
          <w:ilvl w:val="0"/>
          <w:numId w:val="28"/>
        </w:numPr>
      </w:pPr>
      <w:r w:rsidRPr="00E56C8C">
        <w:rPr>
          <w:b/>
          <w:bCs/>
        </w:rPr>
        <w:t>Engaging with Customer Feedback</w:t>
      </w:r>
      <w:r w:rsidRPr="00E56C8C">
        <w:t>:</w:t>
      </w:r>
    </w:p>
    <w:p w14:paraId="28E80EA4" w14:textId="77777777" w:rsidR="00E56C8C" w:rsidRPr="00E56C8C" w:rsidRDefault="00E56C8C" w:rsidP="00E56C8C">
      <w:pPr>
        <w:numPr>
          <w:ilvl w:val="1"/>
          <w:numId w:val="28"/>
        </w:numPr>
      </w:pPr>
      <w:r w:rsidRPr="00E56C8C">
        <w:t>Implement continuous feedback mechanisms.</w:t>
      </w:r>
    </w:p>
    <w:p w14:paraId="69866A9D" w14:textId="77777777" w:rsidR="00E56C8C" w:rsidRPr="00E56C8C" w:rsidRDefault="00E56C8C" w:rsidP="00E56C8C">
      <w:pPr>
        <w:numPr>
          <w:ilvl w:val="1"/>
          <w:numId w:val="28"/>
        </w:numPr>
      </w:pPr>
      <w:r w:rsidRPr="00E56C8C">
        <w:t>Use insights to drive service improvements and customer satisfaction.</w:t>
      </w:r>
    </w:p>
    <w:p w14:paraId="64B4FC59" w14:textId="77777777" w:rsidR="00E56C8C" w:rsidRPr="00E56C8C" w:rsidRDefault="00E56C8C" w:rsidP="00E56C8C">
      <w:pPr>
        <w:numPr>
          <w:ilvl w:val="0"/>
          <w:numId w:val="28"/>
        </w:numPr>
      </w:pPr>
      <w:r w:rsidRPr="00E56C8C">
        <w:rPr>
          <w:b/>
          <w:bCs/>
        </w:rPr>
        <w:t>Implementing Targeted Retention Strategies</w:t>
      </w:r>
      <w:r w:rsidRPr="00E56C8C">
        <w:t>:</w:t>
      </w:r>
    </w:p>
    <w:p w14:paraId="0E41D114" w14:textId="77777777" w:rsidR="00E56C8C" w:rsidRPr="00E56C8C" w:rsidRDefault="00E56C8C" w:rsidP="00E56C8C">
      <w:pPr>
        <w:numPr>
          <w:ilvl w:val="1"/>
          <w:numId w:val="28"/>
        </w:numPr>
      </w:pPr>
      <w:r w:rsidRPr="00E56C8C">
        <w:t>Develop marketing campaigns that address specific reasons for churn.</w:t>
      </w:r>
    </w:p>
    <w:p w14:paraId="0DFEB194" w14:textId="77777777" w:rsidR="00E56C8C" w:rsidRPr="00E56C8C" w:rsidRDefault="00E56C8C" w:rsidP="00E56C8C">
      <w:pPr>
        <w:numPr>
          <w:ilvl w:val="1"/>
          <w:numId w:val="28"/>
        </w:numPr>
      </w:pPr>
      <w:r w:rsidRPr="00E56C8C">
        <w:t>Train customer service teams to effectively communicate new offers.</w:t>
      </w:r>
    </w:p>
    <w:p w14:paraId="7EEF2EEA" w14:textId="77777777" w:rsidR="00E56C8C" w:rsidRPr="00E56C8C" w:rsidRDefault="00E56C8C" w:rsidP="00E56C8C">
      <w:r w:rsidRPr="00E56C8C">
        <w:t>By focusing on these areas, the company can enhance customer loyalty, reduce churn rates, and foster a more satisfied customer base.</w:t>
      </w:r>
    </w:p>
    <w:p w14:paraId="38E7B108" w14:textId="77777777" w:rsidR="00E56C8C" w:rsidRPr="00E56C8C" w:rsidRDefault="00E56C8C" w:rsidP="00E56C8C">
      <w:r w:rsidRPr="00E56C8C">
        <w:pict w14:anchorId="5E1BE967">
          <v:rect id="_x0000_i1076" style="width:0;height:3pt" o:hralign="center" o:hrstd="t" o:hrnoshade="t" o:hr="t" fillcolor="#1f2328" stroked="f"/>
        </w:pict>
      </w:r>
    </w:p>
    <w:p w14:paraId="2B7F5AA5" w14:textId="77777777" w:rsidR="00E56C8C" w:rsidRPr="00E56C8C" w:rsidRDefault="00E56C8C" w:rsidP="00E56C8C">
      <w:pPr>
        <w:rPr>
          <w:b/>
          <w:bCs/>
        </w:rPr>
      </w:pPr>
      <w:r w:rsidRPr="00E56C8C">
        <w:rPr>
          <w:b/>
          <w:bCs/>
        </w:rPr>
        <w:t>Tools Used</w:t>
      </w:r>
    </w:p>
    <w:p w14:paraId="4FC54482" w14:textId="2734B1CB" w:rsidR="00E56C8C" w:rsidRPr="00E56C8C" w:rsidRDefault="00E56C8C" w:rsidP="00E56C8C">
      <w:pPr>
        <w:numPr>
          <w:ilvl w:val="0"/>
          <w:numId w:val="29"/>
        </w:numPr>
      </w:pPr>
      <w:hyperlink r:id="rId50" w:history="1">
        <w:r w:rsidRPr="00E56C8C">
          <w:rPr>
            <w:rStyle w:val="Hyperlink"/>
            <w:b/>
            <w:bCs/>
          </w:rPr>
          <w:t>MySQL Workbench</w:t>
        </w:r>
      </w:hyperlink>
      <w:r w:rsidRPr="00E56C8C">
        <w:t xml:space="preserve">: </w:t>
      </w:r>
      <w:r>
        <w:t>For Analyzing the whole day</w:t>
      </w:r>
    </w:p>
    <w:p w14:paraId="042A0E11" w14:textId="77777777" w:rsidR="0045197D" w:rsidRDefault="0045197D"/>
    <w:sectPr w:rsidR="0045197D" w:rsidSect="00451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239BB"/>
    <w:multiLevelType w:val="multilevel"/>
    <w:tmpl w:val="10B09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E025F"/>
    <w:multiLevelType w:val="multilevel"/>
    <w:tmpl w:val="47DE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050D6"/>
    <w:multiLevelType w:val="multilevel"/>
    <w:tmpl w:val="B9AA3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E2619"/>
    <w:multiLevelType w:val="multilevel"/>
    <w:tmpl w:val="ABB00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C1DCD"/>
    <w:multiLevelType w:val="multilevel"/>
    <w:tmpl w:val="EAB2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477AA"/>
    <w:multiLevelType w:val="multilevel"/>
    <w:tmpl w:val="11D0D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9AC"/>
    <w:multiLevelType w:val="multilevel"/>
    <w:tmpl w:val="66F65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34CB7"/>
    <w:multiLevelType w:val="multilevel"/>
    <w:tmpl w:val="AD86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606EB"/>
    <w:multiLevelType w:val="multilevel"/>
    <w:tmpl w:val="1E70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65C85"/>
    <w:multiLevelType w:val="multilevel"/>
    <w:tmpl w:val="5F66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D26E0"/>
    <w:multiLevelType w:val="multilevel"/>
    <w:tmpl w:val="21CCD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61BD4"/>
    <w:multiLevelType w:val="multilevel"/>
    <w:tmpl w:val="7542E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8728E"/>
    <w:multiLevelType w:val="multilevel"/>
    <w:tmpl w:val="1E1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E2E6E"/>
    <w:multiLevelType w:val="multilevel"/>
    <w:tmpl w:val="CBD8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A655D"/>
    <w:multiLevelType w:val="multilevel"/>
    <w:tmpl w:val="CF104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1B7CE3"/>
    <w:multiLevelType w:val="multilevel"/>
    <w:tmpl w:val="A9A6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515FDB"/>
    <w:multiLevelType w:val="multilevel"/>
    <w:tmpl w:val="5E5ED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D4239"/>
    <w:multiLevelType w:val="multilevel"/>
    <w:tmpl w:val="80F01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E2A25"/>
    <w:multiLevelType w:val="multilevel"/>
    <w:tmpl w:val="EBC81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47C89"/>
    <w:multiLevelType w:val="multilevel"/>
    <w:tmpl w:val="E85E0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B585A"/>
    <w:multiLevelType w:val="multilevel"/>
    <w:tmpl w:val="9E2ED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37BD5"/>
    <w:multiLevelType w:val="multilevel"/>
    <w:tmpl w:val="F3D6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05BEB"/>
    <w:multiLevelType w:val="multilevel"/>
    <w:tmpl w:val="3898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A4362"/>
    <w:multiLevelType w:val="multilevel"/>
    <w:tmpl w:val="73A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CE4157"/>
    <w:multiLevelType w:val="multilevel"/>
    <w:tmpl w:val="AD08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43EED"/>
    <w:multiLevelType w:val="multilevel"/>
    <w:tmpl w:val="9B86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503ED"/>
    <w:multiLevelType w:val="multilevel"/>
    <w:tmpl w:val="B488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842EB"/>
    <w:multiLevelType w:val="multilevel"/>
    <w:tmpl w:val="C31A7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31449D"/>
    <w:multiLevelType w:val="multilevel"/>
    <w:tmpl w:val="E214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B0F29"/>
    <w:multiLevelType w:val="multilevel"/>
    <w:tmpl w:val="B922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F4412"/>
    <w:multiLevelType w:val="multilevel"/>
    <w:tmpl w:val="3D78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B57ED"/>
    <w:multiLevelType w:val="multilevel"/>
    <w:tmpl w:val="C1BCC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E5395D"/>
    <w:multiLevelType w:val="multilevel"/>
    <w:tmpl w:val="D358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1B7E54"/>
    <w:multiLevelType w:val="multilevel"/>
    <w:tmpl w:val="4A30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D4AB8"/>
    <w:multiLevelType w:val="multilevel"/>
    <w:tmpl w:val="747E6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B236D0"/>
    <w:multiLevelType w:val="multilevel"/>
    <w:tmpl w:val="EBC23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140238">
    <w:abstractNumId w:val="27"/>
  </w:num>
  <w:num w:numId="2" w16cid:durableId="1102728580">
    <w:abstractNumId w:val="35"/>
  </w:num>
  <w:num w:numId="3" w16cid:durableId="845244363">
    <w:abstractNumId w:val="23"/>
  </w:num>
  <w:num w:numId="4" w16cid:durableId="889344104">
    <w:abstractNumId w:val="32"/>
  </w:num>
  <w:num w:numId="5" w16cid:durableId="2064064766">
    <w:abstractNumId w:val="9"/>
  </w:num>
  <w:num w:numId="6" w16cid:durableId="333653498">
    <w:abstractNumId w:val="34"/>
  </w:num>
  <w:num w:numId="7" w16cid:durableId="1117404784">
    <w:abstractNumId w:val="0"/>
  </w:num>
  <w:num w:numId="8" w16cid:durableId="2047439490">
    <w:abstractNumId w:val="7"/>
  </w:num>
  <w:num w:numId="9" w16cid:durableId="717632887">
    <w:abstractNumId w:val="8"/>
  </w:num>
  <w:num w:numId="10" w16cid:durableId="959265039">
    <w:abstractNumId w:val="22"/>
  </w:num>
  <w:num w:numId="11" w16cid:durableId="656227658">
    <w:abstractNumId w:val="1"/>
  </w:num>
  <w:num w:numId="12" w16cid:durableId="1856724943">
    <w:abstractNumId w:val="25"/>
  </w:num>
  <w:num w:numId="13" w16cid:durableId="126778986">
    <w:abstractNumId w:val="20"/>
  </w:num>
  <w:num w:numId="14" w16cid:durableId="951668941">
    <w:abstractNumId w:val="16"/>
  </w:num>
  <w:num w:numId="15" w16cid:durableId="1071931821">
    <w:abstractNumId w:val="33"/>
  </w:num>
  <w:num w:numId="16" w16cid:durableId="901141879">
    <w:abstractNumId w:val="4"/>
  </w:num>
  <w:num w:numId="17" w16cid:durableId="1029572482">
    <w:abstractNumId w:val="11"/>
  </w:num>
  <w:num w:numId="18" w16cid:durableId="289744772">
    <w:abstractNumId w:val="28"/>
  </w:num>
  <w:num w:numId="19" w16cid:durableId="867176887">
    <w:abstractNumId w:val="13"/>
  </w:num>
  <w:num w:numId="20" w16cid:durableId="1437287972">
    <w:abstractNumId w:val="6"/>
  </w:num>
  <w:num w:numId="21" w16cid:durableId="298845171">
    <w:abstractNumId w:val="31"/>
  </w:num>
  <w:num w:numId="22" w16cid:durableId="2043282140">
    <w:abstractNumId w:val="26"/>
  </w:num>
  <w:num w:numId="23" w16cid:durableId="492332786">
    <w:abstractNumId w:val="10"/>
  </w:num>
  <w:num w:numId="24" w16cid:durableId="1340110759">
    <w:abstractNumId w:val="17"/>
  </w:num>
  <w:num w:numId="25" w16cid:durableId="1793934369">
    <w:abstractNumId w:val="29"/>
  </w:num>
  <w:num w:numId="26" w16cid:durableId="1753774428">
    <w:abstractNumId w:val="24"/>
  </w:num>
  <w:num w:numId="27" w16cid:durableId="1978756271">
    <w:abstractNumId w:val="18"/>
  </w:num>
  <w:num w:numId="28" w16cid:durableId="47650767">
    <w:abstractNumId w:val="5"/>
  </w:num>
  <w:num w:numId="29" w16cid:durableId="1487085423">
    <w:abstractNumId w:val="21"/>
  </w:num>
  <w:num w:numId="30" w16cid:durableId="1954049249">
    <w:abstractNumId w:val="19"/>
  </w:num>
  <w:num w:numId="31" w16cid:durableId="2109617562">
    <w:abstractNumId w:val="14"/>
  </w:num>
  <w:num w:numId="32" w16cid:durableId="653023125">
    <w:abstractNumId w:val="2"/>
  </w:num>
  <w:num w:numId="33" w16cid:durableId="1711413298">
    <w:abstractNumId w:val="15"/>
  </w:num>
  <w:num w:numId="34" w16cid:durableId="1128204168">
    <w:abstractNumId w:val="12"/>
  </w:num>
  <w:num w:numId="35" w16cid:durableId="2032680312">
    <w:abstractNumId w:val="3"/>
  </w:num>
  <w:num w:numId="36" w16cid:durableId="7597216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8C"/>
    <w:rsid w:val="00135959"/>
    <w:rsid w:val="00436940"/>
    <w:rsid w:val="0045197D"/>
    <w:rsid w:val="00761F1F"/>
    <w:rsid w:val="00795046"/>
    <w:rsid w:val="00E5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D34D"/>
  <w15:chartTrackingRefBased/>
  <w15:docId w15:val="{08345B32-0169-472C-BC27-F802C65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97D"/>
  </w:style>
  <w:style w:type="paragraph" w:styleId="Heading1">
    <w:name w:val="heading 1"/>
    <w:basedOn w:val="Normal"/>
    <w:next w:val="Normal"/>
    <w:link w:val="Heading1Char"/>
    <w:uiPriority w:val="9"/>
    <w:qFormat/>
    <w:rsid w:val="00E56C8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56C8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56C8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E56C8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56C8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56C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C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C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C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8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56C8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56C8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E56C8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56C8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56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C8C"/>
    <w:rPr>
      <w:rFonts w:eastAsiaTheme="majorEastAsia" w:cstheme="majorBidi"/>
      <w:color w:val="272727" w:themeColor="text1" w:themeTint="D8"/>
    </w:rPr>
  </w:style>
  <w:style w:type="paragraph" w:styleId="Title">
    <w:name w:val="Title"/>
    <w:basedOn w:val="Normal"/>
    <w:next w:val="Normal"/>
    <w:link w:val="TitleChar"/>
    <w:uiPriority w:val="10"/>
    <w:qFormat/>
    <w:rsid w:val="00E56C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C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C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C8C"/>
    <w:rPr>
      <w:i/>
      <w:iCs/>
      <w:color w:val="404040" w:themeColor="text1" w:themeTint="BF"/>
    </w:rPr>
  </w:style>
  <w:style w:type="paragraph" w:styleId="ListParagraph">
    <w:name w:val="List Paragraph"/>
    <w:basedOn w:val="Normal"/>
    <w:uiPriority w:val="34"/>
    <w:qFormat/>
    <w:rsid w:val="00E56C8C"/>
    <w:pPr>
      <w:ind w:left="720"/>
      <w:contextualSpacing/>
    </w:pPr>
  </w:style>
  <w:style w:type="character" w:styleId="IntenseEmphasis">
    <w:name w:val="Intense Emphasis"/>
    <w:basedOn w:val="DefaultParagraphFont"/>
    <w:uiPriority w:val="21"/>
    <w:qFormat/>
    <w:rsid w:val="00E56C8C"/>
    <w:rPr>
      <w:i/>
      <w:iCs/>
      <w:color w:val="365F91" w:themeColor="accent1" w:themeShade="BF"/>
    </w:rPr>
  </w:style>
  <w:style w:type="paragraph" w:styleId="IntenseQuote">
    <w:name w:val="Intense Quote"/>
    <w:basedOn w:val="Normal"/>
    <w:next w:val="Normal"/>
    <w:link w:val="IntenseQuoteChar"/>
    <w:uiPriority w:val="30"/>
    <w:qFormat/>
    <w:rsid w:val="00E56C8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56C8C"/>
    <w:rPr>
      <w:i/>
      <w:iCs/>
      <w:color w:val="365F91" w:themeColor="accent1" w:themeShade="BF"/>
    </w:rPr>
  </w:style>
  <w:style w:type="character" w:styleId="IntenseReference">
    <w:name w:val="Intense Reference"/>
    <w:basedOn w:val="DefaultParagraphFont"/>
    <w:uiPriority w:val="32"/>
    <w:qFormat/>
    <w:rsid w:val="00E56C8C"/>
    <w:rPr>
      <w:b/>
      <w:bCs/>
      <w:smallCaps/>
      <w:color w:val="365F91" w:themeColor="accent1" w:themeShade="BF"/>
      <w:spacing w:val="5"/>
    </w:rPr>
  </w:style>
  <w:style w:type="paragraph" w:customStyle="1" w:styleId="msonormal0">
    <w:name w:val="msonormal"/>
    <w:basedOn w:val="Normal"/>
    <w:rsid w:val="00E56C8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56C8C"/>
    <w:rPr>
      <w:b/>
      <w:bCs/>
    </w:rPr>
  </w:style>
  <w:style w:type="character" w:styleId="Hyperlink">
    <w:name w:val="Hyperlink"/>
    <w:basedOn w:val="DefaultParagraphFont"/>
    <w:uiPriority w:val="99"/>
    <w:unhideWhenUsed/>
    <w:rsid w:val="00E56C8C"/>
    <w:rPr>
      <w:color w:val="0000FF"/>
      <w:u w:val="single"/>
    </w:rPr>
  </w:style>
  <w:style w:type="character" w:styleId="FollowedHyperlink">
    <w:name w:val="FollowedHyperlink"/>
    <w:basedOn w:val="DefaultParagraphFont"/>
    <w:uiPriority w:val="99"/>
    <w:semiHidden/>
    <w:unhideWhenUsed/>
    <w:rsid w:val="00E56C8C"/>
    <w:rPr>
      <w:color w:val="800080"/>
      <w:u w:val="single"/>
    </w:rPr>
  </w:style>
  <w:style w:type="paragraph" w:styleId="NormalWeb">
    <w:name w:val="Normal (Web)"/>
    <w:basedOn w:val="Normal"/>
    <w:uiPriority w:val="99"/>
    <w:semiHidden/>
    <w:unhideWhenUsed/>
    <w:rsid w:val="00E56C8C"/>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C8C"/>
    <w:rPr>
      <w:rFonts w:ascii="Courier New" w:eastAsia="Times New Roman" w:hAnsi="Courier New" w:cs="Courier New"/>
      <w:sz w:val="20"/>
      <w:szCs w:val="20"/>
    </w:rPr>
  </w:style>
  <w:style w:type="character" w:customStyle="1" w:styleId="pl-c">
    <w:name w:val="pl-c"/>
    <w:basedOn w:val="DefaultParagraphFont"/>
    <w:rsid w:val="00E56C8C"/>
  </w:style>
  <w:style w:type="character" w:customStyle="1" w:styleId="pl-k">
    <w:name w:val="pl-k"/>
    <w:basedOn w:val="DefaultParagraphFont"/>
    <w:rsid w:val="00E56C8C"/>
  </w:style>
  <w:style w:type="character" w:customStyle="1" w:styleId="pl-s">
    <w:name w:val="pl-s"/>
    <w:basedOn w:val="DefaultParagraphFont"/>
    <w:rsid w:val="00E56C8C"/>
  </w:style>
  <w:style w:type="character" w:customStyle="1" w:styleId="pl-pds">
    <w:name w:val="pl-pds"/>
    <w:basedOn w:val="DefaultParagraphFont"/>
    <w:rsid w:val="00E56C8C"/>
  </w:style>
  <w:style w:type="character" w:customStyle="1" w:styleId="pl-c1">
    <w:name w:val="pl-c1"/>
    <w:basedOn w:val="DefaultParagraphFont"/>
    <w:rsid w:val="00E56C8C"/>
  </w:style>
  <w:style w:type="character" w:styleId="UnresolvedMention">
    <w:name w:val="Unresolved Mention"/>
    <w:basedOn w:val="DefaultParagraphFont"/>
    <w:uiPriority w:val="99"/>
    <w:semiHidden/>
    <w:unhideWhenUsed/>
    <w:rsid w:val="00E56C8C"/>
    <w:rPr>
      <w:color w:val="605E5C"/>
      <w:shd w:val="clear" w:color="auto" w:fill="E1DFDD"/>
    </w:rPr>
  </w:style>
  <w:style w:type="paragraph" w:styleId="NoSpacing">
    <w:name w:val="No Spacing"/>
    <w:uiPriority w:val="1"/>
    <w:qFormat/>
    <w:rsid w:val="00135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493">
      <w:bodyDiv w:val="1"/>
      <w:marLeft w:val="0"/>
      <w:marRight w:val="0"/>
      <w:marTop w:val="0"/>
      <w:marBottom w:val="0"/>
      <w:divBdr>
        <w:top w:val="none" w:sz="0" w:space="0" w:color="auto"/>
        <w:left w:val="none" w:sz="0" w:space="0" w:color="auto"/>
        <w:bottom w:val="none" w:sz="0" w:space="0" w:color="auto"/>
        <w:right w:val="none" w:sz="0" w:space="0" w:color="auto"/>
      </w:divBdr>
      <w:divsChild>
        <w:div w:id="53167065">
          <w:marLeft w:val="0"/>
          <w:marRight w:val="0"/>
          <w:marTop w:val="0"/>
          <w:marBottom w:val="0"/>
          <w:divBdr>
            <w:top w:val="none" w:sz="0" w:space="0" w:color="auto"/>
            <w:left w:val="none" w:sz="0" w:space="0" w:color="auto"/>
            <w:bottom w:val="none" w:sz="0" w:space="0" w:color="auto"/>
            <w:right w:val="none" w:sz="0" w:space="0" w:color="auto"/>
          </w:divBdr>
          <w:divsChild>
            <w:div w:id="1778064679">
              <w:marLeft w:val="0"/>
              <w:marRight w:val="0"/>
              <w:marTop w:val="0"/>
              <w:marBottom w:val="0"/>
              <w:divBdr>
                <w:top w:val="none" w:sz="0" w:space="0" w:color="auto"/>
                <w:left w:val="none" w:sz="0" w:space="0" w:color="auto"/>
                <w:bottom w:val="none" w:sz="0" w:space="0" w:color="auto"/>
                <w:right w:val="none" w:sz="0" w:space="0" w:color="auto"/>
              </w:divBdr>
              <w:divsChild>
                <w:div w:id="1623029137">
                  <w:marLeft w:val="0"/>
                  <w:marRight w:val="0"/>
                  <w:marTop w:val="0"/>
                  <w:marBottom w:val="0"/>
                  <w:divBdr>
                    <w:top w:val="none" w:sz="0" w:space="0" w:color="auto"/>
                    <w:left w:val="none" w:sz="0" w:space="0" w:color="auto"/>
                    <w:bottom w:val="none" w:sz="0" w:space="0" w:color="auto"/>
                    <w:right w:val="none" w:sz="0" w:space="0" w:color="auto"/>
                  </w:divBdr>
                  <w:divsChild>
                    <w:div w:id="955256205">
                      <w:marLeft w:val="0"/>
                      <w:marRight w:val="0"/>
                      <w:marTop w:val="0"/>
                      <w:marBottom w:val="0"/>
                      <w:divBdr>
                        <w:top w:val="none" w:sz="0" w:space="0" w:color="auto"/>
                        <w:left w:val="none" w:sz="0" w:space="0" w:color="auto"/>
                        <w:bottom w:val="none" w:sz="0" w:space="0" w:color="auto"/>
                        <w:right w:val="none" w:sz="0" w:space="0" w:color="auto"/>
                      </w:divBdr>
                      <w:divsChild>
                        <w:div w:id="614563046">
                          <w:marLeft w:val="0"/>
                          <w:marRight w:val="0"/>
                          <w:marTop w:val="0"/>
                          <w:marBottom w:val="0"/>
                          <w:divBdr>
                            <w:top w:val="none" w:sz="0" w:space="0" w:color="auto"/>
                            <w:left w:val="none" w:sz="0" w:space="0" w:color="auto"/>
                            <w:bottom w:val="none" w:sz="0" w:space="0" w:color="auto"/>
                            <w:right w:val="none" w:sz="0" w:space="0" w:color="auto"/>
                          </w:divBdr>
                          <w:divsChild>
                            <w:div w:id="12090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83186">
      <w:bodyDiv w:val="1"/>
      <w:marLeft w:val="0"/>
      <w:marRight w:val="0"/>
      <w:marTop w:val="0"/>
      <w:marBottom w:val="0"/>
      <w:divBdr>
        <w:top w:val="none" w:sz="0" w:space="0" w:color="auto"/>
        <w:left w:val="none" w:sz="0" w:space="0" w:color="auto"/>
        <w:bottom w:val="none" w:sz="0" w:space="0" w:color="auto"/>
        <w:right w:val="none" w:sz="0" w:space="0" w:color="auto"/>
      </w:divBdr>
    </w:div>
    <w:div w:id="385761648">
      <w:bodyDiv w:val="1"/>
      <w:marLeft w:val="0"/>
      <w:marRight w:val="0"/>
      <w:marTop w:val="0"/>
      <w:marBottom w:val="0"/>
      <w:divBdr>
        <w:top w:val="none" w:sz="0" w:space="0" w:color="auto"/>
        <w:left w:val="none" w:sz="0" w:space="0" w:color="auto"/>
        <w:bottom w:val="none" w:sz="0" w:space="0" w:color="auto"/>
        <w:right w:val="none" w:sz="0" w:space="0" w:color="auto"/>
      </w:divBdr>
      <w:divsChild>
        <w:div w:id="2022926166">
          <w:marLeft w:val="0"/>
          <w:marRight w:val="0"/>
          <w:marTop w:val="0"/>
          <w:marBottom w:val="0"/>
          <w:divBdr>
            <w:top w:val="none" w:sz="0" w:space="0" w:color="auto"/>
            <w:left w:val="none" w:sz="0" w:space="0" w:color="auto"/>
            <w:bottom w:val="none" w:sz="0" w:space="0" w:color="auto"/>
            <w:right w:val="none" w:sz="0" w:space="0" w:color="auto"/>
          </w:divBdr>
        </w:div>
        <w:div w:id="762532885">
          <w:marLeft w:val="0"/>
          <w:marRight w:val="0"/>
          <w:marTop w:val="0"/>
          <w:marBottom w:val="0"/>
          <w:divBdr>
            <w:top w:val="none" w:sz="0" w:space="0" w:color="auto"/>
            <w:left w:val="none" w:sz="0" w:space="0" w:color="auto"/>
            <w:bottom w:val="none" w:sz="0" w:space="0" w:color="auto"/>
            <w:right w:val="none" w:sz="0" w:space="0" w:color="auto"/>
          </w:divBdr>
        </w:div>
        <w:div w:id="1271622256">
          <w:marLeft w:val="0"/>
          <w:marRight w:val="0"/>
          <w:marTop w:val="0"/>
          <w:marBottom w:val="0"/>
          <w:divBdr>
            <w:top w:val="none" w:sz="0" w:space="0" w:color="auto"/>
            <w:left w:val="none" w:sz="0" w:space="0" w:color="auto"/>
            <w:bottom w:val="none" w:sz="0" w:space="0" w:color="auto"/>
            <w:right w:val="none" w:sz="0" w:space="0" w:color="auto"/>
          </w:divBdr>
        </w:div>
        <w:div w:id="2022471333">
          <w:marLeft w:val="0"/>
          <w:marRight w:val="0"/>
          <w:marTop w:val="0"/>
          <w:marBottom w:val="0"/>
          <w:divBdr>
            <w:top w:val="none" w:sz="0" w:space="0" w:color="auto"/>
            <w:left w:val="none" w:sz="0" w:space="0" w:color="auto"/>
            <w:bottom w:val="none" w:sz="0" w:space="0" w:color="auto"/>
            <w:right w:val="none" w:sz="0" w:space="0" w:color="auto"/>
          </w:divBdr>
        </w:div>
        <w:div w:id="838272699">
          <w:marLeft w:val="0"/>
          <w:marRight w:val="0"/>
          <w:marTop w:val="0"/>
          <w:marBottom w:val="0"/>
          <w:divBdr>
            <w:top w:val="none" w:sz="0" w:space="0" w:color="auto"/>
            <w:left w:val="none" w:sz="0" w:space="0" w:color="auto"/>
            <w:bottom w:val="none" w:sz="0" w:space="0" w:color="auto"/>
            <w:right w:val="none" w:sz="0" w:space="0" w:color="auto"/>
          </w:divBdr>
        </w:div>
        <w:div w:id="746154463">
          <w:marLeft w:val="0"/>
          <w:marRight w:val="0"/>
          <w:marTop w:val="0"/>
          <w:marBottom w:val="0"/>
          <w:divBdr>
            <w:top w:val="none" w:sz="0" w:space="0" w:color="auto"/>
            <w:left w:val="none" w:sz="0" w:space="0" w:color="auto"/>
            <w:bottom w:val="none" w:sz="0" w:space="0" w:color="auto"/>
            <w:right w:val="none" w:sz="0" w:space="0" w:color="auto"/>
          </w:divBdr>
        </w:div>
        <w:div w:id="695500139">
          <w:marLeft w:val="0"/>
          <w:marRight w:val="0"/>
          <w:marTop w:val="0"/>
          <w:marBottom w:val="0"/>
          <w:divBdr>
            <w:top w:val="none" w:sz="0" w:space="0" w:color="auto"/>
            <w:left w:val="none" w:sz="0" w:space="0" w:color="auto"/>
            <w:bottom w:val="none" w:sz="0" w:space="0" w:color="auto"/>
            <w:right w:val="none" w:sz="0" w:space="0" w:color="auto"/>
          </w:divBdr>
        </w:div>
        <w:div w:id="617682947">
          <w:marLeft w:val="0"/>
          <w:marRight w:val="0"/>
          <w:marTop w:val="0"/>
          <w:marBottom w:val="0"/>
          <w:divBdr>
            <w:top w:val="none" w:sz="0" w:space="0" w:color="auto"/>
            <w:left w:val="none" w:sz="0" w:space="0" w:color="auto"/>
            <w:bottom w:val="none" w:sz="0" w:space="0" w:color="auto"/>
            <w:right w:val="none" w:sz="0" w:space="0" w:color="auto"/>
          </w:divBdr>
        </w:div>
        <w:div w:id="879516906">
          <w:marLeft w:val="0"/>
          <w:marRight w:val="0"/>
          <w:marTop w:val="0"/>
          <w:marBottom w:val="0"/>
          <w:divBdr>
            <w:top w:val="none" w:sz="0" w:space="0" w:color="auto"/>
            <w:left w:val="none" w:sz="0" w:space="0" w:color="auto"/>
            <w:bottom w:val="none" w:sz="0" w:space="0" w:color="auto"/>
            <w:right w:val="none" w:sz="0" w:space="0" w:color="auto"/>
          </w:divBdr>
        </w:div>
        <w:div w:id="1714697656">
          <w:marLeft w:val="0"/>
          <w:marRight w:val="0"/>
          <w:marTop w:val="0"/>
          <w:marBottom w:val="0"/>
          <w:divBdr>
            <w:top w:val="none" w:sz="0" w:space="0" w:color="auto"/>
            <w:left w:val="none" w:sz="0" w:space="0" w:color="auto"/>
            <w:bottom w:val="none" w:sz="0" w:space="0" w:color="auto"/>
            <w:right w:val="none" w:sz="0" w:space="0" w:color="auto"/>
          </w:divBdr>
        </w:div>
        <w:div w:id="1579903518">
          <w:marLeft w:val="0"/>
          <w:marRight w:val="0"/>
          <w:marTop w:val="0"/>
          <w:marBottom w:val="0"/>
          <w:divBdr>
            <w:top w:val="none" w:sz="0" w:space="0" w:color="auto"/>
            <w:left w:val="none" w:sz="0" w:space="0" w:color="auto"/>
            <w:bottom w:val="none" w:sz="0" w:space="0" w:color="auto"/>
            <w:right w:val="none" w:sz="0" w:space="0" w:color="auto"/>
          </w:divBdr>
        </w:div>
        <w:div w:id="722102998">
          <w:marLeft w:val="0"/>
          <w:marRight w:val="0"/>
          <w:marTop w:val="0"/>
          <w:marBottom w:val="0"/>
          <w:divBdr>
            <w:top w:val="none" w:sz="0" w:space="0" w:color="auto"/>
            <w:left w:val="none" w:sz="0" w:space="0" w:color="auto"/>
            <w:bottom w:val="none" w:sz="0" w:space="0" w:color="auto"/>
            <w:right w:val="none" w:sz="0" w:space="0" w:color="auto"/>
          </w:divBdr>
        </w:div>
        <w:div w:id="1744521791">
          <w:marLeft w:val="0"/>
          <w:marRight w:val="0"/>
          <w:marTop w:val="0"/>
          <w:marBottom w:val="0"/>
          <w:divBdr>
            <w:top w:val="none" w:sz="0" w:space="0" w:color="auto"/>
            <w:left w:val="none" w:sz="0" w:space="0" w:color="auto"/>
            <w:bottom w:val="none" w:sz="0" w:space="0" w:color="auto"/>
            <w:right w:val="none" w:sz="0" w:space="0" w:color="auto"/>
          </w:divBdr>
        </w:div>
        <w:div w:id="487554093">
          <w:marLeft w:val="0"/>
          <w:marRight w:val="0"/>
          <w:marTop w:val="0"/>
          <w:marBottom w:val="0"/>
          <w:divBdr>
            <w:top w:val="none" w:sz="0" w:space="0" w:color="auto"/>
            <w:left w:val="none" w:sz="0" w:space="0" w:color="auto"/>
            <w:bottom w:val="none" w:sz="0" w:space="0" w:color="auto"/>
            <w:right w:val="none" w:sz="0" w:space="0" w:color="auto"/>
          </w:divBdr>
        </w:div>
        <w:div w:id="377245476">
          <w:marLeft w:val="0"/>
          <w:marRight w:val="0"/>
          <w:marTop w:val="0"/>
          <w:marBottom w:val="0"/>
          <w:divBdr>
            <w:top w:val="none" w:sz="0" w:space="0" w:color="auto"/>
            <w:left w:val="none" w:sz="0" w:space="0" w:color="auto"/>
            <w:bottom w:val="none" w:sz="0" w:space="0" w:color="auto"/>
            <w:right w:val="none" w:sz="0" w:space="0" w:color="auto"/>
          </w:divBdr>
        </w:div>
        <w:div w:id="717777043">
          <w:marLeft w:val="0"/>
          <w:marRight w:val="0"/>
          <w:marTop w:val="0"/>
          <w:marBottom w:val="0"/>
          <w:divBdr>
            <w:top w:val="none" w:sz="0" w:space="0" w:color="auto"/>
            <w:left w:val="none" w:sz="0" w:space="0" w:color="auto"/>
            <w:bottom w:val="none" w:sz="0" w:space="0" w:color="auto"/>
            <w:right w:val="none" w:sz="0" w:space="0" w:color="auto"/>
          </w:divBdr>
        </w:div>
        <w:div w:id="1759714380">
          <w:marLeft w:val="0"/>
          <w:marRight w:val="0"/>
          <w:marTop w:val="0"/>
          <w:marBottom w:val="0"/>
          <w:divBdr>
            <w:top w:val="none" w:sz="0" w:space="0" w:color="auto"/>
            <w:left w:val="none" w:sz="0" w:space="0" w:color="auto"/>
            <w:bottom w:val="none" w:sz="0" w:space="0" w:color="auto"/>
            <w:right w:val="none" w:sz="0" w:space="0" w:color="auto"/>
          </w:divBdr>
        </w:div>
        <w:div w:id="224949397">
          <w:marLeft w:val="0"/>
          <w:marRight w:val="0"/>
          <w:marTop w:val="0"/>
          <w:marBottom w:val="0"/>
          <w:divBdr>
            <w:top w:val="none" w:sz="0" w:space="0" w:color="auto"/>
            <w:left w:val="none" w:sz="0" w:space="0" w:color="auto"/>
            <w:bottom w:val="none" w:sz="0" w:space="0" w:color="auto"/>
            <w:right w:val="none" w:sz="0" w:space="0" w:color="auto"/>
          </w:divBdr>
        </w:div>
        <w:div w:id="793525787">
          <w:marLeft w:val="0"/>
          <w:marRight w:val="0"/>
          <w:marTop w:val="0"/>
          <w:marBottom w:val="0"/>
          <w:divBdr>
            <w:top w:val="none" w:sz="0" w:space="0" w:color="auto"/>
            <w:left w:val="none" w:sz="0" w:space="0" w:color="auto"/>
            <w:bottom w:val="none" w:sz="0" w:space="0" w:color="auto"/>
            <w:right w:val="none" w:sz="0" w:space="0" w:color="auto"/>
          </w:divBdr>
        </w:div>
        <w:div w:id="928855649">
          <w:marLeft w:val="0"/>
          <w:marRight w:val="0"/>
          <w:marTop w:val="0"/>
          <w:marBottom w:val="0"/>
          <w:divBdr>
            <w:top w:val="none" w:sz="0" w:space="0" w:color="auto"/>
            <w:left w:val="none" w:sz="0" w:space="0" w:color="auto"/>
            <w:bottom w:val="none" w:sz="0" w:space="0" w:color="auto"/>
            <w:right w:val="none" w:sz="0" w:space="0" w:color="auto"/>
          </w:divBdr>
        </w:div>
        <w:div w:id="1338924844">
          <w:marLeft w:val="0"/>
          <w:marRight w:val="0"/>
          <w:marTop w:val="0"/>
          <w:marBottom w:val="0"/>
          <w:divBdr>
            <w:top w:val="none" w:sz="0" w:space="0" w:color="auto"/>
            <w:left w:val="none" w:sz="0" w:space="0" w:color="auto"/>
            <w:bottom w:val="none" w:sz="0" w:space="0" w:color="auto"/>
            <w:right w:val="none" w:sz="0" w:space="0" w:color="auto"/>
          </w:divBdr>
        </w:div>
        <w:div w:id="287710611">
          <w:marLeft w:val="0"/>
          <w:marRight w:val="0"/>
          <w:marTop w:val="0"/>
          <w:marBottom w:val="0"/>
          <w:divBdr>
            <w:top w:val="none" w:sz="0" w:space="0" w:color="auto"/>
            <w:left w:val="none" w:sz="0" w:space="0" w:color="auto"/>
            <w:bottom w:val="none" w:sz="0" w:space="0" w:color="auto"/>
            <w:right w:val="none" w:sz="0" w:space="0" w:color="auto"/>
          </w:divBdr>
        </w:div>
        <w:div w:id="1145855417">
          <w:marLeft w:val="0"/>
          <w:marRight w:val="0"/>
          <w:marTop w:val="0"/>
          <w:marBottom w:val="0"/>
          <w:divBdr>
            <w:top w:val="none" w:sz="0" w:space="0" w:color="auto"/>
            <w:left w:val="none" w:sz="0" w:space="0" w:color="auto"/>
            <w:bottom w:val="none" w:sz="0" w:space="0" w:color="auto"/>
            <w:right w:val="none" w:sz="0" w:space="0" w:color="auto"/>
          </w:divBdr>
        </w:div>
        <w:div w:id="590742884">
          <w:marLeft w:val="0"/>
          <w:marRight w:val="0"/>
          <w:marTop w:val="0"/>
          <w:marBottom w:val="0"/>
          <w:divBdr>
            <w:top w:val="none" w:sz="0" w:space="0" w:color="auto"/>
            <w:left w:val="none" w:sz="0" w:space="0" w:color="auto"/>
            <w:bottom w:val="none" w:sz="0" w:space="0" w:color="auto"/>
            <w:right w:val="none" w:sz="0" w:space="0" w:color="auto"/>
          </w:divBdr>
        </w:div>
        <w:div w:id="682050081">
          <w:marLeft w:val="0"/>
          <w:marRight w:val="0"/>
          <w:marTop w:val="0"/>
          <w:marBottom w:val="0"/>
          <w:divBdr>
            <w:top w:val="none" w:sz="0" w:space="0" w:color="auto"/>
            <w:left w:val="none" w:sz="0" w:space="0" w:color="auto"/>
            <w:bottom w:val="none" w:sz="0" w:space="0" w:color="auto"/>
            <w:right w:val="none" w:sz="0" w:space="0" w:color="auto"/>
          </w:divBdr>
        </w:div>
        <w:div w:id="2090079269">
          <w:marLeft w:val="0"/>
          <w:marRight w:val="0"/>
          <w:marTop w:val="0"/>
          <w:marBottom w:val="0"/>
          <w:divBdr>
            <w:top w:val="none" w:sz="0" w:space="0" w:color="auto"/>
            <w:left w:val="none" w:sz="0" w:space="0" w:color="auto"/>
            <w:bottom w:val="none" w:sz="0" w:space="0" w:color="auto"/>
            <w:right w:val="none" w:sz="0" w:space="0" w:color="auto"/>
          </w:divBdr>
        </w:div>
        <w:div w:id="1230187691">
          <w:marLeft w:val="0"/>
          <w:marRight w:val="0"/>
          <w:marTop w:val="0"/>
          <w:marBottom w:val="0"/>
          <w:divBdr>
            <w:top w:val="none" w:sz="0" w:space="0" w:color="auto"/>
            <w:left w:val="none" w:sz="0" w:space="0" w:color="auto"/>
            <w:bottom w:val="none" w:sz="0" w:space="0" w:color="auto"/>
            <w:right w:val="none" w:sz="0" w:space="0" w:color="auto"/>
          </w:divBdr>
        </w:div>
        <w:div w:id="961571923">
          <w:marLeft w:val="0"/>
          <w:marRight w:val="0"/>
          <w:marTop w:val="0"/>
          <w:marBottom w:val="0"/>
          <w:divBdr>
            <w:top w:val="none" w:sz="0" w:space="0" w:color="auto"/>
            <w:left w:val="none" w:sz="0" w:space="0" w:color="auto"/>
            <w:bottom w:val="none" w:sz="0" w:space="0" w:color="auto"/>
            <w:right w:val="none" w:sz="0" w:space="0" w:color="auto"/>
          </w:divBdr>
        </w:div>
        <w:div w:id="82344593">
          <w:marLeft w:val="0"/>
          <w:marRight w:val="0"/>
          <w:marTop w:val="0"/>
          <w:marBottom w:val="0"/>
          <w:divBdr>
            <w:top w:val="none" w:sz="0" w:space="0" w:color="auto"/>
            <w:left w:val="none" w:sz="0" w:space="0" w:color="auto"/>
            <w:bottom w:val="none" w:sz="0" w:space="0" w:color="auto"/>
            <w:right w:val="none" w:sz="0" w:space="0" w:color="auto"/>
          </w:divBdr>
        </w:div>
        <w:div w:id="371152705">
          <w:marLeft w:val="0"/>
          <w:marRight w:val="0"/>
          <w:marTop w:val="0"/>
          <w:marBottom w:val="0"/>
          <w:divBdr>
            <w:top w:val="none" w:sz="0" w:space="0" w:color="auto"/>
            <w:left w:val="none" w:sz="0" w:space="0" w:color="auto"/>
            <w:bottom w:val="none" w:sz="0" w:space="0" w:color="auto"/>
            <w:right w:val="none" w:sz="0" w:space="0" w:color="auto"/>
          </w:divBdr>
        </w:div>
        <w:div w:id="1912278191">
          <w:marLeft w:val="0"/>
          <w:marRight w:val="0"/>
          <w:marTop w:val="0"/>
          <w:marBottom w:val="0"/>
          <w:divBdr>
            <w:top w:val="none" w:sz="0" w:space="0" w:color="auto"/>
            <w:left w:val="none" w:sz="0" w:space="0" w:color="auto"/>
            <w:bottom w:val="none" w:sz="0" w:space="0" w:color="auto"/>
            <w:right w:val="none" w:sz="0" w:space="0" w:color="auto"/>
          </w:divBdr>
        </w:div>
        <w:div w:id="1819106418">
          <w:marLeft w:val="0"/>
          <w:marRight w:val="0"/>
          <w:marTop w:val="0"/>
          <w:marBottom w:val="0"/>
          <w:divBdr>
            <w:top w:val="none" w:sz="0" w:space="0" w:color="auto"/>
            <w:left w:val="none" w:sz="0" w:space="0" w:color="auto"/>
            <w:bottom w:val="none" w:sz="0" w:space="0" w:color="auto"/>
            <w:right w:val="none" w:sz="0" w:space="0" w:color="auto"/>
          </w:divBdr>
        </w:div>
        <w:div w:id="651913788">
          <w:marLeft w:val="0"/>
          <w:marRight w:val="0"/>
          <w:marTop w:val="0"/>
          <w:marBottom w:val="0"/>
          <w:divBdr>
            <w:top w:val="none" w:sz="0" w:space="0" w:color="auto"/>
            <w:left w:val="none" w:sz="0" w:space="0" w:color="auto"/>
            <w:bottom w:val="none" w:sz="0" w:space="0" w:color="auto"/>
            <w:right w:val="none" w:sz="0" w:space="0" w:color="auto"/>
          </w:divBdr>
        </w:div>
        <w:div w:id="1088229683">
          <w:marLeft w:val="0"/>
          <w:marRight w:val="0"/>
          <w:marTop w:val="0"/>
          <w:marBottom w:val="0"/>
          <w:divBdr>
            <w:top w:val="none" w:sz="0" w:space="0" w:color="auto"/>
            <w:left w:val="none" w:sz="0" w:space="0" w:color="auto"/>
            <w:bottom w:val="none" w:sz="0" w:space="0" w:color="auto"/>
            <w:right w:val="none" w:sz="0" w:space="0" w:color="auto"/>
          </w:divBdr>
        </w:div>
        <w:div w:id="707147865">
          <w:marLeft w:val="0"/>
          <w:marRight w:val="0"/>
          <w:marTop w:val="0"/>
          <w:marBottom w:val="0"/>
          <w:divBdr>
            <w:top w:val="none" w:sz="0" w:space="0" w:color="auto"/>
            <w:left w:val="none" w:sz="0" w:space="0" w:color="auto"/>
            <w:bottom w:val="none" w:sz="0" w:space="0" w:color="auto"/>
            <w:right w:val="none" w:sz="0" w:space="0" w:color="auto"/>
          </w:divBdr>
        </w:div>
        <w:div w:id="1275482114">
          <w:marLeft w:val="0"/>
          <w:marRight w:val="0"/>
          <w:marTop w:val="0"/>
          <w:marBottom w:val="0"/>
          <w:divBdr>
            <w:top w:val="none" w:sz="0" w:space="0" w:color="auto"/>
            <w:left w:val="none" w:sz="0" w:space="0" w:color="auto"/>
            <w:bottom w:val="none" w:sz="0" w:space="0" w:color="auto"/>
            <w:right w:val="none" w:sz="0" w:space="0" w:color="auto"/>
          </w:divBdr>
        </w:div>
        <w:div w:id="1972444830">
          <w:marLeft w:val="0"/>
          <w:marRight w:val="0"/>
          <w:marTop w:val="0"/>
          <w:marBottom w:val="0"/>
          <w:divBdr>
            <w:top w:val="none" w:sz="0" w:space="0" w:color="auto"/>
            <w:left w:val="none" w:sz="0" w:space="0" w:color="auto"/>
            <w:bottom w:val="none" w:sz="0" w:space="0" w:color="auto"/>
            <w:right w:val="none" w:sz="0" w:space="0" w:color="auto"/>
          </w:divBdr>
        </w:div>
        <w:div w:id="106971431">
          <w:marLeft w:val="0"/>
          <w:marRight w:val="0"/>
          <w:marTop w:val="0"/>
          <w:marBottom w:val="0"/>
          <w:divBdr>
            <w:top w:val="none" w:sz="0" w:space="0" w:color="auto"/>
            <w:left w:val="none" w:sz="0" w:space="0" w:color="auto"/>
            <w:bottom w:val="none" w:sz="0" w:space="0" w:color="auto"/>
            <w:right w:val="none" w:sz="0" w:space="0" w:color="auto"/>
          </w:divBdr>
        </w:div>
        <w:div w:id="50076045">
          <w:marLeft w:val="0"/>
          <w:marRight w:val="0"/>
          <w:marTop w:val="0"/>
          <w:marBottom w:val="0"/>
          <w:divBdr>
            <w:top w:val="none" w:sz="0" w:space="0" w:color="auto"/>
            <w:left w:val="none" w:sz="0" w:space="0" w:color="auto"/>
            <w:bottom w:val="none" w:sz="0" w:space="0" w:color="auto"/>
            <w:right w:val="none" w:sz="0" w:space="0" w:color="auto"/>
          </w:divBdr>
        </w:div>
        <w:div w:id="875780453">
          <w:marLeft w:val="0"/>
          <w:marRight w:val="0"/>
          <w:marTop w:val="0"/>
          <w:marBottom w:val="0"/>
          <w:divBdr>
            <w:top w:val="none" w:sz="0" w:space="0" w:color="auto"/>
            <w:left w:val="none" w:sz="0" w:space="0" w:color="auto"/>
            <w:bottom w:val="none" w:sz="0" w:space="0" w:color="auto"/>
            <w:right w:val="none" w:sz="0" w:space="0" w:color="auto"/>
          </w:divBdr>
        </w:div>
        <w:div w:id="709956665">
          <w:marLeft w:val="0"/>
          <w:marRight w:val="0"/>
          <w:marTop w:val="0"/>
          <w:marBottom w:val="0"/>
          <w:divBdr>
            <w:top w:val="none" w:sz="0" w:space="0" w:color="auto"/>
            <w:left w:val="none" w:sz="0" w:space="0" w:color="auto"/>
            <w:bottom w:val="none" w:sz="0" w:space="0" w:color="auto"/>
            <w:right w:val="none" w:sz="0" w:space="0" w:color="auto"/>
          </w:divBdr>
        </w:div>
        <w:div w:id="1753507076">
          <w:marLeft w:val="0"/>
          <w:marRight w:val="0"/>
          <w:marTop w:val="0"/>
          <w:marBottom w:val="0"/>
          <w:divBdr>
            <w:top w:val="none" w:sz="0" w:space="0" w:color="auto"/>
            <w:left w:val="none" w:sz="0" w:space="0" w:color="auto"/>
            <w:bottom w:val="none" w:sz="0" w:space="0" w:color="auto"/>
            <w:right w:val="none" w:sz="0" w:space="0" w:color="auto"/>
          </w:divBdr>
        </w:div>
        <w:div w:id="671494594">
          <w:marLeft w:val="0"/>
          <w:marRight w:val="0"/>
          <w:marTop w:val="0"/>
          <w:marBottom w:val="0"/>
          <w:divBdr>
            <w:top w:val="none" w:sz="0" w:space="0" w:color="auto"/>
            <w:left w:val="none" w:sz="0" w:space="0" w:color="auto"/>
            <w:bottom w:val="none" w:sz="0" w:space="0" w:color="auto"/>
            <w:right w:val="none" w:sz="0" w:space="0" w:color="auto"/>
          </w:divBdr>
        </w:div>
        <w:div w:id="820123445">
          <w:marLeft w:val="0"/>
          <w:marRight w:val="0"/>
          <w:marTop w:val="0"/>
          <w:marBottom w:val="0"/>
          <w:divBdr>
            <w:top w:val="none" w:sz="0" w:space="0" w:color="auto"/>
            <w:left w:val="none" w:sz="0" w:space="0" w:color="auto"/>
            <w:bottom w:val="none" w:sz="0" w:space="0" w:color="auto"/>
            <w:right w:val="none" w:sz="0" w:space="0" w:color="auto"/>
          </w:divBdr>
        </w:div>
        <w:div w:id="1796631983">
          <w:marLeft w:val="0"/>
          <w:marRight w:val="0"/>
          <w:marTop w:val="0"/>
          <w:marBottom w:val="0"/>
          <w:divBdr>
            <w:top w:val="none" w:sz="0" w:space="0" w:color="auto"/>
            <w:left w:val="none" w:sz="0" w:space="0" w:color="auto"/>
            <w:bottom w:val="none" w:sz="0" w:space="0" w:color="auto"/>
            <w:right w:val="none" w:sz="0" w:space="0" w:color="auto"/>
          </w:divBdr>
        </w:div>
        <w:div w:id="98139606">
          <w:marLeft w:val="0"/>
          <w:marRight w:val="0"/>
          <w:marTop w:val="0"/>
          <w:marBottom w:val="0"/>
          <w:divBdr>
            <w:top w:val="none" w:sz="0" w:space="0" w:color="auto"/>
            <w:left w:val="none" w:sz="0" w:space="0" w:color="auto"/>
            <w:bottom w:val="none" w:sz="0" w:space="0" w:color="auto"/>
            <w:right w:val="none" w:sz="0" w:space="0" w:color="auto"/>
          </w:divBdr>
        </w:div>
        <w:div w:id="466165380">
          <w:marLeft w:val="0"/>
          <w:marRight w:val="0"/>
          <w:marTop w:val="0"/>
          <w:marBottom w:val="0"/>
          <w:divBdr>
            <w:top w:val="none" w:sz="0" w:space="0" w:color="auto"/>
            <w:left w:val="none" w:sz="0" w:space="0" w:color="auto"/>
            <w:bottom w:val="none" w:sz="0" w:space="0" w:color="auto"/>
            <w:right w:val="none" w:sz="0" w:space="0" w:color="auto"/>
          </w:divBdr>
        </w:div>
        <w:div w:id="609750947">
          <w:marLeft w:val="0"/>
          <w:marRight w:val="0"/>
          <w:marTop w:val="0"/>
          <w:marBottom w:val="0"/>
          <w:divBdr>
            <w:top w:val="none" w:sz="0" w:space="0" w:color="auto"/>
            <w:left w:val="none" w:sz="0" w:space="0" w:color="auto"/>
            <w:bottom w:val="none" w:sz="0" w:space="0" w:color="auto"/>
            <w:right w:val="none" w:sz="0" w:space="0" w:color="auto"/>
          </w:divBdr>
        </w:div>
        <w:div w:id="1844197615">
          <w:marLeft w:val="0"/>
          <w:marRight w:val="0"/>
          <w:marTop w:val="0"/>
          <w:marBottom w:val="0"/>
          <w:divBdr>
            <w:top w:val="none" w:sz="0" w:space="0" w:color="auto"/>
            <w:left w:val="none" w:sz="0" w:space="0" w:color="auto"/>
            <w:bottom w:val="none" w:sz="0" w:space="0" w:color="auto"/>
            <w:right w:val="none" w:sz="0" w:space="0" w:color="auto"/>
          </w:divBdr>
        </w:div>
        <w:div w:id="156727843">
          <w:marLeft w:val="0"/>
          <w:marRight w:val="0"/>
          <w:marTop w:val="0"/>
          <w:marBottom w:val="0"/>
          <w:divBdr>
            <w:top w:val="none" w:sz="0" w:space="0" w:color="auto"/>
            <w:left w:val="none" w:sz="0" w:space="0" w:color="auto"/>
            <w:bottom w:val="none" w:sz="0" w:space="0" w:color="auto"/>
            <w:right w:val="none" w:sz="0" w:space="0" w:color="auto"/>
          </w:divBdr>
        </w:div>
        <w:div w:id="1125271104">
          <w:marLeft w:val="0"/>
          <w:marRight w:val="0"/>
          <w:marTop w:val="0"/>
          <w:marBottom w:val="0"/>
          <w:divBdr>
            <w:top w:val="none" w:sz="0" w:space="0" w:color="auto"/>
            <w:left w:val="none" w:sz="0" w:space="0" w:color="auto"/>
            <w:bottom w:val="none" w:sz="0" w:space="0" w:color="auto"/>
            <w:right w:val="none" w:sz="0" w:space="0" w:color="auto"/>
          </w:divBdr>
        </w:div>
        <w:div w:id="289020198">
          <w:marLeft w:val="0"/>
          <w:marRight w:val="0"/>
          <w:marTop w:val="0"/>
          <w:marBottom w:val="0"/>
          <w:divBdr>
            <w:top w:val="none" w:sz="0" w:space="0" w:color="auto"/>
            <w:left w:val="none" w:sz="0" w:space="0" w:color="auto"/>
            <w:bottom w:val="none" w:sz="0" w:space="0" w:color="auto"/>
            <w:right w:val="none" w:sz="0" w:space="0" w:color="auto"/>
          </w:divBdr>
        </w:div>
      </w:divsChild>
    </w:div>
    <w:div w:id="427894849">
      <w:bodyDiv w:val="1"/>
      <w:marLeft w:val="0"/>
      <w:marRight w:val="0"/>
      <w:marTop w:val="0"/>
      <w:marBottom w:val="0"/>
      <w:divBdr>
        <w:top w:val="none" w:sz="0" w:space="0" w:color="auto"/>
        <w:left w:val="none" w:sz="0" w:space="0" w:color="auto"/>
        <w:bottom w:val="none" w:sz="0" w:space="0" w:color="auto"/>
        <w:right w:val="none" w:sz="0" w:space="0" w:color="auto"/>
      </w:divBdr>
    </w:div>
    <w:div w:id="493843195">
      <w:bodyDiv w:val="1"/>
      <w:marLeft w:val="0"/>
      <w:marRight w:val="0"/>
      <w:marTop w:val="0"/>
      <w:marBottom w:val="0"/>
      <w:divBdr>
        <w:top w:val="none" w:sz="0" w:space="0" w:color="auto"/>
        <w:left w:val="none" w:sz="0" w:space="0" w:color="auto"/>
        <w:bottom w:val="none" w:sz="0" w:space="0" w:color="auto"/>
        <w:right w:val="none" w:sz="0" w:space="0" w:color="auto"/>
      </w:divBdr>
      <w:divsChild>
        <w:div w:id="1964145045">
          <w:marLeft w:val="0"/>
          <w:marRight w:val="0"/>
          <w:marTop w:val="0"/>
          <w:marBottom w:val="0"/>
          <w:divBdr>
            <w:top w:val="none" w:sz="0" w:space="0" w:color="auto"/>
            <w:left w:val="none" w:sz="0" w:space="0" w:color="auto"/>
            <w:bottom w:val="none" w:sz="0" w:space="0" w:color="auto"/>
            <w:right w:val="none" w:sz="0" w:space="0" w:color="auto"/>
          </w:divBdr>
        </w:div>
        <w:div w:id="400715014">
          <w:marLeft w:val="0"/>
          <w:marRight w:val="0"/>
          <w:marTop w:val="0"/>
          <w:marBottom w:val="0"/>
          <w:divBdr>
            <w:top w:val="none" w:sz="0" w:space="0" w:color="auto"/>
            <w:left w:val="none" w:sz="0" w:space="0" w:color="auto"/>
            <w:bottom w:val="none" w:sz="0" w:space="0" w:color="auto"/>
            <w:right w:val="none" w:sz="0" w:space="0" w:color="auto"/>
          </w:divBdr>
        </w:div>
        <w:div w:id="600380271">
          <w:marLeft w:val="0"/>
          <w:marRight w:val="0"/>
          <w:marTop w:val="0"/>
          <w:marBottom w:val="0"/>
          <w:divBdr>
            <w:top w:val="none" w:sz="0" w:space="0" w:color="auto"/>
            <w:left w:val="none" w:sz="0" w:space="0" w:color="auto"/>
            <w:bottom w:val="none" w:sz="0" w:space="0" w:color="auto"/>
            <w:right w:val="none" w:sz="0" w:space="0" w:color="auto"/>
          </w:divBdr>
        </w:div>
        <w:div w:id="499389497">
          <w:marLeft w:val="0"/>
          <w:marRight w:val="0"/>
          <w:marTop w:val="0"/>
          <w:marBottom w:val="0"/>
          <w:divBdr>
            <w:top w:val="none" w:sz="0" w:space="0" w:color="auto"/>
            <w:left w:val="none" w:sz="0" w:space="0" w:color="auto"/>
            <w:bottom w:val="none" w:sz="0" w:space="0" w:color="auto"/>
            <w:right w:val="none" w:sz="0" w:space="0" w:color="auto"/>
          </w:divBdr>
        </w:div>
        <w:div w:id="815031382">
          <w:marLeft w:val="0"/>
          <w:marRight w:val="0"/>
          <w:marTop w:val="0"/>
          <w:marBottom w:val="0"/>
          <w:divBdr>
            <w:top w:val="none" w:sz="0" w:space="0" w:color="auto"/>
            <w:left w:val="none" w:sz="0" w:space="0" w:color="auto"/>
            <w:bottom w:val="none" w:sz="0" w:space="0" w:color="auto"/>
            <w:right w:val="none" w:sz="0" w:space="0" w:color="auto"/>
          </w:divBdr>
        </w:div>
        <w:div w:id="1263805651">
          <w:marLeft w:val="0"/>
          <w:marRight w:val="0"/>
          <w:marTop w:val="0"/>
          <w:marBottom w:val="0"/>
          <w:divBdr>
            <w:top w:val="none" w:sz="0" w:space="0" w:color="auto"/>
            <w:left w:val="none" w:sz="0" w:space="0" w:color="auto"/>
            <w:bottom w:val="none" w:sz="0" w:space="0" w:color="auto"/>
            <w:right w:val="none" w:sz="0" w:space="0" w:color="auto"/>
          </w:divBdr>
        </w:div>
        <w:div w:id="1359165558">
          <w:marLeft w:val="0"/>
          <w:marRight w:val="0"/>
          <w:marTop w:val="0"/>
          <w:marBottom w:val="0"/>
          <w:divBdr>
            <w:top w:val="none" w:sz="0" w:space="0" w:color="auto"/>
            <w:left w:val="none" w:sz="0" w:space="0" w:color="auto"/>
            <w:bottom w:val="none" w:sz="0" w:space="0" w:color="auto"/>
            <w:right w:val="none" w:sz="0" w:space="0" w:color="auto"/>
          </w:divBdr>
        </w:div>
        <w:div w:id="608245304">
          <w:marLeft w:val="0"/>
          <w:marRight w:val="0"/>
          <w:marTop w:val="0"/>
          <w:marBottom w:val="0"/>
          <w:divBdr>
            <w:top w:val="none" w:sz="0" w:space="0" w:color="auto"/>
            <w:left w:val="none" w:sz="0" w:space="0" w:color="auto"/>
            <w:bottom w:val="none" w:sz="0" w:space="0" w:color="auto"/>
            <w:right w:val="none" w:sz="0" w:space="0" w:color="auto"/>
          </w:divBdr>
        </w:div>
        <w:div w:id="1764645339">
          <w:marLeft w:val="0"/>
          <w:marRight w:val="0"/>
          <w:marTop w:val="0"/>
          <w:marBottom w:val="0"/>
          <w:divBdr>
            <w:top w:val="none" w:sz="0" w:space="0" w:color="auto"/>
            <w:left w:val="none" w:sz="0" w:space="0" w:color="auto"/>
            <w:bottom w:val="none" w:sz="0" w:space="0" w:color="auto"/>
            <w:right w:val="none" w:sz="0" w:space="0" w:color="auto"/>
          </w:divBdr>
        </w:div>
        <w:div w:id="1092892001">
          <w:marLeft w:val="0"/>
          <w:marRight w:val="0"/>
          <w:marTop w:val="0"/>
          <w:marBottom w:val="0"/>
          <w:divBdr>
            <w:top w:val="none" w:sz="0" w:space="0" w:color="auto"/>
            <w:left w:val="none" w:sz="0" w:space="0" w:color="auto"/>
            <w:bottom w:val="none" w:sz="0" w:space="0" w:color="auto"/>
            <w:right w:val="none" w:sz="0" w:space="0" w:color="auto"/>
          </w:divBdr>
        </w:div>
        <w:div w:id="85150528">
          <w:marLeft w:val="0"/>
          <w:marRight w:val="0"/>
          <w:marTop w:val="0"/>
          <w:marBottom w:val="0"/>
          <w:divBdr>
            <w:top w:val="none" w:sz="0" w:space="0" w:color="auto"/>
            <w:left w:val="none" w:sz="0" w:space="0" w:color="auto"/>
            <w:bottom w:val="none" w:sz="0" w:space="0" w:color="auto"/>
            <w:right w:val="none" w:sz="0" w:space="0" w:color="auto"/>
          </w:divBdr>
        </w:div>
        <w:div w:id="1750300701">
          <w:marLeft w:val="0"/>
          <w:marRight w:val="0"/>
          <w:marTop w:val="0"/>
          <w:marBottom w:val="0"/>
          <w:divBdr>
            <w:top w:val="none" w:sz="0" w:space="0" w:color="auto"/>
            <w:left w:val="none" w:sz="0" w:space="0" w:color="auto"/>
            <w:bottom w:val="none" w:sz="0" w:space="0" w:color="auto"/>
            <w:right w:val="none" w:sz="0" w:space="0" w:color="auto"/>
          </w:divBdr>
        </w:div>
        <w:div w:id="35929158">
          <w:marLeft w:val="0"/>
          <w:marRight w:val="0"/>
          <w:marTop w:val="0"/>
          <w:marBottom w:val="0"/>
          <w:divBdr>
            <w:top w:val="none" w:sz="0" w:space="0" w:color="auto"/>
            <w:left w:val="none" w:sz="0" w:space="0" w:color="auto"/>
            <w:bottom w:val="none" w:sz="0" w:space="0" w:color="auto"/>
            <w:right w:val="none" w:sz="0" w:space="0" w:color="auto"/>
          </w:divBdr>
        </w:div>
        <w:div w:id="801580264">
          <w:marLeft w:val="0"/>
          <w:marRight w:val="0"/>
          <w:marTop w:val="0"/>
          <w:marBottom w:val="0"/>
          <w:divBdr>
            <w:top w:val="none" w:sz="0" w:space="0" w:color="auto"/>
            <w:left w:val="none" w:sz="0" w:space="0" w:color="auto"/>
            <w:bottom w:val="none" w:sz="0" w:space="0" w:color="auto"/>
            <w:right w:val="none" w:sz="0" w:space="0" w:color="auto"/>
          </w:divBdr>
        </w:div>
        <w:div w:id="412703030">
          <w:marLeft w:val="0"/>
          <w:marRight w:val="0"/>
          <w:marTop w:val="0"/>
          <w:marBottom w:val="0"/>
          <w:divBdr>
            <w:top w:val="none" w:sz="0" w:space="0" w:color="auto"/>
            <w:left w:val="none" w:sz="0" w:space="0" w:color="auto"/>
            <w:bottom w:val="none" w:sz="0" w:space="0" w:color="auto"/>
            <w:right w:val="none" w:sz="0" w:space="0" w:color="auto"/>
          </w:divBdr>
        </w:div>
        <w:div w:id="189341024">
          <w:marLeft w:val="0"/>
          <w:marRight w:val="0"/>
          <w:marTop w:val="0"/>
          <w:marBottom w:val="0"/>
          <w:divBdr>
            <w:top w:val="none" w:sz="0" w:space="0" w:color="auto"/>
            <w:left w:val="none" w:sz="0" w:space="0" w:color="auto"/>
            <w:bottom w:val="none" w:sz="0" w:space="0" w:color="auto"/>
            <w:right w:val="none" w:sz="0" w:space="0" w:color="auto"/>
          </w:divBdr>
        </w:div>
        <w:div w:id="2022967742">
          <w:marLeft w:val="0"/>
          <w:marRight w:val="0"/>
          <w:marTop w:val="0"/>
          <w:marBottom w:val="0"/>
          <w:divBdr>
            <w:top w:val="none" w:sz="0" w:space="0" w:color="auto"/>
            <w:left w:val="none" w:sz="0" w:space="0" w:color="auto"/>
            <w:bottom w:val="none" w:sz="0" w:space="0" w:color="auto"/>
            <w:right w:val="none" w:sz="0" w:space="0" w:color="auto"/>
          </w:divBdr>
        </w:div>
        <w:div w:id="1318923043">
          <w:marLeft w:val="0"/>
          <w:marRight w:val="0"/>
          <w:marTop w:val="0"/>
          <w:marBottom w:val="0"/>
          <w:divBdr>
            <w:top w:val="none" w:sz="0" w:space="0" w:color="auto"/>
            <w:left w:val="none" w:sz="0" w:space="0" w:color="auto"/>
            <w:bottom w:val="none" w:sz="0" w:space="0" w:color="auto"/>
            <w:right w:val="none" w:sz="0" w:space="0" w:color="auto"/>
          </w:divBdr>
        </w:div>
        <w:div w:id="1724595118">
          <w:marLeft w:val="0"/>
          <w:marRight w:val="0"/>
          <w:marTop w:val="0"/>
          <w:marBottom w:val="0"/>
          <w:divBdr>
            <w:top w:val="none" w:sz="0" w:space="0" w:color="auto"/>
            <w:left w:val="none" w:sz="0" w:space="0" w:color="auto"/>
            <w:bottom w:val="none" w:sz="0" w:space="0" w:color="auto"/>
            <w:right w:val="none" w:sz="0" w:space="0" w:color="auto"/>
          </w:divBdr>
        </w:div>
        <w:div w:id="438139784">
          <w:marLeft w:val="0"/>
          <w:marRight w:val="0"/>
          <w:marTop w:val="0"/>
          <w:marBottom w:val="0"/>
          <w:divBdr>
            <w:top w:val="none" w:sz="0" w:space="0" w:color="auto"/>
            <w:left w:val="none" w:sz="0" w:space="0" w:color="auto"/>
            <w:bottom w:val="none" w:sz="0" w:space="0" w:color="auto"/>
            <w:right w:val="none" w:sz="0" w:space="0" w:color="auto"/>
          </w:divBdr>
        </w:div>
        <w:div w:id="907805411">
          <w:marLeft w:val="0"/>
          <w:marRight w:val="0"/>
          <w:marTop w:val="0"/>
          <w:marBottom w:val="0"/>
          <w:divBdr>
            <w:top w:val="none" w:sz="0" w:space="0" w:color="auto"/>
            <w:left w:val="none" w:sz="0" w:space="0" w:color="auto"/>
            <w:bottom w:val="none" w:sz="0" w:space="0" w:color="auto"/>
            <w:right w:val="none" w:sz="0" w:space="0" w:color="auto"/>
          </w:divBdr>
        </w:div>
        <w:div w:id="571544319">
          <w:marLeft w:val="0"/>
          <w:marRight w:val="0"/>
          <w:marTop w:val="0"/>
          <w:marBottom w:val="0"/>
          <w:divBdr>
            <w:top w:val="none" w:sz="0" w:space="0" w:color="auto"/>
            <w:left w:val="none" w:sz="0" w:space="0" w:color="auto"/>
            <w:bottom w:val="none" w:sz="0" w:space="0" w:color="auto"/>
            <w:right w:val="none" w:sz="0" w:space="0" w:color="auto"/>
          </w:divBdr>
        </w:div>
        <w:div w:id="1049571005">
          <w:marLeft w:val="0"/>
          <w:marRight w:val="0"/>
          <w:marTop w:val="0"/>
          <w:marBottom w:val="0"/>
          <w:divBdr>
            <w:top w:val="none" w:sz="0" w:space="0" w:color="auto"/>
            <w:left w:val="none" w:sz="0" w:space="0" w:color="auto"/>
            <w:bottom w:val="none" w:sz="0" w:space="0" w:color="auto"/>
            <w:right w:val="none" w:sz="0" w:space="0" w:color="auto"/>
          </w:divBdr>
        </w:div>
        <w:div w:id="377165305">
          <w:marLeft w:val="0"/>
          <w:marRight w:val="0"/>
          <w:marTop w:val="0"/>
          <w:marBottom w:val="0"/>
          <w:divBdr>
            <w:top w:val="none" w:sz="0" w:space="0" w:color="auto"/>
            <w:left w:val="none" w:sz="0" w:space="0" w:color="auto"/>
            <w:bottom w:val="none" w:sz="0" w:space="0" w:color="auto"/>
            <w:right w:val="none" w:sz="0" w:space="0" w:color="auto"/>
          </w:divBdr>
        </w:div>
        <w:div w:id="1997102351">
          <w:marLeft w:val="0"/>
          <w:marRight w:val="0"/>
          <w:marTop w:val="0"/>
          <w:marBottom w:val="0"/>
          <w:divBdr>
            <w:top w:val="none" w:sz="0" w:space="0" w:color="auto"/>
            <w:left w:val="none" w:sz="0" w:space="0" w:color="auto"/>
            <w:bottom w:val="none" w:sz="0" w:space="0" w:color="auto"/>
            <w:right w:val="none" w:sz="0" w:space="0" w:color="auto"/>
          </w:divBdr>
        </w:div>
        <w:div w:id="75324206">
          <w:marLeft w:val="0"/>
          <w:marRight w:val="0"/>
          <w:marTop w:val="0"/>
          <w:marBottom w:val="0"/>
          <w:divBdr>
            <w:top w:val="none" w:sz="0" w:space="0" w:color="auto"/>
            <w:left w:val="none" w:sz="0" w:space="0" w:color="auto"/>
            <w:bottom w:val="none" w:sz="0" w:space="0" w:color="auto"/>
            <w:right w:val="none" w:sz="0" w:space="0" w:color="auto"/>
          </w:divBdr>
        </w:div>
        <w:div w:id="63993063">
          <w:marLeft w:val="0"/>
          <w:marRight w:val="0"/>
          <w:marTop w:val="0"/>
          <w:marBottom w:val="0"/>
          <w:divBdr>
            <w:top w:val="none" w:sz="0" w:space="0" w:color="auto"/>
            <w:left w:val="none" w:sz="0" w:space="0" w:color="auto"/>
            <w:bottom w:val="none" w:sz="0" w:space="0" w:color="auto"/>
            <w:right w:val="none" w:sz="0" w:space="0" w:color="auto"/>
          </w:divBdr>
        </w:div>
        <w:div w:id="1754355101">
          <w:marLeft w:val="0"/>
          <w:marRight w:val="0"/>
          <w:marTop w:val="0"/>
          <w:marBottom w:val="0"/>
          <w:divBdr>
            <w:top w:val="none" w:sz="0" w:space="0" w:color="auto"/>
            <w:left w:val="none" w:sz="0" w:space="0" w:color="auto"/>
            <w:bottom w:val="none" w:sz="0" w:space="0" w:color="auto"/>
            <w:right w:val="none" w:sz="0" w:space="0" w:color="auto"/>
          </w:divBdr>
        </w:div>
        <w:div w:id="1107852495">
          <w:marLeft w:val="0"/>
          <w:marRight w:val="0"/>
          <w:marTop w:val="0"/>
          <w:marBottom w:val="0"/>
          <w:divBdr>
            <w:top w:val="none" w:sz="0" w:space="0" w:color="auto"/>
            <w:left w:val="none" w:sz="0" w:space="0" w:color="auto"/>
            <w:bottom w:val="none" w:sz="0" w:space="0" w:color="auto"/>
            <w:right w:val="none" w:sz="0" w:space="0" w:color="auto"/>
          </w:divBdr>
        </w:div>
        <w:div w:id="1830557792">
          <w:marLeft w:val="0"/>
          <w:marRight w:val="0"/>
          <w:marTop w:val="0"/>
          <w:marBottom w:val="0"/>
          <w:divBdr>
            <w:top w:val="none" w:sz="0" w:space="0" w:color="auto"/>
            <w:left w:val="none" w:sz="0" w:space="0" w:color="auto"/>
            <w:bottom w:val="none" w:sz="0" w:space="0" w:color="auto"/>
            <w:right w:val="none" w:sz="0" w:space="0" w:color="auto"/>
          </w:divBdr>
        </w:div>
        <w:div w:id="989210580">
          <w:marLeft w:val="0"/>
          <w:marRight w:val="0"/>
          <w:marTop w:val="0"/>
          <w:marBottom w:val="0"/>
          <w:divBdr>
            <w:top w:val="none" w:sz="0" w:space="0" w:color="auto"/>
            <w:left w:val="none" w:sz="0" w:space="0" w:color="auto"/>
            <w:bottom w:val="none" w:sz="0" w:space="0" w:color="auto"/>
            <w:right w:val="none" w:sz="0" w:space="0" w:color="auto"/>
          </w:divBdr>
        </w:div>
        <w:div w:id="684358343">
          <w:marLeft w:val="0"/>
          <w:marRight w:val="0"/>
          <w:marTop w:val="0"/>
          <w:marBottom w:val="0"/>
          <w:divBdr>
            <w:top w:val="none" w:sz="0" w:space="0" w:color="auto"/>
            <w:left w:val="none" w:sz="0" w:space="0" w:color="auto"/>
            <w:bottom w:val="none" w:sz="0" w:space="0" w:color="auto"/>
            <w:right w:val="none" w:sz="0" w:space="0" w:color="auto"/>
          </w:divBdr>
        </w:div>
        <w:div w:id="1565144102">
          <w:marLeft w:val="0"/>
          <w:marRight w:val="0"/>
          <w:marTop w:val="0"/>
          <w:marBottom w:val="0"/>
          <w:divBdr>
            <w:top w:val="none" w:sz="0" w:space="0" w:color="auto"/>
            <w:left w:val="none" w:sz="0" w:space="0" w:color="auto"/>
            <w:bottom w:val="none" w:sz="0" w:space="0" w:color="auto"/>
            <w:right w:val="none" w:sz="0" w:space="0" w:color="auto"/>
          </w:divBdr>
        </w:div>
        <w:div w:id="1801724954">
          <w:marLeft w:val="0"/>
          <w:marRight w:val="0"/>
          <w:marTop w:val="0"/>
          <w:marBottom w:val="0"/>
          <w:divBdr>
            <w:top w:val="none" w:sz="0" w:space="0" w:color="auto"/>
            <w:left w:val="none" w:sz="0" w:space="0" w:color="auto"/>
            <w:bottom w:val="none" w:sz="0" w:space="0" w:color="auto"/>
            <w:right w:val="none" w:sz="0" w:space="0" w:color="auto"/>
          </w:divBdr>
        </w:div>
        <w:div w:id="717096755">
          <w:marLeft w:val="0"/>
          <w:marRight w:val="0"/>
          <w:marTop w:val="0"/>
          <w:marBottom w:val="0"/>
          <w:divBdr>
            <w:top w:val="none" w:sz="0" w:space="0" w:color="auto"/>
            <w:left w:val="none" w:sz="0" w:space="0" w:color="auto"/>
            <w:bottom w:val="none" w:sz="0" w:space="0" w:color="auto"/>
            <w:right w:val="none" w:sz="0" w:space="0" w:color="auto"/>
          </w:divBdr>
        </w:div>
        <w:div w:id="516818643">
          <w:marLeft w:val="0"/>
          <w:marRight w:val="0"/>
          <w:marTop w:val="0"/>
          <w:marBottom w:val="0"/>
          <w:divBdr>
            <w:top w:val="none" w:sz="0" w:space="0" w:color="auto"/>
            <w:left w:val="none" w:sz="0" w:space="0" w:color="auto"/>
            <w:bottom w:val="none" w:sz="0" w:space="0" w:color="auto"/>
            <w:right w:val="none" w:sz="0" w:space="0" w:color="auto"/>
          </w:divBdr>
        </w:div>
        <w:div w:id="1679769981">
          <w:marLeft w:val="0"/>
          <w:marRight w:val="0"/>
          <w:marTop w:val="0"/>
          <w:marBottom w:val="0"/>
          <w:divBdr>
            <w:top w:val="none" w:sz="0" w:space="0" w:color="auto"/>
            <w:left w:val="none" w:sz="0" w:space="0" w:color="auto"/>
            <w:bottom w:val="none" w:sz="0" w:space="0" w:color="auto"/>
            <w:right w:val="none" w:sz="0" w:space="0" w:color="auto"/>
          </w:divBdr>
        </w:div>
        <w:div w:id="331379277">
          <w:marLeft w:val="0"/>
          <w:marRight w:val="0"/>
          <w:marTop w:val="0"/>
          <w:marBottom w:val="0"/>
          <w:divBdr>
            <w:top w:val="none" w:sz="0" w:space="0" w:color="auto"/>
            <w:left w:val="none" w:sz="0" w:space="0" w:color="auto"/>
            <w:bottom w:val="none" w:sz="0" w:space="0" w:color="auto"/>
            <w:right w:val="none" w:sz="0" w:space="0" w:color="auto"/>
          </w:divBdr>
        </w:div>
        <w:div w:id="286665153">
          <w:marLeft w:val="0"/>
          <w:marRight w:val="0"/>
          <w:marTop w:val="0"/>
          <w:marBottom w:val="0"/>
          <w:divBdr>
            <w:top w:val="none" w:sz="0" w:space="0" w:color="auto"/>
            <w:left w:val="none" w:sz="0" w:space="0" w:color="auto"/>
            <w:bottom w:val="none" w:sz="0" w:space="0" w:color="auto"/>
            <w:right w:val="none" w:sz="0" w:space="0" w:color="auto"/>
          </w:divBdr>
        </w:div>
        <w:div w:id="2014646788">
          <w:marLeft w:val="0"/>
          <w:marRight w:val="0"/>
          <w:marTop w:val="0"/>
          <w:marBottom w:val="0"/>
          <w:divBdr>
            <w:top w:val="none" w:sz="0" w:space="0" w:color="auto"/>
            <w:left w:val="none" w:sz="0" w:space="0" w:color="auto"/>
            <w:bottom w:val="none" w:sz="0" w:space="0" w:color="auto"/>
            <w:right w:val="none" w:sz="0" w:space="0" w:color="auto"/>
          </w:divBdr>
        </w:div>
        <w:div w:id="499396709">
          <w:marLeft w:val="0"/>
          <w:marRight w:val="0"/>
          <w:marTop w:val="0"/>
          <w:marBottom w:val="0"/>
          <w:divBdr>
            <w:top w:val="none" w:sz="0" w:space="0" w:color="auto"/>
            <w:left w:val="none" w:sz="0" w:space="0" w:color="auto"/>
            <w:bottom w:val="none" w:sz="0" w:space="0" w:color="auto"/>
            <w:right w:val="none" w:sz="0" w:space="0" w:color="auto"/>
          </w:divBdr>
        </w:div>
        <w:div w:id="702244639">
          <w:marLeft w:val="0"/>
          <w:marRight w:val="0"/>
          <w:marTop w:val="0"/>
          <w:marBottom w:val="0"/>
          <w:divBdr>
            <w:top w:val="none" w:sz="0" w:space="0" w:color="auto"/>
            <w:left w:val="none" w:sz="0" w:space="0" w:color="auto"/>
            <w:bottom w:val="none" w:sz="0" w:space="0" w:color="auto"/>
            <w:right w:val="none" w:sz="0" w:space="0" w:color="auto"/>
          </w:divBdr>
        </w:div>
        <w:div w:id="986788690">
          <w:marLeft w:val="0"/>
          <w:marRight w:val="0"/>
          <w:marTop w:val="0"/>
          <w:marBottom w:val="0"/>
          <w:divBdr>
            <w:top w:val="none" w:sz="0" w:space="0" w:color="auto"/>
            <w:left w:val="none" w:sz="0" w:space="0" w:color="auto"/>
            <w:bottom w:val="none" w:sz="0" w:space="0" w:color="auto"/>
            <w:right w:val="none" w:sz="0" w:space="0" w:color="auto"/>
          </w:divBdr>
        </w:div>
        <w:div w:id="1019545997">
          <w:marLeft w:val="0"/>
          <w:marRight w:val="0"/>
          <w:marTop w:val="0"/>
          <w:marBottom w:val="0"/>
          <w:divBdr>
            <w:top w:val="none" w:sz="0" w:space="0" w:color="auto"/>
            <w:left w:val="none" w:sz="0" w:space="0" w:color="auto"/>
            <w:bottom w:val="none" w:sz="0" w:space="0" w:color="auto"/>
            <w:right w:val="none" w:sz="0" w:space="0" w:color="auto"/>
          </w:divBdr>
        </w:div>
        <w:div w:id="320348312">
          <w:marLeft w:val="0"/>
          <w:marRight w:val="0"/>
          <w:marTop w:val="0"/>
          <w:marBottom w:val="0"/>
          <w:divBdr>
            <w:top w:val="none" w:sz="0" w:space="0" w:color="auto"/>
            <w:left w:val="none" w:sz="0" w:space="0" w:color="auto"/>
            <w:bottom w:val="none" w:sz="0" w:space="0" w:color="auto"/>
            <w:right w:val="none" w:sz="0" w:space="0" w:color="auto"/>
          </w:divBdr>
        </w:div>
        <w:div w:id="45303094">
          <w:marLeft w:val="0"/>
          <w:marRight w:val="0"/>
          <w:marTop w:val="0"/>
          <w:marBottom w:val="0"/>
          <w:divBdr>
            <w:top w:val="none" w:sz="0" w:space="0" w:color="auto"/>
            <w:left w:val="none" w:sz="0" w:space="0" w:color="auto"/>
            <w:bottom w:val="none" w:sz="0" w:space="0" w:color="auto"/>
            <w:right w:val="none" w:sz="0" w:space="0" w:color="auto"/>
          </w:divBdr>
        </w:div>
        <w:div w:id="1563367554">
          <w:marLeft w:val="0"/>
          <w:marRight w:val="0"/>
          <w:marTop w:val="0"/>
          <w:marBottom w:val="0"/>
          <w:divBdr>
            <w:top w:val="none" w:sz="0" w:space="0" w:color="auto"/>
            <w:left w:val="none" w:sz="0" w:space="0" w:color="auto"/>
            <w:bottom w:val="none" w:sz="0" w:space="0" w:color="auto"/>
            <w:right w:val="none" w:sz="0" w:space="0" w:color="auto"/>
          </w:divBdr>
        </w:div>
        <w:div w:id="658192902">
          <w:marLeft w:val="0"/>
          <w:marRight w:val="0"/>
          <w:marTop w:val="0"/>
          <w:marBottom w:val="0"/>
          <w:divBdr>
            <w:top w:val="none" w:sz="0" w:space="0" w:color="auto"/>
            <w:left w:val="none" w:sz="0" w:space="0" w:color="auto"/>
            <w:bottom w:val="none" w:sz="0" w:space="0" w:color="auto"/>
            <w:right w:val="none" w:sz="0" w:space="0" w:color="auto"/>
          </w:divBdr>
        </w:div>
        <w:div w:id="748235410">
          <w:marLeft w:val="0"/>
          <w:marRight w:val="0"/>
          <w:marTop w:val="0"/>
          <w:marBottom w:val="0"/>
          <w:divBdr>
            <w:top w:val="none" w:sz="0" w:space="0" w:color="auto"/>
            <w:left w:val="none" w:sz="0" w:space="0" w:color="auto"/>
            <w:bottom w:val="none" w:sz="0" w:space="0" w:color="auto"/>
            <w:right w:val="none" w:sz="0" w:space="0" w:color="auto"/>
          </w:divBdr>
        </w:div>
        <w:div w:id="705570995">
          <w:marLeft w:val="0"/>
          <w:marRight w:val="0"/>
          <w:marTop w:val="0"/>
          <w:marBottom w:val="0"/>
          <w:divBdr>
            <w:top w:val="none" w:sz="0" w:space="0" w:color="auto"/>
            <w:left w:val="none" w:sz="0" w:space="0" w:color="auto"/>
            <w:bottom w:val="none" w:sz="0" w:space="0" w:color="auto"/>
            <w:right w:val="none" w:sz="0" w:space="0" w:color="auto"/>
          </w:divBdr>
        </w:div>
        <w:div w:id="1923445930">
          <w:marLeft w:val="0"/>
          <w:marRight w:val="0"/>
          <w:marTop w:val="0"/>
          <w:marBottom w:val="0"/>
          <w:divBdr>
            <w:top w:val="none" w:sz="0" w:space="0" w:color="auto"/>
            <w:left w:val="none" w:sz="0" w:space="0" w:color="auto"/>
            <w:bottom w:val="none" w:sz="0" w:space="0" w:color="auto"/>
            <w:right w:val="none" w:sz="0" w:space="0" w:color="auto"/>
          </w:divBdr>
        </w:div>
        <w:div w:id="1819569174">
          <w:marLeft w:val="0"/>
          <w:marRight w:val="0"/>
          <w:marTop w:val="0"/>
          <w:marBottom w:val="0"/>
          <w:divBdr>
            <w:top w:val="none" w:sz="0" w:space="0" w:color="auto"/>
            <w:left w:val="none" w:sz="0" w:space="0" w:color="auto"/>
            <w:bottom w:val="none" w:sz="0" w:space="0" w:color="auto"/>
            <w:right w:val="none" w:sz="0" w:space="0" w:color="auto"/>
          </w:divBdr>
        </w:div>
      </w:divsChild>
    </w:div>
    <w:div w:id="589042800">
      <w:bodyDiv w:val="1"/>
      <w:marLeft w:val="0"/>
      <w:marRight w:val="0"/>
      <w:marTop w:val="0"/>
      <w:marBottom w:val="0"/>
      <w:divBdr>
        <w:top w:val="none" w:sz="0" w:space="0" w:color="auto"/>
        <w:left w:val="none" w:sz="0" w:space="0" w:color="auto"/>
        <w:bottom w:val="none" w:sz="0" w:space="0" w:color="auto"/>
        <w:right w:val="none" w:sz="0" w:space="0" w:color="auto"/>
      </w:divBdr>
    </w:div>
    <w:div w:id="1221863811">
      <w:bodyDiv w:val="1"/>
      <w:marLeft w:val="0"/>
      <w:marRight w:val="0"/>
      <w:marTop w:val="0"/>
      <w:marBottom w:val="0"/>
      <w:divBdr>
        <w:top w:val="none" w:sz="0" w:space="0" w:color="auto"/>
        <w:left w:val="none" w:sz="0" w:space="0" w:color="auto"/>
        <w:bottom w:val="none" w:sz="0" w:space="0" w:color="auto"/>
        <w:right w:val="none" w:sz="0" w:space="0" w:color="auto"/>
      </w:divBdr>
    </w:div>
    <w:div w:id="1306742202">
      <w:bodyDiv w:val="1"/>
      <w:marLeft w:val="0"/>
      <w:marRight w:val="0"/>
      <w:marTop w:val="0"/>
      <w:marBottom w:val="0"/>
      <w:divBdr>
        <w:top w:val="none" w:sz="0" w:space="0" w:color="auto"/>
        <w:left w:val="none" w:sz="0" w:space="0" w:color="auto"/>
        <w:bottom w:val="none" w:sz="0" w:space="0" w:color="auto"/>
        <w:right w:val="none" w:sz="0" w:space="0" w:color="auto"/>
      </w:divBdr>
    </w:div>
    <w:div w:id="1760055021">
      <w:bodyDiv w:val="1"/>
      <w:marLeft w:val="0"/>
      <w:marRight w:val="0"/>
      <w:marTop w:val="0"/>
      <w:marBottom w:val="0"/>
      <w:divBdr>
        <w:top w:val="none" w:sz="0" w:space="0" w:color="auto"/>
        <w:left w:val="none" w:sz="0" w:space="0" w:color="auto"/>
        <w:bottom w:val="none" w:sz="0" w:space="0" w:color="auto"/>
        <w:right w:val="none" w:sz="0" w:space="0" w:color="auto"/>
      </w:divBdr>
      <w:divsChild>
        <w:div w:id="1760324264">
          <w:marLeft w:val="0"/>
          <w:marRight w:val="0"/>
          <w:marTop w:val="0"/>
          <w:marBottom w:val="0"/>
          <w:divBdr>
            <w:top w:val="none" w:sz="0" w:space="0" w:color="auto"/>
            <w:left w:val="none" w:sz="0" w:space="0" w:color="auto"/>
            <w:bottom w:val="none" w:sz="0" w:space="0" w:color="auto"/>
            <w:right w:val="none" w:sz="0" w:space="0" w:color="auto"/>
          </w:divBdr>
          <w:divsChild>
            <w:div w:id="622997910">
              <w:marLeft w:val="0"/>
              <w:marRight w:val="0"/>
              <w:marTop w:val="0"/>
              <w:marBottom w:val="0"/>
              <w:divBdr>
                <w:top w:val="none" w:sz="0" w:space="0" w:color="auto"/>
                <w:left w:val="none" w:sz="0" w:space="0" w:color="auto"/>
                <w:bottom w:val="none" w:sz="0" w:space="0" w:color="auto"/>
                <w:right w:val="none" w:sz="0" w:space="0" w:color="auto"/>
              </w:divBdr>
              <w:divsChild>
                <w:div w:id="600604255">
                  <w:marLeft w:val="0"/>
                  <w:marRight w:val="0"/>
                  <w:marTop w:val="0"/>
                  <w:marBottom w:val="0"/>
                  <w:divBdr>
                    <w:top w:val="none" w:sz="0" w:space="0" w:color="auto"/>
                    <w:left w:val="none" w:sz="0" w:space="0" w:color="auto"/>
                    <w:bottom w:val="none" w:sz="0" w:space="0" w:color="auto"/>
                    <w:right w:val="none" w:sz="0" w:space="0" w:color="auto"/>
                  </w:divBdr>
                  <w:divsChild>
                    <w:div w:id="20596912">
                      <w:marLeft w:val="0"/>
                      <w:marRight w:val="0"/>
                      <w:marTop w:val="0"/>
                      <w:marBottom w:val="0"/>
                      <w:divBdr>
                        <w:top w:val="none" w:sz="0" w:space="0" w:color="auto"/>
                        <w:left w:val="none" w:sz="0" w:space="0" w:color="auto"/>
                        <w:bottom w:val="none" w:sz="0" w:space="0" w:color="auto"/>
                        <w:right w:val="none" w:sz="0" w:space="0" w:color="auto"/>
                      </w:divBdr>
                      <w:divsChild>
                        <w:div w:id="782766942">
                          <w:marLeft w:val="0"/>
                          <w:marRight w:val="0"/>
                          <w:marTop w:val="0"/>
                          <w:marBottom w:val="0"/>
                          <w:divBdr>
                            <w:top w:val="none" w:sz="0" w:space="0" w:color="auto"/>
                            <w:left w:val="none" w:sz="0" w:space="0" w:color="auto"/>
                            <w:bottom w:val="none" w:sz="0" w:space="0" w:color="auto"/>
                            <w:right w:val="none" w:sz="0" w:space="0" w:color="auto"/>
                          </w:divBdr>
                          <w:divsChild>
                            <w:div w:id="1962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769719">
      <w:bodyDiv w:val="1"/>
      <w:marLeft w:val="0"/>
      <w:marRight w:val="0"/>
      <w:marTop w:val="0"/>
      <w:marBottom w:val="0"/>
      <w:divBdr>
        <w:top w:val="none" w:sz="0" w:space="0" w:color="auto"/>
        <w:left w:val="none" w:sz="0" w:space="0" w:color="auto"/>
        <w:bottom w:val="none" w:sz="0" w:space="0" w:color="auto"/>
        <w:right w:val="none" w:sz="0" w:space="0" w:color="auto"/>
      </w:divBdr>
    </w:div>
    <w:div w:id="21056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holaShams/ibm_telco_customer_churn/blob/main/README.md" TargetMode="External"/><Relationship Id="rId18" Type="http://schemas.openxmlformats.org/officeDocument/2006/relationships/hyperlink" Target="https://github.com/KholaShams/ibm_telco_customer_churn/blob/main/README.md" TargetMode="External"/><Relationship Id="rId26" Type="http://schemas.openxmlformats.org/officeDocument/2006/relationships/hyperlink" Target="https://github.com/KholaShams/ibm_telco_customer_churn/blob/main/README.md" TargetMode="External"/><Relationship Id="rId39" Type="http://schemas.openxmlformats.org/officeDocument/2006/relationships/hyperlink" Target="https://github.com/KholaShams/ibm_telco_customer_churn/blob/main/README.md" TargetMode="External"/><Relationship Id="rId3" Type="http://schemas.openxmlformats.org/officeDocument/2006/relationships/settings" Target="settings.xml"/><Relationship Id="rId21" Type="http://schemas.openxmlformats.org/officeDocument/2006/relationships/hyperlink" Target="https://github.com/KholaShams/ibm_telco_customer_churn/blob/main/README.md" TargetMode="External"/><Relationship Id="rId34" Type="http://schemas.openxmlformats.org/officeDocument/2006/relationships/hyperlink" Target="https://github.com/KholaShams/ibm_telco_customer_churn/blob/main/README.md" TargetMode="External"/><Relationship Id="rId42" Type="http://schemas.openxmlformats.org/officeDocument/2006/relationships/hyperlink" Target="https://github.com/KholaShams/ibm_telco_customer_churn/blob/main/README.md" TargetMode="External"/><Relationship Id="rId47" Type="http://schemas.openxmlformats.org/officeDocument/2006/relationships/hyperlink" Target="https://github.com/KholaShams/ibm_telco_customer_churn/blob/main/README.md" TargetMode="External"/><Relationship Id="rId50" Type="http://schemas.openxmlformats.org/officeDocument/2006/relationships/hyperlink" Target="https://www.mysql.com/products/workbench/" TargetMode="External"/><Relationship Id="rId7" Type="http://schemas.openxmlformats.org/officeDocument/2006/relationships/hyperlink" Target="https://github.com/KholaShams/ibm_telco_customer_churn/blob/main/README.md" TargetMode="External"/><Relationship Id="rId12" Type="http://schemas.openxmlformats.org/officeDocument/2006/relationships/hyperlink" Target="https://github.com/KholaShams/ibm_telco_customer_churn/blob/main/README.md" TargetMode="External"/><Relationship Id="rId17" Type="http://schemas.openxmlformats.org/officeDocument/2006/relationships/hyperlink" Target="https://github.com/KholaShams/ibm_telco_customer_churn/blob/main/README.md" TargetMode="External"/><Relationship Id="rId25" Type="http://schemas.openxmlformats.org/officeDocument/2006/relationships/hyperlink" Target="https://github.com/KholaShams/ibm_telco_customer_churn/blob/main/README.md" TargetMode="External"/><Relationship Id="rId33" Type="http://schemas.openxmlformats.org/officeDocument/2006/relationships/hyperlink" Target="https://github.com/KholaShams/ibm_telco_customer_churn/blob/main/README.md" TargetMode="External"/><Relationship Id="rId38" Type="http://schemas.openxmlformats.org/officeDocument/2006/relationships/hyperlink" Target="https://github.com/KholaShams/ibm_telco_customer_churn/blob/main/README.md" TargetMode="External"/><Relationship Id="rId46" Type="http://schemas.openxmlformats.org/officeDocument/2006/relationships/hyperlink" Target="https://github.com/KholaShams/ibm_telco_customer_churn/blob/main/README.md" TargetMode="External"/><Relationship Id="rId2" Type="http://schemas.openxmlformats.org/officeDocument/2006/relationships/styles" Target="styles.xml"/><Relationship Id="rId16" Type="http://schemas.openxmlformats.org/officeDocument/2006/relationships/hyperlink" Target="https://github.com/KholaShams/ibm_telco_customer_churn/blob/main/README.md" TargetMode="External"/><Relationship Id="rId20" Type="http://schemas.openxmlformats.org/officeDocument/2006/relationships/hyperlink" Target="https://github.com/KholaShams/ibm_telco_customer_churn/blob/main/README.md" TargetMode="External"/><Relationship Id="rId29" Type="http://schemas.openxmlformats.org/officeDocument/2006/relationships/hyperlink" Target="https://github.com/KholaShams/ibm_telco_customer_churn/blob/main/README.md" TargetMode="External"/><Relationship Id="rId41" Type="http://schemas.openxmlformats.org/officeDocument/2006/relationships/hyperlink" Target="https://github.com/KholaShams/ibm_telco_customer_churn/blob/main/README.md" TargetMode="External"/><Relationship Id="rId1" Type="http://schemas.openxmlformats.org/officeDocument/2006/relationships/numbering" Target="numbering.xml"/><Relationship Id="rId6" Type="http://schemas.openxmlformats.org/officeDocument/2006/relationships/hyperlink" Target="https://github.com/KholaShams/ibm_telco_customer_churn/blob/main/README.md" TargetMode="External"/><Relationship Id="rId11" Type="http://schemas.openxmlformats.org/officeDocument/2006/relationships/hyperlink" Target="https://github.com/KholaShams/ibm_telco_customer_churn/blob/main/README.md" TargetMode="External"/><Relationship Id="rId24" Type="http://schemas.openxmlformats.org/officeDocument/2006/relationships/hyperlink" Target="https://github.com/KholaShams/ibm_telco_customer_churn/blob/main/README.md" TargetMode="External"/><Relationship Id="rId32" Type="http://schemas.openxmlformats.org/officeDocument/2006/relationships/hyperlink" Target="https://github.com/KholaShams/ibm_telco_customer_churn/blob/main/README.md" TargetMode="External"/><Relationship Id="rId37" Type="http://schemas.openxmlformats.org/officeDocument/2006/relationships/hyperlink" Target="https://github.com/KholaShams/ibm_telco_customer_churn/blob/main/README.md" TargetMode="External"/><Relationship Id="rId40" Type="http://schemas.openxmlformats.org/officeDocument/2006/relationships/hyperlink" Target="https://github.com/KholaShams/ibm_telco_customer_churn/blob/main/README.md" TargetMode="External"/><Relationship Id="rId45" Type="http://schemas.openxmlformats.org/officeDocument/2006/relationships/hyperlink" Target="https://github.com/KholaShams/ibm_telco_customer_churn/blob/main/README.md" TargetMode="External"/><Relationship Id="rId5" Type="http://schemas.openxmlformats.org/officeDocument/2006/relationships/hyperlink" Target="https://github.com/KholaShams/ibm_telco_customer_churn/blob/main/README.md" TargetMode="External"/><Relationship Id="rId15" Type="http://schemas.openxmlformats.org/officeDocument/2006/relationships/hyperlink" Target="https://github.com/KholaShams/ibm_telco_customer_churn/blob/main/README.md" TargetMode="External"/><Relationship Id="rId23" Type="http://schemas.openxmlformats.org/officeDocument/2006/relationships/hyperlink" Target="https://github.com/KholaShams/ibm_telco_customer_churn/blob/main/README.md" TargetMode="External"/><Relationship Id="rId28" Type="http://schemas.openxmlformats.org/officeDocument/2006/relationships/hyperlink" Target="https://github.com/KholaShams/ibm_telco_customer_churn/blob/main/README.md" TargetMode="External"/><Relationship Id="rId36" Type="http://schemas.openxmlformats.org/officeDocument/2006/relationships/hyperlink" Target="https://github.com/KholaShams/ibm_telco_customer_churn/blob/main/README.md" TargetMode="External"/><Relationship Id="rId49" Type="http://schemas.openxmlformats.org/officeDocument/2006/relationships/hyperlink" Target="https://github.com/KholaShams/ibm_telco_customer_churn/blob/main/README.md" TargetMode="External"/><Relationship Id="rId10" Type="http://schemas.openxmlformats.org/officeDocument/2006/relationships/hyperlink" Target="https://github.com/KholaShams/ibm_telco_customer_churn/blob/main/README.md" TargetMode="External"/><Relationship Id="rId19" Type="http://schemas.openxmlformats.org/officeDocument/2006/relationships/hyperlink" Target="https://github.com/KholaShams/ibm_telco_customer_churn/blob/main/README.md" TargetMode="External"/><Relationship Id="rId31" Type="http://schemas.openxmlformats.org/officeDocument/2006/relationships/hyperlink" Target="https://github.com/KholaShams/ibm_telco_customer_churn/blob/main/README.md" TargetMode="External"/><Relationship Id="rId44" Type="http://schemas.openxmlformats.org/officeDocument/2006/relationships/hyperlink" Target="https://github.com/KholaShams/ibm_telco_customer_churn/blob/main/README.m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holaShams/ibm_telco_customer_churn/blob/main/README.md" TargetMode="External"/><Relationship Id="rId14" Type="http://schemas.openxmlformats.org/officeDocument/2006/relationships/hyperlink" Target="https://github.com/KholaShams/ibm_telco_customer_churn/blob/main/README.md" TargetMode="External"/><Relationship Id="rId22" Type="http://schemas.openxmlformats.org/officeDocument/2006/relationships/hyperlink" Target="https://github.com/KholaShams/ibm_telco_customer_churn/blob/main/README.md" TargetMode="External"/><Relationship Id="rId27" Type="http://schemas.openxmlformats.org/officeDocument/2006/relationships/hyperlink" Target="https://github.com/KholaShams/ibm_telco_customer_churn/blob/main/README.md" TargetMode="External"/><Relationship Id="rId30" Type="http://schemas.openxmlformats.org/officeDocument/2006/relationships/hyperlink" Target="https://github.com/KholaShams/ibm_telco_customer_churn/blob/main/README.md" TargetMode="External"/><Relationship Id="rId35" Type="http://schemas.openxmlformats.org/officeDocument/2006/relationships/hyperlink" Target="https://github.com/KholaShams/ibm_telco_customer_churn/blob/main/README.md" TargetMode="External"/><Relationship Id="rId43" Type="http://schemas.openxmlformats.org/officeDocument/2006/relationships/hyperlink" Target="https://github.com/KholaShams/ibm_telco_customer_churn/blob/main/README.md" TargetMode="External"/><Relationship Id="rId48" Type="http://schemas.openxmlformats.org/officeDocument/2006/relationships/hyperlink" Target="https://github.com/KholaShams/ibm_telco_customer_churn/blob/main/README.md" TargetMode="External"/><Relationship Id="rId8" Type="http://schemas.openxmlformats.org/officeDocument/2006/relationships/hyperlink" Target="https://github.com/KholaShams/ibm_telco_customer_churn/blob/main/README.md"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11</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(FA22-BBD-036) SHAHZAD AMAN</dc:creator>
  <cp:keywords/>
  <dc:description/>
  <cp:lastModifiedBy>(FA22-BBD-036) SHAHZAD AMAN</cp:lastModifiedBy>
  <cp:revision>1</cp:revision>
  <dcterms:created xsi:type="dcterms:W3CDTF">2024-09-30T17:21:00Z</dcterms:created>
  <dcterms:modified xsi:type="dcterms:W3CDTF">2024-09-30T19:13:00Z</dcterms:modified>
</cp:coreProperties>
</file>