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772180E4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Pr="003634FB">
        <w:rPr>
          <w:i/>
          <w:iCs/>
        </w:rPr>
        <w:t>Your Name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Pr="003634FB">
        <w:rPr>
          <w:i/>
          <w:iCs/>
        </w:rPr>
        <w:t>12345678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384"/>
        <w:gridCol w:w="7070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4BBA8192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The GLM library (`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vec3`,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mat4`) is used for all vector and matrix operations. This is evident throughout `coursework.cpp` for creating and managing camera position, view matrices, projection matrices, and model transformation matrices (e. g.,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camera.Position</w:t>
            </w:r>
            <w:proofErr w:type="spellEnd"/>
            <w:proofErr w:type="gramEnd"/>
            <w:r w:rsidRPr="00A0067B">
              <w:rPr>
                <w:sz w:val="20"/>
                <w:szCs w:val="20"/>
              </w:rPr>
              <w:t>`, `</w:t>
            </w:r>
            <w:proofErr w:type="spellStart"/>
            <w:r w:rsidRPr="00A0067B">
              <w:rPr>
                <w:sz w:val="20"/>
                <w:szCs w:val="20"/>
              </w:rPr>
              <w:t>viewMat</w:t>
            </w:r>
            <w:proofErr w:type="spellEnd"/>
            <w:r w:rsidRPr="00A0067B">
              <w:rPr>
                <w:sz w:val="20"/>
                <w:szCs w:val="20"/>
              </w:rPr>
              <w:t>`, `</w:t>
            </w:r>
            <w:proofErr w:type="spellStart"/>
            <w:r w:rsidRPr="00A0067B">
              <w:rPr>
                <w:sz w:val="20"/>
                <w:szCs w:val="20"/>
              </w:rPr>
              <w:t>projectionMat</w:t>
            </w:r>
            <w:proofErr w:type="spellEnd"/>
            <w:r w:rsidRPr="00A0067B">
              <w:rPr>
                <w:sz w:val="20"/>
                <w:szCs w:val="20"/>
              </w:rPr>
              <w:t>`, `</w:t>
            </w:r>
            <w:proofErr w:type="spellStart"/>
            <w:r w:rsidRPr="00A0067B">
              <w:rPr>
                <w:sz w:val="20"/>
                <w:szCs w:val="20"/>
              </w:rPr>
              <w:t>modelMat</w:t>
            </w:r>
            <w:proofErr w:type="spellEnd"/>
            <w:r w:rsidRPr="00A0067B">
              <w:rPr>
                <w:sz w:val="20"/>
                <w:szCs w:val="20"/>
              </w:rPr>
              <w:t>`).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0823573A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drawing>
                <wp:inline distT="0" distB="0" distL="0" distR="0" wp14:anchorId="4ED5F907" wp14:editId="01BF5AC9">
                  <wp:extent cx="5731510" cy="3086100"/>
                  <wp:effectExtent l="0" t="0" r="2540" b="0"/>
                  <wp:docPr id="1348529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5295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6365AB2F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Textures are loaded and applied to 3D models. Textures are correctly sampled in the fragment shader using UV coordinates supplied as vertex attributes. (`</w:t>
            </w:r>
            <w:proofErr w:type="spellStart"/>
            <w:r w:rsidRPr="00A0067B">
              <w:rPr>
                <w:sz w:val="20"/>
                <w:szCs w:val="20"/>
              </w:rPr>
              <w:t>fragmentShader.glsl</w:t>
            </w:r>
            <w:proofErr w:type="spellEnd"/>
            <w:r w:rsidRPr="00A0067B">
              <w:rPr>
                <w:sz w:val="20"/>
                <w:szCs w:val="20"/>
              </w:rPr>
              <w:t>`, `common/texture.hpp`, `common/model.cpp`)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652998B8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Transformations are used to position, orient, and scale objects in the 3D world. This is demonstrated in `coursework.cpp` where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translate`,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rotate`, and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scale` are applied to the `</w:t>
            </w:r>
            <w:proofErr w:type="spellStart"/>
            <w:r w:rsidRPr="00A0067B">
              <w:rPr>
                <w:sz w:val="20"/>
                <w:szCs w:val="20"/>
              </w:rPr>
              <w:t>modelMat</w:t>
            </w:r>
            <w:proofErr w:type="spellEnd"/>
            <w:r w:rsidRPr="00A0067B">
              <w:rPr>
                <w:sz w:val="20"/>
                <w:szCs w:val="20"/>
              </w:rPr>
              <w:t>` (now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instance.transform</w:t>
            </w:r>
            <w:proofErr w:type="spellEnd"/>
            <w:proofErr w:type="gramEnd"/>
            <w:r w:rsidRPr="00A0067B">
              <w:rPr>
                <w:sz w:val="20"/>
                <w:szCs w:val="20"/>
              </w:rPr>
              <w:t>`) before rendering each object. The `Model` class uses GLM library functions for matrices and vectors, and these are used in `coursework.cpp` to position, orient, and scale objects (e.g.,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translate`,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rotate`,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scale` are used to construct the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instance.transform</w:t>
            </w:r>
            <w:proofErr w:type="spellEnd"/>
            <w:proofErr w:type="gramEnd"/>
            <w:r w:rsidRPr="00A0067B">
              <w:rPr>
                <w:sz w:val="20"/>
                <w:szCs w:val="20"/>
              </w:rPr>
              <w:t>` matrix). The `Camera` class uses GLM for its position, front, up, and right vectors.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03EADB74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View and projection matrices are calculated using GLM's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A0067B">
              <w:rPr>
                <w:sz w:val="20"/>
                <w:szCs w:val="20"/>
              </w:rPr>
              <w:t>lookAt</w:t>
            </w:r>
            <w:proofErr w:type="spellEnd"/>
            <w:r w:rsidRPr="00A0067B">
              <w:rPr>
                <w:sz w:val="20"/>
                <w:szCs w:val="20"/>
              </w:rPr>
              <w:t>` (within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camera.GetViewMatrix</w:t>
            </w:r>
            <w:proofErr w:type="spellEnd"/>
            <w:r w:rsidRPr="00A0067B">
              <w:rPr>
                <w:sz w:val="20"/>
                <w:szCs w:val="20"/>
              </w:rPr>
              <w:t>()`</w:t>
            </w:r>
            <w:proofErr w:type="gramEnd"/>
            <w:r w:rsidRPr="00A0067B">
              <w:rPr>
                <w:sz w:val="20"/>
                <w:szCs w:val="20"/>
              </w:rPr>
              <w:t>) and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perspective` (in `coursework.</w:t>
            </w:r>
            <w:proofErr w:type="spellStart"/>
            <w:r w:rsidRPr="00A0067B">
              <w:rPr>
                <w:sz w:val="20"/>
                <w:szCs w:val="20"/>
              </w:rPr>
              <w:t>cpp</w:t>
            </w:r>
            <w:proofErr w:type="spellEnd"/>
            <w:r w:rsidRPr="00A0067B">
              <w:rPr>
                <w:sz w:val="20"/>
                <w:szCs w:val="20"/>
              </w:rPr>
              <w:t>`'s main loop)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F33363E" w:rsidR="003634FB" w:rsidRPr="00CD3921" w:rsidRDefault="00A0067B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A0067B">
              <w:rPr>
                <w:sz w:val="20"/>
                <w:szCs w:val="20"/>
              </w:rPr>
              <w:t>nitially, the world was demonstrated with instances of the `caixote.obj` (crate) model. (`coursework.cpp`)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21D9C011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Dynamic lighting from a point light source has been implemented. The fragment shader (`</w:t>
            </w:r>
            <w:proofErr w:type="spellStart"/>
            <w:r w:rsidRPr="00A0067B">
              <w:rPr>
                <w:sz w:val="20"/>
                <w:szCs w:val="20"/>
              </w:rPr>
              <w:t>fragmentShader.glsl</w:t>
            </w:r>
            <w:proofErr w:type="spellEnd"/>
            <w:r w:rsidRPr="00A0067B">
              <w:rPr>
                <w:sz w:val="20"/>
                <w:szCs w:val="20"/>
              </w:rPr>
              <w:t>`) calculates diffuse lighting based on the dot product of the surface normal and the light direction. Uniforms for `</w:t>
            </w:r>
            <w:proofErr w:type="spellStart"/>
            <w:r w:rsidRPr="00A0067B">
              <w:rPr>
                <w:sz w:val="20"/>
                <w:szCs w:val="20"/>
              </w:rPr>
              <w:t>lightPos</w:t>
            </w:r>
            <w:proofErr w:type="spellEnd"/>
            <w:r w:rsidRPr="00A0067B">
              <w:rPr>
                <w:sz w:val="20"/>
                <w:szCs w:val="20"/>
              </w:rPr>
              <w:t>`, `</w:t>
            </w:r>
            <w:proofErr w:type="spellStart"/>
            <w:r w:rsidRPr="00A0067B">
              <w:rPr>
                <w:sz w:val="20"/>
                <w:szCs w:val="20"/>
              </w:rPr>
              <w:t>lightColor</w:t>
            </w:r>
            <w:proofErr w:type="spellEnd"/>
            <w:r w:rsidRPr="00A0067B">
              <w:rPr>
                <w:sz w:val="20"/>
                <w:szCs w:val="20"/>
              </w:rPr>
              <w:t>`, and `</w:t>
            </w:r>
            <w:proofErr w:type="spellStart"/>
            <w:r w:rsidRPr="00A0067B">
              <w:rPr>
                <w:sz w:val="20"/>
                <w:szCs w:val="20"/>
              </w:rPr>
              <w:t>viewPos</w:t>
            </w:r>
            <w:proofErr w:type="spellEnd"/>
            <w:r w:rsidRPr="00A0067B">
              <w:rPr>
                <w:sz w:val="20"/>
                <w:szCs w:val="20"/>
              </w:rPr>
              <w:t>` are used to control the lighting parameters from the C++ code. (`</w:t>
            </w:r>
            <w:proofErr w:type="spellStart"/>
            <w:r w:rsidRPr="00A0067B">
              <w:rPr>
                <w:sz w:val="20"/>
                <w:szCs w:val="20"/>
              </w:rPr>
              <w:t>fragmentShader.glsl</w:t>
            </w:r>
            <w:proofErr w:type="spellEnd"/>
            <w:r w:rsidRPr="00A0067B">
              <w:rPr>
                <w:sz w:val="20"/>
                <w:szCs w:val="20"/>
              </w:rPr>
              <w:t>`, `coursework.cpp`)</w:t>
            </w: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0FFCA74C" w:rsidR="003634FB" w:rsidRPr="00CD3921" w:rsidRDefault="00A0067B" w:rsidP="00CD3921">
            <w:pPr>
              <w:keepNext/>
              <w:keepLines/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Currently using GLM's built-in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A0067B">
              <w:rPr>
                <w:sz w:val="20"/>
                <w:szCs w:val="20"/>
              </w:rPr>
              <w:t>lookAt</w:t>
            </w:r>
            <w:proofErr w:type="spellEnd"/>
            <w:r w:rsidRPr="00A0067B">
              <w:rPr>
                <w:sz w:val="20"/>
                <w:szCs w:val="20"/>
              </w:rPr>
              <w:t>` and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perspective` functions for view and projection matrices. Custom functions have not yet been implemented.</w:t>
            </w: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23456F06" w:rsidR="003634FB" w:rsidRPr="00CD3921" w:rsidRDefault="00A0067B" w:rsidP="00CD3921">
            <w:pPr>
              <w:keepNext/>
              <w:keepLines/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 xml:space="preserve">The scene now includes multiple distinct types of 3D objects. Specifically, two instances of a crate model (`caixote.obj`) and one instance of a </w:t>
            </w:r>
            <w:r>
              <w:rPr>
                <w:sz w:val="20"/>
                <w:szCs w:val="20"/>
              </w:rPr>
              <w:t>blue cube</w:t>
            </w:r>
            <w:r w:rsidRPr="00A0067B">
              <w:rPr>
                <w:sz w:val="20"/>
                <w:szCs w:val="20"/>
              </w:rPr>
              <w:t xml:space="preserve"> model (`pilot.obj`) are loaded and rendered. (`coursework.cpp`)</w:t>
            </w: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4515904F" w:rsidR="003634FB" w:rsidRPr="00CD3921" w:rsidRDefault="00A0067B" w:rsidP="00CD3921">
            <w:pPr>
              <w:keepNext/>
              <w:keepLines/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The camera (`common/camera.hpp`, `common/camera.cpp`) processes keyboard (WASD for movement, Space/Shift for up/down) and mouse (for looking around) inputs. This is implemented in `coursework.cpp` through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keyboardInput</w:t>
            </w:r>
            <w:proofErr w:type="spellEnd"/>
            <w:r w:rsidRPr="00A0067B">
              <w:rPr>
                <w:sz w:val="20"/>
                <w:szCs w:val="20"/>
              </w:rPr>
              <w:t>(</w:t>
            </w:r>
            <w:proofErr w:type="gramEnd"/>
            <w:r w:rsidRPr="00A0067B">
              <w:rPr>
                <w:sz w:val="20"/>
                <w:szCs w:val="20"/>
              </w:rPr>
              <w:t>)` and `</w:t>
            </w:r>
            <w:proofErr w:type="spellStart"/>
            <w:r w:rsidRPr="00A0067B">
              <w:rPr>
                <w:sz w:val="20"/>
                <w:szCs w:val="20"/>
              </w:rPr>
              <w:t>mouse_</w:t>
            </w:r>
            <w:proofErr w:type="gramStart"/>
            <w:r w:rsidRPr="00A0067B">
              <w:rPr>
                <w:sz w:val="20"/>
                <w:szCs w:val="20"/>
              </w:rPr>
              <w:t>callback</w:t>
            </w:r>
            <w:proofErr w:type="spellEnd"/>
            <w:r w:rsidRPr="00A0067B">
              <w:rPr>
                <w:sz w:val="20"/>
                <w:szCs w:val="20"/>
              </w:rPr>
              <w:t>(</w:t>
            </w:r>
            <w:proofErr w:type="gramEnd"/>
            <w:r w:rsidRPr="00A0067B">
              <w:rPr>
                <w:sz w:val="20"/>
                <w:szCs w:val="20"/>
              </w:rPr>
              <w:t>)`. The `</w:t>
            </w:r>
            <w:proofErr w:type="spellStart"/>
            <w:r w:rsidRPr="00A0067B">
              <w:rPr>
                <w:sz w:val="20"/>
                <w:szCs w:val="20"/>
              </w:rPr>
              <w:t>deltaTime</w:t>
            </w:r>
            <w:proofErr w:type="spellEnd"/>
            <w:r w:rsidRPr="00A0067B">
              <w:rPr>
                <w:sz w:val="20"/>
                <w:szCs w:val="20"/>
              </w:rPr>
              <w:t>` ensures frame-rate independent movement speed.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3B63D8B" w:rsidR="003634FB" w:rsidRPr="00CD3921" w:rsidRDefault="00A0067B" w:rsidP="00CD3921">
            <w:pPr>
              <w:keepLines/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Currently, the application uses a single point light source model in `</w:t>
            </w:r>
            <w:proofErr w:type="spellStart"/>
            <w:r w:rsidRPr="00A0067B">
              <w:rPr>
                <w:sz w:val="20"/>
                <w:szCs w:val="20"/>
              </w:rPr>
              <w:t>fragmentShader.glsl</w:t>
            </w:r>
            <w:proofErr w:type="spellEnd"/>
            <w:r w:rsidRPr="00A0067B">
              <w:rPr>
                <w:sz w:val="20"/>
                <w:szCs w:val="20"/>
              </w:rPr>
              <w:t xml:space="preserve">`. While the *foundations* for lighting </w:t>
            </w:r>
            <w:proofErr w:type="gramStart"/>
            <w:r w:rsidRPr="00A0067B">
              <w:rPr>
                <w:sz w:val="20"/>
                <w:szCs w:val="20"/>
              </w:rPr>
              <w:t>are</w:t>
            </w:r>
            <w:proofErr w:type="gramEnd"/>
            <w:r w:rsidRPr="00A0067B">
              <w:rPr>
                <w:sz w:val="20"/>
                <w:szCs w:val="20"/>
              </w:rPr>
              <w:t xml:space="preserve"> there (</w:t>
            </w:r>
            <w:proofErr w:type="spellStart"/>
            <w:r w:rsidRPr="00A0067B">
              <w:rPr>
                <w:sz w:val="20"/>
                <w:szCs w:val="20"/>
              </w:rPr>
              <w:t>FragPos</w:t>
            </w:r>
            <w:proofErr w:type="spellEnd"/>
            <w:r w:rsidRPr="00A0067B">
              <w:rPr>
                <w:sz w:val="20"/>
                <w:szCs w:val="20"/>
              </w:rPr>
              <w:t xml:space="preserve">, Normal, </w:t>
            </w:r>
            <w:proofErr w:type="spellStart"/>
            <w:r w:rsidRPr="00A0067B">
              <w:rPr>
                <w:sz w:val="20"/>
                <w:szCs w:val="20"/>
              </w:rPr>
              <w:t>lightPos</w:t>
            </w:r>
            <w:proofErr w:type="spellEnd"/>
            <w:r w:rsidRPr="00A0067B">
              <w:rPr>
                <w:sz w:val="20"/>
                <w:szCs w:val="20"/>
              </w:rPr>
              <w:t xml:space="preserve">, </w:t>
            </w:r>
            <w:proofErr w:type="spellStart"/>
            <w:r w:rsidRPr="00A0067B">
              <w:rPr>
                <w:sz w:val="20"/>
                <w:szCs w:val="20"/>
              </w:rPr>
              <w:t>lightColor</w:t>
            </w:r>
            <w:proofErr w:type="spellEnd"/>
            <w:r w:rsidRPr="00A0067B">
              <w:rPr>
                <w:sz w:val="20"/>
                <w:szCs w:val="20"/>
              </w:rPr>
              <w:t xml:space="preserve">, </w:t>
            </w:r>
            <w:proofErr w:type="spellStart"/>
            <w:r w:rsidRPr="00A0067B">
              <w:rPr>
                <w:sz w:val="20"/>
                <w:szCs w:val="20"/>
              </w:rPr>
              <w:t>viewPos</w:t>
            </w:r>
            <w:proofErr w:type="spellEnd"/>
            <w:r w:rsidRPr="00A0067B">
              <w:rPr>
                <w:sz w:val="20"/>
                <w:szCs w:val="20"/>
              </w:rPr>
              <w:t xml:space="preserve"> uniforms), it hasn't been extended to demonstrate *different types* of light sources (e.g., directional, spot) yet. This criterion requires showing flexibility in handling more than just one point light, which is not yet implemented.</w:t>
            </w: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glm functions (e.g., </w:t>
            </w:r>
            <w:proofErr w:type="gramStart"/>
            <w:r w:rsidRPr="00CD3921">
              <w:rPr>
                <w:sz w:val="20"/>
                <w:szCs w:val="20"/>
              </w:rPr>
              <w:t>glm::length(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glm::dot(</w:t>
            </w:r>
            <w:proofErr w:type="gramEnd"/>
            <w:r w:rsidRPr="00CD3921">
              <w:rPr>
                <w:sz w:val="20"/>
                <w:szCs w:val="20"/>
              </w:rPr>
              <w:t xml:space="preserve">), </w:t>
            </w:r>
            <w:proofErr w:type="gramStart"/>
            <w:r w:rsidRPr="00CD3921">
              <w:rPr>
                <w:sz w:val="20"/>
                <w:szCs w:val="20"/>
              </w:rPr>
              <w:t>glm::cross(</w:t>
            </w:r>
            <w:proofErr w:type="gramEnd"/>
            <w:r w:rsidRPr="00CD3921">
              <w:rPr>
                <w:sz w:val="20"/>
                <w:szCs w:val="20"/>
              </w:rPr>
              <w:t>) etc.).</w:t>
            </w:r>
          </w:p>
        </w:tc>
        <w:tc>
          <w:tcPr>
            <w:tcW w:w="4059" w:type="dxa"/>
            <w:vAlign w:val="center"/>
          </w:tcPr>
          <w:p w14:paraId="2A999FAF" w14:textId="74322CBD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GLM library functions are used for vector operations. Custom math functions for these operations have been implemented in `common/maths.hpp` and `common/maths.cpp` (normalize, dot, cross, length), and are used within the `</w:t>
            </w:r>
            <w:proofErr w:type="gramStart"/>
            <w:r w:rsidRPr="00A0067B">
              <w:rPr>
                <w:sz w:val="20"/>
                <w:szCs w:val="20"/>
              </w:rPr>
              <w:t>Camera::</w:t>
            </w:r>
            <w:proofErr w:type="spellStart"/>
            <w:r w:rsidRPr="00A0067B">
              <w:rPr>
                <w:sz w:val="20"/>
                <w:szCs w:val="20"/>
              </w:rPr>
              <w:t>updateCameraVectors</w:t>
            </w:r>
            <w:proofErr w:type="spellEnd"/>
            <w:r w:rsidRPr="00A0067B">
              <w:rPr>
                <w:sz w:val="20"/>
                <w:szCs w:val="20"/>
              </w:rPr>
              <w:t>(</w:t>
            </w:r>
            <w:proofErr w:type="gramEnd"/>
            <w:r w:rsidRPr="00A0067B">
              <w:rPr>
                <w:sz w:val="20"/>
                <w:szCs w:val="20"/>
              </w:rPr>
              <w:t>)` method for calculating `Front`, `Right`, and `Up` vectors.</w:t>
            </w: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04173946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Rotations are currently handled using GLM's Euler angle-based rotation within the camera and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gramEnd"/>
            <w:r w:rsidRPr="00A0067B">
              <w:rPr>
                <w:sz w:val="20"/>
                <w:szCs w:val="20"/>
              </w:rPr>
              <w:t>rotate` for model transformations. Quaternions are not yet implemented for rotation calculations</w:t>
            </w: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0721C9CD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The camera is fully controllable by the user. The light source's position can be controlled by the user via IJKL UO keys as implemented in `coursework.</w:t>
            </w:r>
            <w:proofErr w:type="spellStart"/>
            <w:r w:rsidRPr="00A0067B">
              <w:rPr>
                <w:sz w:val="20"/>
                <w:szCs w:val="20"/>
              </w:rPr>
              <w:t>cpp</w:t>
            </w:r>
            <w:proofErr w:type="spellEnd"/>
            <w:r w:rsidRPr="00A0067B">
              <w:rPr>
                <w:sz w:val="20"/>
                <w:szCs w:val="20"/>
              </w:rPr>
              <w:t>`'s `</w:t>
            </w:r>
            <w:proofErr w:type="spellStart"/>
            <w:r w:rsidRPr="00A0067B">
              <w:rPr>
                <w:sz w:val="20"/>
                <w:szCs w:val="20"/>
              </w:rPr>
              <w:t>keyboardInput</w:t>
            </w:r>
            <w:proofErr w:type="spellEnd"/>
            <w:r w:rsidRPr="00A0067B">
              <w:rPr>
                <w:sz w:val="20"/>
                <w:szCs w:val="20"/>
              </w:rPr>
              <w:t>` function, affecting the dynamic lighting on objects. Object positions are currently static after initialization.</w:t>
            </w: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4AE22649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 xml:space="preserve">Normal maps and specular maps are not yet implemented. The current fragment shader uses basic diffuse lighting based on vertex </w:t>
            </w:r>
            <w:proofErr w:type="spellStart"/>
            <w:r w:rsidRPr="00A0067B">
              <w:rPr>
                <w:sz w:val="20"/>
                <w:szCs w:val="20"/>
              </w:rPr>
              <w:t>normals</w:t>
            </w:r>
            <w:proofErr w:type="spellEnd"/>
            <w:r w:rsidRPr="00A0067B">
              <w:rPr>
                <w:sz w:val="20"/>
                <w:szCs w:val="20"/>
              </w:rPr>
              <w:t>.</w:t>
            </w: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5971E95B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The view matrix is calculated using GLM's `</w:t>
            </w:r>
            <w:proofErr w:type="spellStart"/>
            <w:proofErr w:type="gramStart"/>
            <w:r w:rsidRPr="00A0067B">
              <w:rPr>
                <w:sz w:val="20"/>
                <w:szCs w:val="20"/>
              </w:rPr>
              <w:t>glm</w:t>
            </w:r>
            <w:proofErr w:type="spellEnd"/>
            <w:r w:rsidRPr="00A0067B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A0067B">
              <w:rPr>
                <w:sz w:val="20"/>
                <w:szCs w:val="20"/>
              </w:rPr>
              <w:t>lookAt</w:t>
            </w:r>
            <w:proofErr w:type="spellEnd"/>
            <w:r w:rsidRPr="00A0067B">
              <w:rPr>
                <w:sz w:val="20"/>
                <w:szCs w:val="20"/>
              </w:rPr>
              <w:t>` which internally uses a standard matrix approach, not explicitly quaternions controlled by student code for this purpose.</w:t>
            </w: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509D7E21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Camera direction changes are directly updated from mouse input without SLERP (Spherical Linear Interpolation).</w:t>
            </w: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3C81F90A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Currently, a first-person camera is implemented. No third-person camera or switching mechanism exists</w:t>
            </w: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1E9D9375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No collision detection or physics constraints are implemented. The camera can freely pass through objects and move in any direction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57B93F25" w:rsidR="003634FB" w:rsidRPr="00CD3921" w:rsidRDefault="00A0067B" w:rsidP="003634FB">
            <w:pPr>
              <w:rPr>
                <w:sz w:val="20"/>
                <w:szCs w:val="20"/>
              </w:rPr>
            </w:pPr>
            <w:r w:rsidRPr="00A0067B">
              <w:rPr>
                <w:sz w:val="20"/>
                <w:szCs w:val="20"/>
              </w:rPr>
              <w:t>Light properties (position) are controllable by the user via keyboard input, which is a parameter-driven effect. The light's effect on the scene changes based on its position relative to objects and the camera. (This is partially met by user-controlled light position).</w:t>
            </w: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0881C" w14:textId="77777777" w:rsidR="00797F89" w:rsidRDefault="00797F89" w:rsidP="003634FB">
      <w:r>
        <w:separator/>
      </w:r>
    </w:p>
  </w:endnote>
  <w:endnote w:type="continuationSeparator" w:id="0">
    <w:p w14:paraId="3AF5AF57" w14:textId="77777777" w:rsidR="00797F89" w:rsidRDefault="00797F89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AC958" w14:textId="77777777" w:rsidR="00797F89" w:rsidRDefault="00797F89" w:rsidP="003634FB">
      <w:r>
        <w:separator/>
      </w:r>
    </w:p>
  </w:footnote>
  <w:footnote w:type="continuationSeparator" w:id="0">
    <w:p w14:paraId="6A8D0F03" w14:textId="77777777" w:rsidR="00797F89" w:rsidRDefault="00797F89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797F89"/>
    <w:rsid w:val="008032CC"/>
    <w:rsid w:val="008160C2"/>
    <w:rsid w:val="008D5336"/>
    <w:rsid w:val="00A0067B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514AD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The Activat3rs</cp:lastModifiedBy>
  <cp:revision>28</cp:revision>
  <dcterms:created xsi:type="dcterms:W3CDTF">2024-01-23T09:21:00Z</dcterms:created>
  <dcterms:modified xsi:type="dcterms:W3CDTF">2025-05-17T17:30:00Z</dcterms:modified>
</cp:coreProperties>
</file>