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Software Requirements Specification (SRS)</w:t>
        <w:br/>
        <w:t>QC Reporting Dashboard</w:t>
      </w:r>
    </w:p>
    <w:p>
      <w:pPr>
        <w:jc w:val="center"/>
      </w:pPr>
      <w:r>
        <w:rPr>
          <w:i/>
        </w:rPr>
        <w:t>Version 1.0 | Based on supplied QC issue catalogue and sample quality report</w:t>
      </w:r>
    </w:p>
    <w:p>
      <w:pPr>
        <w:pStyle w:val="Heading1"/>
      </w:pPr>
      <w:r>
        <w:t>1. Purpose and Scope</w:t>
      </w:r>
    </w:p>
    <w:p>
      <w:r>
        <w:t>The QC Reporting Dashboard is a web-based system for Quality Control engineers to record site observations, attach one or more photographs, reuse predefined QC issue descriptions, organize observations by project/package/location, submit grouped inspection reports for senior review, and generate a standardized quality report.</w:t>
      </w:r>
    </w:p>
    <w:p>
      <w:r>
        <w:t>The supplied report demonstrates a document organized by observation number and location/floor headings, with each observation containing a title, descriptive rectification text and one or more annotated photographs. It also distinguishes critical and general observations. The supplied issue catalogue provides reusable issue titles together with auto-fill description, root-cause and severity/risk text. These source patterns drive the revised data model.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Replace manual compilation of QC reports with structured issue capture and automated document generation.</w:t>
      </w:r>
    </w:p>
    <w:p>
      <w:pPr>
        <w:pStyle w:val="ListBullet"/>
      </w:pPr>
      <w:r>
        <w:t>Standardize issue wording while allowing engineers to edit the copied text for site-specific conditions.</w:t>
      </w:r>
    </w:p>
    <w:p>
      <w:pPr>
        <w:pStyle w:val="ListBullet"/>
      </w:pPr>
      <w:r>
        <w:t>Support hierarchical locations including buildings, floors, rooms, roads, utilities and external works.</w:t>
      </w:r>
    </w:p>
    <w:p>
      <w:pPr>
        <w:pStyle w:val="ListBullet"/>
      </w:pPr>
      <w:r>
        <w:t>Support multiple images per issue and preserve their display order and optional annotated version.</w:t>
      </w:r>
    </w:p>
    <w:p>
      <w:pPr>
        <w:pStyle w:val="ListBullet"/>
      </w:pPr>
      <w:r>
        <w:t>Provide controlled senior engineer/manager review and a complete audit trail.</w:t>
      </w:r>
    </w:p>
    <w:p>
      <w:pPr>
        <w:pStyle w:val="ListBullet"/>
      </w:pPr>
      <w:r>
        <w:t>Keep historical reports stable even when generic issue templates are later edited.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Primary capabilities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Typical scope</w:t>
            </w:r>
          </w:p>
        </w:tc>
      </w:tr>
      <w:tr>
        <w:tc>
          <w:tcPr>
            <w:tcW w:type="dxa" w:w="3408"/>
          </w:tcPr>
          <w:p>
            <w:r>
              <w:t>QC Engineer / Junior Engineer</w:t>
            </w:r>
          </w:p>
        </w:tc>
        <w:tc>
          <w:tcPr>
            <w:tcW w:type="dxa" w:w="3408"/>
          </w:tcPr>
          <w:p>
            <w:r>
              <w:t>Create issues, attach photos, use generic issue templates, build draft reports, submit reports.</w:t>
            </w:r>
          </w:p>
        </w:tc>
        <w:tc>
          <w:tcPr>
            <w:tcW w:type="dxa" w:w="3408"/>
          </w:tcPr>
          <w:p>
            <w:r>
              <w:t>Assigned projects/packages</w:t>
            </w:r>
          </w:p>
        </w:tc>
      </w:tr>
      <w:tr>
        <w:tc>
          <w:tcPr>
            <w:tcW w:type="dxa" w:w="3408"/>
          </w:tcPr>
          <w:p>
            <w:r>
              <w:t>Senior QC Engineer</w:t>
            </w:r>
          </w:p>
        </w:tc>
        <w:tc>
          <w:tcPr>
            <w:tcW w:type="dxa" w:w="3408"/>
          </w:tcPr>
          <w:p>
            <w:r>
              <w:t>Review submitted reports, comment, approve/reject, inspect issue history.</w:t>
            </w:r>
          </w:p>
        </w:tc>
        <w:tc>
          <w:tcPr>
            <w:tcW w:type="dxa" w:w="3408"/>
          </w:tcPr>
          <w:p>
            <w:r>
              <w:t>Assigned projects</w:t>
            </w:r>
          </w:p>
        </w:tc>
      </w:tr>
      <w:tr>
        <w:tc>
          <w:tcPr>
            <w:tcW w:type="dxa" w:w="3408"/>
          </w:tcPr>
          <w:p>
            <w:r>
              <w:t>QC Manager</w:t>
            </w:r>
          </w:p>
        </w:tc>
        <w:tc>
          <w:tcPr>
            <w:tcW w:type="dxa" w:w="3408"/>
          </w:tcPr>
          <w:p>
            <w:r>
              <w:t>Review/approve reports, view dashboards, reopen where authorized.</w:t>
            </w:r>
          </w:p>
        </w:tc>
        <w:tc>
          <w:tcPr>
            <w:tcW w:type="dxa" w:w="3408"/>
          </w:tcPr>
          <w:p>
            <w:r>
              <w:t>Multiple/all assigned projects</w:t>
            </w:r>
          </w:p>
        </w:tc>
      </w:tr>
      <w:tr>
        <w:tc>
          <w:tcPr>
            <w:tcW w:type="dxa" w:w="3408"/>
          </w:tcPr>
          <w:p>
            <w:r>
              <w:t>Project Manager / Viewer</w:t>
            </w:r>
          </w:p>
        </w:tc>
        <w:tc>
          <w:tcPr>
            <w:tcW w:type="dxa" w:w="3408"/>
          </w:tcPr>
          <w:p>
            <w:r>
              <w:t>Read approved reports and dashboards; no QC approval unless explicitly granted.</w:t>
            </w:r>
          </w:p>
        </w:tc>
        <w:tc>
          <w:tcPr>
            <w:tcW w:type="dxa" w:w="3408"/>
          </w:tcPr>
          <w:p>
            <w:r>
              <w:t>Assigned projects</w:t>
            </w:r>
          </w:p>
        </w:tc>
      </w:tr>
      <w:tr>
        <w:tc>
          <w:tcPr>
            <w:tcW w:type="dxa" w:w="3408"/>
          </w:tcPr>
          <w:p>
            <w:r>
              <w:t>Administrator</w:t>
            </w:r>
          </w:p>
        </w:tc>
        <w:tc>
          <w:tcPr>
            <w:tcW w:type="dxa" w:w="3408"/>
          </w:tcPr>
          <w:p>
            <w:r>
              <w:t>Manage users, roles, projects, master issue catalogue and report templates.</w:t>
            </w:r>
          </w:p>
        </w:tc>
        <w:tc>
          <w:tcPr>
            <w:tcW w:type="dxa" w:w="3408"/>
          </w:tcPr>
          <w:p>
            <w:r>
              <w:t>System-wide</w:t>
            </w:r>
          </w:p>
        </w:tc>
      </w:tr>
    </w:tbl>
    <w:p>
      <w:pPr>
        <w:pStyle w:val="Heading1"/>
      </w:pPr>
      <w:r>
        <w:t>4. Functional Requirements</w:t>
      </w:r>
    </w:p>
    <w:p>
      <w:r>
        <w:rPr>
          <w:b/>
        </w:rPr>
        <w:t xml:space="preserve">FR-01 Authentication and authorization: </w:t>
      </w:r>
      <w:r>
        <w:t>The system shall authenticate users and enforce project-scoped roles.</w:t>
      </w:r>
    </w:p>
    <w:p>
      <w:r>
        <w:rPr>
          <w:b/>
        </w:rPr>
        <w:t xml:space="preserve">FR-02 Project hierarchy: </w:t>
      </w:r>
      <w:r>
        <w:t>The system shall manage projects and optional packages.</w:t>
      </w:r>
    </w:p>
    <w:p>
      <w:r>
        <w:rPr>
          <w:b/>
        </w:rPr>
        <w:t xml:space="preserve">FR-03 Site locations: </w:t>
      </w:r>
      <w:r>
        <w:t>The system shall support recursive locations so a project can contain buildings, floors, rooms, roads, utilities, drainage, boundaries, landscaping and other external works.</w:t>
      </w:r>
    </w:p>
    <w:p>
      <w:r>
        <w:rPr>
          <w:b/>
        </w:rPr>
        <w:t xml:space="preserve">FR-04 Generic issue catalogue: </w:t>
      </w:r>
      <w:r>
        <w:t>Authorized users shall manage predefined QC issues with issue code, category, title, default description, default root cause, default risk text and optional default severity.</w:t>
      </w:r>
    </w:p>
    <w:p>
      <w:r>
        <w:rPr>
          <w:b/>
        </w:rPr>
        <w:t xml:space="preserve">FR-05 Issue creation: </w:t>
      </w:r>
      <w:r>
        <w:t>An engineer shall create an issue against a site location, select an optional generic issue, and edit the copied title/description/root cause/risk/severity.</w:t>
      </w:r>
    </w:p>
    <w:p>
      <w:r>
        <w:rPr>
          <w:b/>
        </w:rPr>
        <w:t xml:space="preserve">FR-06 Image attachments: </w:t>
      </w:r>
      <w:r>
        <w:t>An issue shall support multiple images. Each image shall have storage metadata, caption and display order; an annotated derivative may be stored for red-box/markup presentation.</w:t>
      </w:r>
    </w:p>
    <w:p>
      <w:r>
        <w:rPr>
          <w:b/>
        </w:rPr>
        <w:t xml:space="preserve">FR-07 Report creation: </w:t>
      </w:r>
      <w:r>
        <w:t>An engineer shall create a report for a project and optional package, specify document number/title/site visit date, and select a report template.</w:t>
      </w:r>
    </w:p>
    <w:p>
      <w:r>
        <w:rPr>
          <w:b/>
        </w:rPr>
        <w:t xml:space="preserve">FR-08 Report sections: </w:t>
      </w:r>
      <w:r>
        <w:t>A report shall support ordered sections such as CRITICAL OBSERVATIONS and GENERAL OBSERVATIONS, optionally tied to a site location/floor heading.</w:t>
      </w:r>
    </w:p>
    <w:p>
      <w:r>
        <w:rPr>
          <w:b/>
        </w:rPr>
        <w:t xml:space="preserve">FR-09 Observation numbering: </w:t>
      </w:r>
      <w:r>
        <w:t>Issues added to a report shall receive a report-specific observation number and display order.</w:t>
      </w:r>
    </w:p>
    <w:p>
      <w:r>
        <w:rPr>
          <w:b/>
        </w:rPr>
        <w:t xml:space="preserve">FR-10 Review workflow: </w:t>
      </w:r>
      <w:r>
        <w:t>Reports shall move through DRAFT, SUBMITTED, UNDER_REVIEW, APPROVED or REJECTED states. Authorized senior users shall approve/reject with comments.</w:t>
      </w:r>
    </w:p>
    <w:p>
      <w:r>
        <w:rPr>
          <w:b/>
        </w:rPr>
        <w:t xml:space="preserve">FR-11 Audit trail: </w:t>
      </w:r>
      <w:r>
        <w:t>Issue status changes and report workflow actions shall be recorded with actor, timestamp and comments.</w:t>
      </w:r>
    </w:p>
    <w:p>
      <w:r>
        <w:rPr>
          <w:b/>
        </w:rPr>
        <w:t xml:space="preserve">FR-12 Document generation: </w:t>
      </w:r>
      <w:r>
        <w:t>The system shall generate the standardized report in section/observation/image order using the selected template version.</w:t>
      </w:r>
    </w:p>
    <w:p>
      <w:r>
        <w:rPr>
          <w:b/>
        </w:rPr>
        <w:t xml:space="preserve">FR-13 Dashboard: </w:t>
      </w:r>
      <w:r>
        <w:t>The system shall provide project/package metrics for open, in-progress, resolved, critical and report-status counts.</w:t>
      </w:r>
    </w:p>
    <w:p>
      <w:r>
        <w:rPr>
          <w:b/>
        </w:rPr>
        <w:t xml:space="preserve">FR-14 Search/filter: </w:t>
      </w:r>
      <w:r>
        <w:t>Users shall filter issues/reports by project, package, location, issue category, severity, status, reporter and date.</w:t>
      </w:r>
    </w:p>
    <w:p>
      <w:r>
        <w:rPr>
          <w:b/>
        </w:rPr>
        <w:t xml:space="preserve">FR-15 Historical integrity: </w:t>
      </w:r>
      <w:r>
        <w:t>Approved reports shall preserve the exact issue text and template version used at approval time.</w:t>
      </w:r>
    </w:p>
    <w:p>
      <w:pPr>
        <w:pStyle w:val="Heading1"/>
      </w:pPr>
      <w:r>
        <w:t>5. Report Output Requirements</w:t>
      </w:r>
    </w:p>
    <w:p>
      <w:r>
        <w:t>Generated reports shall preserve the structure seen in the supplied sample: organization/header branding, document/report identifier, project/site title, site visit date, section headings, location/floor headings, sequential OBSERVATION numbering, observation title, descriptive text and one or more photographs. The generator shall use annotated image versions when present and otherwise use originals.</w:t>
      </w:r>
    </w:p>
    <w:p>
      <w:r>
        <w:t>The report engine shall not derive old report wording live from generic_issues. When a generic issue is selected, its defaults are copied into the issue record so later catalogue changes do not rewrite historical observations.</w:t>
      </w:r>
    </w:p>
    <w:p>
      <w:pPr>
        <w:pStyle w:val="Heading1"/>
      </w:pPr>
      <w:r>
        <w:t>6. Revised Relational Data Model</w:t>
      </w:r>
    </w:p>
    <w:p>
      <w:r>
        <w:t>The schema remains 3NF-oriented. Redundant project/package identifiers are avoided on issues because their scope is derived through site_locations. Reports retain project_id and optional package_id because a report can span several site locations. New entities were added for issue categories, report sections and report templates, and new snapshot fields were added to issues.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113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reporting_er_diagram_revi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1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Data Dictionary - Key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112"/>
          </w:tcPr>
          <w:p>
            <w:r>
              <w:t>projects</w:t>
            </w:r>
          </w:p>
        </w:tc>
        <w:tc>
          <w:tcPr>
            <w:tcW w:type="dxa" w:w="5112"/>
          </w:tcPr>
          <w:p>
            <w:r>
              <w:t>id PK; project_code UNIQUE; name; description; status; start_date; end_date; timestamps</w:t>
            </w:r>
          </w:p>
        </w:tc>
      </w:tr>
      <w:tr>
        <w:tc>
          <w:tcPr>
            <w:tcW w:type="dxa" w:w="5112"/>
          </w:tcPr>
          <w:p>
            <w:r>
              <w:t>packages</w:t>
            </w:r>
          </w:p>
        </w:tc>
        <w:tc>
          <w:tcPr>
            <w:tcW w:type="dxa" w:w="5112"/>
          </w:tcPr>
          <w:p>
            <w:r>
              <w:t>id PK; project_id FK; package_code; name; description; status; timestamps</w:t>
            </w:r>
          </w:p>
        </w:tc>
      </w:tr>
      <w:tr>
        <w:tc>
          <w:tcPr>
            <w:tcW w:type="dxa" w:w="5112"/>
          </w:tcPr>
          <w:p>
            <w:r>
              <w:t>site_locations</w:t>
            </w:r>
          </w:p>
        </w:tc>
        <w:tc>
          <w:tcPr>
            <w:tcW w:type="dxa" w:w="5112"/>
          </w:tcPr>
          <w:p>
            <w:r>
              <w:t>id PK; project_id FK; package_id FK NULL; parent_location_id self-FK NULL; name; location_code; location_type; description</w:t>
            </w:r>
          </w:p>
        </w:tc>
      </w:tr>
      <w:tr>
        <w:tc>
          <w:tcPr>
            <w:tcW w:type="dxa" w:w="5112"/>
          </w:tcPr>
          <w:p>
            <w:r>
              <w:t>issue_categories</w:t>
            </w:r>
          </w:p>
        </w:tc>
        <w:tc>
          <w:tcPr>
            <w:tcW w:type="dxa" w:w="5112"/>
          </w:tcPr>
          <w:p>
            <w:r>
              <w:t>id PK; code UNIQUE; name; description; is_active</w:t>
            </w:r>
          </w:p>
        </w:tc>
      </w:tr>
      <w:tr>
        <w:tc>
          <w:tcPr>
            <w:tcW w:type="dxa" w:w="5112"/>
          </w:tcPr>
          <w:p>
            <w:r>
              <w:t>generic_issues</w:t>
            </w:r>
          </w:p>
        </w:tc>
        <w:tc>
          <w:tcPr>
            <w:tcW w:type="dxa" w:w="5112"/>
          </w:tcPr>
          <w:p>
            <w:r>
              <w:t>id PK; category_id FK; parent_issue_id self-FK NULL; issue_code UNIQUE; title; default_description; default_root_cause; default_risk_text; default_severity; is_active</w:t>
            </w:r>
          </w:p>
        </w:tc>
      </w:tr>
      <w:tr>
        <w:tc>
          <w:tcPr>
            <w:tcW w:type="dxa" w:w="5112"/>
          </w:tcPr>
          <w:p>
            <w:r>
              <w:t>issues</w:t>
            </w:r>
          </w:p>
        </w:tc>
        <w:tc>
          <w:tcPr>
            <w:tcW w:type="dxa" w:w="5112"/>
          </w:tcPr>
          <w:p>
            <w:r>
              <w:t>id PK; site_location_id FK; generic_issue_id FK NULL; reported_by FK; title; description; root_cause; risk_description; severity; status; location_details; observed_at; timestamps</w:t>
            </w:r>
          </w:p>
        </w:tc>
      </w:tr>
      <w:tr>
        <w:tc>
          <w:tcPr>
            <w:tcW w:type="dxa" w:w="5112"/>
          </w:tcPr>
          <w:p>
            <w:r>
              <w:t>issue_images</w:t>
            </w:r>
          </w:p>
        </w:tc>
        <w:tc>
          <w:tcPr>
            <w:tcW w:type="dxa" w:w="5112"/>
          </w:tcPr>
          <w:p>
            <w:r>
              <w:t>id PK; issue_id FK; uploaded_by FK; storage_path; annotated_storage_path NULL; original_filename; mime_type; file_size; caption; display_order; created_at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id PK; project_id FK; package_id FK NULL; report_template_id FK NULL; document_no UNIQUE; title; site_visit_date; created_by FK; status; submitted_at; reviewed_by; reviewed_at; review_comments; generated_file_path; timestamps</w:t>
            </w:r>
          </w:p>
        </w:tc>
      </w:tr>
      <w:tr>
        <w:tc>
          <w:tcPr>
            <w:tcW w:type="dxa" w:w="5112"/>
          </w:tcPr>
          <w:p>
            <w:r>
              <w:t>report_sections</w:t>
            </w:r>
          </w:p>
        </w:tc>
        <w:tc>
          <w:tcPr>
            <w:tcW w:type="dxa" w:w="5112"/>
          </w:tcPr>
          <w:p>
            <w:r>
              <w:t>id PK; report_id FK; site_location_id FK NULL; section_type; heading; display_order</w:t>
            </w:r>
          </w:p>
        </w:tc>
      </w:tr>
      <w:tr>
        <w:tc>
          <w:tcPr>
            <w:tcW w:type="dxa" w:w="5112"/>
          </w:tcPr>
          <w:p>
            <w:r>
              <w:t>report_issues</w:t>
            </w:r>
          </w:p>
        </w:tc>
        <w:tc>
          <w:tcPr>
            <w:tcW w:type="dxa" w:w="5112"/>
          </w:tcPr>
          <w:p>
            <w:r>
              <w:t>report_id + issue_id PK/FK; section_id FK NULL; observation_no; display_order</w:t>
            </w:r>
          </w:p>
        </w:tc>
      </w:tr>
      <w:tr>
        <w:tc>
          <w:tcPr>
            <w:tcW w:type="dxa" w:w="5112"/>
          </w:tcPr>
          <w:p>
            <w:r>
              <w:t>report_templates</w:t>
            </w:r>
          </w:p>
        </w:tc>
        <w:tc>
          <w:tcPr>
            <w:tcW w:type="dxa" w:w="5112"/>
          </w:tcPr>
          <w:p>
            <w:r>
              <w:t>id PK; name; version; template_path/config; is_active; created_at</w:t>
            </w:r>
          </w:p>
        </w:tc>
      </w:tr>
      <w:tr>
        <w:tc>
          <w:tcPr>
            <w:tcW w:type="dxa" w:w="5112"/>
          </w:tcPr>
          <w:p>
            <w:r>
              <w:t>issue_history</w:t>
            </w:r>
          </w:p>
        </w:tc>
        <w:tc>
          <w:tcPr>
            <w:tcW w:type="dxa" w:w="5112"/>
          </w:tcPr>
          <w:p>
            <w:r>
              <w:t>id PK; issue_id FK; changed_by FK; old_status; new_status; comment; created_at</w:t>
            </w:r>
          </w:p>
        </w:tc>
      </w:tr>
      <w:tr>
        <w:tc>
          <w:tcPr>
            <w:tcW w:type="dxa" w:w="5112"/>
          </w:tcPr>
          <w:p>
            <w:r>
              <w:t>report_history</w:t>
            </w:r>
          </w:p>
        </w:tc>
        <w:tc>
          <w:tcPr>
            <w:tcW w:type="dxa" w:w="5112"/>
          </w:tcPr>
          <w:p>
            <w:r>
              <w:t>id PK; report_id FK; action_by FK; action; comment; created_at</w:t>
            </w:r>
          </w:p>
        </w:tc>
      </w:tr>
      <w:tr>
        <w:tc>
          <w:tcPr>
            <w:tcW w:type="dxa" w:w="5112"/>
          </w:tcPr>
          <w:p>
            <w:r>
              <w:t>users / roles / user_roles</w:t>
            </w:r>
          </w:p>
        </w:tc>
        <w:tc>
          <w:tcPr>
            <w:tcW w:type="dxa" w:w="5112"/>
          </w:tcPr>
          <w:p>
            <w:r>
              <w:t>User identity and project-scoped role assignment.</w:t>
            </w:r>
          </w:p>
        </w:tc>
      </w:tr>
    </w:tbl>
    <w:p>
      <w:pPr>
        <w:pStyle w:val="Heading1"/>
      </w:pPr>
      <w:r>
        <w:t>8. Database Logic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810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reporting_business_logic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10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Validation and Business Rules</w:t>
      </w:r>
    </w:p>
    <w:p>
      <w:pPr>
        <w:pStyle w:val="ListNumber"/>
      </w:pPr>
      <w:r>
        <w:t>An issue must reference a valid site location and reporting user.</w:t>
      </w:r>
    </w:p>
    <w:p>
      <w:pPr>
        <w:pStyle w:val="ListNumber"/>
      </w:pPr>
      <w:r>
        <w:t>A report may contain issues from multiple locations but all must belong to the report's project and, where package_id is set, that package.</w:t>
      </w:r>
    </w:p>
    <w:p>
      <w:pPr>
        <w:pStyle w:val="ListNumber"/>
      </w:pPr>
      <w:r>
        <w:t>At least one image should be required before report submission; this may be configurable if text-only observations are permitted.</w:t>
      </w:r>
    </w:p>
    <w:p>
      <w:pPr>
        <w:pStyle w:val="ListNumber"/>
      </w:pPr>
      <w:r>
        <w:t>Observation numbers must be unique within a report and are independent of the global issue ID.</w:t>
      </w:r>
    </w:p>
    <w:p>
      <w:pPr>
        <w:pStyle w:val="ListNumber"/>
      </w:pPr>
      <w:r>
        <w:t>Only DRAFT and REJECTED reports are editable. APPROVED reports are read-only unless explicitly reopened by an authorized user.</w:t>
      </w:r>
    </w:p>
    <w:p>
      <w:pPr>
        <w:pStyle w:val="ListNumber"/>
      </w:pPr>
      <w:r>
        <w:t>A report creator shall not approve their own report unless an organization policy explicitly permits it.</w:t>
      </w:r>
    </w:p>
    <w:p>
      <w:pPr>
        <w:pStyle w:val="ListNumber"/>
      </w:pPr>
      <w:r>
        <w:t>Only users holding an authorized review role for the project may start review, approve or reject.</w:t>
      </w:r>
    </w:p>
    <w:p>
      <w:pPr>
        <w:pStyle w:val="ListNumber"/>
      </w:pPr>
      <w:r>
        <w:t>Generic issue text is copied into issues at creation; subsequent edits to the catalogue do not modify existing issues.</w:t>
      </w:r>
    </w:p>
    <w:p>
      <w:pPr>
        <w:pStyle w:val="ListNumber"/>
      </w:pPr>
      <w:r>
        <w:t>Referenced projects, packages, locations, categories and generic issues should be archived/disabled rather than hard-deleted.</w:t>
      </w:r>
    </w:p>
    <w:p>
      <w:pPr>
        <w:pStyle w:val="ListNumber"/>
      </w:pPr>
      <w:r>
        <w:t>Image binaries shall live in object storage; the database stores stable object keys/paths and metadata.</w:t>
      </w:r>
    </w:p>
    <w:p>
      <w:pPr>
        <w:pStyle w:val="Heading1"/>
      </w:pPr>
      <w:r>
        <w:t>10. Recommended Views, Triggers and Procedures</w:t>
      </w:r>
    </w:p>
    <w:p>
      <w:r>
        <w:t>Views: v_issue_details, v_report_summary, v_report_observations, v_site_location_hierarchy, v_unresolved_issues, v_user_project_roles and v_dashboard_metrics.</w:t>
      </w:r>
    </w:p>
    <w:p>
      <w:r>
        <w:t>Triggers: updated_at maintenance, issue/report history creation, report workflow timestamps, image/observation ordering, location-scope validation and generic-issue snapshot copying.</w:t>
      </w:r>
    </w:p>
    <w:p>
      <w:r>
        <w:t>Stored functions/procedures: recursive location path, next report number, submit report, start review, approve report, reject report and ordered report payload generation.</w:t>
      </w:r>
    </w:p>
    <w:p>
      <w:pPr>
        <w:pStyle w:val="Heading1"/>
      </w:pPr>
      <w:r>
        <w:t>11. Non-Functional Requirements</w:t>
      </w:r>
    </w:p>
    <w:p>
      <w:r>
        <w:rPr>
          <w:b/>
        </w:rPr>
        <w:t xml:space="preserve">Security: </w:t>
      </w:r>
      <w:r>
        <w:t>Use least-privilege authorization, project-scoped row-level security where supported, secure object-storage policies, and no public write access.</w:t>
      </w:r>
    </w:p>
    <w:p>
      <w:r>
        <w:rPr>
          <w:b/>
        </w:rPr>
        <w:t xml:space="preserve">Performance: </w:t>
      </w:r>
      <w:r>
        <w:t>Dashboard/filter queries should normally return within 2 seconds for typical project datasets; report generation should be asynchronous if image-heavy.</w:t>
      </w:r>
    </w:p>
    <w:p>
      <w:r>
        <w:rPr>
          <w:b/>
        </w:rPr>
        <w:t xml:space="preserve">Reliability: </w:t>
      </w:r>
      <w:r>
        <w:t>Database constraints and transactions shall prevent partial report submission/approval.</w:t>
      </w:r>
    </w:p>
    <w:p>
      <w:r>
        <w:rPr>
          <w:b/>
        </w:rPr>
        <w:t xml:space="preserve">Auditability: </w:t>
      </w:r>
      <w:r>
        <w:t>All review transitions and issue status changes shall be attributable to a user and timestamp.</w:t>
      </w:r>
    </w:p>
    <w:p>
      <w:r>
        <w:rPr>
          <w:b/>
        </w:rPr>
        <w:t xml:space="preserve">Scalability: </w:t>
      </w:r>
      <w:r>
        <w:t>Images remain outside the relational DB; indexed FKs and common filter columns support growth.</w:t>
      </w:r>
    </w:p>
    <w:p>
      <w:r>
        <w:rPr>
          <w:b/>
        </w:rPr>
        <w:t xml:space="preserve">Usability: </w:t>
      </w:r>
      <w:r>
        <w:t>Mobile-friendly issue capture is required because engineers will upload site photographs.</w:t>
      </w:r>
    </w:p>
    <w:p>
      <w:r>
        <w:rPr>
          <w:b/>
        </w:rPr>
        <w:t xml:space="preserve">Maintainability: </w:t>
      </w:r>
      <w:r>
        <w:t>Report templates and generic issue catalogue shall be versioned/managed independently from application code where practical.</w:t>
      </w:r>
    </w:p>
    <w:p>
      <w:r>
        <w:rPr>
          <w:b/>
        </w:rPr>
        <w:t xml:space="preserve">Backup: </w:t>
      </w:r>
      <w:r>
        <w:t>Database and object storage shall be backed up according to organizational retention requirements.</w:t>
      </w:r>
    </w:p>
    <w:p>
      <w:pPr>
        <w:pStyle w:val="Heading1"/>
      </w:pPr>
      <w:r>
        <w:t>12. Suggested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POST /issues</w:t>
            </w:r>
          </w:p>
        </w:tc>
        <w:tc>
          <w:tcPr>
            <w:tcW w:type="dxa" w:w="5112"/>
          </w:tcPr>
          <w:p>
            <w:r>
              <w:t>Create issue; optionally snapshot a generic issue.</w:t>
            </w:r>
          </w:p>
        </w:tc>
      </w:tr>
      <w:tr>
        <w:tc>
          <w:tcPr>
            <w:tcW w:type="dxa" w:w="5112"/>
          </w:tcPr>
          <w:p>
            <w:r>
              <w:t>POST /issues/{id}/images</w:t>
            </w:r>
          </w:p>
        </w:tc>
        <w:tc>
          <w:tcPr>
            <w:tcW w:type="dxa" w:w="5112"/>
          </w:tcPr>
          <w:p>
            <w:r>
              <w:t>Upload/register one or more issue images.</w:t>
            </w:r>
          </w:p>
        </w:tc>
      </w:tr>
      <w:tr>
        <w:tc>
          <w:tcPr>
            <w:tcW w:type="dxa" w:w="5112"/>
          </w:tcPr>
          <w:p>
            <w:r>
              <w:t>PATCH /issues/{id}</w:t>
            </w:r>
          </w:p>
        </w:tc>
        <w:tc>
          <w:tcPr>
            <w:tcW w:type="dxa" w:w="5112"/>
          </w:tcPr>
          <w:p>
            <w:r>
              <w:t>Edit issue while permitted.</w:t>
            </w:r>
          </w:p>
        </w:tc>
      </w:tr>
      <w:tr>
        <w:tc>
          <w:tcPr>
            <w:tcW w:type="dxa" w:w="5112"/>
          </w:tcPr>
          <w:p>
            <w:r>
              <w:t>GET /issues</w:t>
            </w:r>
          </w:p>
        </w:tc>
        <w:tc>
          <w:tcPr>
            <w:tcW w:type="dxa" w:w="5112"/>
          </w:tcPr>
          <w:p>
            <w:r>
              <w:t>Filter/search issue register.</w:t>
            </w:r>
          </w:p>
        </w:tc>
      </w:tr>
      <w:tr>
        <w:tc>
          <w:tcPr>
            <w:tcW w:type="dxa" w:w="5112"/>
          </w:tcPr>
          <w:p>
            <w:r>
              <w:t>POST /reports</w:t>
            </w:r>
          </w:p>
        </w:tc>
        <w:tc>
          <w:tcPr>
            <w:tcW w:type="dxa" w:w="5112"/>
          </w:tcPr>
          <w:p>
            <w:r>
              <w:t>Create draft report.</w:t>
            </w:r>
          </w:p>
        </w:tc>
      </w:tr>
      <w:tr>
        <w:tc>
          <w:tcPr>
            <w:tcW w:type="dxa" w:w="5112"/>
          </w:tcPr>
          <w:p>
            <w:r>
              <w:t>POST /reports/{id}/issues</w:t>
            </w:r>
          </w:p>
        </w:tc>
        <w:tc>
          <w:tcPr>
            <w:tcW w:type="dxa" w:w="5112"/>
          </w:tcPr>
          <w:p>
            <w:r>
              <w:t>Add/reorder observations and sections.</w:t>
            </w:r>
          </w:p>
        </w:tc>
      </w:tr>
      <w:tr>
        <w:tc>
          <w:tcPr>
            <w:tcW w:type="dxa" w:w="5112"/>
          </w:tcPr>
          <w:p>
            <w:r>
              <w:t>POST /reports/{id}/submit</w:t>
            </w:r>
          </w:p>
        </w:tc>
        <w:tc>
          <w:tcPr>
            <w:tcW w:type="dxa" w:w="5112"/>
          </w:tcPr>
          <w:p>
            <w:r>
              <w:t>Validate and submit.</w:t>
            </w:r>
          </w:p>
        </w:tc>
      </w:tr>
      <w:tr>
        <w:tc>
          <w:tcPr>
            <w:tcW w:type="dxa" w:w="5112"/>
          </w:tcPr>
          <w:p>
            <w:r>
              <w:t>POST /reports/{id}/review</w:t>
            </w:r>
          </w:p>
        </w:tc>
        <w:tc>
          <w:tcPr>
            <w:tcW w:type="dxa" w:w="5112"/>
          </w:tcPr>
          <w:p>
            <w:r>
              <w:t>Start review.</w:t>
            </w:r>
          </w:p>
        </w:tc>
      </w:tr>
      <w:tr>
        <w:tc>
          <w:tcPr>
            <w:tcW w:type="dxa" w:w="5112"/>
          </w:tcPr>
          <w:p>
            <w:r>
              <w:t>POST /reports/{id}/approve</w:t>
            </w:r>
          </w:p>
        </w:tc>
        <w:tc>
          <w:tcPr>
            <w:tcW w:type="dxa" w:w="5112"/>
          </w:tcPr>
          <w:p>
            <w:r>
              <w:t>Approve with optional comment.</w:t>
            </w:r>
          </w:p>
        </w:tc>
      </w:tr>
      <w:tr>
        <w:tc>
          <w:tcPr>
            <w:tcW w:type="dxa" w:w="5112"/>
          </w:tcPr>
          <w:p>
            <w:r>
              <w:t>POST /reports/{id}/reject</w:t>
            </w:r>
          </w:p>
        </w:tc>
        <w:tc>
          <w:tcPr>
            <w:tcW w:type="dxa" w:w="5112"/>
          </w:tcPr>
          <w:p>
            <w:r>
              <w:t>Reject with required comment.</w:t>
            </w:r>
          </w:p>
        </w:tc>
      </w:tr>
      <w:tr>
        <w:tc>
          <w:tcPr>
            <w:tcW w:type="dxa" w:w="5112"/>
          </w:tcPr>
          <w:p>
            <w:r>
              <w:t>POST /reports/{id}/generate</w:t>
            </w:r>
          </w:p>
        </w:tc>
        <w:tc>
          <w:tcPr>
            <w:tcW w:type="dxa" w:w="5112"/>
          </w:tcPr>
          <w:p>
            <w:r>
              <w:t>Generate standardized report file.</w:t>
            </w:r>
          </w:p>
        </w:tc>
      </w:tr>
      <w:tr>
        <w:tc>
          <w:tcPr>
            <w:tcW w:type="dxa" w:w="5112"/>
          </w:tcPr>
          <w:p>
            <w:r>
              <w:t>GET /dashboard</w:t>
            </w:r>
          </w:p>
        </w:tc>
        <w:tc>
          <w:tcPr>
            <w:tcW w:type="dxa" w:w="5112"/>
          </w:tcPr>
          <w:p>
            <w:r>
              <w:t>Return project/package QC metrics.</w:t>
            </w:r>
          </w:p>
        </w:tc>
      </w:tr>
      <w:tr>
        <w:tc>
          <w:tcPr>
            <w:tcW w:type="dxa" w:w="5112"/>
          </w:tcPr>
          <w:p>
            <w:r>
              <w:t>GET /generic-issues</w:t>
            </w:r>
          </w:p>
        </w:tc>
        <w:tc>
          <w:tcPr>
            <w:tcW w:type="dxa" w:w="5112"/>
          </w:tcPr>
          <w:p>
            <w:r>
              <w:t>Search predefined issue catalogue.</w:t>
            </w:r>
          </w:p>
        </w:tc>
      </w:tr>
    </w:tbl>
    <w:p>
      <w:pPr>
        <w:pStyle w:val="Heading1"/>
      </w:pPr>
      <w:r>
        <w:t>13. Acceptance Criteria</w:t>
      </w:r>
    </w:p>
    <w:p>
      <w:pPr>
        <w:pStyle w:val="ListBullet"/>
      </w:pPr>
      <w:r>
        <w:t>Engineer can create an issue at any site location and attach multiple photos.</w:t>
      </w:r>
    </w:p>
    <w:p>
      <w:pPr>
        <w:pStyle w:val="ListBullet"/>
      </w:pPr>
      <w:r>
        <w:t>Selecting a predefined issue auto-fills description, root cause, risk text and optional severity, all editable before submission.</w:t>
      </w:r>
    </w:p>
    <w:p>
      <w:pPr>
        <w:pStyle w:val="ListBullet"/>
      </w:pPr>
      <w:r>
        <w:t>Engineer can group issues into ordered Critical/General sections and location/floor headings.</w:t>
      </w:r>
    </w:p>
    <w:p>
      <w:pPr>
        <w:pStyle w:val="ListBullet"/>
      </w:pPr>
      <w:r>
        <w:t>Generated report numbers observations sequentially and places all associated photos under the correct observation.</w:t>
      </w:r>
    </w:p>
    <w:p>
      <w:pPr>
        <w:pStyle w:val="ListBullet"/>
      </w:pPr>
      <w:r>
        <w:t>Senior reviewer can approve or reject and the action appears in report history.</w:t>
      </w:r>
    </w:p>
    <w:p>
      <w:pPr>
        <w:pStyle w:val="ListBullet"/>
      </w:pPr>
      <w:r>
        <w:t>Approved report is immutable and can be regenerated with the same issue content/template version.</w:t>
      </w:r>
    </w:p>
    <w:p>
      <w:pPr>
        <w:pStyle w:val="ListBullet"/>
      </w:pPr>
      <w:r>
        <w:t>Dashboard accurately reports open/resolved/critical issue counts and report workflow counts.</w:t>
      </w:r>
    </w:p>
    <w:p>
      <w:pPr>
        <w:pStyle w:val="Heading1"/>
      </w:pPr>
      <w:r>
        <w:t>14. Schema Changes Made After Reviewing the Supplied Files</w:t>
      </w:r>
    </w:p>
    <w:p>
      <w:pPr>
        <w:pStyle w:val="ListBullet"/>
      </w:pPr>
      <w:r>
        <w:t>Added issue_categories instead of relying only on a fixed category enum, because the generic issue workbook is organized into coded issue families.</w:t>
      </w:r>
    </w:p>
    <w:p>
      <w:pPr>
        <w:pStyle w:val="ListBullet"/>
      </w:pPr>
      <w:r>
        <w:t>Expanded generic_issues with issue_code, parent_issue_id, default_root_cause and default_risk_text to match the workbook's Main issue + subtype structure and Auto Fill columns.</w:t>
      </w:r>
    </w:p>
    <w:p>
      <w:pPr>
        <w:pStyle w:val="ListBullet"/>
      </w:pPr>
      <w:r>
        <w:t>Added root_cause and risk_description snapshots to issues so selected generic content can be edited and preserved historically.</w:t>
      </w:r>
    </w:p>
    <w:p>
      <w:pPr>
        <w:pStyle w:val="ListBullet"/>
      </w:pPr>
      <w:r>
        <w:t>Added report_sections to model Critical/General observation blocks and floor/location headings visible in the sample report.</w:t>
      </w:r>
    </w:p>
    <w:p>
      <w:pPr>
        <w:pStyle w:val="ListBullet"/>
      </w:pPr>
      <w:r>
        <w:t>Added observation_no to report_issues because observation numbering is report-specific.</w:t>
      </w:r>
    </w:p>
    <w:p>
      <w:pPr>
        <w:pStyle w:val="ListBullet"/>
      </w:pPr>
      <w:r>
        <w:t>Added report_templates and report_template_id so standardized document formatting can be versioned.</w:t>
      </w:r>
    </w:p>
    <w:p>
      <w:pPr>
        <w:pStyle w:val="ListBullet"/>
      </w:pPr>
      <w:r>
        <w:t>Added annotated_storage_path to issue_images to support the red-box/markup style used throughout the sample report.</w:t>
      </w:r>
    </w:p>
    <w:p>
      <w:pPr>
        <w:pStyle w:val="ListBullet"/>
      </w:pPr>
      <w:r>
        <w:t>Expanded location_type to include FLOOR/ROOM/SITE while retaining roads, utilities and external works.</w:t>
      </w:r>
    </w:p>
    <w:p>
      <w:pPr>
        <w:pStyle w:val="Heading1"/>
      </w:pPr>
      <w:r>
        <w:t>15. Source Material Reviewed</w:t>
      </w:r>
    </w:p>
    <w:p>
      <w:r>
        <w:t>1. QC Issues with description.xlsx - predefined QC issue catalogue with auto-fill description, root cause and severity/risk content.</w:t>
      </w:r>
    </w:p>
    <w:p>
      <w:r>
        <w:t>2. Quality Report of Net Zero Energy Building Lhr (28-09-2026).pdf - sample standardized QC report used to infer report layout, observation grouping, numbering and photo presentation.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QC Reporting Dashboard SRS -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