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ReviewRevenue</w:t>
      </w:r>
    </w:p>
    <w:p>
      <w:pPr>
        <w:pStyle w:val="Subtitle"/>
      </w:pPr>
      <w:r>
        <w:t xml:space="preserve">Draft PRD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/>
              <w:t xml:space="preserve">Date</w:t>
            </w:r>
          </w:p>
        </w:tc>
        <w:tc>
          <w:tcPr>
            <w:tcW w:w="2400" w:type="dxa"/>
          </w:tcPr>
          <w:p>
            <w:r>
              <w:rPr/>
              <w:t xml:space="preserve">2026-07-03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Owner</w:t>
            </w:r>
          </w:p>
        </w:tc>
        <w:tc>
          <w:tcPr>
            <w:tcW w:w="2400" w:type="dxa"/>
          </w:tcPr>
          <w:p>
            <w:r>
              <w:rPr/>
              <w:t xml:space="preserve">App Idea Research Agent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Status</w:t>
            </w:r>
          </w:p>
        </w:tc>
        <w:tc>
          <w:tcPr>
            <w:tcW w:w="2400" w:type="dxa"/>
          </w:tcPr>
          <w:p>
            <w:r>
              <w:rPr/>
              <w:t xml:space="preserve">Draft PRD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One-liner</w:t>
            </w:r>
          </w:p>
        </w:tc>
        <w:tc>
          <w:tcPr>
            <w:tcW w:w="2400" w:type="dxa"/>
          </w:tcPr>
          <w:p>
            <w:r>
              <w:rPr/>
              <w:t xml:space="preserve">An AI assistant that turns customer reviews into replies, retention tasks, social posts, and weekly business improvement insights.</w:t>
            </w:r>
          </w:p>
        </w:tc>
      </w:tr>
    </w:tbl>
    <w:p>
      <w:pPr>
        <w:pStyle w:val="Heading1"/>
      </w:pPr>
      <w:r>
        <w:t xml:space="preserve">1. Executive Summary</w:t>
      </w:r>
    </w:p>
    <w:p>
      <w:r>
        <w:t xml:space="preserve">An AI assistant that turns customer reviews into replies, retention tasks, social posts, and weekly business improvement insights.</w:t>
      </w:r>
    </w:p>
    <w:p>
      <w:r>
        <w:t xml:space="preserve">Target users: Restaurants, salons, clinics, gyms, tutors, and local service businesses; Small business owners who manage reviews themselves; Agencies managing local business reputation</w:t>
      </w:r>
    </w:p>
    <w:p>
      <w:pPr>
        <w:pStyle w:val="Heading1"/>
      </w:pPr>
      <w:r>
        <w:t xml:space="preserve">2. Problem</w:t>
      </w:r>
    </w:p>
    <w:p>
      <w:r>
        <w:t xml:space="preserve">Local businesses know reviews affect trust and sales, but owners do not consistently reply, detect repeat complaints, or reuse positive reviews as marketing content.</w:t>
      </w:r>
    </w:p>
    <w:p>
      <w:pPr>
        <w:pStyle w:val="Heading1"/>
      </w:pPr>
      <w:r>
        <w:t xml:space="preserve">3. Proposed Solution</w:t>
      </w:r>
    </w:p>
    <w:p>
      <w:r>
        <w:t xml:space="preserve">Import or paste reviews, classify sentiment and issue type, generate brand-safe replies, flag urgent complaints, and create weekly improvement actions and social post ideas.</w:t>
      </w:r>
    </w:p>
    <w:p>
      <w:pPr>
        <w:pStyle w:val="Heading1"/>
      </w:pPr>
      <w:r>
        <w:t xml:space="preserve">4. Market Gap</w:t>
      </w:r>
    </w:p>
    <w:p>
      <w:r>
        <w:t xml:space="preserve">Enterprise reputation tools are too expensive and agency-oriented. Generic AI chat can write replies but does not manage the full review-to-retention workflow.</w:t>
      </w:r>
    </w:p>
    <w:p>
      <w:pPr>
        <w:pStyle w:val="Heading1"/>
      </w:pPr>
      <w:r>
        <w:t xml:space="preserve">5. Original Value Proposition</w:t>
      </w:r>
    </w:p>
    <w:p>
      <w:r>
        <w:t xml:space="preserve">The product turns reviews into revenue actions: reply, recover customer, improve operations, and convert praise into marketing content.</w:t>
      </w:r>
    </w:p>
    <w:p>
      <w:pPr>
        <w:pStyle w:val="Heading1"/>
      </w:pPr>
      <w:r>
        <w:t xml:space="preserve">6. Revenue Opportunity</w:t>
      </w:r>
    </w:p>
    <w:p>
      <w:r>
        <w:t xml:space="preserve">This sits in AI workflow and local business marketing. Businesses already pay monthly for reputation, social media, and customer retention tools.</w:t>
      </w:r>
    </w:p>
    <w:p>
      <w:pPr>
        <w:pStyle w:val="Heading1"/>
      </w:pPr>
      <w:r>
        <w:t xml:space="preserve">7. Why Now</w:t>
      </w:r>
    </w:p>
    <w:p>
      <w:r>
        <w:t xml:space="preserve">AI writing quality is strong enough for review replies, and local businesses increasingly need faster customer response across Google, social, and delivery platforms.</w:t>
      </w:r>
    </w:p>
    <w:p>
      <w:pPr>
        <w:pStyle w:val="Heading1"/>
      </w:pPr>
      <w:r>
        <w:t xml:space="preserve">8. Evidence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Signal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Finding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Source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Revenue category</w:t>
            </w:r>
          </w:p>
        </w:tc>
        <w:tc>
          <w:tcPr>
            <w:tcW w:w="2400" w:type="dxa"/>
          </w:tcPr>
          <w:p>
            <w:r>
              <w:rPr/>
              <w:t xml:space="preserve">Non-game app revenue and AI workflow apps are growing strongly.</w:t>
            </w:r>
          </w:p>
        </w:tc>
        <w:tc>
          <w:tcPr>
            <w:tcW w:w="2400" w:type="dxa"/>
          </w:tcPr>
          <w:p>
            <w:r>
              <w:rPr/>
              <w:t xml:space="preserve">Sensor Tower State of Mobile 2026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Buyer budget</w:t>
            </w:r>
          </w:p>
        </w:tc>
        <w:tc>
          <w:tcPr>
            <w:tcW w:w="2400" w:type="dxa"/>
          </w:tcPr>
          <w:p>
            <w:r>
              <w:rPr/>
              <w:t xml:space="preserve">Local businesses already pay for marketing, reviews, and agency support.</w:t>
            </w:r>
          </w:p>
        </w:tc>
        <w:tc>
          <w:tcPr>
            <w:tcW w:w="2400" w:type="dxa"/>
          </w:tcPr>
          <w:p>
            <w:r>
              <w:rPr/>
              <w:t xml:space="preserve">Market pricing observation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Expansion</w:t>
            </w:r>
          </w:p>
        </w:tc>
        <w:tc>
          <w:tcPr>
            <w:tcW w:w="2400" w:type="dxa"/>
          </w:tcPr>
          <w:p>
            <w:r>
              <w:rPr/>
              <w:t xml:space="preserve">Agency dashboards and multi-location workflows can raise LTV.</w:t>
            </w:r>
          </w:p>
        </w:tc>
        <w:tc>
          <w:tcPr>
            <w:tcW w:w="2400" w:type="dxa"/>
          </w:tcPr>
          <w:p>
            <w:r>
              <w:rPr/>
              <w:t xml:space="preserve">B2B SaaS monetization pattern</w:t>
            </w:r>
          </w:p>
        </w:tc>
      </w:tr>
    </w:tbl>
    <w:p>
      <w:pPr>
        <w:pStyle w:val="Heading1"/>
      </w:pPr>
      <w:r>
        <w:t xml:space="preserve">9. Competitor Map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Competitor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Strength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Weakness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Opportunity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Enterprise reputation platforms</w:t>
            </w:r>
          </w:p>
        </w:tc>
        <w:tc>
          <w:tcPr>
            <w:tcW w:w="2400" w:type="dxa"/>
          </w:tcPr>
          <w:p>
            <w:r>
              <w:rPr/>
              <w:t xml:space="preserve">Integrations and multi-location support</w:t>
            </w:r>
          </w:p>
        </w:tc>
        <w:tc>
          <w:tcPr>
            <w:tcW w:w="2400" w:type="dxa"/>
          </w:tcPr>
          <w:p>
            <w:r>
              <w:rPr/>
              <w:t xml:space="preserve">Too expensive or complex for small businesses</w:t>
            </w:r>
          </w:p>
        </w:tc>
        <w:tc>
          <w:tcPr>
            <w:tcW w:w="2400" w:type="dxa"/>
          </w:tcPr>
          <w:p>
            <w:r>
              <w:rPr/>
              <w:t xml:space="preserve">Simple self-serve AI product for owner-operators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Generic AI chat tools</w:t>
            </w:r>
          </w:p>
        </w:tc>
        <w:tc>
          <w:tcPr>
            <w:tcW w:w="2400" w:type="dxa"/>
          </w:tcPr>
          <w:p>
            <w:r>
              <w:rPr/>
              <w:t xml:space="preserve">Can draft responses</w:t>
            </w:r>
          </w:p>
        </w:tc>
        <w:tc>
          <w:tcPr>
            <w:tcW w:w="2400" w:type="dxa"/>
          </w:tcPr>
          <w:p>
            <w:r>
              <w:rPr/>
              <w:t xml:space="preserve">No review inbox, classification, history, or business insights</w:t>
            </w:r>
          </w:p>
        </w:tc>
        <w:tc>
          <w:tcPr>
            <w:tcW w:w="2400" w:type="dxa"/>
          </w:tcPr>
          <w:p>
            <w:r>
              <w:rPr/>
              <w:t xml:space="preserve">Own the workflow around replies and improvement actions</w:t>
            </w:r>
          </w:p>
        </w:tc>
      </w:tr>
    </w:tbl>
    <w:p>
      <w:pPr>
        <w:pStyle w:val="Heading1"/>
      </w:pPr>
      <w:r>
        <w:t xml:space="preserve">10. Goals</w:t>
      </w:r>
    </w:p>
    <w:p>
      <w:r>
        <w:t xml:space="preserve">- Help owners reply to reviews in minutes.</w:t>
      </w:r>
    </w:p>
    <w:p>
      <w:r>
        <w:t xml:space="preserve">- Identify repeated customer complaints.</w:t>
      </w:r>
    </w:p>
    <w:p>
      <w:r>
        <w:t xml:space="preserve">- Turn positive reviews into reusable marketing content.</w:t>
      </w:r>
    </w:p>
    <w:p>
      <w:pPr>
        <w:pStyle w:val="Heading1"/>
      </w:pPr>
      <w:r>
        <w:t xml:space="preserve">11. Non-Goals</w:t>
      </w:r>
    </w:p>
    <w:p>
      <w:r>
        <w:t xml:space="preserve">- Full social media management in v1</w:t>
      </w:r>
    </w:p>
    <w:p>
      <w:r>
        <w:t xml:space="preserve">- Enterprise multi-location permissions in MVP</w:t>
      </w:r>
    </w:p>
    <w:p>
      <w:r>
        <w:t xml:space="preserve">- Automatic posting without user approval</w:t>
      </w:r>
    </w:p>
    <w:p>
      <w:pPr>
        <w:pStyle w:val="Heading1"/>
      </w:pPr>
      <w:r>
        <w:t xml:space="preserve">12. MVP Scope</w:t>
      </w:r>
    </w:p>
    <w:p>
      <w:r>
        <w:t xml:space="preserve">- Paste/import reviews</w:t>
      </w:r>
    </w:p>
    <w:p>
      <w:r>
        <w:t xml:space="preserve">- Sentiment and topic classification</w:t>
      </w:r>
    </w:p>
    <w:p>
      <w:r>
        <w:t xml:space="preserve">- AI reply generation</w:t>
      </w:r>
    </w:p>
    <w:p>
      <w:r>
        <w:t xml:space="preserve">- Urgent complaint flag</w:t>
      </w:r>
    </w:p>
    <w:p>
      <w:r>
        <w:t xml:space="preserve">- Weekly improvement summary</w:t>
      </w:r>
    </w:p>
    <w:p>
      <w:r>
        <w:t xml:space="preserve">- Social post draft from positive reviews</w:t>
      </w:r>
    </w:p>
    <w:p>
      <w:pPr>
        <w:pStyle w:val="Heading1"/>
      </w:pPr>
      <w:r>
        <w:t xml:space="preserve">13. User Stories</w:t>
      </w:r>
    </w:p>
    <w:p>
      <w:r>
        <w:t xml:space="preserve">- As a salon owner, I want quick review replies so customers feel heard.</w:t>
      </w:r>
    </w:p>
    <w:p>
      <w:r>
        <w:t xml:space="preserve">- As a restaurant owner, I want repeated complaints grouped so I can fix operations.</w:t>
      </w:r>
    </w:p>
    <w:p>
      <w:r>
        <w:t xml:space="preserve">- As an agency, I want to generate drafts for multiple clients quickly.</w:t>
      </w:r>
    </w:p>
    <w:p>
      <w:pPr>
        <w:pStyle w:val="Heading1"/>
      </w:pPr>
      <w:r>
        <w:t xml:space="preserve">14. Functional Requirements</w:t>
      </w:r>
    </w:p>
    <w:p>
      <w:r>
        <w:t xml:space="preserve">- The app must let users paste review text.</w:t>
      </w:r>
    </w:p>
    <w:p>
      <w:r>
        <w:t xml:space="preserve">- The app must classify review sentiment and topic.</w:t>
      </w:r>
    </w:p>
    <w:p>
      <w:r>
        <w:t xml:space="preserve">- The app must generate editable replies.</w:t>
      </w:r>
    </w:p>
    <w:p>
      <w:r>
        <w:t xml:space="preserve">- The app must show a weekly summary of recurring issues.</w:t>
      </w:r>
    </w:p>
    <w:p>
      <w:r>
        <w:t xml:space="preserve">- The app must require user review before publishing any response.</w:t>
      </w:r>
    </w:p>
    <w:p>
      <w:pPr>
        <w:pStyle w:val="Heading1"/>
      </w:pPr>
      <w:r>
        <w:t xml:space="preserve">15. Non-Functional Requirements</w:t>
      </w:r>
    </w:p>
    <w:p>
      <w:r>
        <w:t xml:space="preserve">- Replies should be generated in under 10 seconds.</w:t>
      </w:r>
    </w:p>
    <w:p>
      <w:r>
        <w:t xml:space="preserve">- The app must support brand tone settings.</w:t>
      </w:r>
    </w:p>
    <w:p>
      <w:r>
        <w:t xml:space="preserve">- The app must store source review and generated reply history.</w:t>
      </w:r>
    </w:p>
    <w:p>
      <w:pPr>
        <w:pStyle w:val="Heading1"/>
      </w:pPr>
      <w:r>
        <w:t xml:space="preserve">16. Monetization</w:t>
      </w:r>
    </w:p>
    <w:p>
      <w:r>
        <w:t xml:space="preserve">- Monthly small business subscription</w:t>
      </w:r>
    </w:p>
    <w:p>
      <w:r>
        <w:t xml:space="preserve">- Agency tier with multiple clients</w:t>
      </w:r>
    </w:p>
    <w:p>
      <w:r>
        <w:t xml:space="preserve">- Premium templates for specific industries</w:t>
      </w:r>
    </w:p>
    <w:p>
      <w:pPr>
        <w:pStyle w:val="Heading1"/>
      </w:pPr>
      <w:r>
        <w:t xml:space="preserve">17. What More Can Be Added</w:t>
      </w:r>
    </w:p>
    <w:p>
      <w:r>
        <w:t xml:space="preserve">- Google Business Profile integration</w:t>
      </w:r>
    </w:p>
    <w:p>
      <w:r>
        <w:t xml:space="preserve">- Delivery-platform review imports</w:t>
      </w:r>
    </w:p>
    <w:p>
      <w:r>
        <w:t xml:space="preserve">- Agency dashboard</w:t>
      </w:r>
    </w:p>
    <w:p>
      <w:r>
        <w:t xml:space="preserve">- Multi-language replies</w:t>
      </w:r>
    </w:p>
    <w:p>
      <w:r>
        <w:t xml:space="preserve">- Review-to-video testimonial generator</w:t>
      </w:r>
    </w:p>
    <w:p>
      <w:pPr>
        <w:pStyle w:val="Heading1"/>
      </w:pPr>
      <w:r>
        <w:t xml:space="preserve">18. Success Metrics</w:t>
      </w:r>
    </w:p>
    <w:p>
      <w:r>
        <w:t xml:space="preserve">- First reply generated within 3 minutes</w:t>
      </w:r>
    </w:p>
    <w:p>
      <w:r>
        <w:t xml:space="preserve">- At least 10 reviews processed per active business per month</w:t>
      </w:r>
    </w:p>
    <w:p>
      <w:r>
        <w:t xml:space="preserve">- Paid conversion after 20 review replies</w:t>
      </w:r>
    </w:p>
    <w:p>
      <w:r>
        <w:t xml:space="preserve">- Weekly active usage by business owners</w:t>
      </w:r>
    </w:p>
    <w:p>
      <w:pPr>
        <w:pStyle w:val="Heading1"/>
      </w:pPr>
      <w:r>
        <w:t xml:space="preserve">19. Validation Plan</w:t>
      </w:r>
    </w:p>
    <w:p>
      <w:r>
        <w:t xml:space="preserve">- Interview 10 local businesses with public reviews.</w:t>
      </w:r>
    </w:p>
    <w:p>
      <w:r>
        <w:t xml:space="preserve">- Manually create review reports for 5 businesses.</w:t>
      </w:r>
    </w:p>
    <w:p>
      <w:r>
        <w:t xml:space="preserve">- Test willingness to pay for $9, $19, and $49 monthly tiers.</w:t>
      </w:r>
    </w:p>
    <w:p>
      <w:r>
        <w:t xml:space="preserve">- Launch a lightweight web/mobile MVP.</w:t>
      </w:r>
    </w:p>
    <w:p>
      <w:pPr>
        <w:pStyle w:val="Heading1"/>
      </w:pPr>
      <w:r>
        <w:t xml:space="preserve">20. Risks</w:t>
      </w:r>
    </w:p>
    <w:p>
      <w:r>
        <w:t xml:space="preserve">- Platform API access may be limited.</w:t>
      </w:r>
    </w:p>
    <w:p>
      <w:r>
        <w:t xml:space="preserve">- Bad AI replies could damage customer relationships.</w:t>
      </w:r>
    </w:p>
    <w:p>
      <w:r>
        <w:t xml:space="preserve">- Some businesses may prefer agencies over software.</w:t>
      </w:r>
    </w:p>
    <w:p>
      <w:pPr>
        <w:pStyle w:val="Heading1"/>
      </w:pPr>
      <w:r>
        <w:t xml:space="preserve">21. Roadmap</w:t>
      </w:r>
    </w:p>
    <w:p>
      <w:pPr>
        <w:pStyle w:val="Heading2"/>
      </w:pPr>
      <w:r>
        <w:t xml:space="preserve">MVP</w:t>
      </w:r>
    </w:p>
    <w:p>
      <w:r>
        <w:t xml:space="preserve">- Paste reviews</w:t>
      </w:r>
    </w:p>
    <w:p>
      <w:r>
        <w:t xml:space="preserve">- Generate replies</w:t>
      </w:r>
    </w:p>
    <w:p>
      <w:r>
        <w:t xml:space="preserve">- Topic classification</w:t>
      </w:r>
    </w:p>
    <w:p>
      <w:r>
        <w:t xml:space="preserve">- Weekly summary</w:t>
      </w:r>
    </w:p>
    <w:p>
      <w:pPr>
        <w:pStyle w:val="Heading2"/>
      </w:pPr>
      <w:r>
        <w:t xml:space="preserve">V1</w:t>
      </w:r>
    </w:p>
    <w:p>
      <w:r>
        <w:t xml:space="preserve">- Google integration</w:t>
      </w:r>
    </w:p>
    <w:p>
      <w:r>
        <w:t xml:space="preserve">- Business tone profiles</w:t>
      </w:r>
    </w:p>
    <w:p>
      <w:r>
        <w:t xml:space="preserve">- Social post drafts</w:t>
      </w:r>
    </w:p>
    <w:p>
      <w:pPr>
        <w:pStyle w:val="Heading1"/>
      </w:pPr>
      <w:r>
        <w:t xml:space="preserve">22. Open Questions</w:t>
      </w:r>
    </w:p>
    <w:p>
      <w:r>
        <w:t xml:space="preserve">- Which local business niche should be targeted first?</w:t>
      </w:r>
    </w:p>
    <w:p>
      <w:r>
        <w:t xml:space="preserve">- Should this launch as mobile app, web app, or both?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qFormat/>
    <w:rPr>
      <w:b/>
      <w:sz w:val="40"/>
      <w:szCs w:val="40"/>
    </w:rPr>
  </w:style>
  <w:style w:type="paragraph" w:styleId="Subtitle">
    <w:name w:val="Subtitle"/>
    <w:qFormat/>
    <w:rPr>
      <w:color w:val="666666"/>
      <w:sz w:val="24"/>
      <w:szCs w:val="24"/>
    </w:rPr>
  </w:style>
  <w:style w:type="paragraph" w:styleId="Heading1">
    <w:name w:val="heading 1"/>
    <w:basedOn w:val="Normal"/>
    <w:next w:val="Normal"/>
    <w:qFormat/>
    <w:rPr>
      <w:b/>
      <w:sz w:val="30"/>
      <w:szCs w:val="30"/>
    </w:rPr>
  </w:style>
  <w:style w:type="paragraph" w:styleId="Heading2">
    <w:name w:val="heading 2"/>
    <w:basedOn w:val="Normal"/>
    <w:next w:val="Normal"/>
    <w:qFormat/>
    <w:rPr>
      <w:b/>
      <w:sz w:val="26"/>
      <w:szCs w:val="26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App Idea Research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ReviewRevenue PRD</dc:title>
  <dc:creator>App Idea Research Agent</dc:creator>
  <cp:lastModifiedBy>App Idea Research Agent</cp:lastModifiedBy>
  <dcterms:created xsi:type="dcterms:W3CDTF">2026-07-03T07:14:42.776Z</dcterms:created>
  <dcterms:modified xsi:type="dcterms:W3CDTF">2026-07-03T07:14:42.776Z</dcterms:modified>
</cp:coreProperties>
</file>