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B0053A" w14:textId="77777777" w:rsidR="0086177F" w:rsidRPr="005861BE" w:rsidRDefault="00C02CB6">
      <w:pPr>
        <w:spacing w:line="500" w:lineRule="exact"/>
        <w:ind w:right="398"/>
        <w:jc w:val="center"/>
        <w:rPr>
          <w:rFonts w:ascii="Century" w:hAnsi="Century"/>
          <w:b/>
          <w:sz w:val="41"/>
        </w:rPr>
      </w:pPr>
      <w:r>
        <w:rPr>
          <w:rFonts w:ascii="Century" w:hAnsi="Century"/>
          <w:b/>
          <w:w w:val="120"/>
          <w:sz w:val="41"/>
        </w:rPr>
        <w:t xml:space="preserve">Early Detection of Alzheimer's Disease Using Peptide Sequences with Machine Learning and Deep Learning</w:t>
      </w:r>
    </w:p>
    <w:p w14:paraId="3441D360" w14:textId="5C56E908" w:rsidR="005861BE" w:rsidRDefault="005861BE">
      <w:pPr>
        <w:spacing w:before="39"/>
        <w:ind w:right="398"/>
        <w:jc w:val="center"/>
        <w:rPr>
          <w:rFonts w:ascii="Century" w:hAnsi="Century"/>
          <w:b/>
          <w:w w:val="125"/>
          <w:sz w:val="41"/>
        </w:rPr>
      </w:pPr>
    </w:p>
    <w:p w14:paraId="0D36CBF9" w14:textId="49DE934C" w:rsidR="005861BE" w:rsidRPr="005861BE" w:rsidRDefault="005861BE">
      <w:pPr>
        <w:spacing w:before="39"/>
        <w:ind w:right="398"/>
        <w:jc w:val="center"/>
        <w:rPr>
          <w:rFonts w:ascii="Century" w:hAnsi="Century"/>
          <w:b/>
          <w:w w:val="125"/>
          <w:sz w:val="24"/>
          <w:szCs w:val="12"/>
        </w:rPr>
      </w:pPr>
      <w:r w:rsidRPr="005861BE">
        <w:rPr>
          <w:rFonts w:ascii="Century" w:hAnsi="Century"/>
          <w:b/>
          <w:w w:val="125"/>
          <w:sz w:val="24"/>
          <w:szCs w:val="12"/>
        </w:rPr>
        <w:t>By</w:t>
      </w:r>
    </w:p>
    <w:p w14:paraId="7AC5B7C7" w14:textId="1EE8757D" w:rsidR="005861BE" w:rsidRPr="005861BE" w:rsidRDefault="005861BE">
      <w:pPr>
        <w:spacing w:before="39"/>
        <w:ind w:right="398"/>
        <w:jc w:val="center"/>
        <w:rPr>
          <w:rFonts w:ascii="Century" w:hAnsi="Century"/>
          <w:b/>
          <w:w w:val="125"/>
          <w:sz w:val="24"/>
          <w:szCs w:val="12"/>
        </w:rPr>
      </w:pPr>
      <w:r>
        <w:rPr>
          <w:rFonts w:ascii="Century" w:hAnsi="Century"/>
          <w:b/>
          <w:w w:val="125"/>
          <w:sz w:val="24"/>
          <w:szCs w:val="12"/>
        </w:rPr>
        <w:t xml:space="preserve">Sheikh Shariar Nehal</w:t>
      </w:r>
    </w:p>
    <w:p w14:paraId="56EFF8F3" w14:textId="7CF7FB34" w:rsidR="005861BE" w:rsidRPr="005861BE" w:rsidRDefault="005861BE">
      <w:pPr>
        <w:spacing w:before="39"/>
        <w:ind w:right="398"/>
        <w:jc w:val="center"/>
        <w:rPr>
          <w:rFonts w:ascii="Century" w:hAnsi="Century"/>
          <w:b/>
          <w:w w:val="125"/>
          <w:sz w:val="24"/>
          <w:szCs w:val="12"/>
        </w:rPr>
      </w:pPr>
      <w:r>
        <w:rPr>
          <w:rFonts w:ascii="Century" w:hAnsi="Century"/>
          <w:b/>
          <w:w w:val="125"/>
          <w:sz w:val="24"/>
          <w:szCs w:val="12"/>
        </w:rPr>
        <w:t xml:space="preserve">[Student ID]</w:t>
      </w:r>
    </w:p>
    <w:p w14:paraId="503B64D4" w14:textId="65B191E3" w:rsidR="005861BE" w:rsidRPr="005861BE" w:rsidRDefault="005861BE">
      <w:pPr>
        <w:spacing w:before="39"/>
        <w:ind w:right="398"/>
        <w:jc w:val="center"/>
        <w:rPr>
          <w:rFonts w:ascii="Century" w:hAnsi="Century"/>
          <w:b/>
          <w:sz w:val="24"/>
          <w:szCs w:val="12"/>
        </w:rPr>
      </w:pPr>
    </w:p>
    <w:p w14:paraId="2EB1F636" w14:textId="368A5314" w:rsidR="005861BE" w:rsidRPr="005861BE" w:rsidRDefault="005861BE" w:rsidP="005861BE">
      <w:pPr>
        <w:spacing w:before="39"/>
        <w:ind w:right="398"/>
        <w:jc w:val="center"/>
        <w:rPr>
          <w:rFonts w:ascii="Century" w:hAnsi="Century"/>
          <w:b/>
          <w:w w:val="125"/>
          <w:sz w:val="24"/>
          <w:szCs w:val="12"/>
        </w:rPr>
      </w:pPr>
      <w:r>
        <w:rPr>
          <w:rFonts w:ascii="Century" w:hAnsi="Century"/>
          <w:b/>
          <w:w w:val="125"/>
          <w:sz w:val="24"/>
          <w:szCs w:val="12"/>
        </w:rPr>
        <w:t xml:space="preserve">[Team Member 2 Name (if applicable)]</w:t>
      </w:r>
    </w:p>
    <w:p w14:paraId="7C3F4B1B" w14:textId="5D5855CB" w:rsidR="005861BE" w:rsidRDefault="005861BE" w:rsidP="005861BE">
      <w:pPr>
        <w:spacing w:before="39"/>
        <w:ind w:right="398"/>
        <w:jc w:val="center"/>
        <w:rPr>
          <w:rFonts w:ascii="Century" w:hAnsi="Century"/>
          <w:b/>
          <w:w w:val="125"/>
          <w:sz w:val="24"/>
          <w:szCs w:val="12"/>
        </w:rPr>
      </w:pPr>
      <w:r>
        <w:rPr>
          <w:rFonts w:ascii="Century" w:hAnsi="Century"/>
          <w:b/>
          <w:w w:val="125"/>
          <w:sz w:val="24"/>
          <w:szCs w:val="12"/>
        </w:rPr>
        <w:t xml:space="preserve">[Student ID]</w:t>
      </w:r>
    </w:p>
    <w:p w14:paraId="20E03B0B" w14:textId="77777777" w:rsidR="005861BE" w:rsidRPr="005861BE" w:rsidRDefault="005861BE" w:rsidP="005861BE">
      <w:pPr>
        <w:spacing w:before="39"/>
        <w:ind w:right="398"/>
        <w:jc w:val="center"/>
        <w:rPr>
          <w:rFonts w:ascii="Century" w:hAnsi="Century"/>
          <w:b/>
          <w:w w:val="125"/>
          <w:sz w:val="24"/>
          <w:szCs w:val="12"/>
        </w:rPr>
      </w:pPr>
    </w:p>
    <w:p w14:paraId="561CE896" w14:textId="77777777" w:rsidR="0086177F" w:rsidRPr="005861BE" w:rsidRDefault="00C02CB6">
      <w:pPr>
        <w:ind w:right="398"/>
        <w:jc w:val="center"/>
        <w:rPr>
          <w:rFonts w:ascii="Century" w:hAnsi="Century"/>
          <w:b/>
          <w:sz w:val="28"/>
        </w:rPr>
      </w:pPr>
      <w:r w:rsidRPr="005861BE">
        <w:rPr>
          <w:rFonts w:ascii="Century" w:hAnsi="Century"/>
          <w:b/>
          <w:w w:val="150"/>
          <w:sz w:val="28"/>
        </w:rPr>
        <w:t>FINAL</w:t>
      </w:r>
      <w:r w:rsidRPr="005861BE">
        <w:rPr>
          <w:rFonts w:ascii="Century" w:hAnsi="Century"/>
          <w:b/>
          <w:spacing w:val="-1"/>
          <w:w w:val="150"/>
          <w:sz w:val="28"/>
        </w:rPr>
        <w:t xml:space="preserve"> </w:t>
      </w:r>
      <w:r w:rsidRPr="005861BE">
        <w:rPr>
          <w:rFonts w:ascii="Century" w:hAnsi="Century"/>
          <w:b/>
          <w:w w:val="150"/>
          <w:sz w:val="28"/>
        </w:rPr>
        <w:t>YEAR</w:t>
      </w:r>
      <w:r w:rsidRPr="005861BE">
        <w:rPr>
          <w:rFonts w:ascii="Century" w:hAnsi="Century"/>
          <w:b/>
          <w:spacing w:val="-1"/>
          <w:w w:val="150"/>
          <w:sz w:val="28"/>
        </w:rPr>
        <w:t xml:space="preserve"> </w:t>
      </w:r>
      <w:r w:rsidRPr="005861BE">
        <w:rPr>
          <w:rFonts w:ascii="Century" w:hAnsi="Century"/>
          <w:b/>
          <w:w w:val="150"/>
          <w:sz w:val="28"/>
        </w:rPr>
        <w:t>DESIGN PROJECT</w:t>
      </w:r>
      <w:r w:rsidRPr="005861BE">
        <w:rPr>
          <w:rFonts w:ascii="Century" w:hAnsi="Century"/>
          <w:b/>
          <w:spacing w:val="-1"/>
          <w:w w:val="150"/>
          <w:sz w:val="28"/>
        </w:rPr>
        <w:t xml:space="preserve"> </w:t>
      </w:r>
      <w:r w:rsidRPr="005861BE">
        <w:rPr>
          <w:rFonts w:ascii="Century" w:hAnsi="Century"/>
          <w:b/>
          <w:w w:val="150"/>
          <w:sz w:val="28"/>
        </w:rPr>
        <w:t>REPORT</w:t>
      </w:r>
    </w:p>
    <w:p w14:paraId="2E139F08" w14:textId="77777777" w:rsidR="0086177F" w:rsidRPr="005861BE" w:rsidRDefault="00C02CB6">
      <w:pPr>
        <w:spacing w:before="130" w:line="252" w:lineRule="auto"/>
        <w:ind w:right="400"/>
        <w:jc w:val="center"/>
        <w:rPr>
          <w:rFonts w:ascii="Century" w:hAnsi="Century"/>
          <w:b/>
          <w:sz w:val="28"/>
        </w:rPr>
      </w:pPr>
      <w:r w:rsidRPr="005861BE">
        <w:rPr>
          <w:rFonts w:ascii="Century" w:hAnsi="Century"/>
          <w:w w:val="110"/>
          <w:sz w:val="28"/>
        </w:rPr>
        <w:t>This</w:t>
      </w:r>
      <w:r w:rsidRPr="005861BE">
        <w:rPr>
          <w:rFonts w:ascii="Century" w:hAnsi="Century"/>
          <w:spacing w:val="1"/>
          <w:w w:val="110"/>
          <w:sz w:val="28"/>
        </w:rPr>
        <w:t xml:space="preserve"> </w:t>
      </w:r>
      <w:r w:rsidRPr="005861BE">
        <w:rPr>
          <w:rFonts w:ascii="Century" w:hAnsi="Century"/>
          <w:w w:val="110"/>
          <w:sz w:val="28"/>
        </w:rPr>
        <w:t>Report</w:t>
      </w:r>
      <w:r w:rsidRPr="005861BE">
        <w:rPr>
          <w:rFonts w:ascii="Century" w:hAnsi="Century"/>
          <w:spacing w:val="2"/>
          <w:w w:val="110"/>
          <w:sz w:val="28"/>
        </w:rPr>
        <w:t xml:space="preserve"> </w:t>
      </w:r>
      <w:r w:rsidRPr="005861BE">
        <w:rPr>
          <w:rFonts w:ascii="Century" w:hAnsi="Century"/>
          <w:w w:val="110"/>
          <w:sz w:val="28"/>
        </w:rPr>
        <w:t>Presented</w:t>
      </w:r>
      <w:r w:rsidRPr="005861BE">
        <w:rPr>
          <w:rFonts w:ascii="Century" w:hAnsi="Century"/>
          <w:spacing w:val="2"/>
          <w:w w:val="110"/>
          <w:sz w:val="28"/>
        </w:rPr>
        <w:t xml:space="preserve"> </w:t>
      </w:r>
      <w:r w:rsidRPr="005861BE">
        <w:rPr>
          <w:rFonts w:ascii="Century" w:hAnsi="Century"/>
          <w:w w:val="110"/>
          <w:sz w:val="28"/>
        </w:rPr>
        <w:t>in</w:t>
      </w:r>
      <w:r w:rsidRPr="005861BE">
        <w:rPr>
          <w:rFonts w:ascii="Century" w:hAnsi="Century"/>
          <w:spacing w:val="2"/>
          <w:w w:val="110"/>
          <w:sz w:val="28"/>
        </w:rPr>
        <w:t xml:space="preserve"> </w:t>
      </w:r>
      <w:r w:rsidRPr="005861BE">
        <w:rPr>
          <w:rFonts w:ascii="Century" w:hAnsi="Century"/>
          <w:w w:val="110"/>
          <w:sz w:val="28"/>
        </w:rPr>
        <w:t>Partial</w:t>
      </w:r>
      <w:r w:rsidRPr="005861BE">
        <w:rPr>
          <w:rFonts w:ascii="Century" w:hAnsi="Century"/>
          <w:spacing w:val="2"/>
          <w:w w:val="110"/>
          <w:sz w:val="28"/>
        </w:rPr>
        <w:t xml:space="preserve"> </w:t>
      </w:r>
      <w:r w:rsidRPr="005861BE">
        <w:rPr>
          <w:rFonts w:ascii="Century" w:hAnsi="Century"/>
          <w:w w:val="110"/>
          <w:sz w:val="28"/>
        </w:rPr>
        <w:t>Fulfillment</w:t>
      </w:r>
      <w:r w:rsidRPr="005861BE">
        <w:rPr>
          <w:rFonts w:ascii="Century" w:hAnsi="Century"/>
          <w:spacing w:val="2"/>
          <w:w w:val="110"/>
          <w:sz w:val="28"/>
        </w:rPr>
        <w:t xml:space="preserve"> </w:t>
      </w:r>
      <w:r w:rsidRPr="005861BE">
        <w:rPr>
          <w:rFonts w:ascii="Century" w:hAnsi="Century"/>
          <w:w w:val="110"/>
          <w:sz w:val="28"/>
        </w:rPr>
        <w:t>of</w:t>
      </w:r>
      <w:r w:rsidRPr="005861BE">
        <w:rPr>
          <w:rFonts w:ascii="Century" w:hAnsi="Century"/>
          <w:spacing w:val="2"/>
          <w:w w:val="110"/>
          <w:sz w:val="28"/>
        </w:rPr>
        <w:t xml:space="preserve"> </w:t>
      </w:r>
      <w:r w:rsidRPr="005861BE">
        <w:rPr>
          <w:rFonts w:ascii="Century" w:hAnsi="Century"/>
          <w:w w:val="110"/>
          <w:sz w:val="28"/>
        </w:rPr>
        <w:t>the</w:t>
      </w:r>
      <w:r w:rsidRPr="005861BE">
        <w:rPr>
          <w:rFonts w:ascii="Century" w:hAnsi="Century"/>
          <w:spacing w:val="2"/>
          <w:w w:val="110"/>
          <w:sz w:val="28"/>
        </w:rPr>
        <w:t xml:space="preserve"> </w:t>
      </w:r>
      <w:r w:rsidRPr="005861BE">
        <w:rPr>
          <w:rFonts w:ascii="Century" w:hAnsi="Century"/>
          <w:w w:val="110"/>
          <w:sz w:val="28"/>
        </w:rPr>
        <w:t>Requirements</w:t>
      </w:r>
      <w:r w:rsidRPr="005861BE">
        <w:rPr>
          <w:rFonts w:ascii="Century" w:hAnsi="Century"/>
          <w:spacing w:val="1"/>
          <w:w w:val="110"/>
          <w:sz w:val="28"/>
        </w:rPr>
        <w:t xml:space="preserve"> </w:t>
      </w:r>
      <w:r w:rsidRPr="005861BE">
        <w:rPr>
          <w:rFonts w:ascii="Century" w:hAnsi="Century"/>
          <w:w w:val="110"/>
          <w:sz w:val="28"/>
        </w:rPr>
        <w:t>for</w:t>
      </w:r>
      <w:r w:rsidRPr="005861BE">
        <w:rPr>
          <w:rFonts w:ascii="Century" w:hAnsi="Century"/>
          <w:spacing w:val="-66"/>
          <w:w w:val="110"/>
          <w:sz w:val="28"/>
        </w:rPr>
        <w:t xml:space="preserve"> </w:t>
      </w:r>
      <w:r w:rsidRPr="005861BE">
        <w:rPr>
          <w:rFonts w:ascii="Century" w:hAnsi="Century"/>
          <w:w w:val="110"/>
          <w:sz w:val="28"/>
        </w:rPr>
        <w:t>the</w:t>
      </w:r>
      <w:r w:rsidRPr="005861BE">
        <w:rPr>
          <w:rFonts w:ascii="Century" w:hAnsi="Century"/>
          <w:spacing w:val="66"/>
          <w:w w:val="110"/>
          <w:sz w:val="28"/>
        </w:rPr>
        <w:t xml:space="preserve"> </w:t>
      </w:r>
      <w:r w:rsidRPr="005861BE">
        <w:rPr>
          <w:rFonts w:ascii="Century" w:hAnsi="Century"/>
          <w:b/>
          <w:w w:val="110"/>
          <w:sz w:val="28"/>
        </w:rPr>
        <w:t>Degree</w:t>
      </w:r>
      <w:r w:rsidRPr="005861BE">
        <w:rPr>
          <w:rFonts w:ascii="Century" w:hAnsi="Century"/>
          <w:b/>
          <w:spacing w:val="18"/>
          <w:w w:val="110"/>
          <w:sz w:val="28"/>
        </w:rPr>
        <w:t xml:space="preserve"> </w:t>
      </w:r>
      <w:r w:rsidRPr="005861BE">
        <w:rPr>
          <w:rFonts w:ascii="Century" w:hAnsi="Century"/>
          <w:b/>
          <w:w w:val="110"/>
          <w:sz w:val="28"/>
        </w:rPr>
        <w:t>of</w:t>
      </w:r>
      <w:r w:rsidRPr="005861BE">
        <w:rPr>
          <w:rFonts w:ascii="Century" w:hAnsi="Century"/>
          <w:b/>
          <w:spacing w:val="18"/>
          <w:w w:val="110"/>
          <w:sz w:val="28"/>
        </w:rPr>
        <w:t xml:space="preserve"> </w:t>
      </w:r>
      <w:r w:rsidRPr="005861BE">
        <w:rPr>
          <w:rFonts w:ascii="Century" w:hAnsi="Century"/>
          <w:b/>
          <w:w w:val="110"/>
          <w:sz w:val="28"/>
        </w:rPr>
        <w:t>Bachelor</w:t>
      </w:r>
      <w:r w:rsidRPr="005861BE">
        <w:rPr>
          <w:rFonts w:ascii="Century" w:hAnsi="Century"/>
          <w:b/>
          <w:spacing w:val="18"/>
          <w:w w:val="110"/>
          <w:sz w:val="28"/>
        </w:rPr>
        <w:t xml:space="preserve"> </w:t>
      </w:r>
      <w:r w:rsidRPr="005861BE">
        <w:rPr>
          <w:rFonts w:ascii="Century" w:hAnsi="Century"/>
          <w:b/>
          <w:w w:val="110"/>
          <w:sz w:val="28"/>
        </w:rPr>
        <w:t>of</w:t>
      </w:r>
      <w:r w:rsidRPr="005861BE">
        <w:rPr>
          <w:rFonts w:ascii="Century" w:hAnsi="Century"/>
          <w:b/>
          <w:spacing w:val="18"/>
          <w:w w:val="110"/>
          <w:sz w:val="28"/>
        </w:rPr>
        <w:t xml:space="preserve"> </w:t>
      </w:r>
      <w:r w:rsidRPr="005861BE">
        <w:rPr>
          <w:rFonts w:ascii="Century" w:hAnsi="Century"/>
          <w:b/>
          <w:w w:val="110"/>
          <w:sz w:val="28"/>
        </w:rPr>
        <w:t>Science</w:t>
      </w:r>
      <w:r w:rsidRPr="005861BE">
        <w:rPr>
          <w:rFonts w:ascii="Century" w:hAnsi="Century"/>
          <w:b/>
          <w:spacing w:val="18"/>
          <w:w w:val="110"/>
          <w:sz w:val="28"/>
        </w:rPr>
        <w:t xml:space="preserve"> </w:t>
      </w:r>
      <w:r w:rsidRPr="005861BE">
        <w:rPr>
          <w:rFonts w:ascii="Century" w:hAnsi="Century"/>
          <w:b/>
          <w:w w:val="110"/>
          <w:sz w:val="28"/>
        </w:rPr>
        <w:t>in</w:t>
      </w:r>
      <w:r w:rsidRPr="005861BE">
        <w:rPr>
          <w:rFonts w:ascii="Century" w:hAnsi="Century"/>
          <w:b/>
          <w:spacing w:val="18"/>
          <w:w w:val="110"/>
          <w:sz w:val="28"/>
        </w:rPr>
        <w:t xml:space="preserve"> </w:t>
      </w:r>
      <w:r w:rsidRPr="005861BE">
        <w:rPr>
          <w:rFonts w:ascii="Century" w:hAnsi="Century"/>
          <w:b/>
          <w:w w:val="110"/>
          <w:sz w:val="28"/>
        </w:rPr>
        <w:t>Computer</w:t>
      </w:r>
      <w:r w:rsidRPr="005861BE">
        <w:rPr>
          <w:rFonts w:ascii="Century" w:hAnsi="Century"/>
          <w:b/>
          <w:spacing w:val="18"/>
          <w:w w:val="110"/>
          <w:sz w:val="28"/>
        </w:rPr>
        <w:t xml:space="preserve"> </w:t>
      </w:r>
      <w:r w:rsidRPr="005861BE">
        <w:rPr>
          <w:rFonts w:ascii="Century" w:hAnsi="Century"/>
          <w:b/>
          <w:w w:val="110"/>
          <w:sz w:val="28"/>
        </w:rPr>
        <w:t>Science</w:t>
      </w:r>
      <w:r w:rsidRPr="005861BE">
        <w:rPr>
          <w:rFonts w:ascii="Century" w:hAnsi="Century"/>
          <w:b/>
          <w:spacing w:val="18"/>
          <w:w w:val="110"/>
          <w:sz w:val="28"/>
        </w:rPr>
        <w:t xml:space="preserve"> </w:t>
      </w:r>
      <w:r w:rsidRPr="005861BE">
        <w:rPr>
          <w:rFonts w:ascii="Century" w:hAnsi="Century"/>
          <w:b/>
          <w:w w:val="110"/>
          <w:sz w:val="28"/>
        </w:rPr>
        <w:t>and</w:t>
      </w:r>
      <w:r w:rsidRPr="005861BE">
        <w:rPr>
          <w:rFonts w:ascii="Century" w:hAnsi="Century"/>
          <w:b/>
          <w:spacing w:val="1"/>
          <w:w w:val="110"/>
          <w:sz w:val="28"/>
        </w:rPr>
        <w:t xml:space="preserve"> </w:t>
      </w:r>
      <w:r w:rsidRPr="005861BE">
        <w:rPr>
          <w:rFonts w:ascii="Century" w:hAnsi="Century"/>
          <w:b/>
          <w:w w:val="110"/>
          <w:sz w:val="28"/>
        </w:rPr>
        <w:t>Engineering</w:t>
      </w:r>
    </w:p>
    <w:p w14:paraId="41C8B5E5" w14:textId="77777777" w:rsidR="0086177F" w:rsidRPr="005861BE" w:rsidRDefault="0086177F">
      <w:pPr>
        <w:pStyle w:val="BodyText"/>
        <w:spacing w:before="8"/>
        <w:rPr>
          <w:rFonts w:ascii="Century" w:hAnsi="Century"/>
          <w:b/>
          <w:sz w:val="38"/>
        </w:rPr>
      </w:pPr>
    </w:p>
    <w:p w14:paraId="4BF6F0AD" w14:textId="77777777" w:rsidR="0086177F" w:rsidRPr="005861BE" w:rsidRDefault="00C02CB6">
      <w:pPr>
        <w:pStyle w:val="Heading3"/>
        <w:ind w:left="0" w:right="398" w:firstLine="0"/>
        <w:jc w:val="center"/>
        <w:rPr>
          <w:rFonts w:ascii="Century" w:hAnsi="Century"/>
        </w:rPr>
      </w:pPr>
      <w:r w:rsidRPr="005861BE">
        <w:rPr>
          <w:rFonts w:ascii="Century" w:hAnsi="Century"/>
          <w:w w:val="120"/>
        </w:rPr>
        <w:t>Supervised</w:t>
      </w:r>
      <w:r w:rsidRPr="005861BE">
        <w:rPr>
          <w:rFonts w:ascii="Century" w:hAnsi="Century"/>
          <w:spacing w:val="34"/>
          <w:w w:val="120"/>
        </w:rPr>
        <w:t xml:space="preserve"> </w:t>
      </w:r>
      <w:r w:rsidRPr="005861BE">
        <w:rPr>
          <w:rFonts w:ascii="Century" w:hAnsi="Century"/>
          <w:w w:val="120"/>
        </w:rPr>
        <w:t>by</w:t>
      </w:r>
    </w:p>
    <w:p w14:paraId="5B7BF88F" w14:textId="77777777" w:rsidR="0086177F" w:rsidRPr="005861BE" w:rsidRDefault="00C02CB6">
      <w:pPr>
        <w:pStyle w:val="Heading4"/>
        <w:spacing w:before="174" w:line="220" w:lineRule="auto"/>
        <w:ind w:left="3198" w:right="3596" w:firstLine="0"/>
        <w:jc w:val="center"/>
        <w:rPr>
          <w:rFonts w:ascii="Century" w:hAnsi="Century"/>
        </w:rPr>
      </w:pPr>
      <w:r>
        <w:rPr>
          <w:rFonts w:ascii="Century" w:hAnsi="Century"/>
          <w:w w:val="115"/>
        </w:rPr>
        <w:t xml:space="preserve">[Supervisor Name], [Designation]</w:t>
      </w:r>
    </w:p>
    <w:p w14:paraId="3DFB6C60" w14:textId="77777777" w:rsidR="0086177F" w:rsidRPr="005861BE" w:rsidRDefault="00C02CB6">
      <w:pPr>
        <w:spacing w:before="10" w:line="220" w:lineRule="auto"/>
        <w:ind w:left="1770" w:right="2170"/>
        <w:jc w:val="center"/>
        <w:rPr>
          <w:rFonts w:ascii="Century" w:hAnsi="Century"/>
          <w:sz w:val="24"/>
        </w:rPr>
      </w:pPr>
      <w:r w:rsidRPr="005861BE">
        <w:rPr>
          <w:rFonts w:ascii="Century" w:hAnsi="Century"/>
          <w:w w:val="105"/>
          <w:sz w:val="24"/>
        </w:rPr>
        <w:t>Department</w:t>
      </w:r>
      <w:r w:rsidRPr="005861BE">
        <w:rPr>
          <w:rFonts w:ascii="Century" w:hAnsi="Century"/>
          <w:spacing w:val="2"/>
          <w:w w:val="105"/>
          <w:sz w:val="24"/>
        </w:rPr>
        <w:t xml:space="preserve"> </w:t>
      </w:r>
      <w:r w:rsidRPr="005861BE">
        <w:rPr>
          <w:rFonts w:ascii="Century" w:hAnsi="Century"/>
          <w:w w:val="105"/>
          <w:sz w:val="24"/>
        </w:rPr>
        <w:t>of</w:t>
      </w:r>
      <w:r w:rsidRPr="005861BE">
        <w:rPr>
          <w:rFonts w:ascii="Century" w:hAnsi="Century"/>
          <w:spacing w:val="3"/>
          <w:w w:val="105"/>
          <w:sz w:val="24"/>
        </w:rPr>
        <w:t xml:space="preserve"> </w:t>
      </w:r>
      <w:r w:rsidRPr="005861BE">
        <w:rPr>
          <w:rFonts w:ascii="Century" w:hAnsi="Century"/>
          <w:w w:val="105"/>
          <w:sz w:val="24"/>
        </w:rPr>
        <w:t>Computer</w:t>
      </w:r>
      <w:r w:rsidRPr="005861BE">
        <w:rPr>
          <w:rFonts w:ascii="Century" w:hAnsi="Century"/>
          <w:spacing w:val="3"/>
          <w:w w:val="105"/>
          <w:sz w:val="24"/>
        </w:rPr>
        <w:t xml:space="preserve"> </w:t>
      </w:r>
      <w:r w:rsidRPr="005861BE">
        <w:rPr>
          <w:rFonts w:ascii="Century" w:hAnsi="Century"/>
          <w:w w:val="105"/>
          <w:sz w:val="24"/>
        </w:rPr>
        <w:t>Science</w:t>
      </w:r>
      <w:r w:rsidRPr="005861BE">
        <w:rPr>
          <w:rFonts w:ascii="Century" w:hAnsi="Century"/>
          <w:spacing w:val="4"/>
          <w:w w:val="105"/>
          <w:sz w:val="24"/>
        </w:rPr>
        <w:t xml:space="preserve"> </w:t>
      </w:r>
      <w:r w:rsidRPr="005861BE">
        <w:rPr>
          <w:rFonts w:ascii="Century" w:hAnsi="Century"/>
          <w:w w:val="105"/>
          <w:sz w:val="24"/>
        </w:rPr>
        <w:t>and</w:t>
      </w:r>
      <w:r w:rsidRPr="005861BE">
        <w:rPr>
          <w:rFonts w:ascii="Century" w:hAnsi="Century"/>
          <w:spacing w:val="3"/>
          <w:w w:val="105"/>
          <w:sz w:val="24"/>
        </w:rPr>
        <w:t xml:space="preserve"> </w:t>
      </w:r>
      <w:r w:rsidRPr="005861BE">
        <w:rPr>
          <w:rFonts w:ascii="Century" w:hAnsi="Century"/>
          <w:w w:val="105"/>
          <w:sz w:val="24"/>
        </w:rPr>
        <w:t>Engineering</w:t>
      </w:r>
      <w:r w:rsidRPr="005861BE">
        <w:rPr>
          <w:rFonts w:ascii="Century" w:hAnsi="Century"/>
          <w:spacing w:val="-54"/>
          <w:w w:val="105"/>
          <w:sz w:val="24"/>
        </w:rPr>
        <w:t xml:space="preserve"> </w:t>
      </w:r>
      <w:r w:rsidRPr="005861BE">
        <w:rPr>
          <w:rFonts w:ascii="Century" w:hAnsi="Century"/>
          <w:w w:val="105"/>
          <w:sz w:val="24"/>
        </w:rPr>
        <w:t>Daffodil</w:t>
      </w:r>
      <w:r w:rsidRPr="005861BE">
        <w:rPr>
          <w:rFonts w:ascii="Century" w:hAnsi="Century"/>
          <w:spacing w:val="20"/>
          <w:w w:val="105"/>
          <w:sz w:val="24"/>
        </w:rPr>
        <w:t xml:space="preserve"> </w:t>
      </w:r>
      <w:r w:rsidRPr="005861BE">
        <w:rPr>
          <w:rFonts w:ascii="Century" w:hAnsi="Century"/>
          <w:w w:val="105"/>
          <w:sz w:val="24"/>
        </w:rPr>
        <w:t>International</w:t>
      </w:r>
      <w:r w:rsidRPr="005861BE">
        <w:rPr>
          <w:rFonts w:ascii="Century" w:hAnsi="Century"/>
          <w:spacing w:val="21"/>
          <w:w w:val="105"/>
          <w:sz w:val="24"/>
        </w:rPr>
        <w:t xml:space="preserve"> </w:t>
      </w:r>
      <w:r w:rsidRPr="005861BE">
        <w:rPr>
          <w:rFonts w:ascii="Century" w:hAnsi="Century"/>
          <w:w w:val="105"/>
          <w:sz w:val="24"/>
        </w:rPr>
        <w:t>University</w:t>
      </w:r>
    </w:p>
    <w:p w14:paraId="71798453" w14:textId="77777777" w:rsidR="0086177F" w:rsidRPr="005861BE" w:rsidRDefault="00C02CB6">
      <w:pPr>
        <w:pStyle w:val="Heading3"/>
        <w:spacing w:before="214"/>
        <w:ind w:left="0" w:right="397" w:firstLine="0"/>
        <w:jc w:val="center"/>
        <w:rPr>
          <w:rFonts w:ascii="Century" w:hAnsi="Century"/>
        </w:rPr>
      </w:pPr>
      <w:r w:rsidRPr="005861BE">
        <w:rPr>
          <w:rFonts w:ascii="Century" w:hAnsi="Century"/>
          <w:w w:val="125"/>
        </w:rPr>
        <w:t>Co-Supervised</w:t>
      </w:r>
      <w:r w:rsidRPr="005861BE">
        <w:rPr>
          <w:rFonts w:ascii="Century" w:hAnsi="Century"/>
          <w:spacing w:val="1"/>
          <w:w w:val="125"/>
        </w:rPr>
        <w:t xml:space="preserve"> </w:t>
      </w:r>
      <w:r w:rsidRPr="005861BE">
        <w:rPr>
          <w:rFonts w:ascii="Century" w:hAnsi="Century"/>
          <w:w w:val="125"/>
        </w:rPr>
        <w:t>by</w:t>
      </w:r>
    </w:p>
    <w:p w14:paraId="5DD6621B" w14:textId="77777777" w:rsidR="0086177F" w:rsidRPr="005861BE" w:rsidRDefault="00C02CB6">
      <w:pPr>
        <w:pStyle w:val="Heading4"/>
        <w:spacing w:before="173" w:line="220" w:lineRule="auto"/>
        <w:ind w:left="3156" w:right="3554" w:firstLine="0"/>
        <w:jc w:val="center"/>
        <w:rPr>
          <w:rFonts w:ascii="Century" w:hAnsi="Century"/>
        </w:rPr>
      </w:pPr>
      <w:r>
        <w:rPr>
          <w:rFonts w:ascii="Century" w:hAnsi="Century"/>
          <w:w w:val="115"/>
        </w:rPr>
        <w:t xml:space="preserve">[Co-Supervisor Name], [Designation] (if applicable)</w:t>
      </w:r>
    </w:p>
    <w:p w14:paraId="047E8CB0" w14:textId="77777777" w:rsidR="0086177F" w:rsidRPr="005861BE" w:rsidRDefault="00C02CB6">
      <w:pPr>
        <w:spacing w:before="11" w:line="220" w:lineRule="auto"/>
        <w:ind w:left="1769" w:right="2170"/>
        <w:jc w:val="center"/>
        <w:rPr>
          <w:rFonts w:ascii="Century" w:hAnsi="Century"/>
          <w:sz w:val="24"/>
        </w:rPr>
      </w:pPr>
      <w:r w:rsidRPr="005861BE">
        <w:rPr>
          <w:rFonts w:ascii="Century" w:hAnsi="Century"/>
          <w:w w:val="105"/>
          <w:sz w:val="24"/>
        </w:rPr>
        <w:t>Department</w:t>
      </w:r>
      <w:r w:rsidRPr="005861BE">
        <w:rPr>
          <w:rFonts w:ascii="Century" w:hAnsi="Century"/>
          <w:spacing w:val="2"/>
          <w:w w:val="105"/>
          <w:sz w:val="24"/>
        </w:rPr>
        <w:t xml:space="preserve"> </w:t>
      </w:r>
      <w:r w:rsidRPr="005861BE">
        <w:rPr>
          <w:rFonts w:ascii="Century" w:hAnsi="Century"/>
          <w:w w:val="105"/>
          <w:sz w:val="24"/>
        </w:rPr>
        <w:t>of</w:t>
      </w:r>
      <w:r w:rsidRPr="005861BE">
        <w:rPr>
          <w:rFonts w:ascii="Century" w:hAnsi="Century"/>
          <w:spacing w:val="3"/>
          <w:w w:val="105"/>
          <w:sz w:val="24"/>
        </w:rPr>
        <w:t xml:space="preserve"> </w:t>
      </w:r>
      <w:r w:rsidRPr="005861BE">
        <w:rPr>
          <w:rFonts w:ascii="Century" w:hAnsi="Century"/>
          <w:w w:val="105"/>
          <w:sz w:val="24"/>
        </w:rPr>
        <w:t>Computer</w:t>
      </w:r>
      <w:r w:rsidRPr="005861BE">
        <w:rPr>
          <w:rFonts w:ascii="Century" w:hAnsi="Century"/>
          <w:spacing w:val="3"/>
          <w:w w:val="105"/>
          <w:sz w:val="24"/>
        </w:rPr>
        <w:t xml:space="preserve"> </w:t>
      </w:r>
      <w:r w:rsidRPr="005861BE">
        <w:rPr>
          <w:rFonts w:ascii="Century" w:hAnsi="Century"/>
          <w:w w:val="105"/>
          <w:sz w:val="24"/>
        </w:rPr>
        <w:t>Science</w:t>
      </w:r>
      <w:r w:rsidRPr="005861BE">
        <w:rPr>
          <w:rFonts w:ascii="Century" w:hAnsi="Century"/>
          <w:spacing w:val="3"/>
          <w:w w:val="105"/>
          <w:sz w:val="24"/>
        </w:rPr>
        <w:t xml:space="preserve"> </w:t>
      </w:r>
      <w:r w:rsidRPr="005861BE">
        <w:rPr>
          <w:rFonts w:ascii="Century" w:hAnsi="Century"/>
          <w:w w:val="105"/>
          <w:sz w:val="24"/>
        </w:rPr>
        <w:t>and</w:t>
      </w:r>
      <w:r w:rsidRPr="005861BE">
        <w:rPr>
          <w:rFonts w:ascii="Century" w:hAnsi="Century"/>
          <w:spacing w:val="3"/>
          <w:w w:val="105"/>
          <w:sz w:val="24"/>
        </w:rPr>
        <w:t xml:space="preserve"> </w:t>
      </w:r>
      <w:r w:rsidRPr="005861BE">
        <w:rPr>
          <w:rFonts w:ascii="Century" w:hAnsi="Century"/>
          <w:w w:val="105"/>
          <w:sz w:val="24"/>
        </w:rPr>
        <w:t>Engineering</w:t>
      </w:r>
      <w:r w:rsidRPr="005861BE">
        <w:rPr>
          <w:rFonts w:ascii="Century" w:hAnsi="Century"/>
          <w:spacing w:val="-54"/>
          <w:w w:val="105"/>
          <w:sz w:val="24"/>
        </w:rPr>
        <w:t xml:space="preserve"> </w:t>
      </w:r>
      <w:r w:rsidRPr="005861BE">
        <w:rPr>
          <w:rFonts w:ascii="Century" w:hAnsi="Century"/>
          <w:w w:val="105"/>
          <w:sz w:val="24"/>
        </w:rPr>
        <w:t>Daffodil</w:t>
      </w:r>
      <w:r w:rsidRPr="005861BE">
        <w:rPr>
          <w:rFonts w:ascii="Century" w:hAnsi="Century"/>
          <w:spacing w:val="20"/>
          <w:w w:val="105"/>
          <w:sz w:val="24"/>
        </w:rPr>
        <w:t xml:space="preserve"> </w:t>
      </w:r>
      <w:r w:rsidRPr="005861BE">
        <w:rPr>
          <w:rFonts w:ascii="Century" w:hAnsi="Century"/>
          <w:w w:val="105"/>
          <w:sz w:val="24"/>
        </w:rPr>
        <w:t>International</w:t>
      </w:r>
      <w:r w:rsidRPr="005861BE">
        <w:rPr>
          <w:rFonts w:ascii="Century" w:hAnsi="Century"/>
          <w:spacing w:val="21"/>
          <w:w w:val="105"/>
          <w:sz w:val="24"/>
        </w:rPr>
        <w:t xml:space="preserve"> </w:t>
      </w:r>
      <w:r w:rsidRPr="005861BE">
        <w:rPr>
          <w:rFonts w:ascii="Century" w:hAnsi="Century"/>
          <w:w w:val="105"/>
          <w:sz w:val="24"/>
        </w:rPr>
        <w:t>University</w:t>
      </w:r>
    </w:p>
    <w:p w14:paraId="05E7FE7A" w14:textId="77777777" w:rsidR="0086177F" w:rsidRPr="005861BE" w:rsidRDefault="0086177F">
      <w:pPr>
        <w:pStyle w:val="BodyText"/>
        <w:rPr>
          <w:rFonts w:ascii="Century" w:hAnsi="Century"/>
          <w:sz w:val="20"/>
        </w:rPr>
      </w:pPr>
    </w:p>
    <w:p w14:paraId="301A4D30" w14:textId="77777777" w:rsidR="0086177F" w:rsidRPr="005861BE" w:rsidRDefault="00C02CB6">
      <w:pPr>
        <w:pStyle w:val="BodyText"/>
        <w:spacing w:before="3"/>
        <w:rPr>
          <w:rFonts w:ascii="Century" w:hAnsi="Century"/>
          <w:sz w:val="16"/>
        </w:rPr>
      </w:pPr>
      <w:r w:rsidRPr="005861BE">
        <w:rPr>
          <w:rFonts w:ascii="Century" w:hAnsi="Century"/>
          <w:noProof/>
        </w:rPr>
        <w:drawing>
          <wp:anchor distT="0" distB="0" distL="0" distR="0" simplePos="0" relativeHeight="251658240" behindDoc="0" locked="0" layoutInCell="1" allowOverlap="1" wp14:anchorId="4839B66A" wp14:editId="6917CDFB">
            <wp:simplePos x="0" y="0"/>
            <wp:positionH relativeFrom="page">
              <wp:posOffset>3108490</wp:posOffset>
            </wp:positionH>
            <wp:positionV relativeFrom="paragraph">
              <wp:posOffset>150861</wp:posOffset>
            </wp:positionV>
            <wp:extent cx="1343025" cy="134302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43025" cy="1343025"/>
                    </a:xfrm>
                    <a:prstGeom prst="rect">
                      <a:avLst/>
                    </a:prstGeom>
                  </pic:spPr>
                </pic:pic>
              </a:graphicData>
            </a:graphic>
          </wp:anchor>
        </w:drawing>
      </w:r>
    </w:p>
    <w:p w14:paraId="7C0FED1F" w14:textId="77777777" w:rsidR="0086177F" w:rsidRPr="005861BE" w:rsidRDefault="0086177F">
      <w:pPr>
        <w:pStyle w:val="BodyText"/>
        <w:spacing w:before="10"/>
        <w:rPr>
          <w:rFonts w:ascii="Century" w:hAnsi="Century"/>
          <w:sz w:val="15"/>
        </w:rPr>
      </w:pPr>
    </w:p>
    <w:p w14:paraId="0A08B16E" w14:textId="77777777" w:rsidR="0086177F" w:rsidRPr="005861BE" w:rsidRDefault="00C02CB6">
      <w:pPr>
        <w:pStyle w:val="Heading3"/>
        <w:spacing w:before="49"/>
        <w:ind w:left="0" w:right="405" w:firstLine="0"/>
        <w:jc w:val="center"/>
        <w:rPr>
          <w:rFonts w:ascii="Century" w:hAnsi="Century"/>
        </w:rPr>
      </w:pPr>
      <w:r w:rsidRPr="005861BE">
        <w:rPr>
          <w:rFonts w:ascii="Century" w:hAnsi="Century"/>
          <w:spacing w:val="-2"/>
          <w:w w:val="150"/>
        </w:rPr>
        <w:t>DAFFODIL</w:t>
      </w:r>
      <w:r w:rsidRPr="005861BE">
        <w:rPr>
          <w:rFonts w:ascii="Century" w:hAnsi="Century"/>
          <w:spacing w:val="-21"/>
          <w:w w:val="150"/>
        </w:rPr>
        <w:t xml:space="preserve"> </w:t>
      </w:r>
      <w:r w:rsidRPr="005861BE">
        <w:rPr>
          <w:rFonts w:ascii="Century" w:hAnsi="Century"/>
          <w:spacing w:val="-2"/>
          <w:w w:val="150"/>
        </w:rPr>
        <w:t>INTERNATIONAL</w:t>
      </w:r>
      <w:r w:rsidRPr="005861BE">
        <w:rPr>
          <w:rFonts w:ascii="Century" w:hAnsi="Century"/>
          <w:spacing w:val="-20"/>
          <w:w w:val="150"/>
        </w:rPr>
        <w:t xml:space="preserve"> </w:t>
      </w:r>
      <w:r w:rsidRPr="005861BE">
        <w:rPr>
          <w:rFonts w:ascii="Century" w:hAnsi="Century"/>
          <w:spacing w:val="-2"/>
          <w:w w:val="150"/>
        </w:rPr>
        <w:t>UNIVERSITY</w:t>
      </w:r>
    </w:p>
    <w:p w14:paraId="0A8B837C" w14:textId="77777777" w:rsidR="0086177F" w:rsidRPr="005861BE" w:rsidRDefault="00C02CB6">
      <w:pPr>
        <w:spacing w:before="17"/>
        <w:ind w:right="397"/>
        <w:jc w:val="center"/>
        <w:rPr>
          <w:rFonts w:ascii="Century" w:hAnsi="Century"/>
          <w:b/>
          <w:sz w:val="28"/>
        </w:rPr>
      </w:pPr>
      <w:r w:rsidRPr="005861BE">
        <w:rPr>
          <w:rFonts w:ascii="Century" w:hAnsi="Century"/>
          <w:b/>
          <w:w w:val="120"/>
          <w:sz w:val="28"/>
        </w:rPr>
        <w:t>Dhaka,</w:t>
      </w:r>
      <w:r w:rsidRPr="005861BE">
        <w:rPr>
          <w:rFonts w:ascii="Century" w:hAnsi="Century"/>
          <w:b/>
          <w:spacing w:val="36"/>
          <w:w w:val="120"/>
          <w:sz w:val="28"/>
        </w:rPr>
        <w:t xml:space="preserve"> </w:t>
      </w:r>
      <w:r w:rsidRPr="005861BE">
        <w:rPr>
          <w:rFonts w:ascii="Century" w:hAnsi="Century"/>
          <w:b/>
          <w:w w:val="120"/>
          <w:sz w:val="28"/>
        </w:rPr>
        <w:t>Bangladesh</w:t>
      </w:r>
    </w:p>
    <w:p w14:paraId="253FDA34" w14:textId="6794A675" w:rsidR="0086177F" w:rsidRPr="005861BE" w:rsidRDefault="00EB7F1C">
      <w:pPr>
        <w:spacing w:before="166"/>
        <w:ind w:right="398"/>
        <w:jc w:val="center"/>
        <w:rPr>
          <w:rFonts w:ascii="Century" w:hAnsi="Century"/>
          <w:b/>
        </w:rPr>
      </w:pPr>
      <w:r>
        <w:rPr>
          <w:rFonts w:ascii="Century" w:hAnsi="Century"/>
          <w:b/>
          <w:w w:val="115"/>
        </w:rPr>
        <w:t xml:space="preserve">[Submission Date]</w:t>
      </w:r>
    </w:p>
    <w:p w14:paraId="1DA2D289" w14:textId="77777777" w:rsidR="0086177F" w:rsidRPr="005861BE" w:rsidRDefault="0086177F">
      <w:pPr>
        <w:jc w:val="center"/>
        <w:rPr>
          <w:rFonts w:ascii="Century" w:hAnsi="Century"/>
        </w:rPr>
        <w:sectPr w:rsidR="0086177F" w:rsidRPr="005861BE">
          <w:type w:val="continuous"/>
          <w:pgSz w:w="11910" w:h="16840"/>
          <w:pgMar w:top="1580" w:right="1200" w:bottom="280" w:left="1600" w:header="720" w:footer="720" w:gutter="0"/>
          <w:cols w:space="720"/>
        </w:sectPr>
      </w:pPr>
    </w:p>
    <w:p w14:paraId="0A739CDA" w14:textId="77777777" w:rsidR="0086177F" w:rsidRPr="005861BE" w:rsidRDefault="00C02CB6">
      <w:pPr>
        <w:spacing w:before="15"/>
        <w:ind w:right="397"/>
        <w:jc w:val="center"/>
        <w:rPr>
          <w:rFonts w:ascii="Century" w:hAnsi="Century"/>
          <w:b/>
          <w:sz w:val="34"/>
        </w:rPr>
      </w:pPr>
      <w:bookmarkStart w:id="0" w:name="Approval"/>
      <w:bookmarkStart w:id="1" w:name="_bookmark0"/>
      <w:bookmarkEnd w:id="0"/>
      <w:bookmarkEnd w:id="1"/>
      <w:r w:rsidRPr="005861BE">
        <w:rPr>
          <w:rFonts w:ascii="Century" w:hAnsi="Century"/>
          <w:b/>
          <w:w w:val="145"/>
          <w:sz w:val="34"/>
        </w:rPr>
        <w:lastRenderedPageBreak/>
        <w:t>APPROVAL</w:t>
      </w:r>
    </w:p>
    <w:p w14:paraId="10550AD3" w14:textId="269F6C64" w:rsidR="0086177F" w:rsidRPr="005861BE" w:rsidRDefault="00A61BA2">
      <w:pPr>
        <w:pStyle w:val="BodyText"/>
        <w:spacing w:before="2"/>
        <w:rPr>
          <w:rFonts w:ascii="Century" w:hAnsi="Century"/>
          <w:b/>
          <w:sz w:val="11"/>
        </w:rPr>
      </w:pPr>
      <w:r w:rsidRPr="005861BE">
        <w:rPr>
          <w:rFonts w:ascii="Century" w:hAnsi="Century"/>
          <w:noProof/>
        </w:rPr>
        <mc:AlternateContent>
          <mc:Choice Requires="wps">
            <w:drawing>
              <wp:anchor distT="0" distB="0" distL="0" distR="0" simplePos="0" relativeHeight="487588352" behindDoc="1" locked="0" layoutInCell="1" allowOverlap="1" wp14:anchorId="51460F58" wp14:editId="4696EA18">
                <wp:simplePos x="0" y="0"/>
                <wp:positionH relativeFrom="page">
                  <wp:posOffset>1080135</wp:posOffset>
                </wp:positionH>
                <wp:positionV relativeFrom="paragraph">
                  <wp:posOffset>114300</wp:posOffset>
                </wp:positionV>
                <wp:extent cx="5440680" cy="1270"/>
                <wp:effectExtent l="0" t="0" r="0" b="0"/>
                <wp:wrapTopAndBottom/>
                <wp:docPr id="1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736C1220" id="Freeform 12" o:spid="_x0000_s1026" style="position:absolute;margin-left:85.05pt;margin-top:9pt;width:428.4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KuPrAIAAL8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" path="m,l8568,e" filled="f" strokeweight=".14042mm">
                <v:path arrowok="t" o:connecttype="custom" o:connectlocs="0,0;5440680,0" o:connectangles="0,0"/>
                <w10:wrap type="topAndBottom" anchorx="page"/>
              </v:shape>
            </w:pict>
          </mc:Fallback>
        </mc:AlternateContent>
      </w:r>
    </w:p>
    <w:p w14:paraId="298CF9E6" w14:textId="77777777" w:rsidR="0086177F" w:rsidRPr="005861BE" w:rsidRDefault="0086177F">
      <w:pPr>
        <w:pStyle w:val="BodyText"/>
        <w:spacing w:before="2"/>
        <w:rPr>
          <w:rFonts w:ascii="Century" w:hAnsi="Century"/>
          <w:b/>
        </w:rPr>
      </w:pPr>
    </w:p>
    <w:p w14:paraId="205BBDB4" w14:textId="77777777" w:rsidR="0086177F" w:rsidRPr="005861BE" w:rsidRDefault="00C02CB6">
      <w:pPr>
        <w:pStyle w:val="BodyText"/>
        <w:spacing w:before="54" w:line="292" w:lineRule="auto"/>
        <w:ind w:left="100" w:right="498"/>
        <w:jc w:val="both"/>
        <w:rPr>
          <w:rFonts w:ascii="Century" w:hAnsi="Century"/>
        </w:rPr>
      </w:pPr>
      <w:proofErr w:type="gramStart"/>
      <w:proofErr w:type="gramEnd"/>
      <w:r>
        <w:rPr>
          <w:rFonts w:ascii="Century" w:hAnsi="Century"/>
          <w:w w:val="110"/>
        </w:rPr>
        <w:t xml:space="preserve">This Project titled “Early Detection of Alzheimer's Disease Using Peptide Sequences with Machine Learning and Deep Learning,” submitted by Sheikh Shariar Nehal and [team member’s name (if any)]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has been held on [Presentation Date].</w:t>
      </w:r>
    </w:p>
    <w:p w14:paraId="7A89715D" w14:textId="77777777" w:rsidR="0086177F" w:rsidRPr="005861BE" w:rsidRDefault="0086177F">
      <w:pPr>
        <w:pStyle w:val="BodyText"/>
        <w:rPr>
          <w:rFonts w:ascii="Century" w:hAnsi="Century"/>
        </w:rPr>
      </w:pPr>
    </w:p>
    <w:p w14:paraId="05CEE7DD" w14:textId="77777777" w:rsidR="0086177F" w:rsidRPr="005861BE" w:rsidRDefault="0086177F">
      <w:pPr>
        <w:pStyle w:val="BodyText"/>
        <w:spacing w:before="9"/>
        <w:rPr>
          <w:rFonts w:ascii="Century" w:hAnsi="Century"/>
          <w:sz w:val="16"/>
        </w:rPr>
      </w:pPr>
    </w:p>
    <w:p w14:paraId="6DA1AC20" w14:textId="77777777" w:rsidR="0086177F" w:rsidRPr="005861BE" w:rsidRDefault="00C02CB6">
      <w:pPr>
        <w:ind w:right="398"/>
        <w:jc w:val="center"/>
        <w:rPr>
          <w:rFonts w:ascii="Century" w:hAnsi="Century"/>
          <w:b/>
        </w:rPr>
      </w:pPr>
      <w:r w:rsidRPr="005861BE">
        <w:rPr>
          <w:rFonts w:ascii="Century" w:hAnsi="Century"/>
          <w:b/>
          <w:w w:val="140"/>
          <w:u w:val="single"/>
        </w:rPr>
        <w:t>BOARD</w:t>
      </w:r>
      <w:r w:rsidRPr="005861BE">
        <w:rPr>
          <w:rFonts w:ascii="Century" w:hAnsi="Century"/>
          <w:b/>
          <w:spacing w:val="23"/>
          <w:w w:val="140"/>
          <w:u w:val="single"/>
        </w:rPr>
        <w:t xml:space="preserve"> </w:t>
      </w:r>
      <w:r w:rsidRPr="005861BE">
        <w:rPr>
          <w:rFonts w:ascii="Century" w:hAnsi="Century"/>
          <w:b/>
          <w:w w:val="140"/>
          <w:u w:val="single"/>
        </w:rPr>
        <w:t>OF</w:t>
      </w:r>
      <w:r w:rsidRPr="005861BE">
        <w:rPr>
          <w:rFonts w:ascii="Century" w:hAnsi="Century"/>
          <w:b/>
          <w:spacing w:val="23"/>
          <w:w w:val="140"/>
          <w:u w:val="single"/>
        </w:rPr>
        <w:t xml:space="preserve"> </w:t>
      </w:r>
      <w:r w:rsidRPr="005861BE">
        <w:rPr>
          <w:rFonts w:ascii="Century" w:hAnsi="Century"/>
          <w:b/>
          <w:w w:val="140"/>
          <w:u w:val="single"/>
        </w:rPr>
        <w:t>EXAMINERS</w:t>
      </w:r>
    </w:p>
    <w:p w14:paraId="6E553338" w14:textId="77777777" w:rsidR="0086177F" w:rsidRPr="005861BE" w:rsidRDefault="0086177F">
      <w:pPr>
        <w:pStyle w:val="BodyText"/>
        <w:rPr>
          <w:rFonts w:ascii="Century" w:hAnsi="Century"/>
          <w:b/>
          <w:sz w:val="20"/>
        </w:rPr>
      </w:pPr>
    </w:p>
    <w:p w14:paraId="559AE540" w14:textId="77777777" w:rsidR="0086177F" w:rsidRPr="005861BE" w:rsidRDefault="0086177F">
      <w:pPr>
        <w:pStyle w:val="BodyText"/>
        <w:rPr>
          <w:rFonts w:ascii="Century" w:hAnsi="Century"/>
          <w:b/>
          <w:sz w:val="20"/>
        </w:rPr>
      </w:pPr>
    </w:p>
    <w:p w14:paraId="3259B678" w14:textId="77777777" w:rsidR="0086177F" w:rsidRPr="005861BE" w:rsidRDefault="0086177F">
      <w:pPr>
        <w:pStyle w:val="BodyText"/>
        <w:rPr>
          <w:rFonts w:ascii="Century" w:hAnsi="Century"/>
          <w:b/>
          <w:sz w:val="20"/>
        </w:rPr>
      </w:pPr>
    </w:p>
    <w:p w14:paraId="36B9FADA" w14:textId="53403162" w:rsidR="0086177F" w:rsidRPr="005861BE" w:rsidRDefault="00A61BA2">
      <w:pPr>
        <w:pStyle w:val="BodyText"/>
        <w:spacing w:before="12"/>
        <w:rPr>
          <w:rFonts w:ascii="Century" w:hAnsi="Century"/>
          <w:b/>
          <w:sz w:val="14"/>
        </w:rPr>
      </w:pPr>
      <w:r w:rsidRPr="005861BE">
        <w:rPr>
          <w:rFonts w:ascii="Century" w:hAnsi="Century"/>
          <w:noProof/>
        </w:rPr>
        <mc:AlternateContent>
          <mc:Choice Requires="wps">
            <w:drawing>
              <wp:anchor distT="0" distB="0" distL="0" distR="0" simplePos="0" relativeHeight="487588864" behindDoc="1" locked="0" layoutInCell="1" allowOverlap="1" wp14:anchorId="07C771CC" wp14:editId="58D089B8">
                <wp:simplePos x="0" y="0"/>
                <wp:positionH relativeFrom="page">
                  <wp:posOffset>1080135</wp:posOffset>
                </wp:positionH>
                <wp:positionV relativeFrom="paragraph">
                  <wp:posOffset>143510</wp:posOffset>
                </wp:positionV>
                <wp:extent cx="2160270" cy="1270"/>
                <wp:effectExtent l="0" t="0" r="0" b="0"/>
                <wp:wrapTopAndBottom/>
                <wp:docPr id="1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F7F9E62" id="Freeform 11" o:spid="_x0000_s1026" style="position:absolute;margin-left:85.05pt;margin-top:11.3pt;width:170.1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" path="m,l3401,e" filled="f" strokeweight=".14042mm">
                <v:path arrowok="t" o:connecttype="custom" o:connectlocs="0,0;2159635,0" o:connectangles="0,0"/>
                <w10:wrap type="topAndBottom" anchorx="page"/>
              </v:shape>
            </w:pict>
          </mc:Fallback>
        </mc:AlternateContent>
      </w:r>
    </w:p>
    <w:p w14:paraId="17D94E32" w14:textId="77777777" w:rsidR="0086177F" w:rsidRPr="005861BE" w:rsidRDefault="0086177F">
      <w:pPr>
        <w:pStyle w:val="BodyText"/>
        <w:spacing w:before="7"/>
        <w:rPr>
          <w:rFonts w:ascii="Century" w:hAnsi="Century"/>
          <w:b/>
          <w:sz w:val="7"/>
        </w:rPr>
      </w:pPr>
    </w:p>
    <w:p w14:paraId="06999535" w14:textId="77777777" w:rsidR="0086177F" w:rsidRPr="005861BE" w:rsidRDefault="00C02CB6">
      <w:pPr>
        <w:spacing w:before="54"/>
        <w:ind w:left="100"/>
        <w:rPr>
          <w:rFonts w:ascii="Century" w:hAnsi="Century"/>
          <w:b/>
        </w:rPr>
      </w:pPr>
      <w:r w:rsidRPr="005861BE">
        <w:rPr>
          <w:rFonts w:ascii="Century" w:hAnsi="Century"/>
          <w:b/>
          <w:w w:val="120"/>
        </w:rPr>
        <w:t>Name</w:t>
      </w:r>
    </w:p>
    <w:p w14:paraId="4CFDB8D7" w14:textId="77777777" w:rsidR="0086177F" w:rsidRPr="005861BE" w:rsidRDefault="00C02CB6">
      <w:pPr>
        <w:spacing w:before="60"/>
        <w:ind w:left="100"/>
        <w:rPr>
          <w:rFonts w:ascii="Century" w:hAnsi="Century"/>
          <w:b/>
        </w:rPr>
      </w:pPr>
      <w:r w:rsidRPr="005861BE">
        <w:rPr>
          <w:rFonts w:ascii="Century" w:hAnsi="Century"/>
          <w:b/>
          <w:w w:val="125"/>
        </w:rPr>
        <w:t>Board</w:t>
      </w:r>
      <w:r w:rsidRPr="005861BE">
        <w:rPr>
          <w:rFonts w:ascii="Century" w:hAnsi="Century"/>
          <w:b/>
          <w:spacing w:val="4"/>
          <w:w w:val="125"/>
        </w:rPr>
        <w:t xml:space="preserve"> </w:t>
      </w:r>
      <w:r w:rsidRPr="005861BE">
        <w:rPr>
          <w:rFonts w:ascii="Century" w:hAnsi="Century"/>
          <w:b/>
          <w:w w:val="125"/>
        </w:rPr>
        <w:t>Chairman</w:t>
      </w:r>
    </w:p>
    <w:p w14:paraId="3CA8FEDA"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3A45B681" w14:textId="77777777" w:rsidR="0086177F" w:rsidRPr="005861BE" w:rsidRDefault="0086177F">
      <w:pPr>
        <w:pStyle w:val="BodyText"/>
        <w:rPr>
          <w:rFonts w:ascii="Century" w:hAnsi="Century"/>
          <w:sz w:val="20"/>
        </w:rPr>
      </w:pPr>
    </w:p>
    <w:p w14:paraId="1F774D61" w14:textId="77777777" w:rsidR="0086177F" w:rsidRPr="00811A70" w:rsidRDefault="0086177F">
      <w:pPr>
        <w:pStyle w:val="BodyText"/>
        <w:rPr>
          <w:rFonts w:ascii="Century" w:hAnsi="Century"/>
          <w:sz w:val="14"/>
        </w:rPr>
      </w:pPr>
    </w:p>
    <w:p w14:paraId="3EE045E6" w14:textId="0B5E8D2A"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89376" behindDoc="1" locked="0" layoutInCell="1" allowOverlap="1" wp14:anchorId="096555E3" wp14:editId="3727C287">
                <wp:simplePos x="0" y="0"/>
                <wp:positionH relativeFrom="page">
                  <wp:posOffset>1080135</wp:posOffset>
                </wp:positionH>
                <wp:positionV relativeFrom="paragraph">
                  <wp:posOffset>210820</wp:posOffset>
                </wp:positionV>
                <wp:extent cx="2160270" cy="1270"/>
                <wp:effectExtent l="0" t="0" r="0" b="0"/>
                <wp:wrapTopAndBottom/>
                <wp:docPr id="1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5CAC68D3" id="Freeform 10" o:spid="_x0000_s1026" style="position:absolute;margin-left:85.05pt;margin-top:16.6pt;width:170.1pt;height:.1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mrikCagCAAC+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CE66338" w14:textId="77777777" w:rsidR="0086177F" w:rsidRPr="005861BE" w:rsidRDefault="0086177F">
      <w:pPr>
        <w:pStyle w:val="BodyText"/>
        <w:spacing w:before="7"/>
        <w:rPr>
          <w:rFonts w:ascii="Century" w:hAnsi="Century"/>
          <w:sz w:val="7"/>
        </w:rPr>
      </w:pPr>
    </w:p>
    <w:p w14:paraId="6D792CF0" w14:textId="77777777" w:rsidR="0086177F" w:rsidRPr="005861BE" w:rsidRDefault="00C02CB6">
      <w:pPr>
        <w:spacing w:before="54"/>
        <w:ind w:left="100"/>
        <w:rPr>
          <w:rFonts w:ascii="Century" w:hAnsi="Century"/>
          <w:b/>
        </w:rPr>
      </w:pPr>
      <w:r w:rsidRPr="005861BE">
        <w:rPr>
          <w:rFonts w:ascii="Century" w:hAnsi="Century"/>
          <w:b/>
          <w:w w:val="120"/>
        </w:rPr>
        <w:t>Name</w:t>
      </w:r>
    </w:p>
    <w:p w14:paraId="5CBDEBF8" w14:textId="77777777" w:rsidR="0086177F" w:rsidRPr="005861BE" w:rsidRDefault="00C02CB6">
      <w:pPr>
        <w:spacing w:before="60"/>
        <w:ind w:left="100"/>
        <w:rPr>
          <w:rFonts w:ascii="Century" w:hAnsi="Century"/>
          <w:b/>
        </w:rPr>
      </w:pPr>
      <w:r w:rsidRPr="005861BE">
        <w:rPr>
          <w:rFonts w:ascii="Century" w:hAnsi="Century"/>
          <w:b/>
          <w:w w:val="120"/>
        </w:rPr>
        <w:t>Internal</w:t>
      </w:r>
      <w:r w:rsidRPr="005861BE">
        <w:rPr>
          <w:rFonts w:ascii="Century" w:hAnsi="Century"/>
          <w:b/>
          <w:spacing w:val="32"/>
          <w:w w:val="120"/>
        </w:rPr>
        <w:t xml:space="preserve"> </w:t>
      </w:r>
      <w:r w:rsidRPr="005861BE">
        <w:rPr>
          <w:rFonts w:ascii="Century" w:hAnsi="Century"/>
          <w:b/>
          <w:w w:val="120"/>
        </w:rPr>
        <w:t>Examiner</w:t>
      </w:r>
      <w:r w:rsidRPr="005861BE">
        <w:rPr>
          <w:rFonts w:ascii="Century" w:hAnsi="Century"/>
          <w:b/>
          <w:spacing w:val="32"/>
          <w:w w:val="120"/>
        </w:rPr>
        <w:t xml:space="preserve"> </w:t>
      </w:r>
      <w:r w:rsidRPr="005861BE">
        <w:rPr>
          <w:rFonts w:ascii="Century" w:hAnsi="Century"/>
          <w:b/>
          <w:w w:val="120"/>
        </w:rPr>
        <w:t>1</w:t>
      </w:r>
    </w:p>
    <w:p w14:paraId="7D1281CD"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4A0A8737" w14:textId="77777777" w:rsidR="0086177F" w:rsidRPr="005861BE" w:rsidRDefault="0086177F">
      <w:pPr>
        <w:pStyle w:val="BodyText"/>
        <w:rPr>
          <w:rFonts w:ascii="Century" w:hAnsi="Century"/>
          <w:sz w:val="20"/>
        </w:rPr>
      </w:pPr>
    </w:p>
    <w:p w14:paraId="10F218A2" w14:textId="77777777" w:rsidR="0086177F" w:rsidRPr="00811A70" w:rsidRDefault="0086177F">
      <w:pPr>
        <w:pStyle w:val="BodyText"/>
        <w:rPr>
          <w:rFonts w:ascii="Century" w:hAnsi="Century"/>
          <w:sz w:val="14"/>
        </w:rPr>
      </w:pPr>
    </w:p>
    <w:p w14:paraId="32A7B58D" w14:textId="7BC35B54"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89888" behindDoc="1" locked="0" layoutInCell="1" allowOverlap="1" wp14:anchorId="0F9C907A" wp14:editId="72EFFCD5">
                <wp:simplePos x="0" y="0"/>
                <wp:positionH relativeFrom="page">
                  <wp:posOffset>1080135</wp:posOffset>
                </wp:positionH>
                <wp:positionV relativeFrom="paragraph">
                  <wp:posOffset>210820</wp:posOffset>
                </wp:positionV>
                <wp:extent cx="2160270" cy="1270"/>
                <wp:effectExtent l="0" t="0" r="0" b="0"/>
                <wp:wrapTopAndBottom/>
                <wp:docPr id="1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60CD8C2A" id="Freeform 9" o:spid="_x0000_s1026" style="position:absolute;margin-left:85.05pt;margin-top:16.6pt;width:170.1pt;height:.1pt;z-index:-15726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o69pwIAAL0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" path="m,l3401,e" filled="f" strokeweight=".14042mm">
                <v:path arrowok="t" o:connecttype="custom" o:connectlocs="0,0;2159635,0" o:connectangles="0,0"/>
                <w10:wrap type="topAndBottom" anchorx="page"/>
              </v:shape>
            </w:pict>
          </mc:Fallback>
        </mc:AlternateContent>
      </w:r>
    </w:p>
    <w:p w14:paraId="66ECACA0" w14:textId="77777777" w:rsidR="0086177F" w:rsidRPr="005861BE" w:rsidRDefault="0086177F">
      <w:pPr>
        <w:pStyle w:val="BodyText"/>
        <w:spacing w:before="7"/>
        <w:rPr>
          <w:rFonts w:ascii="Century" w:hAnsi="Century"/>
          <w:sz w:val="7"/>
        </w:rPr>
      </w:pPr>
    </w:p>
    <w:p w14:paraId="20A75E21" w14:textId="77777777" w:rsidR="0086177F" w:rsidRPr="005861BE" w:rsidRDefault="00C02CB6">
      <w:pPr>
        <w:spacing w:before="54"/>
        <w:ind w:left="100"/>
        <w:rPr>
          <w:rFonts w:ascii="Century" w:hAnsi="Century"/>
          <w:b/>
        </w:rPr>
      </w:pPr>
      <w:r w:rsidRPr="005861BE">
        <w:rPr>
          <w:rFonts w:ascii="Century" w:hAnsi="Century"/>
          <w:b/>
          <w:w w:val="120"/>
        </w:rPr>
        <w:t>Name</w:t>
      </w:r>
    </w:p>
    <w:p w14:paraId="4FD2CFF6" w14:textId="77777777" w:rsidR="0086177F" w:rsidRPr="005861BE" w:rsidRDefault="00C02CB6">
      <w:pPr>
        <w:spacing w:before="60"/>
        <w:ind w:left="100"/>
        <w:rPr>
          <w:rFonts w:ascii="Century" w:hAnsi="Century"/>
          <w:b/>
        </w:rPr>
      </w:pPr>
      <w:r w:rsidRPr="005861BE">
        <w:rPr>
          <w:rFonts w:ascii="Century" w:hAnsi="Century"/>
          <w:b/>
          <w:w w:val="120"/>
        </w:rPr>
        <w:t>Internal</w:t>
      </w:r>
      <w:r w:rsidRPr="005861BE">
        <w:rPr>
          <w:rFonts w:ascii="Century" w:hAnsi="Century"/>
          <w:b/>
          <w:spacing w:val="32"/>
          <w:w w:val="120"/>
        </w:rPr>
        <w:t xml:space="preserve"> </w:t>
      </w:r>
      <w:r w:rsidRPr="005861BE">
        <w:rPr>
          <w:rFonts w:ascii="Century" w:hAnsi="Century"/>
          <w:b/>
          <w:w w:val="120"/>
        </w:rPr>
        <w:t>Examiner</w:t>
      </w:r>
      <w:r w:rsidRPr="005861BE">
        <w:rPr>
          <w:rFonts w:ascii="Century" w:hAnsi="Century"/>
          <w:b/>
          <w:spacing w:val="32"/>
          <w:w w:val="120"/>
        </w:rPr>
        <w:t xml:space="preserve"> </w:t>
      </w:r>
      <w:r w:rsidRPr="005861BE">
        <w:rPr>
          <w:rFonts w:ascii="Century" w:hAnsi="Century"/>
          <w:b/>
          <w:w w:val="120"/>
        </w:rPr>
        <w:t>2</w:t>
      </w:r>
    </w:p>
    <w:p w14:paraId="6580DE24"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1BD6F9C0" w14:textId="77777777" w:rsidR="0086177F" w:rsidRPr="005861BE" w:rsidRDefault="0086177F">
      <w:pPr>
        <w:pStyle w:val="BodyText"/>
        <w:rPr>
          <w:rFonts w:ascii="Century" w:hAnsi="Century"/>
          <w:sz w:val="20"/>
        </w:rPr>
      </w:pPr>
    </w:p>
    <w:p w14:paraId="2137F918" w14:textId="77777777" w:rsidR="0086177F" w:rsidRPr="00811A70" w:rsidRDefault="0086177F">
      <w:pPr>
        <w:pStyle w:val="BodyText"/>
        <w:rPr>
          <w:rFonts w:ascii="Century" w:hAnsi="Century"/>
          <w:sz w:val="14"/>
        </w:rPr>
      </w:pPr>
    </w:p>
    <w:p w14:paraId="7B5BC5FD" w14:textId="5EED2940"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90400" behindDoc="1" locked="0" layoutInCell="1" allowOverlap="1" wp14:anchorId="045F55D7" wp14:editId="64EFCF36">
                <wp:simplePos x="0" y="0"/>
                <wp:positionH relativeFrom="page">
                  <wp:posOffset>1080135</wp:posOffset>
                </wp:positionH>
                <wp:positionV relativeFrom="paragraph">
                  <wp:posOffset>210820</wp:posOffset>
                </wp:positionV>
                <wp:extent cx="2160270" cy="1270"/>
                <wp:effectExtent l="0" t="0" r="0" b="0"/>
                <wp:wrapTopAndBottom/>
                <wp:docPr id="1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76A260DB" id="Freeform 8" o:spid="_x0000_s1026" style="position:absolute;margin-left:85.05pt;margin-top:16.6pt;width:170.1pt;height:.1pt;z-index:-157260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gXktGKgCAAC9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0AC76490" w14:textId="77777777" w:rsidR="0086177F" w:rsidRPr="005861BE" w:rsidRDefault="0086177F">
      <w:pPr>
        <w:pStyle w:val="BodyText"/>
        <w:spacing w:before="7"/>
        <w:rPr>
          <w:rFonts w:ascii="Century" w:hAnsi="Century"/>
          <w:sz w:val="7"/>
        </w:rPr>
      </w:pPr>
    </w:p>
    <w:p w14:paraId="1E69A049" w14:textId="77777777" w:rsidR="0086177F" w:rsidRPr="005861BE" w:rsidRDefault="00C02CB6">
      <w:pPr>
        <w:spacing w:before="54"/>
        <w:ind w:left="100"/>
        <w:rPr>
          <w:rFonts w:ascii="Century" w:hAnsi="Century"/>
          <w:b/>
        </w:rPr>
      </w:pPr>
      <w:r w:rsidRPr="005861BE">
        <w:rPr>
          <w:rFonts w:ascii="Century" w:hAnsi="Century"/>
          <w:b/>
          <w:w w:val="120"/>
        </w:rPr>
        <w:t>Name</w:t>
      </w:r>
    </w:p>
    <w:p w14:paraId="5536DE4B" w14:textId="77777777" w:rsidR="0086177F" w:rsidRPr="005861BE" w:rsidRDefault="00C02CB6">
      <w:pPr>
        <w:spacing w:before="60"/>
        <w:ind w:left="100"/>
        <w:rPr>
          <w:rFonts w:ascii="Century" w:hAnsi="Century"/>
          <w:b/>
        </w:rPr>
      </w:pPr>
      <w:r w:rsidRPr="005861BE">
        <w:rPr>
          <w:rFonts w:ascii="Century" w:hAnsi="Century"/>
          <w:b/>
          <w:w w:val="125"/>
        </w:rPr>
        <w:t>External</w:t>
      </w:r>
      <w:r w:rsidRPr="005861BE">
        <w:rPr>
          <w:rFonts w:ascii="Century" w:hAnsi="Century"/>
          <w:b/>
          <w:spacing w:val="12"/>
          <w:w w:val="125"/>
        </w:rPr>
        <w:t xml:space="preserve"> </w:t>
      </w:r>
      <w:r w:rsidRPr="005861BE">
        <w:rPr>
          <w:rFonts w:ascii="Century" w:hAnsi="Century"/>
          <w:b/>
          <w:w w:val="125"/>
        </w:rPr>
        <w:t>Examiner</w:t>
      </w:r>
    </w:p>
    <w:p w14:paraId="34FAD1EB"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1553E2B7" w14:textId="77777777" w:rsidR="0086177F" w:rsidRPr="005861BE" w:rsidRDefault="0086177F">
      <w:pPr>
        <w:spacing w:line="292" w:lineRule="auto"/>
        <w:rPr>
          <w:rFonts w:ascii="Century" w:hAnsi="Century"/>
        </w:rPr>
        <w:sectPr w:rsidR="0086177F" w:rsidRPr="005861BE">
          <w:footerReference w:type="default" r:id="rId8"/>
          <w:pgSz w:w="11910" w:h="16840"/>
          <w:pgMar w:top="1580" w:right="1200" w:bottom="1300" w:left="1600" w:header="0" w:footer="1107" w:gutter="0"/>
          <w:pgNumType w:start="1"/>
          <w:cols w:space="720"/>
        </w:sectPr>
      </w:pPr>
    </w:p>
    <w:p w14:paraId="4E2D3EC0" w14:textId="77777777" w:rsidR="0086177F" w:rsidRPr="005861BE" w:rsidRDefault="00C02CB6">
      <w:pPr>
        <w:pStyle w:val="Heading2"/>
        <w:ind w:right="398"/>
        <w:rPr>
          <w:rFonts w:ascii="Century" w:hAnsi="Century"/>
        </w:rPr>
      </w:pPr>
      <w:bookmarkStart w:id="2" w:name="Declaration"/>
      <w:bookmarkStart w:id="3" w:name="_bookmark1"/>
      <w:bookmarkEnd w:id="2"/>
      <w:bookmarkEnd w:id="3"/>
      <w:r w:rsidRPr="005861BE">
        <w:rPr>
          <w:rFonts w:ascii="Century" w:hAnsi="Century"/>
          <w:w w:val="145"/>
        </w:rPr>
        <w:lastRenderedPageBreak/>
        <w:t>DECLARATION</w:t>
      </w:r>
    </w:p>
    <w:p w14:paraId="38CD3566" w14:textId="62F4290F" w:rsidR="0086177F" w:rsidRPr="005861BE" w:rsidRDefault="00A61BA2">
      <w:pPr>
        <w:pStyle w:val="BodyText"/>
        <w:spacing w:before="11"/>
        <w:rPr>
          <w:rFonts w:ascii="Century" w:hAnsi="Century"/>
          <w:b/>
          <w:sz w:val="15"/>
        </w:rPr>
      </w:pPr>
      <w:r w:rsidRPr="005861BE">
        <w:rPr>
          <w:rFonts w:ascii="Century" w:hAnsi="Century"/>
          <w:noProof/>
        </w:rPr>
        <mc:AlternateContent>
          <mc:Choice Requires="wps">
            <w:drawing>
              <wp:anchor distT="0" distB="0" distL="0" distR="0" simplePos="0" relativeHeight="487590912" behindDoc="1" locked="0" layoutInCell="1" allowOverlap="1" wp14:anchorId="586CD173" wp14:editId="7EAA365A">
                <wp:simplePos x="0" y="0"/>
                <wp:positionH relativeFrom="page">
                  <wp:posOffset>1080135</wp:posOffset>
                </wp:positionH>
                <wp:positionV relativeFrom="paragraph">
                  <wp:posOffset>151130</wp:posOffset>
                </wp:positionV>
                <wp:extent cx="5440680" cy="1270"/>
                <wp:effectExtent l="0" t="0" r="0" b="0"/>
                <wp:wrapTopAndBottom/>
                <wp:docPr id="12"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55489B00" id="Freeform 7" o:spid="_x0000_s1026" style="position:absolute;margin-left:85.05pt;margin-top:11.9pt;width:428.4pt;height:.1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JXzFyaoCAAC+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3386683E" w14:textId="77777777" w:rsidR="0086177F" w:rsidRPr="005861BE" w:rsidRDefault="0086177F">
      <w:pPr>
        <w:pStyle w:val="BodyText"/>
        <w:spacing w:before="2"/>
        <w:rPr>
          <w:rFonts w:ascii="Century" w:hAnsi="Century"/>
          <w:b/>
        </w:rPr>
      </w:pPr>
    </w:p>
    <w:p w14:paraId="4659D25D" w14:textId="7BAD7727" w:rsidR="0086177F" w:rsidRPr="005861BE" w:rsidRDefault="00C02CB6">
      <w:pPr>
        <w:pStyle w:val="BodyText"/>
        <w:spacing w:before="54" w:line="292" w:lineRule="auto"/>
        <w:ind w:left="100" w:right="497"/>
        <w:jc w:val="both"/>
        <w:rPr>
          <w:rFonts w:ascii="Century" w:hAnsi="Century"/>
        </w:rPr>
      </w:pPr>
      <w:r>
        <w:rPr>
          <w:rFonts w:ascii="Century" w:hAnsi="Century"/>
          <w:w w:val="105"/>
        </w:rPr>
        <w:t xml:space="preserve">We hereby declare that this project has been done by us under the supervision of [Supervisor Name], [Supervisor’s Designation], Department of Computer Science and Engineering, Daffodil International University. We also declare that neither this project nor any part of this project has been submitted elsewhere for the award of any degree or diploma.</w:t>
      </w:r>
    </w:p>
    <w:p w14:paraId="7EE80A54" w14:textId="77777777" w:rsidR="0086177F" w:rsidRPr="005861BE" w:rsidRDefault="0086177F">
      <w:pPr>
        <w:pStyle w:val="BodyText"/>
        <w:rPr>
          <w:rFonts w:ascii="Century" w:hAnsi="Century"/>
        </w:rPr>
      </w:pPr>
    </w:p>
    <w:p w14:paraId="26E142D6" w14:textId="77777777" w:rsidR="0086177F" w:rsidRPr="005861BE" w:rsidRDefault="0086177F">
      <w:pPr>
        <w:pStyle w:val="BodyText"/>
        <w:spacing w:before="11"/>
        <w:rPr>
          <w:rFonts w:ascii="Century" w:hAnsi="Century"/>
          <w:sz w:val="24"/>
        </w:rPr>
      </w:pPr>
    </w:p>
    <w:p w14:paraId="2ACDCB35" w14:textId="77777777" w:rsidR="0086177F" w:rsidRPr="005861BE" w:rsidRDefault="00C02CB6">
      <w:pPr>
        <w:ind w:left="100"/>
        <w:jc w:val="both"/>
        <w:rPr>
          <w:rFonts w:ascii="Century" w:hAnsi="Century"/>
          <w:b/>
        </w:rPr>
      </w:pPr>
      <w:r w:rsidRPr="005861BE">
        <w:rPr>
          <w:rFonts w:ascii="Century" w:hAnsi="Century"/>
          <w:b/>
          <w:w w:val="120"/>
        </w:rPr>
        <w:t>Supervised</w:t>
      </w:r>
      <w:r w:rsidRPr="005861BE">
        <w:rPr>
          <w:rFonts w:ascii="Century" w:hAnsi="Century"/>
          <w:b/>
          <w:spacing w:val="17"/>
          <w:w w:val="120"/>
        </w:rPr>
        <w:t xml:space="preserve"> </w:t>
      </w:r>
      <w:r w:rsidRPr="005861BE">
        <w:rPr>
          <w:rFonts w:ascii="Century" w:hAnsi="Century"/>
          <w:b/>
          <w:w w:val="120"/>
        </w:rPr>
        <w:t>by:</w:t>
      </w:r>
    </w:p>
    <w:p w14:paraId="33F98453" w14:textId="77777777" w:rsidR="0086177F" w:rsidRPr="005861BE" w:rsidRDefault="0086177F">
      <w:pPr>
        <w:pStyle w:val="BodyText"/>
        <w:rPr>
          <w:rFonts w:ascii="Century" w:hAnsi="Century"/>
          <w:b/>
          <w:sz w:val="20"/>
        </w:rPr>
      </w:pPr>
    </w:p>
    <w:p w14:paraId="0656365A" w14:textId="1F72EB77"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1424" behindDoc="1" locked="0" layoutInCell="1" allowOverlap="1" wp14:anchorId="61AC1965" wp14:editId="21283B2D">
                <wp:simplePos x="0" y="0"/>
                <wp:positionH relativeFrom="page">
                  <wp:posOffset>1080135</wp:posOffset>
                </wp:positionH>
                <wp:positionV relativeFrom="paragraph">
                  <wp:posOffset>193675</wp:posOffset>
                </wp:positionV>
                <wp:extent cx="2160270" cy="1270"/>
                <wp:effectExtent l="0" t="0" r="0" b="0"/>
                <wp:wrapTopAndBottom/>
                <wp:docPr id="11"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30DFFA60" id="Freeform 6" o:spid="_x0000_s1026" style="position:absolute;margin-left:85.05pt;margin-top:15.25pt;width:170.1pt;height:.1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46FD823" w14:textId="77777777" w:rsidR="0086177F" w:rsidRPr="005861BE" w:rsidRDefault="00C02CB6">
      <w:pPr>
        <w:spacing w:before="90"/>
        <w:ind w:left="100"/>
        <w:rPr>
          <w:rFonts w:ascii="Century" w:hAnsi="Century"/>
          <w:b/>
        </w:rPr>
      </w:pPr>
      <w:r>
        <w:rPr>
          <w:rFonts w:ascii="Century" w:hAnsi="Century"/>
          <w:b/>
          <w:w w:val="120"/>
        </w:rPr>
        <w:t xml:space="preserve">[Supervisor Name]</w:t>
      </w:r>
    </w:p>
    <w:p w14:paraId="41C38E75" w14:textId="77777777" w:rsidR="0086177F" w:rsidRPr="005861BE" w:rsidRDefault="00C02CB6">
      <w:pPr>
        <w:pStyle w:val="BodyText"/>
        <w:spacing w:before="60"/>
        <w:ind w:left="100"/>
        <w:rPr>
          <w:rFonts w:ascii="Century" w:hAnsi="Century"/>
        </w:rPr>
      </w:pPr>
      <w:r w:rsidRPr="005861BE">
        <w:rPr>
          <w:rFonts w:ascii="Century" w:hAnsi="Century"/>
          <w:w w:val="105"/>
        </w:rPr>
        <w:t>Designation</w:t>
      </w:r>
    </w:p>
    <w:p w14:paraId="063CECE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6A584D6D" w14:textId="77777777" w:rsidR="0086177F" w:rsidRPr="005861BE" w:rsidRDefault="0086177F">
      <w:pPr>
        <w:pStyle w:val="BodyText"/>
        <w:rPr>
          <w:rFonts w:ascii="Century" w:hAnsi="Century"/>
        </w:rPr>
      </w:pPr>
    </w:p>
    <w:p w14:paraId="589F38B2" w14:textId="77777777" w:rsidR="0086177F" w:rsidRPr="005861BE" w:rsidRDefault="0086177F">
      <w:pPr>
        <w:pStyle w:val="BodyText"/>
        <w:spacing w:before="4"/>
        <w:rPr>
          <w:rFonts w:ascii="Century" w:hAnsi="Century"/>
          <w:sz w:val="28"/>
        </w:rPr>
      </w:pPr>
    </w:p>
    <w:p w14:paraId="6F4EE64B" w14:textId="77777777" w:rsidR="0086177F" w:rsidRPr="005861BE" w:rsidRDefault="00C02CB6">
      <w:pPr>
        <w:ind w:left="100"/>
        <w:rPr>
          <w:rFonts w:ascii="Century" w:hAnsi="Century"/>
          <w:b/>
        </w:rPr>
      </w:pPr>
      <w:r w:rsidRPr="005861BE">
        <w:rPr>
          <w:rFonts w:ascii="Century" w:hAnsi="Century"/>
          <w:b/>
          <w:w w:val="120"/>
        </w:rPr>
        <w:t>Co-Supervised</w:t>
      </w:r>
      <w:r w:rsidRPr="005861BE">
        <w:rPr>
          <w:rFonts w:ascii="Century" w:hAnsi="Century"/>
          <w:b/>
          <w:spacing w:val="31"/>
          <w:w w:val="120"/>
        </w:rPr>
        <w:t xml:space="preserve"> </w:t>
      </w:r>
      <w:r w:rsidRPr="005861BE">
        <w:rPr>
          <w:rFonts w:ascii="Century" w:hAnsi="Century"/>
          <w:b/>
          <w:w w:val="120"/>
        </w:rPr>
        <w:t>by:</w:t>
      </w:r>
    </w:p>
    <w:p w14:paraId="40E5BF16" w14:textId="77777777" w:rsidR="0086177F" w:rsidRPr="005861BE" w:rsidRDefault="0086177F">
      <w:pPr>
        <w:pStyle w:val="BodyText"/>
        <w:rPr>
          <w:rFonts w:ascii="Century" w:hAnsi="Century"/>
          <w:b/>
          <w:sz w:val="20"/>
        </w:rPr>
      </w:pPr>
    </w:p>
    <w:p w14:paraId="48E081F0" w14:textId="2072A8DC"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1936" behindDoc="1" locked="0" layoutInCell="1" allowOverlap="1" wp14:anchorId="225711C2" wp14:editId="4F5F920C">
                <wp:simplePos x="0" y="0"/>
                <wp:positionH relativeFrom="page">
                  <wp:posOffset>1080135</wp:posOffset>
                </wp:positionH>
                <wp:positionV relativeFrom="paragraph">
                  <wp:posOffset>193675</wp:posOffset>
                </wp:positionV>
                <wp:extent cx="2160270" cy="1270"/>
                <wp:effectExtent l="0" t="0" r="0" b="0"/>
                <wp:wrapTopAndBottom/>
                <wp:docPr id="10"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736F35F" id="Freeform 5" o:spid="_x0000_s1026" style="position:absolute;margin-left:85.05pt;margin-top:15.25pt;width:170.1pt;height:.1pt;z-index:-15724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67E5B0F2" w14:textId="77777777" w:rsidR="0086177F" w:rsidRPr="005861BE" w:rsidRDefault="00C02CB6">
      <w:pPr>
        <w:spacing w:before="90"/>
        <w:ind w:left="100"/>
        <w:rPr>
          <w:rFonts w:ascii="Century" w:hAnsi="Century"/>
          <w:b/>
        </w:rPr>
      </w:pPr>
      <w:r>
        <w:rPr>
          <w:rFonts w:ascii="Century" w:hAnsi="Century"/>
          <w:b/>
          <w:w w:val="120"/>
        </w:rPr>
        <w:t xml:space="preserve">[Co-Supervisor Name] (if applicable)</w:t>
      </w:r>
    </w:p>
    <w:p w14:paraId="71C22F2B" w14:textId="77777777" w:rsidR="0086177F" w:rsidRPr="005861BE" w:rsidRDefault="00C02CB6">
      <w:pPr>
        <w:pStyle w:val="BodyText"/>
        <w:spacing w:before="60"/>
        <w:ind w:left="100"/>
        <w:rPr>
          <w:rFonts w:ascii="Century" w:hAnsi="Century"/>
        </w:rPr>
      </w:pPr>
      <w:r w:rsidRPr="005861BE">
        <w:rPr>
          <w:rFonts w:ascii="Century" w:hAnsi="Century"/>
          <w:w w:val="105"/>
        </w:rPr>
        <w:t>Designation</w:t>
      </w:r>
    </w:p>
    <w:p w14:paraId="41987D1B"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120451A6" w14:textId="77777777" w:rsidR="0086177F" w:rsidRPr="005861BE" w:rsidRDefault="0086177F">
      <w:pPr>
        <w:pStyle w:val="BodyText"/>
        <w:spacing w:before="1"/>
        <w:rPr>
          <w:rFonts w:ascii="Century" w:hAnsi="Century"/>
          <w:sz w:val="27"/>
        </w:rPr>
      </w:pPr>
    </w:p>
    <w:p w14:paraId="4ABD02CE" w14:textId="77777777" w:rsidR="0086177F" w:rsidRPr="005861BE" w:rsidRDefault="00C02CB6">
      <w:pPr>
        <w:ind w:left="100"/>
        <w:rPr>
          <w:rFonts w:ascii="Century" w:hAnsi="Century"/>
          <w:b/>
        </w:rPr>
      </w:pPr>
      <w:r w:rsidRPr="005861BE">
        <w:rPr>
          <w:rFonts w:ascii="Century" w:hAnsi="Century"/>
          <w:b/>
          <w:w w:val="120"/>
        </w:rPr>
        <w:t>Submitted</w:t>
      </w:r>
      <w:r w:rsidRPr="005861BE">
        <w:rPr>
          <w:rFonts w:ascii="Century" w:hAnsi="Century"/>
          <w:b/>
          <w:spacing w:val="20"/>
          <w:w w:val="120"/>
        </w:rPr>
        <w:t xml:space="preserve"> </w:t>
      </w:r>
      <w:r w:rsidRPr="005861BE">
        <w:rPr>
          <w:rFonts w:ascii="Century" w:hAnsi="Century"/>
          <w:b/>
          <w:w w:val="120"/>
        </w:rPr>
        <w:t>by:</w:t>
      </w:r>
    </w:p>
    <w:p w14:paraId="502166D6" w14:textId="77777777" w:rsidR="0086177F" w:rsidRPr="005861BE" w:rsidRDefault="0086177F">
      <w:pPr>
        <w:pStyle w:val="BodyText"/>
        <w:rPr>
          <w:rFonts w:ascii="Century" w:hAnsi="Century"/>
          <w:b/>
          <w:sz w:val="20"/>
        </w:rPr>
      </w:pPr>
    </w:p>
    <w:p w14:paraId="2C72FCF4" w14:textId="00AE91AC"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2448" behindDoc="1" locked="0" layoutInCell="1" allowOverlap="1" wp14:anchorId="0150FFB2" wp14:editId="52F0F331">
                <wp:simplePos x="0" y="0"/>
                <wp:positionH relativeFrom="page">
                  <wp:posOffset>1080135</wp:posOffset>
                </wp:positionH>
                <wp:positionV relativeFrom="paragraph">
                  <wp:posOffset>194310</wp:posOffset>
                </wp:positionV>
                <wp:extent cx="2160270" cy="1270"/>
                <wp:effectExtent l="0" t="0" r="0" b="0"/>
                <wp:wrapTopAndBottom/>
                <wp:docPr id="9"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3FBE3254" id="Freeform 4" o:spid="_x0000_s1026" style="position:absolute;margin-left:85.05pt;margin-top:15.3pt;width:170.1pt;height:.1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ki2pgIAALw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25EF4FB" w14:textId="77777777" w:rsidR="0086177F" w:rsidRPr="005861BE" w:rsidRDefault="00C02CB6">
      <w:pPr>
        <w:spacing w:before="90"/>
        <w:ind w:left="100"/>
        <w:rPr>
          <w:rFonts w:ascii="Century" w:hAnsi="Century"/>
          <w:b/>
        </w:rPr>
      </w:pPr>
      <w:r>
        <w:rPr>
          <w:rFonts w:ascii="Century" w:hAnsi="Century"/>
          <w:b/>
          <w:w w:val="120"/>
        </w:rPr>
        <w:t xml:space="preserve">Sheikh Shariar Nehal</w:t>
      </w:r>
    </w:p>
    <w:p w14:paraId="1FE920F2" w14:textId="77777777" w:rsidR="0086177F" w:rsidRPr="005861BE" w:rsidRDefault="00C02CB6">
      <w:pPr>
        <w:pStyle w:val="BodyText"/>
        <w:spacing w:before="60"/>
        <w:ind w:left="100"/>
        <w:rPr>
          <w:rFonts w:ascii="Century" w:hAnsi="Century"/>
        </w:rPr>
      </w:pPr>
      <w:r>
        <w:rPr>
          <w:rFonts w:ascii="Century" w:hAnsi="Century"/>
          <w:w w:val="115"/>
        </w:rPr>
        <w:t xml:space="preserve">Student ID: [Student ID]</w:t>
      </w:r>
    </w:p>
    <w:p w14:paraId="4DA19CA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4C02DFF2" w14:textId="77777777" w:rsidR="0086177F" w:rsidRPr="005861BE" w:rsidRDefault="0086177F">
      <w:pPr>
        <w:pStyle w:val="BodyText"/>
        <w:rPr>
          <w:rFonts w:ascii="Century" w:hAnsi="Century"/>
          <w:sz w:val="20"/>
        </w:rPr>
      </w:pPr>
    </w:p>
    <w:p w14:paraId="255632BD" w14:textId="77777777" w:rsidR="0086177F" w:rsidRPr="005861BE" w:rsidRDefault="0086177F">
      <w:pPr>
        <w:pStyle w:val="BodyText"/>
        <w:rPr>
          <w:rFonts w:ascii="Century" w:hAnsi="Century"/>
          <w:sz w:val="20"/>
        </w:rPr>
      </w:pPr>
    </w:p>
    <w:p w14:paraId="76E53EBE" w14:textId="240836EB"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92960" behindDoc="1" locked="0" layoutInCell="1" allowOverlap="1" wp14:anchorId="1B6DF654" wp14:editId="55BF395B">
                <wp:simplePos x="0" y="0"/>
                <wp:positionH relativeFrom="page">
                  <wp:posOffset>1080135</wp:posOffset>
                </wp:positionH>
                <wp:positionV relativeFrom="paragraph">
                  <wp:posOffset>210820</wp:posOffset>
                </wp:positionV>
                <wp:extent cx="2160270" cy="1270"/>
                <wp:effectExtent l="0" t="0" r="0" b="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E81158F" id="Freeform 3" o:spid="_x0000_s1026" style="position:absolute;margin-left:85.05pt;margin-top:16.6pt;width:170.1pt;height:.1pt;z-index:-15723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3A5072B" w14:textId="77777777" w:rsidR="0086177F" w:rsidRPr="005861BE" w:rsidRDefault="00C02CB6">
      <w:pPr>
        <w:spacing w:before="90"/>
        <w:ind w:left="100"/>
        <w:rPr>
          <w:rFonts w:ascii="Century" w:hAnsi="Century"/>
          <w:b/>
        </w:rPr>
      </w:pPr>
      <w:r>
        <w:rPr>
          <w:rFonts w:ascii="Century" w:hAnsi="Century"/>
          <w:b/>
          <w:w w:val="120"/>
        </w:rPr>
        <w:t xml:space="preserve">[Team Member 2 Name] (if applicable)</w:t>
      </w:r>
    </w:p>
    <w:p w14:paraId="7D10D81B" w14:textId="77777777" w:rsidR="0086177F" w:rsidRPr="005861BE" w:rsidRDefault="00C02CB6">
      <w:pPr>
        <w:pStyle w:val="BodyText"/>
        <w:spacing w:before="60"/>
        <w:ind w:left="100"/>
        <w:rPr>
          <w:rFonts w:ascii="Century" w:hAnsi="Century"/>
        </w:rPr>
      </w:pPr>
      <w:r>
        <w:rPr>
          <w:rFonts w:ascii="Century" w:hAnsi="Century"/>
          <w:w w:val="115"/>
        </w:rPr>
        <w:t xml:space="preserve">Student ID: [Student ID]</w:t>
      </w:r>
    </w:p>
    <w:p w14:paraId="0A3F7BB3" w14:textId="5545D6DB"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University</w:t>
      </w:r>
    </w:p>
    <w:p w14:paraId="4079271E" w14:textId="77777777" w:rsidR="0086177F" w:rsidRPr="005861BE" w:rsidRDefault="0086177F">
      <w:pPr>
        <w:spacing w:line="292" w:lineRule="auto"/>
        <w:rPr>
          <w:rFonts w:ascii="Century" w:hAnsi="Century"/>
        </w:rPr>
        <w:sectPr w:rsidR="0086177F" w:rsidRPr="005861BE">
          <w:pgSz w:w="11910" w:h="16840"/>
          <w:pgMar w:top="1580" w:right="1200" w:bottom="1300" w:left="1600" w:header="0" w:footer="1107" w:gutter="0"/>
          <w:cols w:space="720"/>
        </w:sectPr>
      </w:pPr>
    </w:p>
    <w:p w14:paraId="02DE805F" w14:textId="77777777" w:rsidR="0086177F" w:rsidRPr="005861BE" w:rsidRDefault="00C02CB6">
      <w:pPr>
        <w:pStyle w:val="Heading2"/>
        <w:ind w:left="718" w:right="1117"/>
        <w:rPr>
          <w:rFonts w:ascii="Century" w:hAnsi="Century"/>
        </w:rPr>
      </w:pPr>
      <w:bookmarkStart w:id="4" w:name="Acknowledgements"/>
      <w:bookmarkStart w:id="5" w:name="_bookmark2"/>
      <w:bookmarkEnd w:id="4"/>
      <w:bookmarkEnd w:id="5"/>
      <w:r w:rsidRPr="005861BE">
        <w:rPr>
          <w:rFonts w:ascii="Century" w:hAnsi="Century"/>
          <w:w w:val="140"/>
        </w:rPr>
        <w:lastRenderedPageBreak/>
        <w:t>ACKNOWLEDGEMENTS</w:t>
      </w:r>
    </w:p>
    <w:p w14:paraId="2CEF6127" w14:textId="2DDC05C6" w:rsidR="0086177F" w:rsidRPr="005861BE" w:rsidRDefault="00A61BA2">
      <w:pPr>
        <w:pStyle w:val="BodyText"/>
        <w:spacing w:before="11"/>
        <w:rPr>
          <w:rFonts w:ascii="Century" w:hAnsi="Century"/>
          <w:b/>
          <w:sz w:val="15"/>
        </w:rPr>
      </w:pPr>
      <w:r w:rsidRPr="005861BE">
        <w:rPr>
          <w:rFonts w:ascii="Century" w:hAnsi="Century"/>
          <w:noProof/>
        </w:rPr>
        <mc:AlternateContent>
          <mc:Choice Requires="wps">
            <w:drawing>
              <wp:anchor distT="0" distB="0" distL="0" distR="0" simplePos="0" relativeHeight="487593472" behindDoc="1" locked="0" layoutInCell="1" allowOverlap="1" wp14:anchorId="648FC3DD" wp14:editId="69AD066A">
                <wp:simplePos x="0" y="0"/>
                <wp:positionH relativeFrom="page">
                  <wp:posOffset>1080135</wp:posOffset>
                </wp:positionH>
                <wp:positionV relativeFrom="paragraph">
                  <wp:posOffset>151130</wp:posOffset>
                </wp:positionV>
                <wp:extent cx="5440680" cy="1270"/>
                <wp:effectExtent l="0" t="0" r="0" b="0"/>
                <wp:wrapTopAndBottom/>
                <wp:docPr id="7"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2ACDF78" id="Freeform 2" o:spid="_x0000_s1026" style="position:absolute;margin-left:85.05pt;margin-top:11.9pt;width:428.4pt;height:.1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ikIqgIAAL0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k8YpCKoCAAC9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766EE830" w14:textId="77777777" w:rsidR="0086177F" w:rsidRPr="005861BE" w:rsidRDefault="0086177F">
      <w:pPr>
        <w:pStyle w:val="BodyText"/>
        <w:spacing w:before="2"/>
        <w:rPr>
          <w:rFonts w:ascii="Century" w:hAnsi="Century"/>
          <w:b/>
        </w:rPr>
      </w:pPr>
    </w:p>
    <w:p w14:paraId="17CE742C" w14:textId="77777777" w:rsidR="0086177F" w:rsidRPr="005861BE" w:rsidRDefault="00C02CB6">
      <w:pPr>
        <w:pStyle w:val="BodyText"/>
        <w:spacing w:before="54" w:line="292" w:lineRule="auto"/>
        <w:ind w:left="100" w:right="499"/>
        <w:jc w:val="both"/>
        <w:rPr>
          <w:rFonts w:ascii="Century" w:hAnsi="Century"/>
        </w:rPr>
      </w:pPr>
      <w:r w:rsidRPr="005861BE">
        <w:rPr>
          <w:rFonts w:ascii="Century" w:hAnsi="Century"/>
          <w:w w:val="105"/>
        </w:rPr>
        <w:t>This work would not have been possible without the support and contributions of many</w:t>
      </w:r>
      <w:r w:rsidRPr="005861BE">
        <w:rPr>
          <w:rFonts w:ascii="Century" w:hAnsi="Century"/>
          <w:spacing w:val="1"/>
          <w:w w:val="105"/>
        </w:rPr>
        <w:t xml:space="preserve"> </w:t>
      </w:r>
      <w:r w:rsidRPr="005861BE">
        <w:rPr>
          <w:rFonts w:ascii="Century" w:hAnsi="Century"/>
          <w:w w:val="105"/>
        </w:rPr>
        <w:t>individuals over the past two semesters. We are deeply grateful to everyone who has as-</w:t>
      </w:r>
      <w:r w:rsidRPr="005861BE">
        <w:rPr>
          <w:rFonts w:ascii="Century" w:hAnsi="Century"/>
          <w:spacing w:val="1"/>
          <w:w w:val="105"/>
        </w:rPr>
        <w:t xml:space="preserve"> </w:t>
      </w:r>
      <w:proofErr w:type="spellStart"/>
      <w:r w:rsidRPr="005861BE">
        <w:rPr>
          <w:rFonts w:ascii="Century" w:hAnsi="Century"/>
          <w:w w:val="105"/>
        </w:rPr>
        <w:t>sisted</w:t>
      </w:r>
      <w:proofErr w:type="spellEnd"/>
      <w:r w:rsidRPr="005861BE">
        <w:rPr>
          <w:rFonts w:ascii="Century" w:hAnsi="Century"/>
          <w:spacing w:val="19"/>
          <w:w w:val="105"/>
        </w:rPr>
        <w:t xml:space="preserve"> </w:t>
      </w:r>
      <w:r w:rsidRPr="005861BE">
        <w:rPr>
          <w:rFonts w:ascii="Century" w:hAnsi="Century"/>
          <w:w w:val="105"/>
        </w:rPr>
        <w:t>us</w:t>
      </w:r>
      <w:r w:rsidRPr="005861BE">
        <w:rPr>
          <w:rFonts w:ascii="Century" w:hAnsi="Century"/>
          <w:spacing w:val="20"/>
          <w:w w:val="105"/>
        </w:rPr>
        <w:t xml:space="preserve"> </w:t>
      </w:r>
      <w:r w:rsidRPr="005861BE">
        <w:rPr>
          <w:rFonts w:ascii="Century" w:hAnsi="Century"/>
          <w:w w:val="105"/>
        </w:rPr>
        <w:t>in</w:t>
      </w:r>
      <w:r w:rsidRPr="005861BE">
        <w:rPr>
          <w:rFonts w:ascii="Century" w:hAnsi="Century"/>
          <w:spacing w:val="19"/>
          <w:w w:val="105"/>
        </w:rPr>
        <w:t xml:space="preserve"> </w:t>
      </w:r>
      <w:r w:rsidRPr="005861BE">
        <w:rPr>
          <w:rFonts w:ascii="Century" w:hAnsi="Century"/>
          <w:w w:val="105"/>
        </w:rPr>
        <w:t>one</w:t>
      </w:r>
      <w:r w:rsidRPr="005861BE">
        <w:rPr>
          <w:rFonts w:ascii="Century" w:hAnsi="Century"/>
          <w:spacing w:val="19"/>
          <w:w w:val="105"/>
        </w:rPr>
        <w:t xml:space="preserve"> </w:t>
      </w:r>
      <w:r w:rsidRPr="005861BE">
        <w:rPr>
          <w:rFonts w:ascii="Century" w:hAnsi="Century"/>
          <w:w w:val="105"/>
        </w:rPr>
        <w:t>way</w:t>
      </w:r>
      <w:r w:rsidRPr="005861BE">
        <w:rPr>
          <w:rFonts w:ascii="Century" w:hAnsi="Century"/>
          <w:spacing w:val="19"/>
          <w:w w:val="105"/>
        </w:rPr>
        <w:t xml:space="preserve"> </w:t>
      </w:r>
      <w:r w:rsidRPr="005861BE">
        <w:rPr>
          <w:rFonts w:ascii="Century" w:hAnsi="Century"/>
          <w:w w:val="105"/>
        </w:rPr>
        <w:t>or</w:t>
      </w:r>
      <w:r w:rsidRPr="005861BE">
        <w:rPr>
          <w:rFonts w:ascii="Century" w:hAnsi="Century"/>
          <w:spacing w:val="19"/>
          <w:w w:val="105"/>
        </w:rPr>
        <w:t xml:space="preserve"> </w:t>
      </w:r>
      <w:r w:rsidRPr="005861BE">
        <w:rPr>
          <w:rFonts w:ascii="Century" w:hAnsi="Century"/>
          <w:w w:val="105"/>
        </w:rPr>
        <w:t>another.</w:t>
      </w:r>
    </w:p>
    <w:p w14:paraId="664B83D7" w14:textId="77777777" w:rsidR="0086177F" w:rsidRPr="005861BE" w:rsidRDefault="0086177F">
      <w:pPr>
        <w:pStyle w:val="BodyText"/>
        <w:spacing w:before="3"/>
        <w:rPr>
          <w:rFonts w:ascii="Century" w:hAnsi="Century"/>
          <w:sz w:val="27"/>
        </w:rPr>
      </w:pPr>
    </w:p>
    <w:p w14:paraId="7A0DB05C" w14:textId="77777777" w:rsidR="0086177F" w:rsidRPr="005861BE" w:rsidRDefault="00C02CB6">
      <w:pPr>
        <w:pStyle w:val="BodyText"/>
        <w:spacing w:line="292" w:lineRule="auto"/>
        <w:ind w:left="100" w:right="498"/>
        <w:jc w:val="both"/>
        <w:rPr>
          <w:rFonts w:ascii="Century" w:hAnsi="Century"/>
        </w:rPr>
      </w:pPr>
      <w:r w:rsidRPr="005861BE">
        <w:rPr>
          <w:rFonts w:ascii="Century" w:hAnsi="Century"/>
          <w:w w:val="110"/>
        </w:rPr>
        <w:t>First, we express our heartfelt thanks and gratefulness to the almighty for His divine</w:t>
      </w:r>
      <w:r w:rsidRPr="005861BE">
        <w:rPr>
          <w:rFonts w:ascii="Century" w:hAnsi="Century"/>
          <w:spacing w:val="1"/>
          <w:w w:val="110"/>
        </w:rPr>
        <w:t xml:space="preserve"> </w:t>
      </w:r>
      <w:r w:rsidRPr="005861BE">
        <w:rPr>
          <w:rFonts w:ascii="Century" w:hAnsi="Century"/>
          <w:w w:val="110"/>
        </w:rPr>
        <w:t xml:space="preserve">blessing making it possible for us to complete the </w:t>
      </w:r>
      <w:r w:rsidRPr="005861BE">
        <w:rPr>
          <w:rFonts w:ascii="Century" w:hAnsi="Century"/>
          <w:b/>
          <w:w w:val="120"/>
        </w:rPr>
        <w:t xml:space="preserve">Final Year </w:t>
      </w:r>
      <w:r w:rsidRPr="005861BE">
        <w:rPr>
          <w:rFonts w:ascii="Century" w:hAnsi="Century"/>
          <w:b/>
          <w:w w:val="110"/>
        </w:rPr>
        <w:t xml:space="preserve">Design </w:t>
      </w:r>
      <w:proofErr w:type="gramStart"/>
      <w:r w:rsidRPr="005861BE">
        <w:rPr>
          <w:rFonts w:ascii="Century" w:hAnsi="Century"/>
          <w:b/>
          <w:w w:val="120"/>
        </w:rPr>
        <w:t>Project(</w:t>
      </w:r>
      <w:proofErr w:type="gramEnd"/>
      <w:r w:rsidRPr="005861BE">
        <w:rPr>
          <w:rFonts w:ascii="Century" w:hAnsi="Century"/>
          <w:b/>
          <w:w w:val="120"/>
        </w:rPr>
        <w:t>FYDP)</w:t>
      </w:r>
      <w:r w:rsidRPr="005861BE">
        <w:rPr>
          <w:rFonts w:ascii="Century" w:hAnsi="Century"/>
          <w:b/>
          <w:spacing w:val="1"/>
          <w:w w:val="120"/>
        </w:rPr>
        <w:t xml:space="preserve"> </w:t>
      </w:r>
      <w:r w:rsidRPr="005861BE">
        <w:rPr>
          <w:rFonts w:ascii="Century" w:hAnsi="Century"/>
          <w:w w:val="110"/>
        </w:rPr>
        <w:t>successfully.</w:t>
      </w:r>
    </w:p>
    <w:p w14:paraId="7A33B0C8" w14:textId="77777777" w:rsidR="0086177F" w:rsidRPr="005861BE" w:rsidRDefault="0086177F">
      <w:pPr>
        <w:pStyle w:val="BodyText"/>
        <w:spacing w:before="2"/>
        <w:rPr>
          <w:rFonts w:ascii="Century" w:hAnsi="Century"/>
          <w:sz w:val="27"/>
        </w:rPr>
      </w:pPr>
    </w:p>
    <w:p w14:paraId="2C11D022" w14:textId="77777777" w:rsidR="0086177F" w:rsidRPr="005861BE" w:rsidRDefault="00C02CB6">
      <w:pPr>
        <w:pStyle w:val="BodyText"/>
        <w:spacing w:line="292" w:lineRule="auto"/>
        <w:ind w:left="100" w:right="497"/>
        <w:jc w:val="both"/>
        <w:rPr>
          <w:rFonts w:ascii="Century" w:hAnsi="Century"/>
        </w:rPr>
      </w:pPr>
      <w:r w:rsidRPr="005861BE">
        <w:rPr>
          <w:rFonts w:ascii="Century" w:hAnsi="Century"/>
          <w:w w:val="105"/>
        </w:rPr>
        <w:t xml:space="preserve">We are grateful and wish our profound indebtedness to </w:t>
      </w:r>
      <w:r w:rsidRPr="005861BE">
        <w:rPr>
          <w:rFonts w:ascii="Century" w:hAnsi="Century"/>
          <w:b/>
          <w:w w:val="105"/>
        </w:rPr>
        <w:t>Supervisor Name</w:t>
      </w:r>
      <w:r w:rsidRPr="005861BE">
        <w:rPr>
          <w:rFonts w:ascii="Century" w:hAnsi="Century"/>
          <w:w w:val="105"/>
        </w:rPr>
        <w:t xml:space="preserve">, </w:t>
      </w:r>
      <w:r w:rsidRPr="005861BE">
        <w:rPr>
          <w:rFonts w:ascii="Century" w:hAnsi="Century"/>
          <w:b/>
          <w:w w:val="105"/>
        </w:rPr>
        <w:t>Supervisor’s</w:t>
      </w:r>
      <w:r w:rsidRPr="005861BE">
        <w:rPr>
          <w:rFonts w:ascii="Century" w:hAnsi="Century"/>
          <w:b/>
          <w:spacing w:val="1"/>
          <w:w w:val="105"/>
        </w:rPr>
        <w:t xml:space="preserve"> </w:t>
      </w:r>
      <w:r w:rsidRPr="005861BE">
        <w:rPr>
          <w:rFonts w:ascii="Century" w:hAnsi="Century"/>
          <w:b/>
          <w:w w:val="105"/>
        </w:rPr>
        <w:t>Designation</w:t>
      </w:r>
      <w:r w:rsidRPr="005861BE">
        <w:rPr>
          <w:rFonts w:ascii="Century" w:hAnsi="Century"/>
          <w:w w:val="105"/>
        </w:rPr>
        <w:t>,</w:t>
      </w:r>
      <w:r w:rsidRPr="005861BE">
        <w:rPr>
          <w:rFonts w:ascii="Century" w:hAnsi="Century"/>
          <w:spacing w:val="1"/>
          <w:w w:val="105"/>
        </w:rPr>
        <w:t xml:space="preserve"> </w:t>
      </w:r>
      <w:r w:rsidRPr="005861BE">
        <w:rPr>
          <w:rFonts w:ascii="Century" w:hAnsi="Century"/>
          <w:w w:val="105"/>
        </w:rPr>
        <w:t>Department of Computer Science and Engineering,</w:t>
      </w:r>
      <w:r w:rsidRPr="005861BE">
        <w:rPr>
          <w:rFonts w:ascii="Century" w:hAnsi="Century"/>
          <w:spacing w:val="1"/>
          <w:w w:val="105"/>
        </w:rPr>
        <w:t xml:space="preserve"> </w:t>
      </w:r>
      <w:r w:rsidRPr="005861BE">
        <w:rPr>
          <w:rFonts w:ascii="Century" w:hAnsi="Century"/>
          <w:w w:val="105"/>
        </w:rPr>
        <w:t>Daffodil International</w:t>
      </w:r>
      <w:r w:rsidRPr="005861BE">
        <w:rPr>
          <w:rFonts w:ascii="Century" w:hAnsi="Century"/>
          <w:spacing w:val="1"/>
          <w:w w:val="105"/>
        </w:rPr>
        <w:t xml:space="preserve"> </w:t>
      </w:r>
      <w:proofErr w:type="gramStart"/>
      <w:r w:rsidRPr="005861BE">
        <w:rPr>
          <w:rFonts w:ascii="Century" w:hAnsi="Century"/>
          <w:w w:val="105"/>
        </w:rPr>
        <w:t>University,  Dhaka</w:t>
      </w:r>
      <w:proofErr w:type="gramEnd"/>
      <w:r w:rsidRPr="005861BE">
        <w:rPr>
          <w:rFonts w:ascii="Century" w:hAnsi="Century"/>
          <w:w w:val="105"/>
        </w:rPr>
        <w:t>,  Bangladesh.  Deep knowledge and keen interest of our supervisor in</w:t>
      </w:r>
      <w:r w:rsidRPr="005861BE">
        <w:rPr>
          <w:rFonts w:ascii="Century" w:hAnsi="Century"/>
          <w:spacing w:val="1"/>
          <w:w w:val="105"/>
        </w:rPr>
        <w:t xml:space="preserve"> </w:t>
      </w:r>
      <w:r w:rsidRPr="005861BE">
        <w:rPr>
          <w:rFonts w:ascii="Century" w:hAnsi="Century"/>
          <w:w w:val="105"/>
        </w:rPr>
        <w:t>the</w:t>
      </w:r>
      <w:r w:rsidRPr="005861BE">
        <w:rPr>
          <w:rFonts w:ascii="Century" w:hAnsi="Century"/>
          <w:spacing w:val="1"/>
          <w:w w:val="105"/>
        </w:rPr>
        <w:t xml:space="preserve"> </w:t>
      </w:r>
      <w:r w:rsidRPr="005861BE">
        <w:rPr>
          <w:rFonts w:ascii="Century" w:hAnsi="Century"/>
          <w:w w:val="105"/>
        </w:rPr>
        <w:t>field</w:t>
      </w:r>
      <w:r w:rsidRPr="005861BE">
        <w:rPr>
          <w:rFonts w:ascii="Century" w:hAnsi="Century"/>
          <w:spacing w:val="1"/>
          <w:w w:val="105"/>
        </w:rPr>
        <w:t xml:space="preserve"> </w:t>
      </w:r>
      <w:r w:rsidRPr="005861BE">
        <w:rPr>
          <w:rFonts w:ascii="Century" w:hAnsi="Century"/>
          <w:w w:val="105"/>
        </w:rPr>
        <w:t>of</w:t>
      </w:r>
      <w:r w:rsidRPr="005861BE">
        <w:rPr>
          <w:rFonts w:ascii="Century" w:hAnsi="Century"/>
          <w:spacing w:val="1"/>
          <w:w w:val="105"/>
        </w:rPr>
        <w:t xml:space="preserve"> </w:t>
      </w:r>
      <w:r w:rsidRPr="005861BE">
        <w:rPr>
          <w:rFonts w:ascii="Century" w:hAnsi="Century"/>
          <w:b/>
          <w:w w:val="105"/>
        </w:rPr>
        <w:t>Write</w:t>
      </w:r>
      <w:r w:rsidRPr="005861BE">
        <w:rPr>
          <w:rFonts w:ascii="Century" w:hAnsi="Century"/>
          <w:b/>
          <w:spacing w:val="1"/>
          <w:w w:val="105"/>
        </w:rPr>
        <w:t xml:space="preserve"> </w:t>
      </w:r>
      <w:proofErr w:type="gramStart"/>
      <w:r w:rsidRPr="005861BE">
        <w:rPr>
          <w:rFonts w:ascii="Century" w:hAnsi="Century"/>
          <w:b/>
          <w:w w:val="105"/>
        </w:rPr>
        <w:t>the  field</w:t>
      </w:r>
      <w:proofErr w:type="gramEnd"/>
      <w:r w:rsidRPr="005861BE">
        <w:rPr>
          <w:rFonts w:ascii="Century" w:hAnsi="Century"/>
          <w:b/>
          <w:w w:val="105"/>
        </w:rPr>
        <w:t xml:space="preserve">  name  here  </w:t>
      </w:r>
      <w:r w:rsidRPr="005861BE">
        <w:rPr>
          <w:rFonts w:ascii="Century" w:hAnsi="Century"/>
          <w:w w:val="105"/>
        </w:rPr>
        <w:t>to  carry  out  this  project.</w:t>
      </w:r>
      <w:r w:rsidRPr="005861BE">
        <w:rPr>
          <w:rFonts w:ascii="Century" w:hAnsi="Century"/>
          <w:spacing w:val="53"/>
          <w:w w:val="105"/>
        </w:rPr>
        <w:t xml:space="preserve"> </w:t>
      </w:r>
      <w:proofErr w:type="gramStart"/>
      <w:r w:rsidRPr="005861BE">
        <w:rPr>
          <w:rFonts w:ascii="Century" w:hAnsi="Century"/>
          <w:w w:val="105"/>
        </w:rPr>
        <w:t>His  endless</w:t>
      </w:r>
      <w:proofErr w:type="gramEnd"/>
      <w:r w:rsidRPr="005861BE">
        <w:rPr>
          <w:rFonts w:ascii="Century" w:hAnsi="Century"/>
          <w:w w:val="105"/>
        </w:rPr>
        <w:t xml:space="preserve">  pa-</w:t>
      </w:r>
      <w:r w:rsidRPr="005861BE">
        <w:rPr>
          <w:rFonts w:ascii="Century" w:hAnsi="Century"/>
          <w:spacing w:val="1"/>
          <w:w w:val="105"/>
        </w:rPr>
        <w:t xml:space="preserve"> </w:t>
      </w:r>
      <w:proofErr w:type="spellStart"/>
      <w:r w:rsidRPr="005861BE">
        <w:rPr>
          <w:rFonts w:ascii="Century" w:hAnsi="Century"/>
          <w:w w:val="105"/>
        </w:rPr>
        <w:t>tience</w:t>
      </w:r>
      <w:proofErr w:type="spellEnd"/>
      <w:r w:rsidRPr="005861BE">
        <w:rPr>
          <w:rFonts w:ascii="Century" w:hAnsi="Century"/>
          <w:w w:val="105"/>
        </w:rPr>
        <w:t>, scholarly guidance, continual encouragement, constant and energetic supervision,</w:t>
      </w:r>
      <w:r w:rsidRPr="005861BE">
        <w:rPr>
          <w:rFonts w:ascii="Century" w:hAnsi="Century"/>
          <w:spacing w:val="1"/>
          <w:w w:val="105"/>
        </w:rPr>
        <w:t xml:space="preserve"> </w:t>
      </w:r>
      <w:r w:rsidRPr="005861BE">
        <w:rPr>
          <w:rFonts w:ascii="Century" w:hAnsi="Century"/>
          <w:w w:val="105"/>
        </w:rPr>
        <w:t>constructive</w:t>
      </w:r>
      <w:r w:rsidRPr="005861BE">
        <w:rPr>
          <w:rFonts w:ascii="Century" w:hAnsi="Century"/>
          <w:spacing w:val="17"/>
          <w:w w:val="105"/>
        </w:rPr>
        <w:t xml:space="preserve"> </w:t>
      </w:r>
      <w:r w:rsidRPr="005861BE">
        <w:rPr>
          <w:rFonts w:ascii="Century" w:hAnsi="Century"/>
          <w:w w:val="105"/>
        </w:rPr>
        <w:t>criticism,</w:t>
      </w:r>
      <w:r w:rsidRPr="005861BE">
        <w:rPr>
          <w:rFonts w:ascii="Century" w:hAnsi="Century"/>
          <w:spacing w:val="18"/>
          <w:w w:val="105"/>
        </w:rPr>
        <w:t xml:space="preserve"> </w:t>
      </w:r>
      <w:r w:rsidRPr="005861BE">
        <w:rPr>
          <w:rFonts w:ascii="Century" w:hAnsi="Century"/>
          <w:w w:val="105"/>
        </w:rPr>
        <w:t>valuable</w:t>
      </w:r>
      <w:r w:rsidRPr="005861BE">
        <w:rPr>
          <w:rFonts w:ascii="Century" w:hAnsi="Century"/>
          <w:spacing w:val="17"/>
          <w:w w:val="105"/>
        </w:rPr>
        <w:t xml:space="preserve"> </w:t>
      </w:r>
      <w:r w:rsidRPr="005861BE">
        <w:rPr>
          <w:rFonts w:ascii="Century" w:hAnsi="Century"/>
          <w:w w:val="105"/>
        </w:rPr>
        <w:t>advice,</w:t>
      </w:r>
      <w:r w:rsidRPr="005861BE">
        <w:rPr>
          <w:rFonts w:ascii="Century" w:hAnsi="Century"/>
          <w:spacing w:val="17"/>
          <w:w w:val="105"/>
        </w:rPr>
        <w:t xml:space="preserve"> </w:t>
      </w:r>
      <w:r w:rsidRPr="005861BE">
        <w:rPr>
          <w:rFonts w:ascii="Century" w:hAnsi="Century"/>
          <w:w w:val="105"/>
        </w:rPr>
        <w:t>reading</w:t>
      </w:r>
      <w:r w:rsidRPr="005861BE">
        <w:rPr>
          <w:rFonts w:ascii="Century" w:hAnsi="Century"/>
          <w:spacing w:val="17"/>
          <w:w w:val="105"/>
        </w:rPr>
        <w:t xml:space="preserve"> </w:t>
      </w:r>
      <w:r w:rsidRPr="005861BE">
        <w:rPr>
          <w:rFonts w:ascii="Century" w:hAnsi="Century"/>
          <w:w w:val="105"/>
        </w:rPr>
        <w:t>many</w:t>
      </w:r>
      <w:r w:rsidRPr="005861BE">
        <w:rPr>
          <w:rFonts w:ascii="Century" w:hAnsi="Century"/>
          <w:spacing w:val="18"/>
          <w:w w:val="105"/>
        </w:rPr>
        <w:t xml:space="preserve"> </w:t>
      </w:r>
      <w:r w:rsidRPr="005861BE">
        <w:rPr>
          <w:rFonts w:ascii="Century" w:hAnsi="Century"/>
          <w:w w:val="105"/>
        </w:rPr>
        <w:t>inferior</w:t>
      </w:r>
      <w:r w:rsidRPr="005861BE">
        <w:rPr>
          <w:rFonts w:ascii="Century" w:hAnsi="Century"/>
          <w:spacing w:val="18"/>
          <w:w w:val="105"/>
        </w:rPr>
        <w:t xml:space="preserve"> </w:t>
      </w:r>
      <w:r w:rsidRPr="005861BE">
        <w:rPr>
          <w:rFonts w:ascii="Century" w:hAnsi="Century"/>
          <w:w w:val="105"/>
        </w:rPr>
        <w:t>drafts,</w:t>
      </w:r>
      <w:r w:rsidRPr="005861BE">
        <w:rPr>
          <w:rFonts w:ascii="Century" w:hAnsi="Century"/>
          <w:spacing w:val="18"/>
          <w:w w:val="105"/>
        </w:rPr>
        <w:t xml:space="preserve"> </w:t>
      </w:r>
      <w:r w:rsidRPr="005861BE">
        <w:rPr>
          <w:rFonts w:ascii="Century" w:hAnsi="Century"/>
          <w:w w:val="105"/>
        </w:rPr>
        <w:t>and</w:t>
      </w:r>
      <w:r w:rsidRPr="005861BE">
        <w:rPr>
          <w:rFonts w:ascii="Century" w:hAnsi="Century"/>
          <w:spacing w:val="16"/>
          <w:w w:val="105"/>
        </w:rPr>
        <w:t xml:space="preserve"> </w:t>
      </w:r>
      <w:r w:rsidRPr="005861BE">
        <w:rPr>
          <w:rFonts w:ascii="Century" w:hAnsi="Century"/>
          <w:w w:val="105"/>
        </w:rPr>
        <w:t>correcting</w:t>
      </w:r>
      <w:r w:rsidRPr="005861BE">
        <w:rPr>
          <w:rFonts w:ascii="Century" w:hAnsi="Century"/>
          <w:spacing w:val="18"/>
          <w:w w:val="105"/>
        </w:rPr>
        <w:t xml:space="preserve"> </w:t>
      </w:r>
      <w:r w:rsidRPr="005861BE">
        <w:rPr>
          <w:rFonts w:ascii="Century" w:hAnsi="Century"/>
          <w:w w:val="105"/>
        </w:rPr>
        <w:t>them</w:t>
      </w:r>
      <w:r w:rsidRPr="005861BE">
        <w:rPr>
          <w:rFonts w:ascii="Century" w:hAnsi="Century"/>
          <w:spacing w:val="-50"/>
          <w:w w:val="105"/>
        </w:rPr>
        <w:t xml:space="preserve"> </w:t>
      </w:r>
      <w:r w:rsidRPr="005861BE">
        <w:rPr>
          <w:rFonts w:ascii="Century" w:hAnsi="Century"/>
          <w:w w:val="105"/>
        </w:rPr>
        <w:t>at</w:t>
      </w:r>
      <w:r w:rsidRPr="005861BE">
        <w:rPr>
          <w:rFonts w:ascii="Century" w:hAnsi="Century"/>
          <w:spacing w:val="17"/>
          <w:w w:val="105"/>
        </w:rPr>
        <w:t xml:space="preserve"> </w:t>
      </w:r>
      <w:r w:rsidRPr="005861BE">
        <w:rPr>
          <w:rFonts w:ascii="Century" w:hAnsi="Century"/>
          <w:w w:val="105"/>
        </w:rPr>
        <w:t>all</w:t>
      </w:r>
      <w:r w:rsidRPr="005861BE">
        <w:rPr>
          <w:rFonts w:ascii="Century" w:hAnsi="Century"/>
          <w:spacing w:val="19"/>
          <w:w w:val="105"/>
        </w:rPr>
        <w:t xml:space="preserve"> </w:t>
      </w:r>
      <w:r w:rsidRPr="005861BE">
        <w:rPr>
          <w:rFonts w:ascii="Century" w:hAnsi="Century"/>
          <w:w w:val="105"/>
        </w:rPr>
        <w:t>stages</w:t>
      </w:r>
      <w:r w:rsidRPr="005861BE">
        <w:rPr>
          <w:rFonts w:ascii="Century" w:hAnsi="Century"/>
          <w:spacing w:val="19"/>
          <w:w w:val="105"/>
        </w:rPr>
        <w:t xml:space="preserve"> </w:t>
      </w:r>
      <w:r w:rsidRPr="005861BE">
        <w:rPr>
          <w:rFonts w:ascii="Century" w:hAnsi="Century"/>
          <w:w w:val="105"/>
        </w:rPr>
        <w:t>have</w:t>
      </w:r>
      <w:r w:rsidRPr="005861BE">
        <w:rPr>
          <w:rFonts w:ascii="Century" w:hAnsi="Century"/>
          <w:spacing w:val="19"/>
          <w:w w:val="105"/>
        </w:rPr>
        <w:t xml:space="preserve"> </w:t>
      </w:r>
      <w:r w:rsidRPr="005861BE">
        <w:rPr>
          <w:rFonts w:ascii="Century" w:hAnsi="Century"/>
          <w:w w:val="105"/>
        </w:rPr>
        <w:t>made</w:t>
      </w:r>
      <w:r w:rsidRPr="005861BE">
        <w:rPr>
          <w:rFonts w:ascii="Century" w:hAnsi="Century"/>
          <w:spacing w:val="18"/>
          <w:w w:val="105"/>
        </w:rPr>
        <w:t xml:space="preserve"> </w:t>
      </w:r>
      <w:r w:rsidRPr="005861BE">
        <w:rPr>
          <w:rFonts w:ascii="Century" w:hAnsi="Century"/>
          <w:w w:val="105"/>
        </w:rPr>
        <w:t>it</w:t>
      </w:r>
      <w:r w:rsidRPr="005861BE">
        <w:rPr>
          <w:rFonts w:ascii="Century" w:hAnsi="Century"/>
          <w:spacing w:val="19"/>
          <w:w w:val="105"/>
        </w:rPr>
        <w:t xml:space="preserve"> </w:t>
      </w:r>
      <w:r w:rsidRPr="005861BE">
        <w:rPr>
          <w:rFonts w:ascii="Century" w:hAnsi="Century"/>
          <w:w w:val="105"/>
        </w:rPr>
        <w:t>possible</w:t>
      </w:r>
      <w:r w:rsidRPr="005861BE">
        <w:rPr>
          <w:rFonts w:ascii="Century" w:hAnsi="Century"/>
          <w:spacing w:val="19"/>
          <w:w w:val="105"/>
        </w:rPr>
        <w:t xml:space="preserve"> </w:t>
      </w:r>
      <w:r w:rsidRPr="005861BE">
        <w:rPr>
          <w:rFonts w:ascii="Century" w:hAnsi="Century"/>
          <w:w w:val="105"/>
        </w:rPr>
        <w:t>to</w:t>
      </w:r>
      <w:r w:rsidRPr="005861BE">
        <w:rPr>
          <w:rFonts w:ascii="Century" w:hAnsi="Century"/>
          <w:spacing w:val="19"/>
          <w:w w:val="105"/>
        </w:rPr>
        <w:t xml:space="preserve"> </w:t>
      </w:r>
      <w:r w:rsidRPr="005861BE">
        <w:rPr>
          <w:rFonts w:ascii="Century" w:hAnsi="Century"/>
          <w:w w:val="105"/>
        </w:rPr>
        <w:t>complete</w:t>
      </w:r>
      <w:r w:rsidRPr="005861BE">
        <w:rPr>
          <w:rFonts w:ascii="Century" w:hAnsi="Century"/>
          <w:spacing w:val="19"/>
          <w:w w:val="105"/>
        </w:rPr>
        <w:t xml:space="preserve"> </w:t>
      </w:r>
      <w:r w:rsidRPr="005861BE">
        <w:rPr>
          <w:rFonts w:ascii="Century" w:hAnsi="Century"/>
          <w:w w:val="105"/>
        </w:rPr>
        <w:t>this</w:t>
      </w:r>
      <w:r w:rsidRPr="005861BE">
        <w:rPr>
          <w:rFonts w:ascii="Century" w:hAnsi="Century"/>
          <w:spacing w:val="19"/>
          <w:w w:val="105"/>
        </w:rPr>
        <w:t xml:space="preserve"> </w:t>
      </w:r>
      <w:r w:rsidRPr="005861BE">
        <w:rPr>
          <w:rFonts w:ascii="Century" w:hAnsi="Century"/>
          <w:w w:val="105"/>
        </w:rPr>
        <w:t>project.</w:t>
      </w:r>
    </w:p>
    <w:p w14:paraId="426A7C59" w14:textId="77777777" w:rsidR="0086177F" w:rsidRPr="005861BE" w:rsidRDefault="0086177F">
      <w:pPr>
        <w:pStyle w:val="BodyText"/>
        <w:spacing w:before="6"/>
        <w:rPr>
          <w:rFonts w:ascii="Century" w:hAnsi="Century"/>
          <w:sz w:val="27"/>
        </w:rPr>
      </w:pPr>
      <w:r>
        <w:t xml:space="preserve">We are grateful and wish to express our profound indebtedness to [Supervisor Name], [Supervisor’s Designation], Department of Computer Science and Engineering, Daffodil International University, Dhaka, Bangladesh. The deep knowledge and keen interest of our supervisor in the field of machine learning and bioinformatics were essential to carrying out this project. Endless patience, scholarly guidance, continual encouragement, constant and energetic supervision, constructive criticism, valuable advice, and correction of several drafts made it possible to complete this project.</w:t>
      </w:r>
    </w:p>
    <w:p w14:paraId="0A312D90" w14:textId="77777777" w:rsidR="0086177F" w:rsidRPr="005861BE" w:rsidRDefault="00C02CB6">
      <w:pPr>
        <w:pStyle w:val="BodyText"/>
        <w:spacing w:before="1" w:line="292" w:lineRule="auto"/>
        <w:ind w:left="100" w:right="498"/>
        <w:jc w:val="both"/>
        <w:rPr>
          <w:rFonts w:ascii="Century" w:hAnsi="Century"/>
        </w:rPr>
      </w:pPr>
      <w:r w:rsidRPr="005861BE">
        <w:rPr>
          <w:rFonts w:ascii="Century" w:hAnsi="Century"/>
          <w:w w:val="105"/>
        </w:rPr>
        <w:t>We would like to express our heartfelt gratitude to the Head of the Department of Com-</w:t>
      </w:r>
      <w:r w:rsidRPr="005861BE">
        <w:rPr>
          <w:rFonts w:ascii="Century" w:hAnsi="Century"/>
          <w:spacing w:val="1"/>
          <w:w w:val="105"/>
        </w:rPr>
        <w:t xml:space="preserve"> </w:t>
      </w:r>
      <w:proofErr w:type="spellStart"/>
      <w:r w:rsidRPr="005861BE">
        <w:rPr>
          <w:rFonts w:ascii="Century" w:hAnsi="Century"/>
          <w:w w:val="105"/>
        </w:rPr>
        <w:t>puter</w:t>
      </w:r>
      <w:proofErr w:type="spellEnd"/>
      <w:r w:rsidRPr="005861BE">
        <w:rPr>
          <w:rFonts w:ascii="Century" w:hAnsi="Century"/>
          <w:w w:val="105"/>
        </w:rPr>
        <w:t xml:space="preserve"> Science and Engineering, for his kind help in finishing our project and also to other</w:t>
      </w:r>
      <w:r w:rsidRPr="005861BE">
        <w:rPr>
          <w:rFonts w:ascii="Century" w:hAnsi="Century"/>
          <w:spacing w:val="1"/>
          <w:w w:val="105"/>
        </w:rPr>
        <w:t xml:space="preserve"> </w:t>
      </w:r>
      <w:r w:rsidRPr="005861BE">
        <w:rPr>
          <w:rFonts w:ascii="Century" w:hAnsi="Century"/>
          <w:w w:val="105"/>
        </w:rPr>
        <w:t>faculty members and the staff of the Department of Computer Science and Engineering,</w:t>
      </w:r>
      <w:r w:rsidRPr="005861BE">
        <w:rPr>
          <w:rFonts w:ascii="Century" w:hAnsi="Century"/>
          <w:spacing w:val="1"/>
          <w:w w:val="105"/>
        </w:rPr>
        <w:t xml:space="preserve"> </w:t>
      </w:r>
      <w:r w:rsidRPr="005861BE">
        <w:rPr>
          <w:rFonts w:ascii="Century" w:hAnsi="Century"/>
          <w:w w:val="105"/>
        </w:rPr>
        <w:t>Daffodil</w:t>
      </w:r>
      <w:r w:rsidRPr="005861BE">
        <w:rPr>
          <w:rFonts w:ascii="Century" w:hAnsi="Century"/>
          <w:spacing w:val="21"/>
          <w:w w:val="105"/>
        </w:rPr>
        <w:t xml:space="preserve"> </w:t>
      </w:r>
      <w:r w:rsidRPr="005861BE">
        <w:rPr>
          <w:rFonts w:ascii="Century" w:hAnsi="Century"/>
          <w:w w:val="105"/>
        </w:rPr>
        <w:t>International</w:t>
      </w:r>
      <w:r w:rsidRPr="005861BE">
        <w:rPr>
          <w:rFonts w:ascii="Century" w:hAnsi="Century"/>
          <w:spacing w:val="21"/>
          <w:w w:val="105"/>
        </w:rPr>
        <w:t xml:space="preserve"> </w:t>
      </w:r>
      <w:r w:rsidRPr="005861BE">
        <w:rPr>
          <w:rFonts w:ascii="Century" w:hAnsi="Century"/>
          <w:w w:val="105"/>
        </w:rPr>
        <w:t>University.</w:t>
      </w:r>
    </w:p>
    <w:p w14:paraId="1BADAEE1" w14:textId="77777777" w:rsidR="0086177F" w:rsidRPr="005861BE" w:rsidRDefault="0086177F">
      <w:pPr>
        <w:pStyle w:val="BodyText"/>
        <w:spacing w:before="3"/>
        <w:rPr>
          <w:rFonts w:ascii="Century" w:hAnsi="Century"/>
          <w:sz w:val="27"/>
        </w:rPr>
      </w:pPr>
    </w:p>
    <w:p w14:paraId="711A9EBD" w14:textId="77777777" w:rsidR="0086177F" w:rsidRPr="005861BE" w:rsidRDefault="00C02CB6">
      <w:pPr>
        <w:pStyle w:val="BodyText"/>
        <w:spacing w:line="292" w:lineRule="auto"/>
        <w:ind w:left="100" w:right="498"/>
        <w:jc w:val="both"/>
        <w:rPr>
          <w:rFonts w:ascii="Century" w:hAnsi="Century"/>
        </w:rPr>
      </w:pPr>
      <w:r w:rsidRPr="005861BE">
        <w:rPr>
          <w:rFonts w:ascii="Century" w:hAnsi="Century"/>
          <w:w w:val="105"/>
        </w:rPr>
        <w:t>We would like to thank our entire course-mates at Daffodil International University, who</w:t>
      </w:r>
      <w:r w:rsidRPr="005861BE">
        <w:rPr>
          <w:rFonts w:ascii="Century" w:hAnsi="Century"/>
          <w:spacing w:val="1"/>
          <w:w w:val="105"/>
        </w:rPr>
        <w:t xml:space="preserve"> </w:t>
      </w:r>
      <w:r w:rsidRPr="005861BE">
        <w:rPr>
          <w:rFonts w:ascii="Century" w:hAnsi="Century"/>
          <w:w w:val="105"/>
        </w:rPr>
        <w:t>took</w:t>
      </w:r>
      <w:r w:rsidRPr="005861BE">
        <w:rPr>
          <w:rFonts w:ascii="Century" w:hAnsi="Century"/>
          <w:spacing w:val="18"/>
          <w:w w:val="105"/>
        </w:rPr>
        <w:t xml:space="preserve"> </w:t>
      </w:r>
      <w:r w:rsidRPr="005861BE">
        <w:rPr>
          <w:rFonts w:ascii="Century" w:hAnsi="Century"/>
          <w:w w:val="105"/>
        </w:rPr>
        <w:t>part</w:t>
      </w:r>
      <w:r w:rsidRPr="005861BE">
        <w:rPr>
          <w:rFonts w:ascii="Century" w:hAnsi="Century"/>
          <w:spacing w:val="19"/>
          <w:w w:val="105"/>
        </w:rPr>
        <w:t xml:space="preserve"> </w:t>
      </w:r>
      <w:r w:rsidRPr="005861BE">
        <w:rPr>
          <w:rFonts w:ascii="Century" w:hAnsi="Century"/>
          <w:w w:val="105"/>
        </w:rPr>
        <w:t>in</w:t>
      </w:r>
      <w:r w:rsidRPr="005861BE">
        <w:rPr>
          <w:rFonts w:ascii="Century" w:hAnsi="Century"/>
          <w:spacing w:val="19"/>
          <w:w w:val="105"/>
        </w:rPr>
        <w:t xml:space="preserve"> </w:t>
      </w:r>
      <w:r w:rsidRPr="005861BE">
        <w:rPr>
          <w:rFonts w:ascii="Century" w:hAnsi="Century"/>
          <w:w w:val="105"/>
        </w:rPr>
        <w:t>this</w:t>
      </w:r>
      <w:r w:rsidRPr="005861BE">
        <w:rPr>
          <w:rFonts w:ascii="Century" w:hAnsi="Century"/>
          <w:spacing w:val="19"/>
          <w:w w:val="105"/>
        </w:rPr>
        <w:t xml:space="preserve"> </w:t>
      </w:r>
      <w:r w:rsidRPr="005861BE">
        <w:rPr>
          <w:rFonts w:ascii="Century" w:hAnsi="Century"/>
          <w:w w:val="105"/>
        </w:rPr>
        <w:t>discussion</w:t>
      </w:r>
      <w:r w:rsidRPr="005861BE">
        <w:rPr>
          <w:rFonts w:ascii="Century" w:hAnsi="Century"/>
          <w:spacing w:val="19"/>
          <w:w w:val="105"/>
        </w:rPr>
        <w:t xml:space="preserve"> </w:t>
      </w:r>
      <w:r w:rsidRPr="005861BE">
        <w:rPr>
          <w:rFonts w:ascii="Century" w:hAnsi="Century"/>
          <w:w w:val="105"/>
        </w:rPr>
        <w:t>while</w:t>
      </w:r>
      <w:r w:rsidRPr="005861BE">
        <w:rPr>
          <w:rFonts w:ascii="Century" w:hAnsi="Century"/>
          <w:spacing w:val="19"/>
          <w:w w:val="105"/>
        </w:rPr>
        <w:t xml:space="preserve"> </w:t>
      </w:r>
      <w:r w:rsidRPr="005861BE">
        <w:rPr>
          <w:rFonts w:ascii="Century" w:hAnsi="Century"/>
          <w:w w:val="105"/>
        </w:rPr>
        <w:t>completing</w:t>
      </w:r>
      <w:r w:rsidRPr="005861BE">
        <w:rPr>
          <w:rFonts w:ascii="Century" w:hAnsi="Century"/>
          <w:spacing w:val="19"/>
          <w:w w:val="105"/>
        </w:rPr>
        <w:t xml:space="preserve"> </w:t>
      </w:r>
      <w:r w:rsidRPr="005861BE">
        <w:rPr>
          <w:rFonts w:ascii="Century" w:hAnsi="Century"/>
          <w:w w:val="105"/>
        </w:rPr>
        <w:t>the</w:t>
      </w:r>
      <w:r w:rsidRPr="005861BE">
        <w:rPr>
          <w:rFonts w:ascii="Century" w:hAnsi="Century"/>
          <w:spacing w:val="19"/>
          <w:w w:val="105"/>
        </w:rPr>
        <w:t xml:space="preserve"> </w:t>
      </w:r>
      <w:r w:rsidRPr="005861BE">
        <w:rPr>
          <w:rFonts w:ascii="Century" w:hAnsi="Century"/>
          <w:w w:val="105"/>
        </w:rPr>
        <w:t>coursework.</w:t>
      </w:r>
    </w:p>
    <w:p w14:paraId="2548B0EC" w14:textId="77777777" w:rsidR="0086177F" w:rsidRPr="005861BE" w:rsidRDefault="0086177F">
      <w:pPr>
        <w:pStyle w:val="BodyText"/>
        <w:spacing w:before="1"/>
        <w:rPr>
          <w:rFonts w:ascii="Century" w:hAnsi="Century"/>
          <w:sz w:val="27"/>
        </w:rPr>
      </w:pPr>
    </w:p>
    <w:p w14:paraId="70B815BD" w14:textId="77777777" w:rsidR="0086177F" w:rsidRPr="005861BE" w:rsidRDefault="00C02CB6">
      <w:pPr>
        <w:pStyle w:val="BodyText"/>
        <w:spacing w:line="292" w:lineRule="auto"/>
        <w:ind w:left="100" w:right="499"/>
        <w:jc w:val="both"/>
        <w:rPr>
          <w:rFonts w:ascii="Century" w:hAnsi="Century"/>
        </w:rPr>
      </w:pPr>
      <w:r w:rsidRPr="005861BE">
        <w:rPr>
          <w:rFonts w:ascii="Century" w:hAnsi="Century"/>
        </w:rPr>
        <w:t>Finally, we must acknowledge with due respect the constant support and patience of our</w:t>
      </w:r>
      <w:r w:rsidRPr="005861BE">
        <w:rPr>
          <w:rFonts w:ascii="Century" w:hAnsi="Century"/>
          <w:spacing w:val="1"/>
        </w:rPr>
        <w:t xml:space="preserve"> </w:t>
      </w:r>
      <w:r w:rsidRPr="005861BE">
        <w:rPr>
          <w:rFonts w:ascii="Century" w:hAnsi="Century"/>
        </w:rPr>
        <w:t>parents.</w:t>
      </w:r>
    </w:p>
    <w:p w14:paraId="6126E2DA"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p w14:paraId="2BD9B451" w14:textId="1F66695D" w:rsidR="0086177F" w:rsidRDefault="009E796E">
      <w:pPr>
        <w:pStyle w:val="Heading2"/>
        <w:rPr>
          <w:rFonts w:ascii="Century" w:hAnsi="Century"/>
          <w:w w:val="150"/>
        </w:rPr>
      </w:pPr>
      <w:bookmarkStart w:id="6" w:name="Abstract"/>
      <w:bookmarkStart w:id="7" w:name="_bookmark3"/>
      <w:bookmarkEnd w:id="6"/>
      <w:bookmarkEnd w:id="7"/>
      <w:r w:rsidRPr="005861BE">
        <w:rPr>
          <w:rFonts w:ascii="Century" w:hAnsi="Century"/>
          <w:noProof/>
        </w:rPr>
        <w:lastRenderedPageBreak/>
        <mc:AlternateContent>
          <mc:Choice Requires="wps">
            <w:drawing>
              <wp:anchor distT="0" distB="0" distL="0" distR="0" simplePos="0" relativeHeight="487595520" behindDoc="1" locked="0" layoutInCell="1" allowOverlap="1" wp14:anchorId="761E87A6" wp14:editId="384629BA">
                <wp:simplePos x="0" y="0"/>
                <wp:positionH relativeFrom="page">
                  <wp:posOffset>1077264</wp:posOffset>
                </wp:positionH>
                <wp:positionV relativeFrom="paragraph">
                  <wp:posOffset>391795</wp:posOffset>
                </wp:positionV>
                <wp:extent cx="5440680" cy="1270"/>
                <wp:effectExtent l="0" t="0" r="0" b="0"/>
                <wp:wrapTopAndBottom/>
                <wp:docPr id="25"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4BC1B9" id="Freeform 2" o:spid="_x0000_s1026" style="position:absolute;margin-left:84.8pt;margin-top:30.85pt;width:428.4pt;height:.1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" path="m,l8568,e" filled="f" strokeweight=".14042mm">
                <v:path arrowok="t" o:connecttype="custom" o:connectlocs="0,0;5440680,0" o:connectangles="0,0"/>
                <w10:wrap type="topAndBottom" anchorx="page"/>
              </v:shape>
            </w:pict>
          </mc:Fallback>
        </mc:AlternateContent>
      </w:r>
      <w:r w:rsidR="00C02CB6" w:rsidRPr="005861BE">
        <w:rPr>
          <w:rFonts w:ascii="Century" w:hAnsi="Century"/>
          <w:w w:val="150"/>
        </w:rPr>
        <w:t>ABSTRACT</w:t>
      </w:r>
    </w:p>
    <w:p w14:paraId="642BC155" w14:textId="2290930F" w:rsidR="00AC52CF" w:rsidRPr="009E796E" w:rsidRDefault="009E796E" w:rsidP="009E796E">
      <w:pPr>
        <w:pStyle w:val="Heading2"/>
        <w:tabs>
          <w:tab w:val="left" w:pos="639"/>
        </w:tabs>
        <w:jc w:val="left"/>
        <w:rPr>
          <w:rFonts w:ascii="Century" w:hAnsi="Century"/>
          <w:sz w:val="24"/>
        </w:rPr>
      </w:pPr>
      <w:r>
        <w:rPr>
          <w:rFonts w:ascii="Century" w:hAnsi="Century"/>
        </w:rPr>
        <w:tab/>
      </w:r>
    </w:p>
    <w:p w14:paraId="59E74936" w14:textId="77777777" w:rsidR="0086177F" w:rsidRPr="00AC52CF" w:rsidRDefault="00C02CB6" w:rsidP="00AC52CF">
      <w:pPr>
        <w:pStyle w:val="BodyText"/>
        <w:spacing w:before="1" w:line="292" w:lineRule="auto"/>
        <w:ind w:left="100" w:right="498"/>
        <w:jc w:val="both"/>
        <w:rPr>
          <w:rFonts w:ascii="Century" w:hAnsi="Century"/>
          <w:w w:val="105"/>
        </w:rPr>
      </w:pPr>
      <w:r>
        <w:rPr>
          <w:rFonts w:ascii="Century" w:hAnsi="Century"/>
          <w:w w:val="105"/>
        </w:rPr>
        <w:t xml:space="preserve">Alzheimer's disease is a progressive neurodegenerative disorder that is usually diagnosed through costly, time-consuming procedures such as magnetic resonance imaging (MRI) and positron emission tomography (PET), which typically identify the disease only after substantial neuronal damage has already occurred. This report presents a computational approach for early Alzheimer's disease risk screening based on the aggregation tendency of peptide sequences, using amyloid-forming behaviour as a proxy indicator of risk. A dataset of peptide records was collected from the CPAD 2.0 peptide aggregation database by scraping 68 result pages, producing 2,001 raw records that were cleaned, deduplicated, and standardised into two classes: amyloid and non-amyloid. Each sequence was encoded in two forms: integer-mapped, padded sequences for deep learning models, and position-aware one-hot vectors for classical machine learning models. Three classical algorithms (Logistic Regression, Random Forest, and Support Vector Machine) and three deep learning architectures (Convolutional Neural Network, Long Short-Term Memory network, and Bidirectional LSTM) were trained and compared on a stratified, held-out test set using accuracy, precision, recall, F1-score, and ROC-AUC, with five-fold cross-validation applied to the classical models. The Convolutional Neural Network produced the strongest overall result, reaching an accuracy of 81.05%, an F1-score of 0.815, and a ROC-AUC of 0.893, ahead of both the classical baselines and the recurrent architectures. A Flask-based web interface was also built so that a user can submit an arbitrary peptide sequence and receive a real-time amyloid-risk prediction with an associated probability score. The results suggest that peptide sequence data, combined with convolutional feature extraction, can provide a low-cost, non-invasive screening signal that may complement existing clinical diagnostic pathways, although clinical validation on an independent dataset remains necessary before any practical use.</w:t>
      </w:r>
    </w:p>
    <w:p w14:paraId="18F088E4"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p w14:paraId="210E94FB" w14:textId="77777777" w:rsidR="0086177F" w:rsidRPr="005861BE" w:rsidRDefault="00C02CB6">
      <w:pPr>
        <w:pStyle w:val="Heading1"/>
        <w:spacing w:before="5"/>
        <w:ind w:right="396"/>
        <w:rPr>
          <w:rFonts w:ascii="Century" w:hAnsi="Century"/>
        </w:rPr>
      </w:pPr>
      <w:r w:rsidRPr="005861BE">
        <w:rPr>
          <w:rFonts w:ascii="Century" w:hAnsi="Century"/>
          <w:w w:val="120"/>
        </w:rPr>
        <w:lastRenderedPageBreak/>
        <w:t>Table</w:t>
      </w:r>
      <w:r w:rsidRPr="005861BE">
        <w:rPr>
          <w:rFonts w:ascii="Century" w:hAnsi="Century"/>
          <w:spacing w:val="24"/>
          <w:w w:val="120"/>
        </w:rPr>
        <w:t xml:space="preserve"> </w:t>
      </w:r>
      <w:r w:rsidRPr="005861BE">
        <w:rPr>
          <w:rFonts w:ascii="Century" w:hAnsi="Century"/>
          <w:w w:val="120"/>
        </w:rPr>
        <w:t>of</w:t>
      </w:r>
      <w:r w:rsidRPr="005861BE">
        <w:rPr>
          <w:rFonts w:ascii="Century" w:hAnsi="Century"/>
          <w:spacing w:val="24"/>
          <w:w w:val="120"/>
        </w:rPr>
        <w:t xml:space="preserve"> </w:t>
      </w:r>
      <w:r w:rsidRPr="005861BE">
        <w:rPr>
          <w:rFonts w:ascii="Century" w:hAnsi="Century"/>
          <w:w w:val="120"/>
        </w:rPr>
        <w:t>Contents</w:t>
      </w:r>
    </w:p>
    <w:p w14:paraId="47761E7A" w14:textId="77777777" w:rsidR="0086177F" w:rsidRPr="005861BE" w:rsidRDefault="0086177F">
      <w:pPr>
        <w:pStyle w:val="BodyText"/>
        <w:rPr>
          <w:rFonts w:ascii="Century" w:hAnsi="Century"/>
          <w:b/>
          <w:sz w:val="50"/>
        </w:rPr>
      </w:pPr>
    </w:p>
    <w:p w14:paraId="197BF821" w14:textId="77777777" w:rsidR="0086177F" w:rsidRPr="005861BE" w:rsidRDefault="00C02CB6">
      <w:pPr>
        <w:tabs>
          <w:tab w:val="left" w:pos="8534"/>
        </w:tabs>
        <w:spacing w:before="393"/>
        <w:ind w:left="100"/>
        <w:rPr>
          <w:rFonts w:ascii="Century" w:hAnsi="Century"/>
          <w:b/>
        </w:rPr>
      </w:pPr>
      <w:r w:rsidRPr="005861BE">
        <w:rPr>
          <w:rFonts w:ascii="Century" w:hAnsi="Century"/>
          <w:b/>
          <w:w w:val="125"/>
        </w:rPr>
        <w:t>Approval</w:t>
      </w:r>
      <w:r w:rsidRPr="005861BE">
        <w:rPr>
          <w:rFonts w:ascii="Century" w:hAnsi="Century"/>
          <w:b/>
          <w:w w:val="125"/>
        </w:rPr>
        <w:tab/>
      </w:r>
      <w:hyperlink w:anchor="_bookmark0" w:history="1">
        <w:proofErr w:type="spellStart"/>
        <w:r w:rsidRPr="005861BE">
          <w:rPr>
            <w:rFonts w:ascii="Century" w:hAnsi="Century"/>
            <w:b/>
            <w:w w:val="125"/>
          </w:rPr>
          <w:t>i</w:t>
        </w:r>
        <w:proofErr w:type="spellEnd"/>
      </w:hyperlink>
    </w:p>
    <w:p w14:paraId="43EABA3E" w14:textId="77777777" w:rsidR="0086177F" w:rsidRPr="005861BE" w:rsidRDefault="0086177F">
      <w:pPr>
        <w:rPr>
          <w:rFonts w:ascii="Century" w:hAnsi="Century"/>
        </w:rPr>
        <w:sectPr w:rsidR="0086177F" w:rsidRPr="005861BE">
          <w:pgSz w:w="11910" w:h="16840"/>
          <w:pgMar w:top="1580" w:right="1200" w:bottom="1810" w:left="1600" w:header="0" w:footer="1107" w:gutter="0"/>
          <w:cols w:space="720"/>
        </w:sectPr>
      </w:pPr>
    </w:p>
    <w:sdt>
      <w:sdtPr>
        <w:rPr>
          <w:rFonts w:ascii="Century" w:hAnsi="Century"/>
        </w:rPr>
        <w:id w:val="372885350"/>
        <w:docPartObj>
          <w:docPartGallery w:val="Table of Contents"/>
          <w:docPartUnique/>
        </w:docPartObj>
      </w:sdtPr>
      <w:sdtContent>
        <w:p w14:paraId="1EF7B577" w14:textId="77777777" w:rsidR="0086177F" w:rsidRPr="005861BE" w:rsidRDefault="00C02CB6">
          <w:pPr>
            <w:pStyle w:val="TOC1"/>
            <w:tabs>
              <w:tab w:val="right" w:pos="8606"/>
            </w:tabs>
            <w:ind w:firstLine="0"/>
            <w:rPr>
              <w:rFonts w:ascii="Century" w:hAnsi="Century"/>
            </w:rPr>
          </w:pPr>
          <w:r w:rsidRPr="005861BE">
            <w:rPr>
              <w:rFonts w:ascii="Century" w:hAnsi="Century"/>
              <w:w w:val="125"/>
            </w:rPr>
            <w:t>Declaration</w:t>
          </w:r>
          <w:r w:rsidRPr="005861BE">
            <w:rPr>
              <w:rFonts w:ascii="Century" w:hAnsi="Century"/>
              <w:w w:val="125"/>
            </w:rPr>
            <w:tab/>
          </w:r>
          <w:hyperlink w:anchor="_bookmark1" w:history="1">
            <w:r w:rsidRPr="005861BE">
              <w:rPr>
                <w:rFonts w:ascii="Century" w:hAnsi="Century"/>
                <w:w w:val="125"/>
              </w:rPr>
              <w:t>ii</w:t>
            </w:r>
          </w:hyperlink>
        </w:p>
        <w:p w14:paraId="1FF96103" w14:textId="77777777" w:rsidR="0086177F" w:rsidRPr="005861BE" w:rsidRDefault="00C02CB6">
          <w:pPr>
            <w:pStyle w:val="TOC1"/>
            <w:tabs>
              <w:tab w:val="right" w:pos="8605"/>
            </w:tabs>
            <w:ind w:firstLine="0"/>
            <w:rPr>
              <w:rFonts w:ascii="Century" w:hAnsi="Century"/>
            </w:rPr>
          </w:pPr>
          <w:r w:rsidRPr="005861BE">
            <w:rPr>
              <w:rFonts w:ascii="Century" w:hAnsi="Century"/>
              <w:w w:val="120"/>
            </w:rPr>
            <w:t>Acknowledgements</w:t>
          </w:r>
          <w:r w:rsidRPr="005861BE">
            <w:rPr>
              <w:rFonts w:ascii="Century" w:hAnsi="Century"/>
              <w:w w:val="120"/>
            </w:rPr>
            <w:tab/>
          </w:r>
          <w:hyperlink w:anchor="_bookmark2" w:history="1">
            <w:r w:rsidRPr="005861BE">
              <w:rPr>
                <w:rFonts w:ascii="Century" w:hAnsi="Century"/>
                <w:w w:val="120"/>
              </w:rPr>
              <w:t>iii</w:t>
            </w:r>
          </w:hyperlink>
        </w:p>
        <w:p w14:paraId="3D0B6E35" w14:textId="77777777" w:rsidR="0086177F" w:rsidRPr="005861BE" w:rsidRDefault="00C02CB6">
          <w:pPr>
            <w:pStyle w:val="TOC1"/>
            <w:tabs>
              <w:tab w:val="right" w:pos="8604"/>
            </w:tabs>
            <w:spacing w:before="279"/>
            <w:ind w:firstLine="0"/>
            <w:rPr>
              <w:rFonts w:ascii="Century" w:hAnsi="Century"/>
            </w:rPr>
          </w:pPr>
          <w:r w:rsidRPr="005861BE">
            <w:rPr>
              <w:rFonts w:ascii="Century" w:hAnsi="Century"/>
              <w:w w:val="125"/>
            </w:rPr>
            <w:t>Abstract</w:t>
          </w:r>
          <w:r w:rsidRPr="005861BE">
            <w:rPr>
              <w:rFonts w:ascii="Century" w:hAnsi="Century"/>
              <w:w w:val="125"/>
            </w:rPr>
            <w:tab/>
          </w:r>
          <w:hyperlink w:anchor="_bookmark3" w:history="1">
            <w:r w:rsidRPr="005861BE">
              <w:rPr>
                <w:rFonts w:ascii="Century" w:hAnsi="Century"/>
                <w:w w:val="125"/>
              </w:rPr>
              <w:t>iv</w:t>
            </w:r>
          </w:hyperlink>
        </w:p>
        <w:p w14:paraId="7A8FB0FB" w14:textId="77777777" w:rsidR="0086177F" w:rsidRPr="005861BE" w:rsidRDefault="00C02CB6">
          <w:pPr>
            <w:pStyle w:val="TOC1"/>
            <w:tabs>
              <w:tab w:val="right" w:pos="8605"/>
            </w:tabs>
            <w:ind w:firstLine="0"/>
            <w:rPr>
              <w:rFonts w:ascii="Century" w:hAnsi="Century"/>
            </w:rPr>
          </w:pPr>
          <w:r w:rsidRPr="005861BE">
            <w:rPr>
              <w:rFonts w:ascii="Century" w:hAnsi="Century"/>
              <w:w w:val="125"/>
            </w:rPr>
            <w:t>List</w:t>
          </w:r>
          <w:r w:rsidRPr="005861BE">
            <w:rPr>
              <w:rFonts w:ascii="Century" w:hAnsi="Century"/>
              <w:spacing w:val="21"/>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Figures</w:t>
          </w:r>
          <w:r w:rsidRPr="005861BE">
            <w:rPr>
              <w:rFonts w:ascii="Century" w:hAnsi="Century"/>
              <w:w w:val="125"/>
            </w:rPr>
            <w:tab/>
          </w:r>
          <w:hyperlink w:anchor="_bookmark4" w:history="1">
            <w:r w:rsidRPr="005861BE">
              <w:rPr>
                <w:rFonts w:ascii="Century" w:hAnsi="Century"/>
                <w:w w:val="125"/>
              </w:rPr>
              <w:t>vii</w:t>
            </w:r>
          </w:hyperlink>
        </w:p>
        <w:p w14:paraId="75858331" w14:textId="77777777" w:rsidR="0086177F" w:rsidRPr="005861BE" w:rsidRDefault="00C02CB6">
          <w:pPr>
            <w:pStyle w:val="TOC1"/>
            <w:tabs>
              <w:tab w:val="right" w:pos="8604"/>
            </w:tabs>
            <w:ind w:firstLine="0"/>
            <w:rPr>
              <w:rFonts w:ascii="Century" w:hAnsi="Century"/>
            </w:rPr>
          </w:pPr>
          <w:r w:rsidRPr="005861BE">
            <w:rPr>
              <w:rFonts w:ascii="Century" w:hAnsi="Century"/>
              <w:w w:val="125"/>
            </w:rPr>
            <w:t>List</w:t>
          </w:r>
          <w:r w:rsidRPr="005861BE">
            <w:rPr>
              <w:rFonts w:ascii="Century" w:hAnsi="Century"/>
              <w:spacing w:val="20"/>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Tables</w:t>
          </w:r>
          <w:r w:rsidRPr="005861BE">
            <w:rPr>
              <w:rFonts w:ascii="Century" w:hAnsi="Century"/>
              <w:w w:val="125"/>
            </w:rPr>
            <w:tab/>
          </w:r>
          <w:hyperlink w:anchor="_bookmark5" w:history="1">
            <w:r w:rsidRPr="005861BE">
              <w:rPr>
                <w:rFonts w:ascii="Century" w:hAnsi="Century"/>
                <w:w w:val="125"/>
              </w:rPr>
              <w:t>viii</w:t>
            </w:r>
          </w:hyperlink>
        </w:p>
        <w:p w14:paraId="1E06F24D" w14:textId="77777777" w:rsidR="0086177F" w:rsidRPr="005861BE" w:rsidRDefault="00C02CB6">
          <w:pPr>
            <w:pStyle w:val="TOC1"/>
            <w:numPr>
              <w:ilvl w:val="0"/>
              <w:numId w:val="9"/>
            </w:numPr>
            <w:tabs>
              <w:tab w:val="left" w:pos="427"/>
              <w:tab w:val="left" w:pos="429"/>
              <w:tab w:val="right" w:pos="8605"/>
            </w:tabs>
            <w:spacing w:before="279"/>
            <w:ind w:hanging="329"/>
            <w:rPr>
              <w:rFonts w:ascii="Century" w:hAnsi="Century"/>
            </w:rPr>
          </w:pPr>
          <w:r w:rsidRPr="005861BE">
            <w:rPr>
              <w:rFonts w:ascii="Century" w:hAnsi="Century"/>
              <w:w w:val="120"/>
            </w:rPr>
            <w:t>Introduction</w:t>
          </w:r>
          <w:r w:rsidRPr="005861BE">
            <w:rPr>
              <w:rFonts w:ascii="Century" w:hAnsi="Century"/>
              <w:w w:val="120"/>
            </w:rPr>
            <w:tab/>
          </w:r>
          <w:hyperlink w:anchor="_bookmark6" w:history="1">
            <w:r w:rsidRPr="005861BE">
              <w:rPr>
                <w:rFonts w:ascii="Century" w:hAnsi="Century"/>
                <w:w w:val="120"/>
              </w:rPr>
              <w:t>1</w:t>
            </w:r>
          </w:hyperlink>
        </w:p>
        <w:p w14:paraId="0B8A456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7" w:history="1">
            <w:r w:rsidRPr="005861BE">
              <w:rPr>
                <w:rFonts w:ascii="Century" w:hAnsi="Century"/>
                <w:w w:val="105"/>
              </w:rPr>
              <w:t>1</w:t>
            </w:r>
          </w:hyperlink>
        </w:p>
        <w:p w14:paraId="529604B8"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Motivation</w:t>
          </w:r>
          <w:r w:rsidRPr="005861BE">
            <w:rPr>
              <w:rFonts w:ascii="Century" w:hAnsi="Century"/>
              <w:w w:val="105"/>
            </w:rPr>
            <w:tab/>
          </w:r>
          <w:hyperlink w:anchor="_bookmark8" w:history="1">
            <w:r w:rsidRPr="005861BE">
              <w:rPr>
                <w:rFonts w:ascii="Century" w:hAnsi="Century"/>
                <w:w w:val="105"/>
              </w:rPr>
              <w:t>1</w:t>
            </w:r>
          </w:hyperlink>
        </w:p>
        <w:p w14:paraId="603FE16E"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Objectives</w:t>
          </w:r>
          <w:r w:rsidRPr="005861BE">
            <w:rPr>
              <w:rFonts w:ascii="Century" w:hAnsi="Century"/>
              <w:w w:val="105"/>
            </w:rPr>
            <w:tab/>
          </w:r>
          <w:hyperlink w:anchor="_bookmark9" w:history="1">
            <w:r w:rsidRPr="005861BE">
              <w:rPr>
                <w:rFonts w:ascii="Century" w:hAnsi="Century"/>
                <w:w w:val="105"/>
              </w:rPr>
              <w:t>1</w:t>
            </w:r>
          </w:hyperlink>
        </w:p>
        <w:p w14:paraId="0DB829F5"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rPr>
            <w:t>Methodology</w:t>
          </w:r>
          <w:r w:rsidRPr="005861BE">
            <w:rPr>
              <w:rFonts w:ascii="Century" w:hAnsi="Century"/>
            </w:rPr>
            <w:tab/>
          </w:r>
          <w:hyperlink w:anchor="_bookmark10" w:history="1">
            <w:r w:rsidRPr="005861BE">
              <w:rPr>
                <w:rFonts w:ascii="Century" w:hAnsi="Century"/>
              </w:rPr>
              <w:t>1</w:t>
            </w:r>
          </w:hyperlink>
        </w:p>
        <w:p w14:paraId="6D2E4C2E"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w w:val="105"/>
            </w:rPr>
            <w:t>Project</w:t>
          </w:r>
          <w:r w:rsidRPr="005861BE">
            <w:rPr>
              <w:rFonts w:ascii="Century" w:hAnsi="Century"/>
              <w:spacing w:val="20"/>
              <w:w w:val="105"/>
            </w:rPr>
            <w:t xml:space="preserve"> </w:t>
          </w:r>
          <w:r w:rsidRPr="005861BE">
            <w:rPr>
              <w:rFonts w:ascii="Century" w:hAnsi="Century"/>
              <w:w w:val="105"/>
            </w:rPr>
            <w:t>Outcome</w:t>
          </w:r>
          <w:r w:rsidRPr="005861BE">
            <w:rPr>
              <w:rFonts w:ascii="Century" w:hAnsi="Century"/>
              <w:w w:val="105"/>
            </w:rPr>
            <w:tab/>
          </w:r>
          <w:hyperlink w:anchor="_bookmark11" w:history="1">
            <w:r w:rsidRPr="005861BE">
              <w:rPr>
                <w:rFonts w:ascii="Century" w:hAnsi="Century"/>
                <w:w w:val="105"/>
              </w:rPr>
              <w:t>1</w:t>
            </w:r>
          </w:hyperlink>
        </w:p>
        <w:p w14:paraId="242D790C" w14:textId="77777777" w:rsidR="0086177F" w:rsidRPr="005861BE" w:rsidRDefault="00C02CB6">
          <w:pPr>
            <w:pStyle w:val="TOC3"/>
            <w:numPr>
              <w:ilvl w:val="1"/>
              <w:numId w:val="9"/>
            </w:numPr>
            <w:tabs>
              <w:tab w:val="left" w:pos="929"/>
              <w:tab w:val="left" w:pos="930"/>
              <w:tab w:val="right" w:leader="dot" w:pos="8604"/>
            </w:tabs>
            <w:spacing w:before="61"/>
            <w:rPr>
              <w:rFonts w:ascii="Century" w:hAnsi="Century"/>
            </w:rPr>
          </w:pPr>
          <w:r w:rsidRPr="005861BE">
            <w:rPr>
              <w:rFonts w:ascii="Century" w:hAnsi="Century"/>
              <w:w w:val="105"/>
            </w:rPr>
            <w:t>Organization</w:t>
          </w:r>
          <w:r w:rsidRPr="005861BE">
            <w:rPr>
              <w:rFonts w:ascii="Century" w:hAnsi="Century"/>
              <w:spacing w:val="20"/>
              <w:w w:val="105"/>
            </w:rPr>
            <w:t xml:space="preserve"> </w:t>
          </w:r>
          <w:r w:rsidRPr="005861BE">
            <w:rPr>
              <w:rFonts w:ascii="Century" w:hAnsi="Century"/>
              <w:w w:val="105"/>
            </w:rPr>
            <w:t>of</w:t>
          </w:r>
          <w:r w:rsidRPr="005861BE">
            <w:rPr>
              <w:rFonts w:ascii="Century" w:hAnsi="Century"/>
              <w:spacing w:val="21"/>
              <w:w w:val="105"/>
            </w:rPr>
            <w:t xml:space="preserve"> </w:t>
          </w:r>
          <w:r w:rsidRPr="005861BE">
            <w:rPr>
              <w:rFonts w:ascii="Century" w:hAnsi="Century"/>
              <w:w w:val="105"/>
            </w:rPr>
            <w:t>the</w:t>
          </w:r>
          <w:r w:rsidRPr="005861BE">
            <w:rPr>
              <w:rFonts w:ascii="Century" w:hAnsi="Century"/>
              <w:spacing w:val="21"/>
              <w:w w:val="105"/>
            </w:rPr>
            <w:t xml:space="preserve"> </w:t>
          </w:r>
          <w:r w:rsidRPr="005861BE">
            <w:rPr>
              <w:rFonts w:ascii="Century" w:hAnsi="Century"/>
              <w:w w:val="105"/>
            </w:rPr>
            <w:t>Report</w:t>
          </w:r>
          <w:r w:rsidRPr="005861BE">
            <w:rPr>
              <w:rFonts w:ascii="Century" w:hAnsi="Century"/>
              <w:w w:val="105"/>
            </w:rPr>
            <w:tab/>
          </w:r>
          <w:hyperlink w:anchor="_bookmark12" w:history="1">
            <w:r w:rsidRPr="005861BE">
              <w:rPr>
                <w:rFonts w:ascii="Century" w:hAnsi="Century"/>
                <w:w w:val="105"/>
              </w:rPr>
              <w:t>1</w:t>
            </w:r>
          </w:hyperlink>
        </w:p>
        <w:p w14:paraId="7F899068"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20"/>
            </w:rPr>
            <w:t>Background</w:t>
          </w:r>
          <w:r w:rsidRPr="005861BE">
            <w:rPr>
              <w:rFonts w:ascii="Century" w:hAnsi="Century"/>
              <w:w w:val="120"/>
            </w:rPr>
            <w:tab/>
          </w:r>
          <w:hyperlink w:anchor="_bookmark13" w:history="1">
            <w:r w:rsidRPr="005861BE">
              <w:rPr>
                <w:rFonts w:ascii="Century" w:hAnsi="Century"/>
                <w:w w:val="120"/>
              </w:rPr>
              <w:t>2</w:t>
            </w:r>
          </w:hyperlink>
        </w:p>
        <w:p w14:paraId="5B75D7D2"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14" w:history="1">
            <w:r w:rsidRPr="005861BE">
              <w:rPr>
                <w:rFonts w:ascii="Century" w:hAnsi="Century"/>
                <w:w w:val="105"/>
              </w:rPr>
              <w:t>2</w:t>
            </w:r>
          </w:hyperlink>
        </w:p>
        <w:p w14:paraId="52E57ECF"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Literature</w:t>
          </w:r>
          <w:r w:rsidRPr="005861BE">
            <w:rPr>
              <w:rFonts w:ascii="Century" w:hAnsi="Century"/>
              <w:spacing w:val="19"/>
              <w:w w:val="105"/>
            </w:rPr>
            <w:t xml:space="preserve"> </w:t>
          </w:r>
          <w:r w:rsidRPr="005861BE">
            <w:rPr>
              <w:rFonts w:ascii="Century" w:hAnsi="Century"/>
              <w:w w:val="105"/>
            </w:rPr>
            <w:t>Review</w:t>
          </w:r>
          <w:r w:rsidRPr="005861BE">
            <w:rPr>
              <w:rFonts w:ascii="Century" w:hAnsi="Century"/>
              <w:w w:val="105"/>
            </w:rPr>
            <w:tab/>
          </w:r>
          <w:hyperlink w:anchor="_bookmark15" w:history="1">
            <w:r w:rsidRPr="005861BE">
              <w:rPr>
                <w:rFonts w:ascii="Century" w:hAnsi="Century"/>
                <w:w w:val="105"/>
              </w:rPr>
              <w:t>2</w:t>
            </w:r>
          </w:hyperlink>
        </w:p>
        <w:p w14:paraId="493EBE24" w14:textId="77777777" w:rsidR="0086177F" w:rsidRPr="005861BE" w:rsidRDefault="00C02CB6">
          <w:pPr>
            <w:pStyle w:val="TOC4"/>
            <w:numPr>
              <w:ilvl w:val="2"/>
              <w:numId w:val="9"/>
            </w:numPr>
            <w:tabs>
              <w:tab w:val="left" w:pos="1627"/>
              <w:tab w:val="left" w:pos="1628"/>
              <w:tab w:val="right" w:leader="dot" w:pos="8603"/>
            </w:tabs>
            <w:ind w:hanging="699"/>
            <w:rPr>
              <w:rFonts w:ascii="Century" w:hAnsi="Century"/>
            </w:rPr>
          </w:pPr>
          <w:r w:rsidRPr="005861BE">
            <w:rPr>
              <w:rFonts w:ascii="Century" w:hAnsi="Century"/>
              <w:w w:val="105"/>
            </w:rPr>
            <w:t>Similar</w:t>
          </w:r>
          <w:r w:rsidRPr="005861BE">
            <w:rPr>
              <w:rFonts w:ascii="Century" w:hAnsi="Century"/>
              <w:spacing w:val="21"/>
              <w:w w:val="105"/>
            </w:rPr>
            <w:t xml:space="preserve"> </w:t>
          </w:r>
          <w:r w:rsidRPr="005861BE">
            <w:rPr>
              <w:rFonts w:ascii="Century" w:hAnsi="Century"/>
              <w:w w:val="105"/>
            </w:rPr>
            <w:t>Applications</w:t>
          </w:r>
          <w:r w:rsidRPr="005861BE">
            <w:rPr>
              <w:rFonts w:ascii="Century" w:hAnsi="Century"/>
              <w:w w:val="105"/>
            </w:rPr>
            <w:tab/>
          </w:r>
          <w:hyperlink w:anchor="_bookmark17" w:history="1">
            <w:r w:rsidRPr="005861BE">
              <w:rPr>
                <w:rFonts w:ascii="Century" w:hAnsi="Century"/>
                <w:w w:val="105"/>
              </w:rPr>
              <w:t>3</w:t>
            </w:r>
          </w:hyperlink>
        </w:p>
        <w:p w14:paraId="3A771519" w14:textId="77777777" w:rsidR="0086177F" w:rsidRPr="005861BE" w:rsidRDefault="00C02CB6">
          <w:pPr>
            <w:pStyle w:val="TOC3"/>
            <w:numPr>
              <w:ilvl w:val="1"/>
              <w:numId w:val="9"/>
            </w:numPr>
            <w:tabs>
              <w:tab w:val="left" w:pos="929"/>
              <w:tab w:val="left" w:pos="930"/>
              <w:tab w:val="right" w:leader="dot" w:pos="8603"/>
            </w:tabs>
            <w:spacing w:before="61"/>
            <w:rPr>
              <w:rFonts w:ascii="Century" w:hAnsi="Century"/>
            </w:rPr>
          </w:pPr>
          <w:r w:rsidRPr="005861BE">
            <w:rPr>
              <w:rFonts w:ascii="Century" w:hAnsi="Century"/>
              <w:w w:val="110"/>
            </w:rPr>
            <w:t>Gap</w:t>
          </w:r>
          <w:r w:rsidRPr="005861BE">
            <w:rPr>
              <w:rFonts w:ascii="Century" w:hAnsi="Century"/>
              <w:spacing w:val="18"/>
              <w:w w:val="110"/>
            </w:rPr>
            <w:t xml:space="preserve"> </w:t>
          </w:r>
          <w:r w:rsidRPr="005861BE">
            <w:rPr>
              <w:rFonts w:ascii="Century" w:hAnsi="Century"/>
              <w:w w:val="110"/>
            </w:rPr>
            <w:t>Analysis</w:t>
          </w:r>
          <w:r w:rsidRPr="005861BE">
            <w:rPr>
              <w:rFonts w:ascii="Century" w:hAnsi="Century"/>
              <w:w w:val="110"/>
            </w:rPr>
            <w:tab/>
          </w:r>
          <w:hyperlink w:anchor="_bookmark19" w:history="1">
            <w:r w:rsidRPr="005861BE">
              <w:rPr>
                <w:rFonts w:ascii="Century" w:hAnsi="Century"/>
                <w:w w:val="110"/>
              </w:rPr>
              <w:t>3</w:t>
            </w:r>
          </w:hyperlink>
        </w:p>
        <w:p w14:paraId="057138BA"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Summary</w:t>
          </w:r>
          <w:r w:rsidRPr="005861BE">
            <w:rPr>
              <w:rFonts w:ascii="Century" w:hAnsi="Century"/>
              <w:w w:val="105"/>
            </w:rPr>
            <w:tab/>
          </w:r>
          <w:hyperlink w:anchor="_bookmark20" w:history="1">
            <w:r w:rsidRPr="005861BE">
              <w:rPr>
                <w:rFonts w:ascii="Century" w:hAnsi="Century"/>
                <w:w w:val="105"/>
              </w:rPr>
              <w:t>3</w:t>
            </w:r>
          </w:hyperlink>
        </w:p>
        <w:p w14:paraId="6399E679"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15"/>
            </w:rPr>
            <w:t>Research</w:t>
          </w:r>
          <w:r w:rsidRPr="005861BE">
            <w:rPr>
              <w:rFonts w:ascii="Century" w:hAnsi="Century"/>
              <w:spacing w:val="27"/>
              <w:w w:val="115"/>
            </w:rPr>
            <w:t xml:space="preserve"> </w:t>
          </w:r>
          <w:r w:rsidRPr="005861BE">
            <w:rPr>
              <w:rFonts w:ascii="Century" w:hAnsi="Century"/>
              <w:w w:val="115"/>
            </w:rPr>
            <w:t>Methodology</w:t>
          </w:r>
          <w:r w:rsidRPr="005861BE">
            <w:rPr>
              <w:rFonts w:ascii="Century" w:hAnsi="Century"/>
              <w:w w:val="115"/>
            </w:rPr>
            <w:tab/>
          </w:r>
          <w:hyperlink w:anchor="_bookmark21" w:history="1">
            <w:r w:rsidRPr="005861BE">
              <w:rPr>
                <w:rFonts w:ascii="Century" w:hAnsi="Century"/>
                <w:w w:val="115"/>
              </w:rPr>
              <w:t>4</w:t>
            </w:r>
          </w:hyperlink>
        </w:p>
        <w:p w14:paraId="222BA4E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Methodology/Requirement</w:t>
          </w:r>
          <w:r w:rsidRPr="005861BE">
            <w:rPr>
              <w:rFonts w:ascii="Century" w:hAnsi="Century"/>
              <w:spacing w:val="22"/>
              <w:w w:val="105"/>
            </w:rPr>
            <w:t xml:space="preserve"> </w:t>
          </w:r>
          <w:r w:rsidRPr="005861BE">
            <w:rPr>
              <w:rFonts w:ascii="Century" w:hAnsi="Century"/>
              <w:w w:val="105"/>
            </w:rPr>
            <w:t>Analysis</w:t>
          </w:r>
          <w:r w:rsidRPr="005861BE">
            <w:rPr>
              <w:rFonts w:ascii="Century" w:hAnsi="Century"/>
              <w:spacing w:val="22"/>
              <w:w w:val="105"/>
            </w:rPr>
            <w:t xml:space="preserve"> </w:t>
          </w:r>
          <w:r w:rsidRPr="005861BE">
            <w:rPr>
              <w:rFonts w:ascii="Century" w:hAnsi="Century"/>
              <w:w w:val="105"/>
            </w:rPr>
            <w:t>&amp;</w:t>
          </w:r>
          <w:r w:rsidRPr="005861BE">
            <w:rPr>
              <w:rFonts w:ascii="Century" w:hAnsi="Century"/>
              <w:spacing w:val="22"/>
              <w:w w:val="105"/>
            </w:rPr>
            <w:t xml:space="preserve"> </w:t>
          </w:r>
          <w:r w:rsidRPr="005861BE">
            <w:rPr>
              <w:rFonts w:ascii="Century" w:hAnsi="Century"/>
              <w:w w:val="105"/>
            </w:rPr>
            <w:t>Design</w:t>
          </w:r>
          <w:r w:rsidRPr="005861BE">
            <w:rPr>
              <w:rFonts w:ascii="Century" w:hAnsi="Century"/>
              <w:spacing w:val="22"/>
              <w:w w:val="105"/>
            </w:rPr>
            <w:t xml:space="preserve"> </w:t>
          </w:r>
          <w:r w:rsidRPr="005861BE">
            <w:rPr>
              <w:rFonts w:ascii="Century" w:hAnsi="Century"/>
              <w:w w:val="105"/>
            </w:rPr>
            <w:t>Specification</w:t>
          </w:r>
          <w:r w:rsidRPr="005861BE">
            <w:rPr>
              <w:rFonts w:ascii="Century" w:hAnsi="Century"/>
              <w:w w:val="105"/>
            </w:rPr>
            <w:tab/>
          </w:r>
          <w:hyperlink w:anchor="_bookmark22" w:history="1">
            <w:r w:rsidRPr="005861BE">
              <w:rPr>
                <w:rFonts w:ascii="Century" w:hAnsi="Century"/>
                <w:w w:val="105"/>
              </w:rPr>
              <w:t>4</w:t>
            </w:r>
          </w:hyperlink>
        </w:p>
        <w:p w14:paraId="7F62B9F6" w14:textId="77777777" w:rsidR="0086177F" w:rsidRPr="005861BE" w:rsidRDefault="00C02CB6">
          <w:pPr>
            <w:pStyle w:val="TOC4"/>
            <w:numPr>
              <w:ilvl w:val="2"/>
              <w:numId w:val="9"/>
            </w:numPr>
            <w:tabs>
              <w:tab w:val="left" w:pos="1627"/>
              <w:tab w:val="left" w:pos="1628"/>
              <w:tab w:val="right" w:leader="dot" w:pos="8604"/>
            </w:tabs>
            <w:ind w:hanging="699"/>
            <w:rPr>
              <w:rFonts w:ascii="Century" w:hAnsi="Century"/>
            </w:rPr>
          </w:pPr>
          <w:r w:rsidRPr="005861BE">
            <w:rPr>
              <w:rFonts w:ascii="Century" w:hAnsi="Century"/>
            </w:rPr>
            <w:t>Overview</w:t>
          </w:r>
          <w:r w:rsidRPr="005861BE">
            <w:rPr>
              <w:rFonts w:ascii="Century" w:hAnsi="Century"/>
            </w:rPr>
            <w:tab/>
          </w:r>
          <w:hyperlink w:anchor="_bookmark23" w:history="1">
            <w:r w:rsidRPr="005861BE">
              <w:rPr>
                <w:rFonts w:ascii="Century" w:hAnsi="Century"/>
              </w:rPr>
              <w:t>4</w:t>
            </w:r>
          </w:hyperlink>
        </w:p>
        <w:p w14:paraId="09851678" w14:textId="77777777" w:rsidR="0086177F" w:rsidRPr="005861BE" w:rsidRDefault="00C02CB6">
          <w:pPr>
            <w:pStyle w:val="TOC4"/>
            <w:numPr>
              <w:ilvl w:val="2"/>
              <w:numId w:val="9"/>
            </w:numPr>
            <w:tabs>
              <w:tab w:val="left" w:pos="1627"/>
              <w:tab w:val="left" w:pos="1628"/>
              <w:tab w:val="right" w:leader="dot" w:pos="8605"/>
            </w:tabs>
            <w:ind w:hanging="699"/>
            <w:rPr>
              <w:rFonts w:ascii="Century" w:hAnsi="Century"/>
            </w:rPr>
          </w:pPr>
          <w:r w:rsidRPr="005861BE">
            <w:rPr>
              <w:rFonts w:ascii="Century" w:hAnsi="Century"/>
              <w:w w:val="105"/>
            </w:rPr>
            <w:t>Proposed</w:t>
          </w:r>
          <w:r w:rsidRPr="005861BE">
            <w:rPr>
              <w:rFonts w:ascii="Century" w:hAnsi="Century"/>
              <w:spacing w:val="19"/>
              <w:w w:val="105"/>
            </w:rPr>
            <w:t xml:space="preserve"> </w:t>
          </w:r>
          <w:r w:rsidRPr="005861BE">
            <w:rPr>
              <w:rFonts w:ascii="Century" w:hAnsi="Century"/>
              <w:w w:val="105"/>
            </w:rPr>
            <w:t>Methodology/</w:t>
          </w:r>
          <w:r w:rsidRPr="005861BE">
            <w:rPr>
              <w:rFonts w:ascii="Century" w:hAnsi="Century"/>
              <w:spacing w:val="20"/>
              <w:w w:val="105"/>
            </w:rPr>
            <w:t xml:space="preserve"> </w:t>
          </w:r>
          <w:r w:rsidRPr="005861BE">
            <w:rPr>
              <w:rFonts w:ascii="Century" w:hAnsi="Century"/>
              <w:w w:val="105"/>
            </w:rPr>
            <w:t>System</w:t>
          </w:r>
          <w:r w:rsidRPr="005861BE">
            <w:rPr>
              <w:rFonts w:ascii="Century" w:hAnsi="Century"/>
              <w:spacing w:val="21"/>
              <w:w w:val="105"/>
            </w:rPr>
            <w:t xml:space="preserve"> </w:t>
          </w:r>
          <w:r w:rsidRPr="005861BE">
            <w:rPr>
              <w:rFonts w:ascii="Century" w:hAnsi="Century"/>
              <w:w w:val="105"/>
            </w:rPr>
            <w:t>Design</w:t>
          </w:r>
          <w:r w:rsidRPr="005861BE">
            <w:rPr>
              <w:rFonts w:ascii="Century" w:hAnsi="Century"/>
              <w:w w:val="105"/>
            </w:rPr>
            <w:tab/>
          </w:r>
          <w:hyperlink w:anchor="_bookmark24" w:history="1">
            <w:r w:rsidRPr="005861BE">
              <w:rPr>
                <w:rFonts w:ascii="Century" w:hAnsi="Century"/>
                <w:w w:val="105"/>
              </w:rPr>
              <w:t>4</w:t>
            </w:r>
          </w:hyperlink>
        </w:p>
        <w:p w14:paraId="092DD66D" w14:textId="77777777" w:rsidR="00370F31" w:rsidRDefault="00C02CB6" w:rsidP="00370F31">
          <w:pPr>
            <w:pStyle w:val="TOC4"/>
            <w:numPr>
              <w:ilvl w:val="2"/>
              <w:numId w:val="9"/>
            </w:numPr>
            <w:tabs>
              <w:tab w:val="left" w:pos="1627"/>
              <w:tab w:val="left" w:pos="1628"/>
              <w:tab w:val="right" w:leader="dot" w:pos="8602"/>
            </w:tabs>
            <w:spacing w:before="61"/>
            <w:ind w:hanging="699"/>
            <w:rPr>
              <w:rFonts w:ascii="Century" w:hAnsi="Century"/>
            </w:rPr>
          </w:pPr>
          <w:r w:rsidRPr="005861BE">
            <w:rPr>
              <w:rFonts w:ascii="Century" w:hAnsi="Century"/>
              <w:w w:val="105"/>
            </w:rPr>
            <w:t>Functional</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Nonfunctional</w:t>
          </w:r>
          <w:r w:rsidRPr="005861BE">
            <w:rPr>
              <w:rFonts w:ascii="Century" w:hAnsi="Century"/>
              <w:spacing w:val="21"/>
              <w:w w:val="105"/>
            </w:rPr>
            <w:t xml:space="preserve"> </w:t>
          </w:r>
          <w:r w:rsidRPr="005861BE">
            <w:rPr>
              <w:rFonts w:ascii="Century" w:hAnsi="Century"/>
              <w:w w:val="105"/>
            </w:rPr>
            <w:t>Requirements</w:t>
          </w:r>
          <w:r w:rsidRPr="005861BE">
            <w:rPr>
              <w:rFonts w:ascii="Century" w:hAnsi="Century"/>
              <w:w w:val="105"/>
            </w:rPr>
            <w:tab/>
          </w:r>
          <w:hyperlink w:anchor="_bookmark26" w:history="1">
            <w:r w:rsidRPr="005861BE">
              <w:rPr>
                <w:rFonts w:ascii="Century" w:hAnsi="Century"/>
                <w:w w:val="105"/>
              </w:rPr>
              <w:t>5</w:t>
            </w:r>
          </w:hyperlink>
        </w:p>
        <w:p w14:paraId="17A94549" w14:textId="5D902F91" w:rsidR="0086177F" w:rsidRPr="00370F31" w:rsidRDefault="00370F31" w:rsidP="00370F31">
          <w:pPr>
            <w:pStyle w:val="TOC4"/>
            <w:numPr>
              <w:ilvl w:val="2"/>
              <w:numId w:val="9"/>
            </w:numPr>
            <w:tabs>
              <w:tab w:val="left" w:pos="1627"/>
              <w:tab w:val="left" w:pos="1628"/>
              <w:tab w:val="right" w:leader="dot" w:pos="8602"/>
            </w:tabs>
            <w:spacing w:before="61"/>
            <w:ind w:hanging="699"/>
            <w:rPr>
              <w:rFonts w:ascii="Century" w:hAnsi="Century"/>
            </w:rPr>
          </w:pPr>
          <w:r>
            <w:rPr>
              <w:rFonts w:ascii="Century" w:hAnsi="Century"/>
              <w:w w:val="110"/>
            </w:rPr>
            <w:t xml:space="preserve">Data </w:t>
          </w:r>
          <w:r w:rsidR="00C02CB6" w:rsidRPr="00370F31">
            <w:rPr>
              <w:rFonts w:ascii="Century" w:hAnsi="Century"/>
              <w:w w:val="110"/>
            </w:rPr>
            <w:t>Flow</w:t>
          </w:r>
          <w:r w:rsidR="00C02CB6" w:rsidRPr="00370F31">
            <w:rPr>
              <w:rFonts w:ascii="Century" w:hAnsi="Century"/>
              <w:spacing w:val="13"/>
              <w:w w:val="110"/>
            </w:rPr>
            <w:t xml:space="preserve"> </w:t>
          </w:r>
          <w:r w:rsidR="00C02CB6" w:rsidRPr="00370F31">
            <w:rPr>
              <w:rFonts w:ascii="Century" w:hAnsi="Century"/>
              <w:w w:val="110"/>
            </w:rPr>
            <w:t>Diagram</w:t>
          </w:r>
          <w:r w:rsidR="00C02CB6" w:rsidRPr="00370F31">
            <w:rPr>
              <w:rFonts w:ascii="Century" w:hAnsi="Century"/>
              <w:w w:val="110"/>
            </w:rPr>
            <w:tab/>
          </w:r>
          <w:hyperlink w:anchor="_bookmark28" w:history="1">
            <w:r w:rsidR="00C02CB6" w:rsidRPr="00370F31">
              <w:rPr>
                <w:rFonts w:ascii="Century" w:hAnsi="Century"/>
                <w:w w:val="110"/>
              </w:rPr>
              <w:t>5</w:t>
            </w:r>
          </w:hyperlink>
        </w:p>
        <w:p w14:paraId="53D3CCAC"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UI</w:t>
          </w:r>
          <w:r w:rsidRPr="005861BE">
            <w:rPr>
              <w:rFonts w:ascii="Century" w:hAnsi="Century"/>
              <w:spacing w:val="23"/>
              <w:w w:val="110"/>
            </w:rPr>
            <w:t xml:space="preserve"> </w:t>
          </w:r>
          <w:r w:rsidRPr="005861BE">
            <w:rPr>
              <w:rFonts w:ascii="Century" w:hAnsi="Century"/>
              <w:w w:val="110"/>
            </w:rPr>
            <w:t>Design</w:t>
          </w:r>
          <w:r w:rsidRPr="005861BE">
            <w:rPr>
              <w:rFonts w:ascii="Century" w:hAnsi="Century"/>
              <w:w w:val="110"/>
            </w:rPr>
            <w:tab/>
          </w:r>
          <w:hyperlink w:anchor="_bookmark29" w:history="1">
            <w:r w:rsidRPr="005861BE">
              <w:rPr>
                <w:rFonts w:ascii="Century" w:hAnsi="Century"/>
                <w:w w:val="110"/>
              </w:rPr>
              <w:t>5</w:t>
            </w:r>
          </w:hyperlink>
        </w:p>
        <w:p w14:paraId="7F5FC370" w14:textId="77777777" w:rsidR="0086177F" w:rsidRPr="005861BE" w:rsidRDefault="00C02CB6">
          <w:pPr>
            <w:pStyle w:val="TOC3"/>
            <w:numPr>
              <w:ilvl w:val="1"/>
              <w:numId w:val="9"/>
            </w:numPr>
            <w:tabs>
              <w:tab w:val="left" w:pos="929"/>
              <w:tab w:val="left" w:pos="930"/>
              <w:tab w:val="left" w:leader="dot" w:pos="8496"/>
            </w:tabs>
            <w:rPr>
              <w:rFonts w:ascii="Century" w:hAnsi="Century"/>
            </w:rPr>
          </w:pPr>
          <w:r w:rsidRPr="005861BE">
            <w:rPr>
              <w:rFonts w:ascii="Century" w:hAnsi="Century"/>
              <w:w w:val="105"/>
            </w:rPr>
            <w:t>Detailed</w:t>
          </w:r>
          <w:r w:rsidRPr="005861BE">
            <w:rPr>
              <w:rFonts w:ascii="Century" w:hAnsi="Century"/>
              <w:spacing w:val="18"/>
              <w:w w:val="105"/>
            </w:rPr>
            <w:t xml:space="preserve"> </w:t>
          </w:r>
          <w:r w:rsidRPr="005861BE">
            <w:rPr>
              <w:rFonts w:ascii="Century" w:hAnsi="Century"/>
              <w:w w:val="105"/>
            </w:rPr>
            <w:t>Methodology</w:t>
          </w:r>
          <w:r w:rsidRPr="005861BE">
            <w:rPr>
              <w:rFonts w:ascii="Century" w:hAnsi="Century"/>
              <w:spacing w:val="18"/>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Design</w:t>
          </w:r>
          <w:r w:rsidRPr="005861BE">
            <w:rPr>
              <w:rFonts w:ascii="Century" w:hAnsi="Century"/>
              <w:w w:val="105"/>
            </w:rPr>
            <w:tab/>
          </w:r>
          <w:hyperlink w:anchor="_bookmark30" w:history="1">
            <w:r w:rsidRPr="005861BE">
              <w:rPr>
                <w:rFonts w:ascii="Century" w:hAnsi="Century"/>
                <w:w w:val="105"/>
              </w:rPr>
              <w:t>5</w:t>
            </w:r>
          </w:hyperlink>
        </w:p>
        <w:p w14:paraId="17D9A18A" w14:textId="7F7DA33E"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Project Plan</w:t>
          </w:r>
          <w:r w:rsidRPr="005861BE">
            <w:rPr>
              <w:rFonts w:ascii="Century" w:hAnsi="Century"/>
              <w:w w:val="105"/>
            </w:rPr>
            <w:tab/>
          </w:r>
          <w:hyperlink w:anchor="_bookmark31" w:history="1">
            <w:r w:rsidRPr="005861BE">
              <w:rPr>
                <w:rFonts w:ascii="Century" w:hAnsi="Century"/>
                <w:w w:val="105"/>
              </w:rPr>
              <w:t>5</w:t>
            </w:r>
          </w:hyperlink>
        </w:p>
        <w:p w14:paraId="1316FCBC"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10"/>
            </w:rPr>
            <w:t>Task</w:t>
          </w:r>
          <w:r w:rsidRPr="005861BE">
            <w:rPr>
              <w:rFonts w:ascii="Century" w:hAnsi="Century"/>
              <w:spacing w:val="17"/>
              <w:w w:val="110"/>
            </w:rPr>
            <w:t xml:space="preserve"> </w:t>
          </w:r>
          <w:r w:rsidRPr="005861BE">
            <w:rPr>
              <w:rFonts w:ascii="Century" w:hAnsi="Century"/>
              <w:w w:val="110"/>
            </w:rPr>
            <w:t>Allocation</w:t>
          </w:r>
          <w:r w:rsidRPr="005861BE">
            <w:rPr>
              <w:rFonts w:ascii="Century" w:hAnsi="Century"/>
              <w:w w:val="110"/>
            </w:rPr>
            <w:tab/>
          </w:r>
          <w:hyperlink w:anchor="_bookmark32" w:history="1">
            <w:r w:rsidRPr="005861BE">
              <w:rPr>
                <w:rFonts w:ascii="Century" w:hAnsi="Century"/>
                <w:w w:val="110"/>
              </w:rPr>
              <w:t>5</w:t>
            </w:r>
          </w:hyperlink>
        </w:p>
        <w:p w14:paraId="73EA645A"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3" w:history="1">
            <w:r w:rsidRPr="005861BE">
              <w:rPr>
                <w:rFonts w:ascii="Century" w:hAnsi="Century"/>
                <w:w w:val="105"/>
              </w:rPr>
              <w:t>5</w:t>
            </w:r>
          </w:hyperlink>
        </w:p>
        <w:p w14:paraId="0218C969" w14:textId="6E379A39" w:rsidR="0086177F" w:rsidRPr="005861BE" w:rsidRDefault="00C02CB6">
          <w:pPr>
            <w:pStyle w:val="TOC1"/>
            <w:numPr>
              <w:ilvl w:val="0"/>
              <w:numId w:val="9"/>
            </w:numPr>
            <w:tabs>
              <w:tab w:val="left" w:pos="427"/>
              <w:tab w:val="left" w:pos="429"/>
              <w:tab w:val="left" w:pos="8478"/>
            </w:tabs>
            <w:ind w:hanging="329"/>
            <w:rPr>
              <w:rFonts w:ascii="Century" w:hAnsi="Century"/>
            </w:rPr>
          </w:pPr>
          <w:r w:rsidRPr="005861BE">
            <w:rPr>
              <w:rFonts w:ascii="Century" w:hAnsi="Century"/>
              <w:w w:val="115"/>
            </w:rPr>
            <w:lastRenderedPageBreak/>
            <w:t>Implementation and Results</w:t>
          </w:r>
          <w:r w:rsidRPr="005861BE">
            <w:rPr>
              <w:rFonts w:ascii="Century" w:hAnsi="Century"/>
              <w:w w:val="115"/>
            </w:rPr>
            <w:tab/>
          </w:r>
          <w:hyperlink w:anchor="_bookmark34" w:history="1">
            <w:r w:rsidRPr="005861BE">
              <w:rPr>
                <w:rFonts w:ascii="Century" w:hAnsi="Century"/>
                <w:w w:val="115"/>
              </w:rPr>
              <w:t>6</w:t>
            </w:r>
          </w:hyperlink>
        </w:p>
        <w:p w14:paraId="0BF3663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Environment</w:t>
          </w:r>
          <w:r w:rsidRPr="005861BE">
            <w:rPr>
              <w:rFonts w:ascii="Century" w:hAnsi="Century"/>
              <w:spacing w:val="37"/>
              <w:w w:val="105"/>
            </w:rPr>
            <w:t xml:space="preserve"> </w:t>
          </w:r>
          <w:r w:rsidRPr="005861BE">
            <w:rPr>
              <w:rFonts w:ascii="Century" w:hAnsi="Century"/>
              <w:w w:val="105"/>
            </w:rPr>
            <w:t>Setup</w:t>
          </w:r>
          <w:r w:rsidRPr="005861BE">
            <w:rPr>
              <w:rFonts w:ascii="Century" w:hAnsi="Century"/>
              <w:w w:val="105"/>
            </w:rPr>
            <w:tab/>
          </w:r>
          <w:hyperlink w:anchor="_bookmark35" w:history="1">
            <w:r w:rsidRPr="005861BE">
              <w:rPr>
                <w:rFonts w:ascii="Century" w:hAnsi="Century"/>
                <w:w w:val="105"/>
              </w:rPr>
              <w:t>6</w:t>
            </w:r>
          </w:hyperlink>
        </w:p>
        <w:p w14:paraId="13A5E245" w14:textId="77777777" w:rsidR="0086177F" w:rsidRPr="005861BE" w:rsidRDefault="00C02CB6">
          <w:pPr>
            <w:pStyle w:val="TOC3"/>
            <w:numPr>
              <w:ilvl w:val="1"/>
              <w:numId w:val="9"/>
            </w:numPr>
            <w:tabs>
              <w:tab w:val="left" w:pos="929"/>
              <w:tab w:val="left" w:pos="930"/>
              <w:tab w:val="left" w:leader="dot" w:pos="8492"/>
            </w:tabs>
            <w:rPr>
              <w:rFonts w:ascii="Century" w:hAnsi="Century"/>
            </w:rPr>
          </w:pPr>
          <w:r w:rsidRPr="005861BE">
            <w:rPr>
              <w:rFonts w:ascii="Century" w:hAnsi="Century"/>
              <w:w w:val="110"/>
            </w:rPr>
            <w:t>Testing</w:t>
          </w:r>
          <w:r w:rsidRPr="005861BE">
            <w:rPr>
              <w:rFonts w:ascii="Century" w:hAnsi="Century"/>
              <w:spacing w:val="-3"/>
              <w:w w:val="110"/>
            </w:rPr>
            <w:t xml:space="preserve"> </w:t>
          </w:r>
          <w:r w:rsidRPr="005861BE">
            <w:rPr>
              <w:rFonts w:ascii="Century" w:hAnsi="Century"/>
              <w:w w:val="110"/>
            </w:rPr>
            <w:t>and</w:t>
          </w:r>
          <w:r w:rsidRPr="005861BE">
            <w:rPr>
              <w:rFonts w:ascii="Century" w:hAnsi="Century"/>
              <w:spacing w:val="-4"/>
              <w:w w:val="110"/>
            </w:rPr>
            <w:t xml:space="preserve"> </w:t>
          </w:r>
          <w:r w:rsidRPr="005861BE">
            <w:rPr>
              <w:rFonts w:ascii="Century" w:hAnsi="Century"/>
              <w:w w:val="110"/>
            </w:rPr>
            <w:t>Evaluation/Performance/</w:t>
          </w:r>
          <w:r w:rsidRPr="005861BE">
            <w:rPr>
              <w:rFonts w:ascii="Century" w:hAnsi="Century"/>
              <w:spacing w:val="-3"/>
              <w:w w:val="110"/>
            </w:rPr>
            <w:t xml:space="preserve"> </w:t>
          </w:r>
          <w:r w:rsidRPr="005861BE">
            <w:rPr>
              <w:rFonts w:ascii="Century" w:hAnsi="Century"/>
              <w:w w:val="110"/>
            </w:rPr>
            <w:t>Comparative</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36" w:history="1">
            <w:r w:rsidRPr="005861BE">
              <w:rPr>
                <w:rFonts w:ascii="Century" w:hAnsi="Century"/>
                <w:w w:val="110"/>
              </w:rPr>
              <w:t>6</w:t>
            </w:r>
          </w:hyperlink>
        </w:p>
        <w:p w14:paraId="5DE62CB3"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Results</w:t>
          </w:r>
          <w:r w:rsidRPr="005861BE">
            <w:rPr>
              <w:rFonts w:ascii="Century" w:hAnsi="Century"/>
              <w:spacing w:val="36"/>
              <w:w w:val="105"/>
            </w:rPr>
            <w:t xml:space="preserve"> </w:t>
          </w:r>
          <w:r w:rsidRPr="005861BE">
            <w:rPr>
              <w:rFonts w:ascii="Century" w:hAnsi="Century"/>
              <w:w w:val="105"/>
            </w:rPr>
            <w:t>and</w:t>
          </w:r>
          <w:r w:rsidRPr="005861BE">
            <w:rPr>
              <w:rFonts w:ascii="Century" w:hAnsi="Century"/>
              <w:spacing w:val="36"/>
              <w:w w:val="105"/>
            </w:rPr>
            <w:t xml:space="preserve"> </w:t>
          </w:r>
          <w:r w:rsidRPr="005861BE">
            <w:rPr>
              <w:rFonts w:ascii="Century" w:hAnsi="Century"/>
              <w:w w:val="105"/>
            </w:rPr>
            <w:t>Discussion</w:t>
          </w:r>
          <w:r w:rsidRPr="005861BE">
            <w:rPr>
              <w:rFonts w:ascii="Century" w:hAnsi="Century"/>
              <w:w w:val="105"/>
            </w:rPr>
            <w:tab/>
          </w:r>
          <w:hyperlink w:anchor="_bookmark37" w:history="1">
            <w:r w:rsidRPr="005861BE">
              <w:rPr>
                <w:rFonts w:ascii="Century" w:hAnsi="Century"/>
                <w:w w:val="105"/>
              </w:rPr>
              <w:t>6</w:t>
            </w:r>
          </w:hyperlink>
        </w:p>
        <w:p w14:paraId="624DB018"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8" w:history="1">
            <w:r w:rsidRPr="005861BE">
              <w:rPr>
                <w:rFonts w:ascii="Century" w:hAnsi="Century"/>
                <w:w w:val="105"/>
              </w:rPr>
              <w:t>6</w:t>
            </w:r>
          </w:hyperlink>
        </w:p>
        <w:p w14:paraId="596981CD" w14:textId="77777777" w:rsidR="0086177F" w:rsidRPr="005861BE" w:rsidRDefault="00C02CB6">
          <w:pPr>
            <w:pStyle w:val="TOC1"/>
            <w:numPr>
              <w:ilvl w:val="0"/>
              <w:numId w:val="9"/>
            </w:numPr>
            <w:tabs>
              <w:tab w:val="left" w:pos="427"/>
              <w:tab w:val="left" w:pos="429"/>
              <w:tab w:val="left" w:pos="8480"/>
            </w:tabs>
            <w:ind w:hanging="329"/>
            <w:rPr>
              <w:rFonts w:ascii="Century" w:hAnsi="Century"/>
            </w:rPr>
          </w:pPr>
          <w:r w:rsidRPr="005861BE">
            <w:rPr>
              <w:rFonts w:ascii="Century" w:hAnsi="Century"/>
              <w:w w:val="120"/>
            </w:rPr>
            <w:t>Engineering</w:t>
          </w:r>
          <w:r w:rsidRPr="005861BE">
            <w:rPr>
              <w:rFonts w:ascii="Century" w:hAnsi="Century"/>
              <w:spacing w:val="23"/>
              <w:w w:val="120"/>
            </w:rPr>
            <w:t xml:space="preserve"> </w:t>
          </w:r>
          <w:r w:rsidRPr="005861BE">
            <w:rPr>
              <w:rFonts w:ascii="Century" w:hAnsi="Century"/>
              <w:w w:val="120"/>
            </w:rPr>
            <w:t>Standards</w:t>
          </w:r>
          <w:r w:rsidRPr="005861BE">
            <w:rPr>
              <w:rFonts w:ascii="Century" w:hAnsi="Century"/>
              <w:spacing w:val="23"/>
              <w:w w:val="120"/>
            </w:rPr>
            <w:t xml:space="preserve"> </w:t>
          </w:r>
          <w:r w:rsidRPr="005861BE">
            <w:rPr>
              <w:rFonts w:ascii="Century" w:hAnsi="Century"/>
              <w:w w:val="120"/>
            </w:rPr>
            <w:t>and</w:t>
          </w:r>
          <w:r w:rsidRPr="005861BE">
            <w:rPr>
              <w:rFonts w:ascii="Century" w:hAnsi="Century"/>
              <w:spacing w:val="23"/>
              <w:w w:val="120"/>
            </w:rPr>
            <w:t xml:space="preserve"> </w:t>
          </w:r>
          <w:r w:rsidRPr="005861BE">
            <w:rPr>
              <w:rFonts w:ascii="Century" w:hAnsi="Century"/>
              <w:w w:val="120"/>
            </w:rPr>
            <w:t>Design</w:t>
          </w:r>
          <w:r w:rsidRPr="005861BE">
            <w:rPr>
              <w:rFonts w:ascii="Century" w:hAnsi="Century"/>
              <w:spacing w:val="23"/>
              <w:w w:val="120"/>
            </w:rPr>
            <w:t xml:space="preserve"> </w:t>
          </w:r>
          <w:r w:rsidRPr="005861BE">
            <w:rPr>
              <w:rFonts w:ascii="Century" w:hAnsi="Century"/>
              <w:w w:val="120"/>
            </w:rPr>
            <w:t>Challenges</w:t>
          </w:r>
          <w:r w:rsidRPr="005861BE">
            <w:rPr>
              <w:rFonts w:ascii="Century" w:hAnsi="Century"/>
              <w:w w:val="120"/>
            </w:rPr>
            <w:tab/>
          </w:r>
          <w:hyperlink w:anchor="_bookmark39" w:history="1">
            <w:r w:rsidRPr="005861BE">
              <w:rPr>
                <w:rFonts w:ascii="Century" w:hAnsi="Century"/>
                <w:w w:val="120"/>
              </w:rPr>
              <w:t>7</w:t>
            </w:r>
          </w:hyperlink>
        </w:p>
        <w:p w14:paraId="3FA583B1"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Compliance</w:t>
          </w:r>
          <w:r w:rsidRPr="005861BE">
            <w:rPr>
              <w:rFonts w:ascii="Century" w:hAnsi="Century"/>
              <w:spacing w:val="29"/>
              <w:w w:val="105"/>
            </w:rPr>
            <w:t xml:space="preserve"> </w:t>
          </w:r>
          <w:r w:rsidRPr="005861BE">
            <w:rPr>
              <w:rFonts w:ascii="Century" w:hAnsi="Century"/>
              <w:w w:val="105"/>
            </w:rPr>
            <w:t>with</w:t>
          </w:r>
          <w:r w:rsidRPr="005861BE">
            <w:rPr>
              <w:rFonts w:ascii="Century" w:hAnsi="Century"/>
              <w:spacing w:val="29"/>
              <w:w w:val="105"/>
            </w:rPr>
            <w:t xml:space="preserve"> </w:t>
          </w:r>
          <w:r w:rsidRPr="005861BE">
            <w:rPr>
              <w:rFonts w:ascii="Century" w:hAnsi="Century"/>
              <w:w w:val="105"/>
            </w:rPr>
            <w:t>the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0" w:history="1">
            <w:r w:rsidRPr="005861BE">
              <w:rPr>
                <w:rFonts w:ascii="Century" w:hAnsi="Century"/>
                <w:w w:val="105"/>
              </w:rPr>
              <w:t>7</w:t>
            </w:r>
          </w:hyperlink>
        </w:p>
        <w:p w14:paraId="4BB9FE8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Software</w:t>
          </w:r>
          <w:r w:rsidRPr="005861BE">
            <w:rPr>
              <w:rFonts w:ascii="Century" w:hAnsi="Century"/>
              <w:spacing w:val="15"/>
              <w:w w:val="105"/>
            </w:rPr>
            <w:t xml:space="preserve"> </w:t>
          </w:r>
          <w:r w:rsidRPr="005861BE">
            <w:rPr>
              <w:rFonts w:ascii="Century" w:hAnsi="Century"/>
              <w:w w:val="105"/>
            </w:rPr>
            <w:t>Standards</w:t>
          </w:r>
          <w:r w:rsidRPr="005861BE">
            <w:rPr>
              <w:rFonts w:ascii="Century" w:hAnsi="Century"/>
              <w:w w:val="105"/>
            </w:rPr>
            <w:tab/>
          </w:r>
          <w:hyperlink w:anchor="_bookmark41" w:history="1">
            <w:r w:rsidRPr="005861BE">
              <w:rPr>
                <w:rFonts w:ascii="Century" w:hAnsi="Century"/>
                <w:w w:val="105"/>
              </w:rPr>
              <w:t>7</w:t>
            </w:r>
          </w:hyperlink>
        </w:p>
        <w:p w14:paraId="396784F3"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Hardware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2" w:history="1">
            <w:r w:rsidRPr="005861BE">
              <w:rPr>
                <w:rFonts w:ascii="Century" w:hAnsi="Century"/>
                <w:w w:val="105"/>
              </w:rPr>
              <w:t>7</w:t>
            </w:r>
          </w:hyperlink>
        </w:p>
        <w:p w14:paraId="53641F50"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Communication</w:t>
          </w:r>
          <w:r w:rsidRPr="005861BE">
            <w:rPr>
              <w:rFonts w:ascii="Century" w:hAnsi="Century"/>
              <w:spacing w:val="49"/>
              <w:w w:val="105"/>
            </w:rPr>
            <w:t xml:space="preserve"> </w:t>
          </w:r>
          <w:r w:rsidRPr="005861BE">
            <w:rPr>
              <w:rFonts w:ascii="Century" w:hAnsi="Century"/>
              <w:w w:val="105"/>
            </w:rPr>
            <w:t>Standards</w:t>
          </w:r>
          <w:r w:rsidRPr="005861BE">
            <w:rPr>
              <w:rFonts w:ascii="Century" w:hAnsi="Century"/>
              <w:w w:val="105"/>
            </w:rPr>
            <w:tab/>
          </w:r>
          <w:hyperlink w:anchor="_bookmark43" w:history="1">
            <w:r w:rsidRPr="005861BE">
              <w:rPr>
                <w:rFonts w:ascii="Century" w:hAnsi="Century"/>
                <w:w w:val="105"/>
              </w:rPr>
              <w:t>7</w:t>
            </w:r>
          </w:hyperlink>
        </w:p>
        <w:p w14:paraId="43123361"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10"/>
            </w:rPr>
            <w:t>Impact</w:t>
          </w:r>
          <w:r w:rsidRPr="005861BE">
            <w:rPr>
              <w:rFonts w:ascii="Century" w:hAnsi="Century"/>
              <w:spacing w:val="-3"/>
              <w:w w:val="110"/>
            </w:rPr>
            <w:t xml:space="preserve"> </w:t>
          </w:r>
          <w:r w:rsidRPr="005861BE">
            <w:rPr>
              <w:rFonts w:ascii="Century" w:hAnsi="Century"/>
              <w:w w:val="110"/>
            </w:rPr>
            <w:t>on</w:t>
          </w:r>
          <w:r w:rsidRPr="005861BE">
            <w:rPr>
              <w:rFonts w:ascii="Century" w:hAnsi="Century"/>
              <w:spacing w:val="-3"/>
              <w:w w:val="110"/>
            </w:rPr>
            <w:t xml:space="preserve"> </w:t>
          </w:r>
          <w:r w:rsidRPr="005861BE">
            <w:rPr>
              <w:rFonts w:ascii="Century" w:hAnsi="Century"/>
              <w:w w:val="110"/>
            </w:rPr>
            <w:t>Society,</w:t>
          </w:r>
          <w:r w:rsidRPr="005861BE">
            <w:rPr>
              <w:rFonts w:ascii="Century" w:hAnsi="Century"/>
              <w:spacing w:val="-2"/>
              <w:w w:val="110"/>
            </w:rPr>
            <w:t xml:space="preserve"> </w:t>
          </w:r>
          <w:r w:rsidRPr="005861BE">
            <w:rPr>
              <w:rFonts w:ascii="Century" w:hAnsi="Century"/>
              <w:w w:val="110"/>
            </w:rPr>
            <w:t>Environment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2"/>
              <w:w w:val="110"/>
            </w:rPr>
            <w:t xml:space="preserve"> </w:t>
          </w:r>
          <w:r w:rsidRPr="005861BE">
            <w:rPr>
              <w:rFonts w:ascii="Century" w:hAnsi="Century"/>
              <w:w w:val="110"/>
            </w:rPr>
            <w:t>Sustainability</w:t>
          </w:r>
          <w:r w:rsidRPr="005861BE">
            <w:rPr>
              <w:rFonts w:ascii="Century" w:hAnsi="Century"/>
              <w:w w:val="110"/>
            </w:rPr>
            <w:tab/>
          </w:r>
          <w:hyperlink w:anchor="_bookmark44" w:history="1">
            <w:r w:rsidRPr="005861BE">
              <w:rPr>
                <w:rFonts w:ascii="Century" w:hAnsi="Century"/>
                <w:w w:val="110"/>
              </w:rPr>
              <w:t>7</w:t>
            </w:r>
          </w:hyperlink>
        </w:p>
        <w:p w14:paraId="2C49D89F"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Impact</w:t>
          </w:r>
          <w:r w:rsidRPr="005861BE">
            <w:rPr>
              <w:rFonts w:ascii="Century" w:hAnsi="Century"/>
              <w:spacing w:val="37"/>
              <w:w w:val="105"/>
            </w:rPr>
            <w:t xml:space="preserve"> </w:t>
          </w:r>
          <w:r w:rsidRPr="005861BE">
            <w:rPr>
              <w:rFonts w:ascii="Century" w:hAnsi="Century"/>
              <w:w w:val="105"/>
            </w:rPr>
            <w:t>on</w:t>
          </w:r>
          <w:r w:rsidRPr="005861BE">
            <w:rPr>
              <w:rFonts w:ascii="Century" w:hAnsi="Century"/>
              <w:spacing w:val="37"/>
              <w:w w:val="105"/>
            </w:rPr>
            <w:t xml:space="preserve"> </w:t>
          </w:r>
          <w:r w:rsidRPr="005861BE">
            <w:rPr>
              <w:rFonts w:ascii="Century" w:hAnsi="Century"/>
              <w:w w:val="105"/>
            </w:rPr>
            <w:t>Life</w:t>
          </w:r>
          <w:r w:rsidRPr="005861BE">
            <w:rPr>
              <w:rFonts w:ascii="Century" w:hAnsi="Century"/>
              <w:w w:val="105"/>
            </w:rPr>
            <w:tab/>
          </w:r>
          <w:hyperlink w:anchor="_bookmark45" w:history="1">
            <w:r w:rsidRPr="005861BE">
              <w:rPr>
                <w:rFonts w:ascii="Century" w:hAnsi="Century"/>
                <w:w w:val="105"/>
              </w:rPr>
              <w:t>7</w:t>
            </w:r>
          </w:hyperlink>
        </w:p>
        <w:p w14:paraId="28081112"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Impact</w:t>
          </w:r>
          <w:r w:rsidRPr="005861BE">
            <w:rPr>
              <w:rFonts w:ascii="Century" w:hAnsi="Century"/>
              <w:spacing w:val="31"/>
              <w:w w:val="105"/>
            </w:rPr>
            <w:t xml:space="preserve"> </w:t>
          </w:r>
          <w:r w:rsidRPr="005861BE">
            <w:rPr>
              <w:rFonts w:ascii="Century" w:hAnsi="Century"/>
              <w:w w:val="105"/>
            </w:rPr>
            <w:t>on</w:t>
          </w:r>
          <w:r w:rsidRPr="005861BE">
            <w:rPr>
              <w:rFonts w:ascii="Century" w:hAnsi="Century"/>
              <w:spacing w:val="30"/>
              <w:w w:val="105"/>
            </w:rPr>
            <w:t xml:space="preserve"> </w:t>
          </w:r>
          <w:r w:rsidRPr="005861BE">
            <w:rPr>
              <w:rFonts w:ascii="Century" w:hAnsi="Century"/>
              <w:w w:val="105"/>
            </w:rPr>
            <w:t>Society</w:t>
          </w:r>
          <w:r w:rsidRPr="005861BE">
            <w:rPr>
              <w:rFonts w:ascii="Century" w:hAnsi="Century"/>
              <w:spacing w:val="31"/>
              <w:w w:val="105"/>
            </w:rPr>
            <w:t xml:space="preserve"> </w:t>
          </w:r>
          <w:r w:rsidRPr="005861BE">
            <w:rPr>
              <w:rFonts w:ascii="Century" w:hAnsi="Century"/>
              <w:w w:val="105"/>
            </w:rPr>
            <w:t>&amp;</w:t>
          </w:r>
          <w:r w:rsidRPr="005861BE">
            <w:rPr>
              <w:rFonts w:ascii="Century" w:hAnsi="Century"/>
              <w:spacing w:val="32"/>
              <w:w w:val="105"/>
            </w:rPr>
            <w:t xml:space="preserve"> </w:t>
          </w:r>
          <w:r w:rsidRPr="005861BE">
            <w:rPr>
              <w:rFonts w:ascii="Century" w:hAnsi="Century"/>
              <w:w w:val="105"/>
            </w:rPr>
            <w:t>Environment</w:t>
          </w:r>
          <w:r w:rsidRPr="005861BE">
            <w:rPr>
              <w:rFonts w:ascii="Century" w:hAnsi="Century"/>
              <w:w w:val="105"/>
            </w:rPr>
            <w:tab/>
          </w:r>
          <w:hyperlink w:anchor="_bookmark46" w:history="1">
            <w:r w:rsidRPr="005861BE">
              <w:rPr>
                <w:rFonts w:ascii="Century" w:hAnsi="Century"/>
                <w:w w:val="105"/>
              </w:rPr>
              <w:t>7</w:t>
            </w:r>
          </w:hyperlink>
        </w:p>
        <w:p w14:paraId="5883BA0D" w14:textId="1B6ABED9"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Ethical Aspects</w:t>
          </w:r>
          <w:r w:rsidRPr="005861BE">
            <w:rPr>
              <w:rFonts w:ascii="Century" w:hAnsi="Century"/>
              <w:w w:val="105"/>
            </w:rPr>
            <w:tab/>
          </w:r>
          <w:hyperlink w:anchor="_bookmark47" w:history="1">
            <w:r w:rsidRPr="005861BE">
              <w:rPr>
                <w:rFonts w:ascii="Century" w:hAnsi="Century"/>
                <w:w w:val="105"/>
              </w:rPr>
              <w:t>7</w:t>
            </w:r>
          </w:hyperlink>
        </w:p>
        <w:p w14:paraId="50856EB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Sustainability</w:t>
          </w:r>
          <w:r w:rsidRPr="005861BE">
            <w:rPr>
              <w:rFonts w:ascii="Century" w:hAnsi="Century"/>
              <w:spacing w:val="23"/>
              <w:w w:val="110"/>
            </w:rPr>
            <w:t xml:space="preserve"> </w:t>
          </w:r>
          <w:r w:rsidRPr="005861BE">
            <w:rPr>
              <w:rFonts w:ascii="Century" w:hAnsi="Century"/>
              <w:w w:val="110"/>
            </w:rPr>
            <w:t>Plan</w:t>
          </w:r>
          <w:r w:rsidRPr="005861BE">
            <w:rPr>
              <w:rFonts w:ascii="Century" w:hAnsi="Century"/>
              <w:w w:val="110"/>
            </w:rPr>
            <w:tab/>
          </w:r>
          <w:hyperlink w:anchor="_bookmark48" w:history="1">
            <w:r w:rsidRPr="005861BE">
              <w:rPr>
                <w:rFonts w:ascii="Century" w:hAnsi="Century"/>
                <w:w w:val="110"/>
              </w:rPr>
              <w:t>7</w:t>
            </w:r>
          </w:hyperlink>
        </w:p>
        <w:p w14:paraId="29F6700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10"/>
            </w:rPr>
            <w:t>Project</w:t>
          </w:r>
          <w:r w:rsidRPr="005861BE">
            <w:rPr>
              <w:rFonts w:ascii="Century" w:hAnsi="Century"/>
              <w:spacing w:val="2"/>
              <w:w w:val="110"/>
            </w:rPr>
            <w:t xml:space="preserve"> </w:t>
          </w:r>
          <w:r w:rsidRPr="005861BE">
            <w:rPr>
              <w:rFonts w:ascii="Century" w:hAnsi="Century"/>
              <w:w w:val="110"/>
            </w:rPr>
            <w:t>Management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1"/>
              <w:w w:val="110"/>
            </w:rPr>
            <w:t xml:space="preserve"> </w:t>
          </w:r>
          <w:r w:rsidRPr="005861BE">
            <w:rPr>
              <w:rFonts w:ascii="Century" w:hAnsi="Century"/>
              <w:w w:val="110"/>
            </w:rPr>
            <w:t>Financial</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49" w:history="1">
            <w:r w:rsidRPr="005861BE">
              <w:rPr>
                <w:rFonts w:ascii="Century" w:hAnsi="Century"/>
                <w:w w:val="110"/>
              </w:rPr>
              <w:t>7</w:t>
            </w:r>
          </w:hyperlink>
        </w:p>
        <w:p w14:paraId="6E357451"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05"/>
            </w:rPr>
            <w:t>Complex</w:t>
          </w:r>
          <w:r w:rsidRPr="005861BE">
            <w:rPr>
              <w:rFonts w:ascii="Century" w:hAnsi="Century"/>
              <w:spacing w:val="40"/>
              <w:w w:val="105"/>
            </w:rPr>
            <w:t xml:space="preserve"> </w:t>
          </w:r>
          <w:r w:rsidRPr="005861BE">
            <w:rPr>
              <w:rFonts w:ascii="Century" w:hAnsi="Century"/>
              <w:w w:val="105"/>
            </w:rPr>
            <w:t>Engineering</w:t>
          </w:r>
          <w:r w:rsidRPr="005861BE">
            <w:rPr>
              <w:rFonts w:ascii="Century" w:hAnsi="Century"/>
              <w:spacing w:val="41"/>
              <w:w w:val="105"/>
            </w:rPr>
            <w:t xml:space="preserve"> </w:t>
          </w:r>
          <w:r w:rsidRPr="005861BE">
            <w:rPr>
              <w:rFonts w:ascii="Century" w:hAnsi="Century"/>
              <w:w w:val="105"/>
            </w:rPr>
            <w:t>Problem</w:t>
          </w:r>
          <w:r w:rsidRPr="005861BE">
            <w:rPr>
              <w:rFonts w:ascii="Century" w:hAnsi="Century"/>
              <w:w w:val="105"/>
            </w:rPr>
            <w:tab/>
          </w:r>
          <w:hyperlink w:anchor="_bookmark50" w:history="1">
            <w:r w:rsidRPr="005861BE">
              <w:rPr>
                <w:rFonts w:ascii="Century" w:hAnsi="Century"/>
                <w:w w:val="105"/>
              </w:rPr>
              <w:t>8</w:t>
            </w:r>
          </w:hyperlink>
        </w:p>
        <w:p w14:paraId="13BC4037" w14:textId="77777777" w:rsidR="0086177F" w:rsidRPr="005861BE" w:rsidRDefault="00C02CB6">
          <w:pPr>
            <w:pStyle w:val="TOC4"/>
            <w:numPr>
              <w:ilvl w:val="2"/>
              <w:numId w:val="9"/>
            </w:numPr>
            <w:tabs>
              <w:tab w:val="left" w:pos="1627"/>
              <w:tab w:val="left" w:pos="1628"/>
              <w:tab w:val="left" w:leader="dot" w:pos="8495"/>
            </w:tabs>
            <w:spacing w:before="61"/>
            <w:ind w:hanging="699"/>
            <w:rPr>
              <w:rFonts w:ascii="Century" w:hAnsi="Century"/>
            </w:rPr>
          </w:pPr>
          <w:r w:rsidRPr="005861BE">
            <w:rPr>
              <w:rFonts w:ascii="Century" w:hAnsi="Century"/>
              <w:w w:val="105"/>
            </w:rPr>
            <w:t>Complex</w:t>
          </w:r>
          <w:r w:rsidRPr="005861BE">
            <w:rPr>
              <w:rFonts w:ascii="Century" w:hAnsi="Century"/>
              <w:spacing w:val="49"/>
              <w:w w:val="105"/>
            </w:rPr>
            <w:t xml:space="preserve"> </w:t>
          </w:r>
          <w:r w:rsidRPr="005861BE">
            <w:rPr>
              <w:rFonts w:ascii="Century" w:hAnsi="Century"/>
              <w:w w:val="105"/>
            </w:rPr>
            <w:t>Problem</w:t>
          </w:r>
          <w:r w:rsidRPr="005861BE">
            <w:rPr>
              <w:rFonts w:ascii="Century" w:hAnsi="Century"/>
              <w:spacing w:val="50"/>
              <w:w w:val="105"/>
            </w:rPr>
            <w:t xml:space="preserve"> </w:t>
          </w:r>
          <w:r w:rsidRPr="005861BE">
            <w:rPr>
              <w:rFonts w:ascii="Century" w:hAnsi="Century"/>
              <w:w w:val="105"/>
            </w:rPr>
            <w:t>Solving</w:t>
          </w:r>
          <w:r w:rsidRPr="005861BE">
            <w:rPr>
              <w:rFonts w:ascii="Century" w:hAnsi="Century"/>
              <w:w w:val="105"/>
            </w:rPr>
            <w:tab/>
          </w:r>
          <w:hyperlink w:anchor="_bookmark51" w:history="1">
            <w:r w:rsidRPr="005861BE">
              <w:rPr>
                <w:rFonts w:ascii="Century" w:hAnsi="Century"/>
                <w:w w:val="105"/>
              </w:rPr>
              <w:t>8</w:t>
            </w:r>
          </w:hyperlink>
        </w:p>
        <w:p w14:paraId="37F829F7" w14:textId="6928578E"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Engineering Activities</w:t>
          </w:r>
          <w:r w:rsidRPr="005861BE">
            <w:rPr>
              <w:rFonts w:ascii="Century" w:hAnsi="Century"/>
              <w:w w:val="105"/>
            </w:rPr>
            <w:tab/>
          </w:r>
          <w:hyperlink w:anchor="_bookmark54" w:history="1">
            <w:r w:rsidRPr="005861BE">
              <w:rPr>
                <w:rFonts w:ascii="Century" w:hAnsi="Century"/>
                <w:w w:val="105"/>
              </w:rPr>
              <w:t>8</w:t>
            </w:r>
          </w:hyperlink>
        </w:p>
        <w:p w14:paraId="466EB41C"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Summary</w:t>
          </w:r>
          <w:r w:rsidRPr="005861BE">
            <w:rPr>
              <w:rFonts w:ascii="Century" w:hAnsi="Century"/>
              <w:w w:val="105"/>
            </w:rPr>
            <w:tab/>
          </w:r>
          <w:hyperlink w:anchor="_bookmark55" w:history="1">
            <w:r w:rsidRPr="005861BE">
              <w:rPr>
                <w:rFonts w:ascii="Century" w:hAnsi="Century"/>
                <w:w w:val="105"/>
              </w:rPr>
              <w:t>8</w:t>
            </w:r>
          </w:hyperlink>
        </w:p>
        <w:p w14:paraId="200065AC" w14:textId="77777777" w:rsidR="0086177F" w:rsidRPr="005861BE" w:rsidRDefault="00C02CB6">
          <w:pPr>
            <w:pStyle w:val="TOC1"/>
            <w:numPr>
              <w:ilvl w:val="0"/>
              <w:numId w:val="9"/>
            </w:numPr>
            <w:tabs>
              <w:tab w:val="left" w:pos="427"/>
              <w:tab w:val="left" w:pos="429"/>
              <w:tab w:val="left" w:pos="8354"/>
            </w:tabs>
            <w:ind w:hanging="329"/>
            <w:rPr>
              <w:rFonts w:ascii="Century" w:hAnsi="Century"/>
            </w:rPr>
          </w:pPr>
          <w:r w:rsidRPr="005861BE">
            <w:rPr>
              <w:rFonts w:ascii="Century" w:hAnsi="Century"/>
              <w:w w:val="115"/>
            </w:rPr>
            <w:t>Conclusion</w:t>
          </w:r>
          <w:r w:rsidRPr="005861BE">
            <w:rPr>
              <w:rFonts w:ascii="Century" w:hAnsi="Century"/>
              <w:w w:val="115"/>
            </w:rPr>
            <w:tab/>
          </w:r>
          <w:hyperlink w:anchor="_bookmark57" w:history="1">
            <w:r w:rsidRPr="005861BE">
              <w:rPr>
                <w:rFonts w:ascii="Century" w:hAnsi="Century"/>
                <w:w w:val="115"/>
              </w:rPr>
              <w:t>10</w:t>
            </w:r>
          </w:hyperlink>
        </w:p>
        <w:p w14:paraId="4A49469C" w14:textId="77777777" w:rsidR="0086177F" w:rsidRPr="005861BE" w:rsidRDefault="00C02CB6">
          <w:pPr>
            <w:pStyle w:val="TOC3"/>
            <w:numPr>
              <w:ilvl w:val="1"/>
              <w:numId w:val="9"/>
            </w:numPr>
            <w:tabs>
              <w:tab w:val="left" w:pos="929"/>
              <w:tab w:val="left" w:pos="930"/>
              <w:tab w:val="left" w:leader="dot" w:pos="8386"/>
            </w:tabs>
            <w:rPr>
              <w:rFonts w:ascii="Century" w:hAnsi="Century"/>
            </w:rPr>
          </w:pPr>
          <w:r w:rsidRPr="005861BE">
            <w:rPr>
              <w:rFonts w:ascii="Century" w:hAnsi="Century"/>
              <w:w w:val="105"/>
            </w:rPr>
            <w:t>Summary</w:t>
          </w:r>
          <w:r w:rsidRPr="005861BE">
            <w:rPr>
              <w:rFonts w:ascii="Century" w:hAnsi="Century"/>
              <w:w w:val="105"/>
            </w:rPr>
            <w:tab/>
          </w:r>
          <w:hyperlink w:anchor="_bookmark58" w:history="1">
            <w:r w:rsidRPr="005861BE">
              <w:rPr>
                <w:rFonts w:ascii="Century" w:hAnsi="Century"/>
                <w:w w:val="105"/>
              </w:rPr>
              <w:t>10</w:t>
            </w:r>
          </w:hyperlink>
        </w:p>
        <w:p w14:paraId="7826A151" w14:textId="77777777" w:rsidR="0086177F" w:rsidRPr="005861BE" w:rsidRDefault="00C02CB6">
          <w:pPr>
            <w:pStyle w:val="TOC3"/>
            <w:numPr>
              <w:ilvl w:val="1"/>
              <w:numId w:val="9"/>
            </w:numPr>
            <w:tabs>
              <w:tab w:val="left" w:pos="929"/>
              <w:tab w:val="left" w:pos="930"/>
              <w:tab w:val="left" w:leader="dot" w:pos="8385"/>
            </w:tabs>
            <w:spacing w:before="61"/>
            <w:rPr>
              <w:rFonts w:ascii="Century" w:hAnsi="Century"/>
            </w:rPr>
          </w:pPr>
          <w:r w:rsidRPr="005861BE">
            <w:rPr>
              <w:rFonts w:ascii="Century" w:hAnsi="Century"/>
              <w:w w:val="110"/>
            </w:rPr>
            <w:t>Limitation</w:t>
          </w:r>
          <w:r w:rsidRPr="005861BE">
            <w:rPr>
              <w:rFonts w:ascii="Century" w:hAnsi="Century"/>
              <w:w w:val="110"/>
            </w:rPr>
            <w:tab/>
          </w:r>
          <w:hyperlink w:anchor="_bookmark59" w:history="1">
            <w:r w:rsidRPr="005861BE">
              <w:rPr>
                <w:rFonts w:ascii="Century" w:hAnsi="Century"/>
                <w:w w:val="110"/>
              </w:rPr>
              <w:t>10</w:t>
            </w:r>
          </w:hyperlink>
        </w:p>
        <w:p w14:paraId="7D0787AC" w14:textId="77777777" w:rsidR="0086177F" w:rsidRPr="005861BE" w:rsidRDefault="00C02CB6">
          <w:pPr>
            <w:pStyle w:val="TOC3"/>
            <w:numPr>
              <w:ilvl w:val="1"/>
              <w:numId w:val="9"/>
            </w:numPr>
            <w:tabs>
              <w:tab w:val="left" w:pos="929"/>
              <w:tab w:val="left" w:pos="930"/>
              <w:tab w:val="left" w:leader="dot" w:pos="8385"/>
            </w:tabs>
            <w:rPr>
              <w:rFonts w:ascii="Century" w:hAnsi="Century"/>
            </w:rPr>
          </w:pPr>
          <w:r w:rsidRPr="005861BE">
            <w:rPr>
              <w:rFonts w:ascii="Century" w:hAnsi="Century"/>
              <w:w w:val="110"/>
            </w:rPr>
            <w:t>Future</w:t>
          </w:r>
          <w:r w:rsidRPr="005861BE">
            <w:rPr>
              <w:rFonts w:ascii="Century" w:hAnsi="Century"/>
              <w:spacing w:val="4"/>
              <w:w w:val="110"/>
            </w:rPr>
            <w:t xml:space="preserve"> </w:t>
          </w:r>
          <w:r w:rsidRPr="005861BE">
            <w:rPr>
              <w:rFonts w:ascii="Century" w:hAnsi="Century"/>
              <w:w w:val="110"/>
            </w:rPr>
            <w:t>Work</w:t>
          </w:r>
          <w:r w:rsidRPr="005861BE">
            <w:rPr>
              <w:rFonts w:ascii="Century" w:hAnsi="Century"/>
              <w:w w:val="110"/>
            </w:rPr>
            <w:tab/>
          </w:r>
          <w:hyperlink w:anchor="_bookmark60" w:history="1">
            <w:r w:rsidRPr="005861BE">
              <w:rPr>
                <w:rFonts w:ascii="Century" w:hAnsi="Century"/>
                <w:w w:val="110"/>
              </w:rPr>
              <w:t>10</w:t>
            </w:r>
          </w:hyperlink>
        </w:p>
        <w:p w14:paraId="24ECDD61" w14:textId="77777777" w:rsidR="0086177F" w:rsidRPr="005861BE" w:rsidRDefault="00C02CB6">
          <w:pPr>
            <w:pStyle w:val="TOC1"/>
            <w:tabs>
              <w:tab w:val="left" w:pos="8354"/>
            </w:tabs>
            <w:ind w:firstLine="0"/>
            <w:rPr>
              <w:rFonts w:ascii="Century" w:hAnsi="Century"/>
            </w:rPr>
          </w:pPr>
          <w:r w:rsidRPr="005861BE">
            <w:rPr>
              <w:rFonts w:ascii="Century" w:hAnsi="Century"/>
              <w:w w:val="115"/>
            </w:rPr>
            <w:t>References</w:t>
          </w:r>
          <w:r w:rsidRPr="005861BE">
            <w:rPr>
              <w:rFonts w:ascii="Century" w:hAnsi="Century"/>
              <w:w w:val="115"/>
            </w:rPr>
            <w:tab/>
          </w:r>
          <w:hyperlink w:anchor="_bookmark61" w:history="1">
            <w:r w:rsidRPr="005861BE">
              <w:rPr>
                <w:rFonts w:ascii="Century" w:hAnsi="Century"/>
                <w:w w:val="115"/>
              </w:rPr>
              <w:t>11</w:t>
            </w:r>
          </w:hyperlink>
        </w:p>
      </w:sdtContent>
    </w:sdt>
    <w:p w14:paraId="2DF58A83" w14:textId="77777777" w:rsidR="0086177F" w:rsidRPr="005861BE" w:rsidRDefault="0086177F">
      <w:pPr>
        <w:rPr>
          <w:rFonts w:ascii="Century" w:hAnsi="Century"/>
        </w:rPr>
        <w:sectPr w:rsidR="0086177F" w:rsidRPr="005861BE">
          <w:type w:val="continuous"/>
          <w:pgSz w:w="11910" w:h="16840"/>
          <w:pgMar w:top="919" w:right="1200" w:bottom="1810" w:left="1600" w:header="720" w:footer="720" w:gutter="0"/>
          <w:cols w:space="720"/>
        </w:sectPr>
      </w:pPr>
    </w:p>
    <w:p w14:paraId="2958DD27" w14:textId="77777777" w:rsidR="0086177F" w:rsidRPr="005861BE" w:rsidRDefault="00C02CB6">
      <w:pPr>
        <w:pStyle w:val="Heading1"/>
        <w:spacing w:before="356"/>
        <w:ind w:right="398"/>
        <w:rPr>
          <w:rFonts w:ascii="Century" w:hAnsi="Century"/>
        </w:rPr>
      </w:pPr>
      <w:bookmarkStart w:id="8" w:name="List_of_Figures"/>
      <w:bookmarkStart w:id="9" w:name="_bookmark4"/>
      <w:bookmarkEnd w:id="8"/>
      <w:bookmarkEnd w:id="9"/>
      <w:r w:rsidRPr="005861BE">
        <w:rPr>
          <w:rFonts w:ascii="Century" w:hAnsi="Century"/>
          <w:w w:val="125"/>
        </w:rPr>
        <w:lastRenderedPageBreak/>
        <w:t>List</w:t>
      </w:r>
      <w:r w:rsidRPr="005861BE">
        <w:rPr>
          <w:rFonts w:ascii="Century" w:hAnsi="Century"/>
          <w:spacing w:val="26"/>
          <w:w w:val="125"/>
        </w:rPr>
        <w:t xml:space="preserve"> </w:t>
      </w:r>
      <w:r w:rsidRPr="005861BE">
        <w:rPr>
          <w:rFonts w:ascii="Century" w:hAnsi="Century"/>
          <w:w w:val="125"/>
        </w:rPr>
        <w:t>of</w:t>
      </w:r>
      <w:r w:rsidRPr="005861BE">
        <w:rPr>
          <w:rFonts w:ascii="Century" w:hAnsi="Century"/>
          <w:spacing w:val="27"/>
          <w:w w:val="125"/>
        </w:rPr>
        <w:t xml:space="preserve"> </w:t>
      </w:r>
      <w:r w:rsidRPr="005861BE">
        <w:rPr>
          <w:rFonts w:ascii="Century" w:hAnsi="Century"/>
          <w:w w:val="125"/>
        </w:rPr>
        <w:t>Figures</w:t>
      </w:r>
    </w:p>
    <w:p w14:paraId="5128F1B7" w14:textId="77777777" w:rsidR="0086177F" w:rsidRPr="005861BE" w:rsidRDefault="0086177F">
      <w:pPr>
        <w:pStyle w:val="BodyText"/>
        <w:rPr>
          <w:rFonts w:ascii="Century" w:hAnsi="Century"/>
          <w:b/>
          <w:sz w:val="50"/>
        </w:rPr>
      </w:pP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3.1	End-to-end system pipeline for peptide-based classification	4</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3.2	Data flow diagram of the prediction (web demo) subsystem	5</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4.1	Model performance comparison (bar chart and heatmap)	7</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4.2	ROC curves for all six models	7</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4.3	Confusion matrix of the best-performing model (CNN)	8</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4.4	Training history (accuracy and loss) of the CNN model	8</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4.5	Confusion matrix of the BiLSTM model on the test set	9</w:t>
      </w: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Pr>
          <w:rFonts w:ascii="Century" w:hAnsi="Century"/>
          <w:w w:val="105"/>
        </w:rPr>
        <w:t xml:space="preserve">4.6	Training history (accuracy and loss) of the BiLSTM model	9</w:t>
      </w:r>
    </w:p>
    <w:p w14:paraId="36B4D101"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24909B4" w14:textId="77777777" w:rsidR="0086177F" w:rsidRPr="005861BE" w:rsidRDefault="00C02CB6">
      <w:pPr>
        <w:pStyle w:val="Heading1"/>
        <w:spacing w:before="5"/>
        <w:ind w:right="396"/>
        <w:rPr>
          <w:rFonts w:ascii="Century" w:hAnsi="Century"/>
        </w:rPr>
      </w:pPr>
      <w:bookmarkStart w:id="10" w:name="List_of_Tables"/>
      <w:bookmarkStart w:id="11" w:name="_bookmark5"/>
      <w:bookmarkEnd w:id="10"/>
      <w:bookmarkEnd w:id="11"/>
      <w:r w:rsidRPr="005861BE">
        <w:rPr>
          <w:rFonts w:ascii="Century" w:hAnsi="Century"/>
          <w:w w:val="120"/>
        </w:rPr>
        <w:lastRenderedPageBreak/>
        <w:t>List</w:t>
      </w:r>
      <w:r w:rsidRPr="005861BE">
        <w:rPr>
          <w:rFonts w:ascii="Century" w:hAnsi="Century"/>
          <w:spacing w:val="61"/>
          <w:w w:val="120"/>
        </w:rPr>
        <w:t xml:space="preserve"> </w:t>
      </w:r>
      <w:r w:rsidRPr="005861BE">
        <w:rPr>
          <w:rFonts w:ascii="Century" w:hAnsi="Century"/>
          <w:w w:val="120"/>
        </w:rPr>
        <w:t>of</w:t>
      </w:r>
      <w:r w:rsidRPr="005861BE">
        <w:rPr>
          <w:rFonts w:ascii="Century" w:hAnsi="Century"/>
          <w:spacing w:val="62"/>
          <w:w w:val="120"/>
        </w:rPr>
        <w:t xml:space="preserve"> </w:t>
      </w:r>
      <w:r w:rsidRPr="005861BE">
        <w:rPr>
          <w:rFonts w:ascii="Century" w:hAnsi="Century"/>
          <w:w w:val="120"/>
        </w:rPr>
        <w:t>Tables</w:t>
      </w:r>
    </w:p>
    <w:p w14:paraId="070607E6" w14:textId="77777777" w:rsidR="0086177F" w:rsidRPr="005861BE" w:rsidRDefault="00C02CB6">
      <w:pPr>
        <w:pStyle w:val="BodyText"/>
        <w:tabs>
          <w:tab w:val="left" w:pos="929"/>
          <w:tab w:val="right" w:leader="dot" w:pos="8602"/>
        </w:tabs>
        <w:spacing w:before="984"/>
        <w:ind w:left="428"/>
        <w:rPr>
          <w:rFonts w:ascii="Century" w:hAnsi="Century"/>
        </w:rPr>
      </w:pPr>
      <w:r w:rsidRPr="005861BE">
        <w:rPr>
          <w:rFonts w:ascii="Century" w:hAnsi="Century"/>
          <w:w w:val="105"/>
        </w:rPr>
        <w:t>2.1</w:t>
      </w:r>
      <w:r w:rsidRPr="005861BE">
        <w:rPr>
          <w:rFonts w:ascii="Century" w:hAnsi="Century"/>
          <w:w w:val="105"/>
        </w:rPr>
        <w:tab/>
        <w:t>Sum</w:t>
      </w:r>
      <w:bookmarkStart w:id="12" w:name="_GoBack"/>
      <w:bookmarkEnd w:id="12"/>
      <w:r w:rsidRPr="005861BE">
        <w:rPr>
          <w:rFonts w:ascii="Century" w:hAnsi="Century"/>
          <w:w w:val="105"/>
        </w:rPr>
        <w:t>mary</w:t>
      </w:r>
      <w:r w:rsidRPr="005861BE">
        <w:rPr>
          <w:rFonts w:ascii="Century" w:hAnsi="Century"/>
          <w:spacing w:val="20"/>
          <w:w w:val="105"/>
        </w:rPr>
        <w:t xml:space="preserve"> </w:t>
      </w:r>
      <w:r w:rsidRPr="005861BE">
        <w:rPr>
          <w:rFonts w:ascii="Century" w:hAnsi="Century"/>
          <w:w w:val="105"/>
        </w:rPr>
        <w:t>of</w:t>
      </w:r>
      <w:r w:rsidRPr="005861BE">
        <w:rPr>
          <w:rFonts w:ascii="Century" w:hAnsi="Century"/>
          <w:spacing w:val="21"/>
          <w:w w:val="105"/>
        </w:rPr>
        <w:t xml:space="preserve"> </w:t>
      </w:r>
      <w:r w:rsidRPr="005861BE">
        <w:rPr>
          <w:rFonts w:ascii="Century" w:hAnsi="Century"/>
          <w:w w:val="105"/>
        </w:rPr>
        <w:t>Literature</w:t>
      </w:r>
      <w:r w:rsidRPr="005861BE">
        <w:rPr>
          <w:rFonts w:ascii="Century" w:hAnsi="Century"/>
          <w:spacing w:val="20"/>
          <w:w w:val="105"/>
        </w:rPr>
        <w:t xml:space="preserve"> </w:t>
      </w:r>
      <w:r w:rsidRPr="005861BE">
        <w:rPr>
          <w:rFonts w:ascii="Century" w:hAnsi="Century"/>
          <w:w w:val="105"/>
        </w:rPr>
        <w:t>Reviewed.</w:t>
      </w:r>
      <w:r w:rsidRPr="005861BE">
        <w:rPr>
          <w:rFonts w:ascii="Century" w:hAnsi="Century"/>
          <w:w w:val="105"/>
        </w:rPr>
        <w:tab/>
      </w:r>
      <w:hyperlink w:anchor="_bookmark16" w:history="1">
        <w:r w:rsidRPr="005861BE">
          <w:rPr>
            <w:rFonts w:ascii="Century" w:hAnsi="Century"/>
            <w:w w:val="105"/>
          </w:rPr>
          <w:t>2</w:t>
        </w:r>
      </w:hyperlink>
    </w:p>
    <w:p w14:paraId="070607E6" w14:textId="77777777" w:rsidR="0086177F" w:rsidRPr="005861BE" w:rsidRDefault="00C02CB6">
      <w:pPr>
        <w:pStyle w:val="BodyText"/>
        <w:tabs>
          <w:tab w:val="left" w:pos="929"/>
          <w:tab w:val="right" w:leader="dot" w:pos="8602"/>
        </w:tabs>
        <w:spacing w:before="984"/>
        <w:ind w:left="428"/>
        <w:rPr>
          <w:rFonts w:ascii="Century" w:hAnsi="Century"/>
        </w:rPr>
      </w:pPr>
      <w:bookmarkStart w:id="12" w:name="_GoBack"/>
      <w:bookmarkEnd w:id="12"/>
      <w:r>
        <w:rPr>
          <w:rFonts w:ascii="Century" w:hAnsi="Century"/>
          <w:w w:val="105"/>
        </w:rPr>
        <w:t xml:space="preserve">2.2	Comparative capabilities of related approaches and the proposed system	3</w:t>
      </w:r>
    </w:p>
    <w:p w14:paraId="070607E6" w14:textId="77777777" w:rsidR="0086177F" w:rsidRPr="005861BE" w:rsidRDefault="00C02CB6">
      <w:pPr>
        <w:pStyle w:val="BodyText"/>
        <w:tabs>
          <w:tab w:val="left" w:pos="929"/>
          <w:tab w:val="right" w:leader="dot" w:pos="8602"/>
        </w:tabs>
        <w:spacing w:before="984"/>
        <w:ind w:left="428"/>
        <w:rPr>
          <w:rFonts w:ascii="Century" w:hAnsi="Century"/>
        </w:rPr>
      </w:pPr>
      <w:bookmarkStart w:id="12" w:name="_GoBack"/>
      <w:bookmarkEnd w:id="12"/>
      <w:r>
        <w:rPr>
          <w:rFonts w:ascii="Century" w:hAnsi="Century"/>
          <w:w w:val="105"/>
        </w:rPr>
        <w:t xml:space="preserve">3.1	Project task allocation across the FYDP timeline	6</w:t>
      </w:r>
    </w:p>
    <w:p w14:paraId="070607E6" w14:textId="77777777" w:rsidR="0086177F" w:rsidRPr="005861BE" w:rsidRDefault="00C02CB6">
      <w:pPr>
        <w:pStyle w:val="BodyText"/>
        <w:tabs>
          <w:tab w:val="left" w:pos="929"/>
          <w:tab w:val="right" w:leader="dot" w:pos="8602"/>
        </w:tabs>
        <w:spacing w:before="984"/>
        <w:ind w:left="428"/>
        <w:rPr>
          <w:rFonts w:ascii="Century" w:hAnsi="Century"/>
        </w:rPr>
      </w:pPr>
      <w:bookmarkStart w:id="12" w:name="_GoBack"/>
      <w:bookmarkEnd w:id="12"/>
      <w:r>
        <w:rPr>
          <w:rFonts w:ascii="Century" w:hAnsi="Century"/>
          <w:w w:val="105"/>
        </w:rPr>
        <w:t xml:space="preserve">4.1	Comparative performance of all trained models on the held-out test set	7</w:t>
      </w:r>
    </w:p>
    <w:p w14:paraId="0D69BD4D" w14:textId="77777777" w:rsidR="0086177F" w:rsidRPr="005861BE" w:rsidRDefault="00C02CB6">
      <w:pPr>
        <w:pStyle w:val="ListParagraph"/>
        <w:numPr>
          <w:ilvl w:val="1"/>
          <w:numId w:val="8"/>
        </w:numPr>
        <w:tabs>
          <w:tab w:val="left" w:pos="929"/>
          <w:tab w:val="left" w:pos="930"/>
          <w:tab w:val="right" w:leader="dot" w:pos="8604"/>
        </w:tabs>
        <w:spacing w:before="259"/>
        <w:rPr>
          <w:rFonts w:ascii="Century" w:hAnsi="Century"/>
        </w:rPr>
      </w:pPr>
      <w:r w:rsidRPr="005861BE">
        <w:rPr>
          <w:rFonts w:ascii="Century" w:hAnsi="Century"/>
          <w:w w:val="105"/>
        </w:rPr>
        <w:t>Mapping</w:t>
      </w:r>
      <w:r w:rsidRPr="005861BE">
        <w:rPr>
          <w:rFonts w:ascii="Century" w:hAnsi="Century"/>
          <w:spacing w:val="20"/>
          <w:w w:val="105"/>
        </w:rPr>
        <w:t xml:space="preserve"> </w:t>
      </w:r>
      <w:r w:rsidRPr="005861BE">
        <w:rPr>
          <w:rFonts w:ascii="Century" w:hAnsi="Century"/>
          <w:w w:val="105"/>
        </w:rPr>
        <w:t>with</w:t>
      </w:r>
      <w:r w:rsidRPr="005861BE">
        <w:rPr>
          <w:rFonts w:ascii="Century" w:hAnsi="Century"/>
          <w:spacing w:val="20"/>
          <w:w w:val="105"/>
        </w:rPr>
        <w:t xml:space="preserve"> </w:t>
      </w:r>
      <w:r w:rsidRPr="005861BE">
        <w:rPr>
          <w:rFonts w:ascii="Century" w:hAnsi="Century"/>
          <w:w w:val="105"/>
        </w:rPr>
        <w:t>complex</w:t>
      </w:r>
      <w:r w:rsidRPr="005861BE">
        <w:rPr>
          <w:rFonts w:ascii="Century" w:hAnsi="Century"/>
          <w:spacing w:val="20"/>
          <w:w w:val="105"/>
        </w:rPr>
        <w:t xml:space="preserve"> </w:t>
      </w:r>
      <w:r w:rsidRPr="005861BE">
        <w:rPr>
          <w:rFonts w:ascii="Century" w:hAnsi="Century"/>
          <w:w w:val="105"/>
        </w:rPr>
        <w:t>problem</w:t>
      </w:r>
      <w:r w:rsidRPr="005861BE">
        <w:rPr>
          <w:rFonts w:ascii="Century" w:hAnsi="Century"/>
          <w:spacing w:val="20"/>
          <w:w w:val="105"/>
        </w:rPr>
        <w:t xml:space="preserve"> </w:t>
      </w:r>
      <w:r w:rsidRPr="005861BE">
        <w:rPr>
          <w:rFonts w:ascii="Century" w:hAnsi="Century"/>
          <w:w w:val="105"/>
        </w:rPr>
        <w:t>solving.</w:t>
      </w:r>
      <w:r w:rsidRPr="005861BE">
        <w:rPr>
          <w:rFonts w:ascii="Century" w:hAnsi="Century"/>
          <w:w w:val="105"/>
        </w:rPr>
        <w:tab/>
      </w:r>
      <w:hyperlink w:anchor="_bookmark52" w:history="1">
        <w:r w:rsidRPr="005861BE">
          <w:rPr>
            <w:rFonts w:ascii="Century" w:hAnsi="Century"/>
            <w:w w:val="105"/>
          </w:rPr>
          <w:t>8</w:t>
        </w:r>
      </w:hyperlink>
    </w:p>
    <w:p w14:paraId="2C8FF609" w14:textId="77777777" w:rsidR="0086177F" w:rsidRPr="005861BE" w:rsidRDefault="00C02CB6">
      <w:pPr>
        <w:pStyle w:val="ListParagraph"/>
        <w:numPr>
          <w:ilvl w:val="1"/>
          <w:numId w:val="8"/>
        </w:numPr>
        <w:tabs>
          <w:tab w:val="left" w:pos="929"/>
          <w:tab w:val="left" w:pos="930"/>
          <w:tab w:val="right" w:leader="dot" w:pos="8604"/>
        </w:tabs>
        <w:spacing w:before="61"/>
        <w:rPr>
          <w:rFonts w:ascii="Century" w:hAnsi="Century"/>
        </w:rPr>
      </w:pPr>
      <w:r w:rsidRPr="005861BE">
        <w:rPr>
          <w:rFonts w:ascii="Century" w:hAnsi="Century"/>
        </w:rPr>
        <w:t>Mapping</w:t>
      </w:r>
      <w:r w:rsidRPr="005861BE">
        <w:rPr>
          <w:rFonts w:ascii="Century" w:hAnsi="Century"/>
          <w:spacing w:val="24"/>
        </w:rPr>
        <w:t xml:space="preserve"> </w:t>
      </w:r>
      <w:r w:rsidRPr="005861BE">
        <w:rPr>
          <w:rFonts w:ascii="Century" w:hAnsi="Century"/>
        </w:rPr>
        <w:t>with</w:t>
      </w:r>
      <w:r w:rsidRPr="005861BE">
        <w:rPr>
          <w:rFonts w:ascii="Century" w:hAnsi="Century"/>
          <w:spacing w:val="25"/>
        </w:rPr>
        <w:t xml:space="preserve"> </w:t>
      </w:r>
      <w:r w:rsidRPr="005861BE">
        <w:rPr>
          <w:rFonts w:ascii="Century" w:hAnsi="Century"/>
        </w:rPr>
        <w:t>knowledge</w:t>
      </w:r>
      <w:r w:rsidRPr="005861BE">
        <w:rPr>
          <w:rFonts w:ascii="Century" w:hAnsi="Century"/>
          <w:spacing w:val="24"/>
        </w:rPr>
        <w:t xml:space="preserve"> </w:t>
      </w:r>
      <w:r w:rsidRPr="005861BE">
        <w:rPr>
          <w:rFonts w:ascii="Century" w:hAnsi="Century"/>
        </w:rPr>
        <w:t>Profile.</w:t>
      </w:r>
      <w:r w:rsidRPr="005861BE">
        <w:rPr>
          <w:rFonts w:ascii="Century" w:hAnsi="Century"/>
        </w:rPr>
        <w:tab/>
      </w:r>
      <w:hyperlink w:anchor="_bookmark53" w:history="1">
        <w:r w:rsidRPr="005861BE">
          <w:rPr>
            <w:rFonts w:ascii="Century" w:hAnsi="Century"/>
          </w:rPr>
          <w:t>8</w:t>
        </w:r>
      </w:hyperlink>
    </w:p>
    <w:p w14:paraId="29DE808D" w14:textId="77777777" w:rsidR="0086177F" w:rsidRPr="005861BE" w:rsidRDefault="00C02CB6">
      <w:pPr>
        <w:pStyle w:val="ListParagraph"/>
        <w:numPr>
          <w:ilvl w:val="1"/>
          <w:numId w:val="8"/>
        </w:numPr>
        <w:tabs>
          <w:tab w:val="left" w:pos="929"/>
          <w:tab w:val="left" w:pos="930"/>
          <w:tab w:val="right" w:leader="dot" w:pos="8602"/>
        </w:tabs>
        <w:rPr>
          <w:rFonts w:ascii="Century" w:hAnsi="Century"/>
        </w:rPr>
      </w:pPr>
      <w:r w:rsidRPr="005861BE">
        <w:rPr>
          <w:rFonts w:ascii="Century" w:hAnsi="Century"/>
          <w:w w:val="105"/>
        </w:rPr>
        <w:t>Mapping</w:t>
      </w:r>
      <w:r w:rsidRPr="005861BE">
        <w:rPr>
          <w:rFonts w:ascii="Century" w:hAnsi="Century"/>
          <w:spacing w:val="20"/>
          <w:w w:val="105"/>
        </w:rPr>
        <w:t xml:space="preserve"> </w:t>
      </w:r>
      <w:r w:rsidRPr="005861BE">
        <w:rPr>
          <w:rFonts w:ascii="Century" w:hAnsi="Century"/>
          <w:w w:val="105"/>
        </w:rPr>
        <w:t>with</w:t>
      </w:r>
      <w:r w:rsidRPr="005861BE">
        <w:rPr>
          <w:rFonts w:ascii="Century" w:hAnsi="Century"/>
          <w:spacing w:val="20"/>
          <w:w w:val="105"/>
        </w:rPr>
        <w:t xml:space="preserve"> </w:t>
      </w:r>
      <w:r w:rsidRPr="005861BE">
        <w:rPr>
          <w:rFonts w:ascii="Century" w:hAnsi="Century"/>
          <w:w w:val="105"/>
        </w:rPr>
        <w:t>complex</w:t>
      </w:r>
      <w:r w:rsidRPr="005861BE">
        <w:rPr>
          <w:rFonts w:ascii="Century" w:hAnsi="Century"/>
          <w:spacing w:val="20"/>
          <w:w w:val="105"/>
        </w:rPr>
        <w:t xml:space="preserve"> </w:t>
      </w:r>
      <w:r w:rsidRPr="005861BE">
        <w:rPr>
          <w:rFonts w:ascii="Century" w:hAnsi="Century"/>
          <w:w w:val="105"/>
        </w:rPr>
        <w:t>engineering</w:t>
      </w:r>
      <w:r w:rsidRPr="005861BE">
        <w:rPr>
          <w:rFonts w:ascii="Century" w:hAnsi="Century"/>
          <w:spacing w:val="20"/>
          <w:w w:val="105"/>
        </w:rPr>
        <w:t xml:space="preserve"> </w:t>
      </w:r>
      <w:r w:rsidRPr="005861BE">
        <w:rPr>
          <w:rFonts w:ascii="Century" w:hAnsi="Century"/>
          <w:w w:val="105"/>
        </w:rPr>
        <w:t>activities.</w:t>
      </w:r>
      <w:r w:rsidRPr="005861BE">
        <w:rPr>
          <w:rFonts w:ascii="Century" w:hAnsi="Century"/>
          <w:w w:val="105"/>
        </w:rPr>
        <w:tab/>
      </w:r>
      <w:hyperlink w:anchor="_bookmark56" w:history="1">
        <w:r w:rsidRPr="005861BE">
          <w:rPr>
            <w:rFonts w:ascii="Century" w:hAnsi="Century"/>
            <w:w w:val="105"/>
          </w:rPr>
          <w:t>9</w:t>
        </w:r>
      </w:hyperlink>
    </w:p>
    <w:p w14:paraId="57F66D6C"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FB9199A" w14:textId="77777777" w:rsidR="0086177F" w:rsidRPr="005861BE" w:rsidRDefault="00C02CB6">
      <w:pPr>
        <w:ind w:right="397"/>
        <w:jc w:val="center"/>
        <w:rPr>
          <w:rFonts w:ascii="Century" w:hAnsi="Century"/>
          <w:b/>
          <w:sz w:val="41"/>
        </w:rPr>
      </w:pPr>
      <w:bookmarkStart w:id="13" w:name="_bookmark6"/>
      <w:bookmarkEnd w:id="13"/>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1</w:t>
      </w:r>
    </w:p>
    <w:p w14:paraId="0B1811EC" w14:textId="77777777" w:rsidR="0086177F" w:rsidRPr="00AC0A35" w:rsidRDefault="0086177F">
      <w:pPr>
        <w:pStyle w:val="BodyText"/>
        <w:spacing w:before="10"/>
        <w:rPr>
          <w:rFonts w:ascii="Century" w:hAnsi="Century"/>
          <w:b/>
          <w:sz w:val="24"/>
        </w:rPr>
      </w:pPr>
    </w:p>
    <w:p w14:paraId="35745092" w14:textId="77777777" w:rsidR="0086177F" w:rsidRPr="005861BE" w:rsidRDefault="00C02CB6">
      <w:pPr>
        <w:pStyle w:val="Heading1"/>
        <w:ind w:right="398"/>
        <w:rPr>
          <w:rFonts w:ascii="Century" w:hAnsi="Century"/>
        </w:rPr>
      </w:pPr>
      <w:r w:rsidRPr="005861BE">
        <w:rPr>
          <w:rFonts w:ascii="Century" w:hAnsi="Century"/>
          <w:w w:val="120"/>
        </w:rPr>
        <w:t>Introduction</w:t>
      </w:r>
    </w:p>
    <w:p w14:paraId="4A43AF9B" w14:textId="77777777" w:rsidR="0086177F" w:rsidRPr="00BD142D" w:rsidRDefault="0086177F">
      <w:pPr>
        <w:pStyle w:val="BodyText"/>
        <w:spacing w:before="3"/>
        <w:rPr>
          <w:rFonts w:ascii="Century" w:hAnsi="Century"/>
          <w:b/>
          <w:sz w:val="48"/>
        </w:rPr>
      </w:pPr>
    </w:p>
    <w:p w14:paraId="21B49A7D" w14:textId="77777777" w:rsidR="0086177F" w:rsidRPr="009A4DF7" w:rsidRDefault="00C02CB6" w:rsidP="00D368C5">
      <w:pPr>
        <w:pStyle w:val="BodyText"/>
        <w:spacing w:line="292" w:lineRule="auto"/>
        <w:ind w:left="100" w:right="30"/>
        <w:jc w:val="both"/>
        <w:rPr>
          <w:rFonts w:ascii="Century" w:hAnsi="Century"/>
          <w:b/>
          <w:w w:val="105"/>
        </w:rPr>
      </w:pPr>
      <w:proofErr w:type="gramStart"/>
      <w:proofErr w:type="gramEnd"/>
      <w:r>
        <w:rPr>
          <w:rFonts w:ascii="Century" w:hAnsi="Century"/>
          <w:b/>
          <w:w w:val="105"/>
        </w:rPr>
        <w:t xml:space="preserve">This chapter introduces the problem addressed by the project, the motivation behind it, the objectives pursued, a short outline of the methodology, the expected outcome, and the organisation of the remaining chapters.</w:t>
      </w:r>
    </w:p>
    <w:p w14:paraId="28976456" w14:textId="77777777" w:rsidR="0086177F" w:rsidRPr="00C02CB6" w:rsidRDefault="0086177F">
      <w:pPr>
        <w:pStyle w:val="BodyText"/>
        <w:spacing w:before="2"/>
        <w:rPr>
          <w:rFonts w:ascii="Century" w:hAnsi="Century"/>
          <w:b/>
          <w:bCs/>
          <w:color w:val="FF0000"/>
          <w:sz w:val="31"/>
        </w:rPr>
      </w:pPr>
    </w:p>
    <w:p w14:paraId="52F0F030"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4" w:name="_bookmark7"/>
      <w:bookmarkEnd w:id="14"/>
      <w:r w:rsidRPr="005861BE">
        <w:rPr>
          <w:rFonts w:ascii="Century" w:hAnsi="Century"/>
          <w:w w:val="120"/>
        </w:rPr>
        <w:t>Introduction</w:t>
      </w:r>
    </w:p>
    <w:p w14:paraId="003B3D14" w14:textId="77777777" w:rsidR="0086177F" w:rsidRPr="005861BE" w:rsidRDefault="0086177F">
      <w:pPr>
        <w:pStyle w:val="BodyText"/>
        <w:spacing w:before="4"/>
        <w:rPr>
          <w:rFonts w:ascii="Century" w:hAnsi="Century"/>
          <w:b/>
          <w:sz w:val="21"/>
        </w:rPr>
      </w:pPr>
    </w:p>
    <w:p w14:paraId="7BA2E15C" w14:textId="77777777" w:rsidR="0086177F" w:rsidRPr="005861BE" w:rsidRDefault="00C02CB6" w:rsidP="008557D5">
      <w:pPr>
        <w:pStyle w:val="BodyText"/>
        <w:spacing w:line="292" w:lineRule="auto"/>
        <w:ind w:left="100" w:right="30"/>
        <w:jc w:val="both"/>
        <w:rPr>
          <w:rFonts w:ascii="Century" w:hAnsi="Century"/>
        </w:rPr>
      </w:pPr>
      <w:r>
        <w:rPr>
          <w:rFonts w:ascii="Century" w:hAnsi="Century"/>
          <w:w w:val="105"/>
        </w:rPr>
        <w:t xml:space="preserve">Alzheimer's disease (AD) is a progressive neurodegenerative disorder and the leading cause of dementia worldwide. It gradually impairs memory, reasoning, and the ability to carry out daily activities, and its social and economic burden continues to grow as populations age. Diagnosis today relies mainly on clinical evaluation together with imaging techniques such as magnetic resonance imaging (MRI) and positron emission tomography (PET). These methods can confirm the presence of the disease, but they are expensive, time-consuming, and usually detect AD only after significant neuronal damage has already occurred.</w:t>
      </w:r>
    </w:p>
    <w:p w14:paraId="7BA2E15C" w14:textId="77777777" w:rsidR="0086177F" w:rsidRPr="005861BE" w:rsidRDefault="00C02CB6" w:rsidP="008557D5">
      <w:pPr>
        <w:pStyle w:val="BodyText"/>
        <w:spacing w:line="292" w:lineRule="auto"/>
        <w:ind w:left="100" w:right="30"/>
        <w:jc w:val="both"/>
        <w:rPr>
          <w:rFonts w:ascii="Century" w:hAnsi="Century"/>
        </w:rPr>
      </w:pPr>
      <w:r>
        <w:rPr>
          <w:rFonts w:ascii="Century" w:hAnsi="Century"/>
          <w:w w:val="105"/>
        </w:rPr>
        <w:t xml:space="preserve">A large body of molecular biology research links AD pathology to the abnormal aggregation of amyloid-beta (Aβ) peptides into plaques in brain tissue [9], [10]. Because the amino acid sequence of a peptide directly influences its tendency to aggregate, the sequence itself carries information that computational methods can use to estimate amyloid risk without imaging or invasive sampling. This project examines whether peptide sequence data, combined with machine learning (ML) and deep learning (DL) techniques, can be used to build a low-cost screening tool that classifies a peptide as amyloid-forming (higher AD-related risk) or non-amyloid (lower risk), using the CPAD 2.0 peptide aggregation database [1] as the primary data source.</w:t>
      </w:r>
    </w:p>
    <w:p w14:paraId="32AC7000" w14:textId="77777777" w:rsidR="0086177F" w:rsidRPr="005861BE" w:rsidRDefault="0086177F">
      <w:pPr>
        <w:pStyle w:val="BodyText"/>
        <w:spacing w:before="1"/>
        <w:rPr>
          <w:rFonts w:ascii="Century" w:hAnsi="Century"/>
          <w:sz w:val="31"/>
        </w:rPr>
      </w:pPr>
    </w:p>
    <w:p w14:paraId="1C516F51"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5" w:name="Motivation"/>
      <w:bookmarkStart w:id="16" w:name="_bookmark8"/>
      <w:bookmarkEnd w:id="15"/>
      <w:bookmarkEnd w:id="16"/>
      <w:r w:rsidRPr="005861BE">
        <w:rPr>
          <w:rFonts w:ascii="Century" w:hAnsi="Century"/>
          <w:w w:val="120"/>
        </w:rPr>
        <w:t>Motivation</w:t>
      </w:r>
    </w:p>
    <w:p w14:paraId="7B283C8E" w14:textId="77777777" w:rsidR="0086177F" w:rsidRPr="005861BE" w:rsidRDefault="0086177F">
      <w:pPr>
        <w:pStyle w:val="BodyText"/>
        <w:spacing w:before="4"/>
        <w:rPr>
          <w:rFonts w:ascii="Century" w:hAnsi="Century"/>
          <w:b/>
          <w:sz w:val="21"/>
        </w:rPr>
      </w:pPr>
    </w:p>
    <w:p w14:paraId="51A81463" w14:textId="77777777" w:rsidR="0086177F" w:rsidRPr="005861BE" w:rsidRDefault="00C02CB6" w:rsidP="008557D5">
      <w:pPr>
        <w:pStyle w:val="BodyText"/>
        <w:spacing w:line="292" w:lineRule="auto"/>
        <w:ind w:left="100" w:right="120"/>
        <w:jc w:val="both"/>
        <w:rPr>
          <w:rFonts w:ascii="Century" w:hAnsi="Century"/>
        </w:rPr>
      </w:pPr>
      <w:r>
        <w:rPr>
          <w:rFonts w:ascii="Century" w:hAnsi="Century"/>
          <w:w w:val="105"/>
        </w:rPr>
        <w:t xml:space="preserve">Existing AD diagnostic pipelines are not well suited to large-scale or repeated screening, both because of their cost and because they detect the disease only in its later stages. A sequence-based computational classifier does not require imaging hardware, can run on ordinary computing equipment, and could, in principle, be built into a larger bioinformatics pipeline used by researchers studying amyloid-related biomarkers. This project was also motivated by an interest in comparing classical machine learning with modern deep sequence models on a real biological classification task, and in understanding, in a concrete case, why some architectures capture peptide aggregation patterns better than others.</w:t>
      </w:r>
    </w:p>
    <w:p w14:paraId="3822FD19" w14:textId="77777777" w:rsidR="0086177F" w:rsidRPr="005861BE" w:rsidRDefault="0086177F">
      <w:pPr>
        <w:pStyle w:val="BodyText"/>
        <w:spacing w:before="2"/>
        <w:rPr>
          <w:rFonts w:ascii="Century" w:hAnsi="Century"/>
          <w:sz w:val="31"/>
        </w:rPr>
      </w:pPr>
    </w:p>
    <w:p w14:paraId="31546779"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7" w:name="Objectives"/>
      <w:bookmarkStart w:id="18" w:name="_bookmark9"/>
      <w:bookmarkEnd w:id="17"/>
      <w:bookmarkEnd w:id="18"/>
      <w:r w:rsidRPr="005861BE">
        <w:rPr>
          <w:rFonts w:ascii="Century" w:hAnsi="Century"/>
          <w:w w:val="120"/>
        </w:rPr>
        <w:t>Objectives</w:t>
      </w:r>
    </w:p>
    <w:p w14:paraId="0E125A10" w14:textId="77777777" w:rsidR="0086177F" w:rsidRPr="005861BE" w:rsidRDefault="0086177F">
      <w:pPr>
        <w:pStyle w:val="BodyText"/>
        <w:spacing w:before="4"/>
        <w:rPr>
          <w:rFonts w:ascii="Century" w:hAnsi="Century"/>
          <w:b/>
          <w:sz w:val="21"/>
        </w:rPr>
      </w:pPr>
    </w:p>
    <w:p w14:paraId="7115C7C4" w14:textId="77777777" w:rsidR="0086177F" w:rsidRPr="005861BE" w:rsidRDefault="00C02CB6">
      <w:pPr>
        <w:pStyle w:val="BodyText"/>
        <w:ind w:left="100"/>
        <w:rPr>
          <w:rFonts w:ascii="Century" w:hAnsi="Century"/>
        </w:rPr>
      </w:pPr>
      <w:r>
        <w:rPr>
          <w:rFonts w:ascii="Century" w:hAnsi="Century"/>
          <w:w w:val="105"/>
        </w:rPr>
        <w:t xml:space="preserve">The general objective of this project is to design and implement an artificial intelligence based system that can classify peptide sequences into amyloid and non-amyloid categories in support of early Alzheimer’s disease risk screening. The specific objectives are:</w:t>
      </w:r>
    </w:p>
    <w:p w14:paraId="7115C7C4" w14:textId="77777777" w:rsidR="0086177F" w:rsidRPr="005861BE" w:rsidRDefault="00C02CB6">
      <w:pPr>
        <w:pStyle w:val="BodyText"/>
        <w:ind w:left="100"/>
        <w:rPr>
          <w:rFonts w:ascii="Century" w:hAnsi="Century"/>
        </w:rPr>
      </w:pPr>
      <w:r>
        <w:rPr>
          <w:rFonts w:ascii="Century" w:hAnsi="Century"/>
          <w:w w:val="105"/>
        </w:rPr>
        <w:t xml:space="preserve">(i) collect and clean a peptide sequence dataset from the CPAD 2.0 database, removing duplicate and missing entries and standardising class labels;</w:t>
      </w:r>
    </w:p>
    <w:p w14:paraId="7115C7C4" w14:textId="77777777" w:rsidR="0086177F" w:rsidRPr="005861BE" w:rsidRDefault="00C02CB6">
      <w:pPr>
        <w:pStyle w:val="BodyText"/>
        <w:ind w:left="100"/>
        <w:rPr>
          <w:rFonts w:ascii="Century" w:hAnsi="Century"/>
        </w:rPr>
      </w:pPr>
      <w:r>
        <w:rPr>
          <w:rFonts w:ascii="Century" w:hAnsi="Century"/>
          <w:w w:val="105"/>
        </w:rPr>
        <w:t xml:space="preserve">(ii) encode peptide sequences into machine-readable representations suited to both classical machine learning (one-hot vectors) and deep learning (padded integer sequences);</w:t>
      </w:r>
    </w:p>
    <w:p w14:paraId="7115C7C4" w14:textId="77777777" w:rsidR="0086177F" w:rsidRPr="005861BE" w:rsidRDefault="00C02CB6">
      <w:pPr>
        <w:pStyle w:val="BodyText"/>
        <w:ind w:left="100"/>
        <w:rPr>
          <w:rFonts w:ascii="Century" w:hAnsi="Century"/>
        </w:rPr>
      </w:pPr>
      <w:r>
        <w:rPr>
          <w:rFonts w:ascii="Century" w:hAnsi="Century"/>
          <w:w w:val="105"/>
        </w:rPr>
        <w:t xml:space="preserve">(iii) train baseline classical machine learning models — Logistic Regression, Random Forest, and Support Vector Machine — using stratified five-fold cross-validation;</w:t>
      </w:r>
    </w:p>
    <w:p w14:paraId="7115C7C4" w14:textId="77777777" w:rsidR="0086177F" w:rsidRPr="005861BE" w:rsidRDefault="00C02CB6">
      <w:pPr>
        <w:pStyle w:val="BodyText"/>
        <w:ind w:left="100"/>
        <w:rPr>
          <w:rFonts w:ascii="Century" w:hAnsi="Century"/>
        </w:rPr>
      </w:pPr>
      <w:r>
        <w:rPr>
          <w:rFonts w:ascii="Century" w:hAnsi="Century"/>
          <w:w w:val="105"/>
        </w:rPr>
        <w:t xml:space="preserve">(iv) design and train deep learning architectures — Convolutional Neural Network (CNN), Long Short-Term Memory network (LSTM), and Bidirectional LSTM (BiLSTM) — with early stopping to reduce overfitting;</w:t>
      </w:r>
    </w:p>
    <w:p w14:paraId="7115C7C4" w14:textId="77777777" w:rsidR="0086177F" w:rsidRPr="005861BE" w:rsidRDefault="00C02CB6">
      <w:pPr>
        <w:pStyle w:val="BodyText"/>
        <w:ind w:left="100"/>
        <w:rPr>
          <w:rFonts w:ascii="Century" w:hAnsi="Century"/>
        </w:rPr>
      </w:pPr>
      <w:r>
        <w:rPr>
          <w:rFonts w:ascii="Century" w:hAnsi="Century"/>
          <w:w w:val="105"/>
        </w:rPr>
        <w:t xml:space="preserve">(v) evaluate every model on a common held-out test set using accuracy, precision, recall, F1-score, and ROC-AUC, and identify the best-performing model; and</w:t>
      </w:r>
    </w:p>
    <w:p w14:paraId="7115C7C4" w14:textId="77777777" w:rsidR="0086177F" w:rsidRPr="005861BE" w:rsidRDefault="00C02CB6">
      <w:pPr>
        <w:pStyle w:val="BodyText"/>
        <w:ind w:left="100"/>
        <w:rPr>
          <w:rFonts w:ascii="Century" w:hAnsi="Century"/>
        </w:rPr>
      </w:pPr>
      <w:r>
        <w:rPr>
          <w:rFonts w:ascii="Century" w:hAnsi="Century"/>
          <w:w w:val="105"/>
        </w:rPr>
        <w:t xml:space="preserve">(vi) package the best-performing model behind a simple web interface so that a new peptide sequence can be submitted and scored in real time.</w:t>
      </w:r>
    </w:p>
    <w:p w14:paraId="6B9D8DA1" w14:textId="77777777" w:rsidR="0086177F" w:rsidRPr="005861BE" w:rsidRDefault="0086177F">
      <w:pPr>
        <w:pStyle w:val="BodyText"/>
        <w:rPr>
          <w:rFonts w:ascii="Century" w:hAnsi="Century"/>
        </w:rPr>
      </w:pPr>
    </w:p>
    <w:p w14:paraId="164F5B31" w14:textId="77777777" w:rsidR="0086177F" w:rsidRPr="005861BE" w:rsidRDefault="00C02CB6">
      <w:pPr>
        <w:pStyle w:val="Heading3"/>
        <w:numPr>
          <w:ilvl w:val="1"/>
          <w:numId w:val="7"/>
        </w:numPr>
        <w:tabs>
          <w:tab w:val="left" w:pos="835"/>
          <w:tab w:val="left" w:pos="837"/>
        </w:tabs>
        <w:spacing w:before="169"/>
        <w:ind w:hanging="737"/>
        <w:rPr>
          <w:rFonts w:ascii="Century" w:hAnsi="Century"/>
        </w:rPr>
      </w:pPr>
      <w:bookmarkStart w:id="19" w:name="Methodology"/>
      <w:bookmarkStart w:id="20" w:name="_bookmark10"/>
      <w:bookmarkEnd w:id="19"/>
      <w:bookmarkEnd w:id="20"/>
      <w:r w:rsidRPr="005861BE">
        <w:rPr>
          <w:rFonts w:ascii="Century" w:hAnsi="Century"/>
          <w:w w:val="115"/>
        </w:rPr>
        <w:t>Methodology</w:t>
      </w:r>
    </w:p>
    <w:p w14:paraId="7D6A2A75" w14:textId="77777777" w:rsidR="0086177F" w:rsidRPr="005861BE" w:rsidRDefault="0086177F">
      <w:pPr>
        <w:pStyle w:val="BodyText"/>
        <w:spacing w:before="4"/>
        <w:rPr>
          <w:rFonts w:ascii="Century" w:hAnsi="Century"/>
          <w:b/>
          <w:sz w:val="21"/>
        </w:rPr>
      </w:pPr>
    </w:p>
    <w:p w14:paraId="6CEBCB87" w14:textId="77777777" w:rsidR="0086177F" w:rsidRPr="005861BE" w:rsidRDefault="00C02CB6">
      <w:pPr>
        <w:pStyle w:val="BodyText"/>
        <w:ind w:left="100"/>
        <w:rPr>
          <w:rFonts w:ascii="Century" w:hAnsi="Century"/>
        </w:rPr>
      </w:pPr>
      <w:r>
        <w:rPr>
          <w:rFonts w:ascii="Century" w:hAnsi="Century"/>
          <w:w w:val="105"/>
        </w:rPr>
        <w:t xml:space="preserve">The project follows a quantitative, experimental methodology. Peptide records are downloaded from CPAD 2.0, cleaned, deduplicated, and label-standardised. Sequences are encoded into two representations — padded integer sequences and position-aware one-hot vectors — to suit deep learning and classical machine learning models respectively. Six models are trained under matching evaluation conditions (stratified train-test split, common metric set) and compared to select the best-performing model, which is then exposed through a Flask web application for interactive testing. Chapter 3 describes this methodology in detail.</w:t>
      </w:r>
    </w:p>
    <w:p w14:paraId="2CEBF228" w14:textId="77777777" w:rsidR="0086177F" w:rsidRPr="005861BE" w:rsidRDefault="0086177F">
      <w:pPr>
        <w:pStyle w:val="BodyText"/>
        <w:rPr>
          <w:rFonts w:ascii="Century" w:hAnsi="Century"/>
        </w:rPr>
      </w:pPr>
    </w:p>
    <w:p w14:paraId="72B5A299"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1" w:name="Project_Outcome"/>
      <w:bookmarkStart w:id="22" w:name="_bookmark11"/>
      <w:bookmarkEnd w:id="21"/>
      <w:bookmarkEnd w:id="22"/>
      <w:r w:rsidRPr="005861BE">
        <w:rPr>
          <w:rFonts w:ascii="Century" w:hAnsi="Century"/>
          <w:w w:val="120"/>
        </w:rPr>
        <w:t>Project</w:t>
      </w:r>
      <w:r w:rsidRPr="005861BE">
        <w:rPr>
          <w:rFonts w:ascii="Century" w:hAnsi="Century"/>
          <w:spacing w:val="66"/>
          <w:w w:val="120"/>
        </w:rPr>
        <w:t xml:space="preserve"> </w:t>
      </w:r>
      <w:r w:rsidRPr="005861BE">
        <w:rPr>
          <w:rFonts w:ascii="Century" w:hAnsi="Century"/>
          <w:w w:val="120"/>
        </w:rPr>
        <w:t>Outcome</w:t>
      </w:r>
    </w:p>
    <w:p w14:paraId="3D2BBF05" w14:textId="77777777" w:rsidR="0086177F" w:rsidRPr="005861BE" w:rsidRDefault="0086177F">
      <w:pPr>
        <w:pStyle w:val="BodyText"/>
        <w:spacing w:before="3"/>
        <w:rPr>
          <w:rFonts w:ascii="Century" w:hAnsi="Century"/>
          <w:b/>
          <w:sz w:val="21"/>
        </w:rPr>
      </w:pPr>
    </w:p>
    <w:p w14:paraId="524BEAF9" w14:textId="77777777" w:rsidR="0086177F" w:rsidRPr="005861BE" w:rsidRDefault="00C02CB6">
      <w:pPr>
        <w:pStyle w:val="BodyText"/>
        <w:ind w:left="100"/>
        <w:rPr>
          <w:rFonts w:ascii="Century" w:hAnsi="Century"/>
        </w:rPr>
      </w:pPr>
      <w:r>
        <w:rPr>
          <w:rFonts w:ascii="Century" w:hAnsi="Century"/>
        </w:rPr>
        <w:t xml:space="preserve">The direct outcome of this project is a reproducible pipeline that turns raw peptide aggregation records into a trained classifier and an accompanying working demonstration that any user can query. Beyond the trained models themselves, the project produces a documented comparison of classical and deep sequence models on the same peptide dataset, which can act as a reference point for further work on computational, sequence-based screening for amyloid-related risk.</w:t>
      </w:r>
    </w:p>
    <w:p w14:paraId="45822939" w14:textId="77777777" w:rsidR="0086177F" w:rsidRPr="005861BE" w:rsidRDefault="0086177F">
      <w:pPr>
        <w:pStyle w:val="BodyText"/>
        <w:rPr>
          <w:rFonts w:ascii="Century" w:hAnsi="Century"/>
        </w:rPr>
      </w:pPr>
    </w:p>
    <w:p w14:paraId="2D745696"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3" w:name="Organization_of_the_Report"/>
      <w:bookmarkStart w:id="24" w:name="_bookmark12"/>
      <w:bookmarkEnd w:id="23"/>
      <w:bookmarkEnd w:id="24"/>
      <w:r w:rsidRPr="005861BE">
        <w:rPr>
          <w:rFonts w:ascii="Century" w:hAnsi="Century"/>
          <w:w w:val="120"/>
        </w:rPr>
        <w:t>Organization</w:t>
      </w:r>
      <w:r w:rsidRPr="005861BE">
        <w:rPr>
          <w:rFonts w:ascii="Century" w:hAnsi="Century"/>
          <w:spacing w:val="38"/>
          <w:w w:val="120"/>
        </w:rPr>
        <w:t xml:space="preserve"> </w:t>
      </w:r>
      <w:r w:rsidRPr="005861BE">
        <w:rPr>
          <w:rFonts w:ascii="Century" w:hAnsi="Century"/>
          <w:w w:val="120"/>
        </w:rPr>
        <w:t>of</w:t>
      </w:r>
      <w:r w:rsidRPr="005861BE">
        <w:rPr>
          <w:rFonts w:ascii="Century" w:hAnsi="Century"/>
          <w:spacing w:val="38"/>
          <w:w w:val="120"/>
        </w:rPr>
        <w:t xml:space="preserve"> </w:t>
      </w:r>
      <w:r w:rsidRPr="005861BE">
        <w:rPr>
          <w:rFonts w:ascii="Century" w:hAnsi="Century"/>
          <w:w w:val="120"/>
        </w:rPr>
        <w:t>the</w:t>
      </w:r>
      <w:r w:rsidRPr="005861BE">
        <w:rPr>
          <w:rFonts w:ascii="Century" w:hAnsi="Century"/>
          <w:spacing w:val="38"/>
          <w:w w:val="120"/>
        </w:rPr>
        <w:t xml:space="preserve"> </w:t>
      </w:r>
      <w:r w:rsidRPr="005861BE">
        <w:rPr>
          <w:rFonts w:ascii="Century" w:hAnsi="Century"/>
          <w:w w:val="120"/>
        </w:rPr>
        <w:t>Report</w:t>
      </w:r>
    </w:p>
    <w:p w14:paraId="632A7B07" w14:textId="77777777" w:rsidR="0086177F" w:rsidRPr="005861BE" w:rsidRDefault="0086177F">
      <w:pPr>
        <w:pStyle w:val="BodyText"/>
        <w:spacing w:before="4"/>
        <w:rPr>
          <w:rFonts w:ascii="Century" w:hAnsi="Century"/>
          <w:b/>
          <w:sz w:val="21"/>
        </w:rPr>
      </w:pPr>
    </w:p>
    <w:p w14:paraId="6FBEA0C5" w14:textId="77777777" w:rsidR="0086177F" w:rsidRPr="005861BE" w:rsidRDefault="00C02CB6">
      <w:pPr>
        <w:pStyle w:val="BodyText"/>
        <w:ind w:left="100"/>
        <w:rPr>
          <w:rFonts w:ascii="Century" w:hAnsi="Century"/>
        </w:rPr>
      </w:pPr>
      <w:r>
        <w:rPr>
          <w:rFonts w:ascii="Century" w:hAnsi="Century"/>
          <w:w w:val="105"/>
        </w:rPr>
        <w:t xml:space="preserve">The remainder of this report is organised as follows. Chapter 2 reviews the background of Alzheimer's disease and amyloid aggregation, surveys related computational work, and identifies the gap this project addresses. Chapter 3 describes the research methodology, including the system design, requirements, data flow, and project plan. Chapter 4 presents the implementation, evaluation methodology, and results. Chapter 5 discusses engineering standards, societal and ethical impact, project management, and the mapping of this work to complex engineering problems and activities. Chapter 6 concludes the report with a summary, limitations, and directions for future work.</w:t>
      </w:r>
    </w:p>
    <w:p w14:paraId="7F2A8E9D" w14:textId="77777777" w:rsidR="0086177F" w:rsidRPr="005861BE" w:rsidRDefault="0086177F">
      <w:pPr>
        <w:rPr>
          <w:rFonts w:ascii="Century" w:hAnsi="Century"/>
        </w:rPr>
        <w:sectPr w:rsidR="0086177F" w:rsidRPr="005861BE" w:rsidSect="00D368C5">
          <w:footerReference w:type="default" r:id="rId9"/>
          <w:pgSz w:w="11910" w:h="16840"/>
          <w:pgMar w:top="1440" w:right="1440" w:bottom="1440" w:left="1440" w:header="0" w:footer="1107" w:gutter="0"/>
          <w:pgNumType w:start="1"/>
          <w:cols w:space="720"/>
          <w:docGrid w:linePitch="299"/>
        </w:sectPr>
      </w:pPr>
    </w:p>
    <w:p w14:paraId="05BB9B8C" w14:textId="77777777" w:rsidR="0086177F" w:rsidRPr="005861BE" w:rsidRDefault="00C02CB6">
      <w:pPr>
        <w:spacing w:before="20"/>
        <w:ind w:right="397"/>
        <w:jc w:val="center"/>
        <w:rPr>
          <w:rFonts w:ascii="Century" w:hAnsi="Century"/>
          <w:b/>
          <w:sz w:val="41"/>
        </w:rPr>
      </w:pPr>
      <w:bookmarkStart w:id="25" w:name="Background"/>
      <w:bookmarkStart w:id="26" w:name="_bookmark13"/>
      <w:bookmarkEnd w:id="25"/>
      <w:bookmarkEnd w:id="26"/>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2</w:t>
      </w:r>
    </w:p>
    <w:p w14:paraId="094AF7CB" w14:textId="77777777" w:rsidR="0086177F" w:rsidRPr="00AC0A35" w:rsidRDefault="0086177F">
      <w:pPr>
        <w:pStyle w:val="BodyText"/>
        <w:spacing w:before="9"/>
        <w:rPr>
          <w:rFonts w:ascii="Century" w:hAnsi="Century"/>
          <w:b/>
          <w:sz w:val="24"/>
        </w:rPr>
      </w:pPr>
    </w:p>
    <w:p w14:paraId="1C10E77D" w14:textId="77777777" w:rsidR="0086177F" w:rsidRPr="005861BE" w:rsidRDefault="00C02CB6">
      <w:pPr>
        <w:pStyle w:val="Heading1"/>
        <w:rPr>
          <w:rFonts w:ascii="Century" w:hAnsi="Century"/>
        </w:rPr>
      </w:pPr>
      <w:r w:rsidRPr="005861BE">
        <w:rPr>
          <w:rFonts w:ascii="Century" w:hAnsi="Century"/>
          <w:w w:val="120"/>
        </w:rPr>
        <w:t>Background</w:t>
      </w:r>
    </w:p>
    <w:p w14:paraId="4F8D577D" w14:textId="77777777" w:rsidR="0086177F" w:rsidRPr="00496895" w:rsidRDefault="0086177F">
      <w:pPr>
        <w:pStyle w:val="BodyText"/>
        <w:spacing w:before="4"/>
        <w:rPr>
          <w:rFonts w:ascii="Century" w:hAnsi="Century"/>
          <w:b/>
          <w:sz w:val="40"/>
        </w:rPr>
      </w:pPr>
    </w:p>
    <w:p w14:paraId="7C622F46" w14:textId="2466B9CA" w:rsidR="0086177F" w:rsidRPr="009A4DF7" w:rsidRDefault="00C02CB6" w:rsidP="00D368C5">
      <w:pPr>
        <w:pStyle w:val="BodyText"/>
        <w:tabs>
          <w:tab w:val="left" w:pos="8536"/>
        </w:tabs>
        <w:spacing w:line="292" w:lineRule="auto"/>
        <w:ind w:left="100" w:right="494"/>
        <w:jc w:val="both"/>
        <w:rPr>
          <w:rFonts w:ascii="Century" w:hAnsi="Century"/>
          <w:b/>
          <w:w w:val="105"/>
        </w:rPr>
      </w:pPr>
      <w:r>
        <w:rPr>
          <w:rFonts w:ascii="Century" w:hAnsi="Century"/>
          <w:b/>
          <w:w w:val="105"/>
        </w:rPr>
        <w:t xml:space="preserve">This chapter presents the background needed to understand the rest of the report, reviews related computational work on Alzheimer’s disease and amyloid prediction, and identifies the gap this project addresses.</w:t>
      </w:r>
    </w:p>
    <w:p w14:paraId="5DBC7A9A" w14:textId="77777777" w:rsidR="0086177F" w:rsidRPr="00C02CB6" w:rsidRDefault="0086177F">
      <w:pPr>
        <w:pStyle w:val="BodyText"/>
        <w:spacing w:before="1"/>
        <w:rPr>
          <w:rFonts w:ascii="Century" w:hAnsi="Century"/>
          <w:b/>
          <w:bCs/>
          <w:color w:val="FF0000"/>
          <w:sz w:val="31"/>
        </w:rPr>
      </w:pPr>
    </w:p>
    <w:p w14:paraId="22B84E9F" w14:textId="77777777" w:rsidR="0086177F" w:rsidRPr="005861BE" w:rsidRDefault="00C02CB6">
      <w:pPr>
        <w:pStyle w:val="Heading3"/>
        <w:numPr>
          <w:ilvl w:val="1"/>
          <w:numId w:val="6"/>
        </w:numPr>
        <w:tabs>
          <w:tab w:val="left" w:pos="835"/>
          <w:tab w:val="left" w:pos="837"/>
        </w:tabs>
        <w:ind w:hanging="737"/>
        <w:rPr>
          <w:rFonts w:ascii="Century" w:hAnsi="Century"/>
        </w:rPr>
      </w:pPr>
      <w:bookmarkStart w:id="27" w:name="Introduction"/>
      <w:bookmarkStart w:id="28" w:name="_bookmark14"/>
      <w:bookmarkEnd w:id="27"/>
      <w:bookmarkEnd w:id="28"/>
      <w:r w:rsidRPr="005861BE">
        <w:rPr>
          <w:rFonts w:ascii="Century" w:hAnsi="Century"/>
          <w:w w:val="120"/>
        </w:rPr>
        <w:t>Introduction</w:t>
      </w:r>
    </w:p>
    <w:p w14:paraId="13ACFA16" w14:textId="77777777" w:rsidR="0086177F" w:rsidRPr="005861BE" w:rsidRDefault="0086177F">
      <w:pPr>
        <w:pStyle w:val="BodyText"/>
        <w:spacing w:before="4"/>
        <w:rPr>
          <w:rFonts w:ascii="Century" w:hAnsi="Century"/>
          <w:b/>
          <w:sz w:val="21"/>
        </w:rPr>
      </w:pP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Alzheimer's disease (AD) is an irreversible neurodegenerative disorder and the principal cause of dementia, marked by progressive memory loss and behavioural change [11]. Standard diagnostic procedures such as MRI and PET imaging can reveal structural and functional changes in the brain, but they are time-consuming, costly, and not always available, which limits their use for early or repeated screening.</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A substantial body of biological evidence links AD to the abnormal aggregation of amyloid-beta (Aβ) peptides into extracellular plaques, a process that disrupts neuron-to-neuron signalling and contributes to neurodegeneration [9], [10]. The NIA-AA research framework further formalises amyloid status as one of the core biological markers used to define AD progression [12]. Because the tendency of a peptide to aggregate is strongly influenced by its amino acid sequence, sequence-based computational analysis is a promising, low-cost complement to imaging-based diagnosis.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Advances in bioinformatics have made it practical to apply machine learning directly to protein and peptide sequences. Classical algorithms such as Support Vector Machines have been used to predict AD-related biomarkers from gene-coding protein sequences with reported accuracies above 85% [8], while deep learning architectures such as Convolutional Neural Networks (CNNs) and Recurrent Neural Networks (RNNs) can capture local motifs and longer-range dependencies in a sequence that are relevant to aggregation behaviour [7]. Public repositories such as CPAD 2.0 make peptide sequence and aggregation label data freely available for this kind of model development and evaluation [1].</w:t>
      </w:r>
    </w:p>
    <w:p w14:paraId="014C8AAE" w14:textId="77777777" w:rsidR="0086177F" w:rsidRPr="005861BE" w:rsidRDefault="0086177F">
      <w:pPr>
        <w:pStyle w:val="BodyText"/>
        <w:spacing w:before="2"/>
        <w:rPr>
          <w:rFonts w:ascii="Century" w:hAnsi="Century"/>
          <w:sz w:val="31"/>
        </w:rPr>
      </w:pPr>
    </w:p>
    <w:p w14:paraId="7070D401" w14:textId="01C2C6EC" w:rsidR="0086177F" w:rsidRPr="005861BE" w:rsidRDefault="00C02CB6">
      <w:pPr>
        <w:pStyle w:val="Heading3"/>
        <w:numPr>
          <w:ilvl w:val="1"/>
          <w:numId w:val="6"/>
        </w:numPr>
        <w:tabs>
          <w:tab w:val="left" w:pos="835"/>
          <w:tab w:val="left" w:pos="837"/>
        </w:tabs>
        <w:ind w:hanging="737"/>
        <w:rPr>
          <w:rFonts w:ascii="Century" w:hAnsi="Century"/>
        </w:rPr>
      </w:pPr>
      <w:bookmarkStart w:id="29" w:name="Literature_Review"/>
      <w:bookmarkStart w:id="30" w:name="_bookmark15"/>
      <w:bookmarkEnd w:id="29"/>
      <w:bookmarkEnd w:id="30"/>
      <w:r w:rsidRPr="005861BE">
        <w:rPr>
          <w:rFonts w:ascii="Century" w:hAnsi="Century"/>
          <w:w w:val="120"/>
        </w:rPr>
        <w:t>Literature Review</w:t>
      </w:r>
    </w:p>
    <w:p w14:paraId="33821D4E" w14:textId="77777777" w:rsidR="0086177F" w:rsidRPr="005861BE" w:rsidRDefault="0086177F">
      <w:pPr>
        <w:pStyle w:val="BodyText"/>
        <w:spacing w:before="3"/>
        <w:rPr>
          <w:rFonts w:ascii="Century" w:hAnsi="Century"/>
          <w:b/>
          <w:sz w:val="21"/>
        </w:rPr>
      </w:pPr>
    </w:p>
    <w:p w14:paraId="21AB10C8" w14:textId="69E6FCC1" w:rsidR="0086177F" w:rsidRPr="009A4DF7" w:rsidRDefault="00C02CB6" w:rsidP="00D368C5">
      <w:pPr>
        <w:pStyle w:val="BodyText"/>
        <w:spacing w:line="292" w:lineRule="auto"/>
        <w:ind w:left="100" w:right="30"/>
        <w:jc w:val="both"/>
        <w:rPr>
          <w:rFonts w:ascii="Century" w:hAnsi="Century"/>
          <w:w w:val="105"/>
        </w:rPr>
      </w:pPr>
      <w:r>
        <w:rPr>
          <w:rFonts w:ascii="Century" w:hAnsi="Century"/>
          <w:w w:val="105"/>
        </w:rPr>
        <w:t xml:space="preserve">This section reviews five research papers that were studied in detail while planning this project, together with several long-standing reference works on the amyloid hypothesis of Alzheimer's disease. Table 2.1 summarises the reviewed papers; a short discussion follows.</w:t>
      </w:r>
    </w:p>
    <w:p w14:paraId="3AAF7B29" w14:textId="77777777" w:rsidR="0086177F" w:rsidRPr="005861BE" w:rsidRDefault="0086177F">
      <w:pPr>
        <w:pStyle w:val="BodyText"/>
        <w:rPr>
          <w:rFonts w:ascii="Century" w:hAnsi="Century"/>
          <w:sz w:val="25"/>
        </w:rPr>
      </w:pPr>
    </w:p>
    <w:p w14:paraId="791497B4" w14:textId="77777777" w:rsidR="0086177F" w:rsidRPr="005861BE" w:rsidRDefault="00C02CB6">
      <w:pPr>
        <w:pStyle w:val="BodyText"/>
        <w:spacing w:after="4"/>
        <w:ind w:right="400"/>
        <w:jc w:val="center"/>
        <w:rPr>
          <w:rFonts w:ascii="Century" w:hAnsi="Century"/>
        </w:rPr>
      </w:pPr>
      <w:r w:rsidRPr="005861BE">
        <w:rPr>
          <w:rFonts w:ascii="Century" w:hAnsi="Century"/>
          <w:w w:val="105"/>
        </w:rPr>
        <w:t>Table</w:t>
      </w:r>
      <w:r w:rsidRPr="005861BE">
        <w:rPr>
          <w:rFonts w:ascii="Century" w:hAnsi="Century"/>
          <w:spacing w:val="23"/>
          <w:w w:val="105"/>
        </w:rPr>
        <w:t xml:space="preserve"> </w:t>
      </w:r>
      <w:r w:rsidRPr="005861BE">
        <w:rPr>
          <w:rFonts w:ascii="Century" w:hAnsi="Century"/>
          <w:w w:val="105"/>
        </w:rPr>
        <w:t>2.1:</w:t>
      </w:r>
      <w:r w:rsidRPr="005861BE">
        <w:rPr>
          <w:rFonts w:ascii="Century" w:hAnsi="Century"/>
          <w:spacing w:val="49"/>
          <w:w w:val="105"/>
        </w:rPr>
        <w:t xml:space="preserve"> </w:t>
      </w:r>
      <w:bookmarkStart w:id="31" w:name="_bookmark16"/>
      <w:bookmarkEnd w:id="31"/>
      <w:r w:rsidRPr="005861BE">
        <w:rPr>
          <w:rFonts w:ascii="Century" w:hAnsi="Century"/>
          <w:w w:val="105"/>
        </w:rPr>
        <w:t>Summary</w:t>
      </w:r>
      <w:r w:rsidRPr="005861BE">
        <w:rPr>
          <w:rFonts w:ascii="Century" w:hAnsi="Century"/>
          <w:spacing w:val="25"/>
          <w:w w:val="105"/>
        </w:rPr>
        <w:t xml:space="preserve"> </w:t>
      </w:r>
      <w:r w:rsidRPr="005861BE">
        <w:rPr>
          <w:rFonts w:ascii="Century" w:hAnsi="Century"/>
          <w:w w:val="105"/>
        </w:rPr>
        <w:t>of</w:t>
      </w:r>
      <w:r w:rsidRPr="005861BE">
        <w:rPr>
          <w:rFonts w:ascii="Century" w:hAnsi="Century"/>
          <w:spacing w:val="23"/>
          <w:w w:val="105"/>
        </w:rPr>
        <w:t xml:space="preserve"> </w:t>
      </w:r>
      <w:r w:rsidRPr="005861BE">
        <w:rPr>
          <w:rFonts w:ascii="Century" w:hAnsi="Century"/>
          <w:w w:val="105"/>
        </w:rPr>
        <w:t>Literature</w:t>
      </w:r>
      <w:r w:rsidRPr="005861BE">
        <w:rPr>
          <w:rFonts w:ascii="Century" w:hAnsi="Century"/>
          <w:spacing w:val="23"/>
          <w:w w:val="105"/>
        </w:rPr>
        <w:t xml:space="preserve"> </w:t>
      </w:r>
      <w:r w:rsidRPr="005861BE">
        <w:rPr>
          <w:rFonts w:ascii="Century" w:hAnsi="Century"/>
          <w:w w:val="105"/>
        </w:rPr>
        <w:t>Reviewed.</w:t>
      </w:r>
    </w:p>
    <w:tbl>
      <w:tblPr>
        <w:tblW w:w="0" w:type="auto"/>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8"/>
        <w:gridCol w:w="928"/>
        <w:gridCol w:w="1948"/>
        <w:gridCol w:w="1948"/>
        <w:gridCol w:w="2373"/>
      </w:tblGrid>
      <w:tr w:rsidR="0086177F" w:rsidRPr="005861BE" w14:paraId="04D81233" w14:textId="77777777">
        <w:trPr>
          <w:trHeight w:val="268"/>
        </w:trPr>
        <w:tc>
          <w:tcPr>
            <w:tcW w:w="1268" w:type="dxa"/>
          </w:tcPr>
          <w:p w14:paraId="260CBCFE" w14:textId="7D87EEFA" w:rsidR="0086177F" w:rsidRPr="005861BE" w:rsidRDefault="00C02CB6">
            <w:pPr>
              <w:pStyle w:val="TableParagraph"/>
              <w:ind w:left="122"/>
              <w:rPr>
                <w:rFonts w:ascii="Century" w:hAnsi="Century"/>
                <w:b/>
              </w:rPr>
            </w:pPr>
            <w:r w:rsidRPr="005861BE">
              <w:rPr>
                <w:rFonts w:ascii="Century" w:hAnsi="Century"/>
                <w:b/>
                <w:w w:val="125"/>
              </w:rPr>
              <w:t>Author</w:t>
            </w:r>
            <w:r>
              <w:rPr>
                <w:rFonts w:ascii="Century" w:hAnsi="Century"/>
                <w:b/>
                <w:w w:val="125"/>
              </w:rPr>
              <w:t xml:space="preserve"> </w:t>
            </w:r>
            <w:r w:rsidRPr="005861BE">
              <w:rPr>
                <w:rFonts w:ascii="Century" w:hAnsi="Century"/>
                <w:b/>
                <w:w w:val="125"/>
              </w:rPr>
              <w:t>(s)</w:t>
            </w:r>
          </w:p>
        </w:tc>
        <w:tc>
          <w:tcPr>
            <w:tcW w:w="928" w:type="dxa"/>
          </w:tcPr>
          <w:p w14:paraId="51BB25A1" w14:textId="77777777" w:rsidR="0086177F" w:rsidRPr="005861BE" w:rsidRDefault="00C02CB6">
            <w:pPr>
              <w:pStyle w:val="TableParagraph"/>
              <w:ind w:left="122"/>
              <w:rPr>
                <w:rFonts w:ascii="Century" w:hAnsi="Century"/>
                <w:b/>
              </w:rPr>
            </w:pPr>
            <w:r w:rsidRPr="005861BE">
              <w:rPr>
                <w:rFonts w:ascii="Century" w:hAnsi="Century"/>
                <w:b/>
                <w:w w:val="125"/>
              </w:rPr>
              <w:t>Year</w:t>
            </w:r>
          </w:p>
        </w:tc>
        <w:tc>
          <w:tcPr>
            <w:tcW w:w="1948" w:type="dxa"/>
          </w:tcPr>
          <w:p w14:paraId="139F64A9" w14:textId="77777777" w:rsidR="0086177F" w:rsidRPr="005861BE" w:rsidRDefault="00C02CB6">
            <w:pPr>
              <w:pStyle w:val="TableParagraph"/>
              <w:rPr>
                <w:rFonts w:ascii="Century" w:hAnsi="Century"/>
                <w:b/>
              </w:rPr>
            </w:pPr>
            <w:r w:rsidRPr="005861BE">
              <w:rPr>
                <w:rFonts w:ascii="Century" w:hAnsi="Century"/>
                <w:b/>
                <w:w w:val="130"/>
              </w:rPr>
              <w:t>Title</w:t>
            </w:r>
          </w:p>
        </w:tc>
        <w:tc>
          <w:tcPr>
            <w:tcW w:w="1948" w:type="dxa"/>
          </w:tcPr>
          <w:p w14:paraId="64E572B2" w14:textId="77777777" w:rsidR="0086177F" w:rsidRPr="005861BE" w:rsidRDefault="00C02CB6">
            <w:pPr>
              <w:pStyle w:val="TableParagraph"/>
              <w:rPr>
                <w:rFonts w:ascii="Century" w:hAnsi="Century"/>
                <w:b/>
              </w:rPr>
            </w:pPr>
            <w:r w:rsidRPr="005861BE">
              <w:rPr>
                <w:rFonts w:ascii="Century" w:hAnsi="Century"/>
                <w:b/>
                <w:w w:val="115"/>
              </w:rPr>
              <w:t>Methodology</w:t>
            </w:r>
          </w:p>
        </w:tc>
        <w:tc>
          <w:tcPr>
            <w:tcW w:w="2373" w:type="dxa"/>
          </w:tcPr>
          <w:p w14:paraId="516E058F" w14:textId="77777777" w:rsidR="0086177F" w:rsidRPr="005861BE" w:rsidRDefault="00C02CB6">
            <w:pPr>
              <w:pStyle w:val="TableParagraph"/>
              <w:rPr>
                <w:rFonts w:ascii="Century" w:hAnsi="Century"/>
                <w:b/>
              </w:rPr>
            </w:pPr>
            <w:r w:rsidRPr="005861BE">
              <w:rPr>
                <w:rFonts w:ascii="Century" w:hAnsi="Century"/>
                <w:b/>
                <w:w w:val="130"/>
              </w:rPr>
              <w:t>Key Findings</w:t>
            </w:r>
          </w:p>
        </w:tc>
      </w:tr>
      <w:tr>
        <w:tc>
          <w:tcPr>
            <w:tcW w:type="dxa" w:w="1268"/>
          </w:tcPr>
          <w:p>
            <w:r>
              <w:t>Yu et al. [4]</w:t>
            </w:r>
          </w:p>
        </w:tc>
        <w:tc>
          <w:tcPr>
            <w:tcW w:type="dxa" w:w="928"/>
          </w:tcPr>
          <w:p>
            <w:r>
              <w:t>2025</w:t>
            </w:r>
          </w:p>
        </w:tc>
        <w:tc>
          <w:tcPr>
            <w:tcW w:type="dxa" w:w="1948"/>
          </w:tcPr>
          <w:p>
            <w:r>
              <w:t>Protein interaction prediction for AD using a multi-source protein features fusion framework</w:t>
            </w:r>
          </w:p>
        </w:tc>
        <w:tc>
          <w:tcPr>
            <w:tcW w:type="dxa" w:w="1948"/>
          </w:tcPr>
          <w:p>
            <w:r>
              <w:t>Graph Convolutional Network on a fused protein-protein interaction network</w:t>
            </w:r>
          </w:p>
        </w:tc>
        <w:tc>
          <w:tcPr>
            <w:tcW w:type="dxa" w:w="2373"/>
          </w:tcPr>
          <w:p>
            <w:r>
              <w:t>Achieved AUC = 0.8935 for AD-related protein interaction link prediction.</w:t>
            </w:r>
          </w:p>
        </w:tc>
      </w:tr>
      <w:tr>
        <w:tc>
          <w:tcPr>
            <w:tcW w:type="dxa" w:w="1268"/>
          </w:tcPr>
          <w:p>
            <w:r>
              <w:t>Hassan et al. [5]</w:t>
            </w:r>
          </w:p>
        </w:tc>
        <w:tc>
          <w:tcPr>
            <w:tcW w:type="dxa" w:w="928"/>
          </w:tcPr>
          <w:p>
            <w:r>
              <w:t>2024</w:t>
            </w:r>
          </w:p>
        </w:tc>
        <w:tc>
          <w:tcPr>
            <w:tcW w:type="dxa" w:w="1948"/>
          </w:tcPr>
          <w:p>
            <w:r>
              <w:t>A multimodal approach for AD detection and classification using deep learning</w:t>
            </w:r>
          </w:p>
        </w:tc>
        <w:tc>
          <w:tcPr>
            <w:tcW w:type="dxa" w:w="1948"/>
          </w:tcPr>
          <w:p>
            <w:r>
              <w:t>VGG16 CNN feature extraction from MRI/PET scans</w:t>
            </w:r>
          </w:p>
        </w:tc>
        <w:tc>
          <w:tcPr>
            <w:tcW w:type="dxa" w:w="2373"/>
          </w:tcPr>
          <w:p>
            <w:r>
              <w:t>Showed deep convolutional features are effective for AD classification from imaging data.</w:t>
            </w:r>
          </w:p>
        </w:tc>
      </w:tr>
      <w:tr>
        <w:tc>
          <w:tcPr>
            <w:tcW w:type="dxa" w:w="1268"/>
          </w:tcPr>
          <w:p>
            <w:r>
              <w:t>Rani et al. [6]</w:t>
            </w:r>
          </w:p>
        </w:tc>
        <w:tc>
          <w:tcPr>
            <w:tcW w:type="dxa" w:w="928"/>
          </w:tcPr>
          <w:p>
            <w:r>
              <w:t>2024</w:t>
            </w:r>
          </w:p>
        </w:tc>
        <w:tc>
          <w:tcPr>
            <w:tcW w:type="dxa" w:w="1948"/>
          </w:tcPr>
          <w:p>
            <w:r>
              <w:t>A machine learning model for AD prediction</w:t>
            </w:r>
          </w:p>
        </w:tc>
        <w:tc>
          <w:tcPr>
            <w:tcW w:type="dxa" w:w="1948"/>
          </w:tcPr>
          <w:p>
            <w:r>
              <w:t>SMOTE-RF: oversampling with Decision Tree, XGBoost, Random Forest on OASIS data</w:t>
            </w:r>
          </w:p>
        </w:tc>
        <w:tc>
          <w:tcPr>
            <w:tcW w:type="dxa" w:w="2373"/>
          </w:tcPr>
          <w:p>
            <w:r>
              <w:t>Random Forest reached up to 87.84% accuracy on the imbalanced imaging-derived dataset.</w:t>
            </w:r>
          </w:p>
        </w:tc>
      </w:tr>
      <w:tr>
        <w:tc>
          <w:tcPr>
            <w:tcW w:type="dxa" w:w="1268"/>
          </w:tcPr>
          <w:p>
            <w:r>
              <w:t>Wang et al. [7]</w:t>
            </w:r>
          </w:p>
        </w:tc>
        <w:tc>
          <w:tcPr>
            <w:tcW w:type="dxa" w:w="928"/>
          </w:tcPr>
          <w:p>
            <w:r>
              <w:t>2023</w:t>
            </w:r>
          </w:p>
        </w:tc>
        <w:tc>
          <w:tcPr>
            <w:tcW w:type="dxa" w:w="1948"/>
          </w:tcPr>
          <w:p>
            <w:r>
              <w:t>Towards mechanistic models of mutational effects: deep learning on Alzheimer's Aβ peptide</w:t>
            </w:r>
          </w:p>
        </w:tc>
        <w:tc>
          <w:tcPr>
            <w:tcW w:type="dxa" w:w="1948"/>
          </w:tcPr>
          <w:p>
            <w:r>
              <w:t>CNN and RNN models on deep mutational scanning data</w:t>
            </w:r>
          </w:p>
        </w:tc>
        <w:tc>
          <w:tcPr>
            <w:tcW w:type="dxa" w:w="2373"/>
          </w:tcPr>
          <w:p>
            <w:r>
              <w:t>CNN/RNN architectures were the most cost-effective for modelling peptide aggregation traits.</w:t>
            </w:r>
          </w:p>
        </w:tc>
      </w:tr>
      <w:tr>
        <w:tc>
          <w:tcPr>
            <w:tcW w:type="dxa" w:w="1268"/>
          </w:tcPr>
          <w:p>
            <w:r>
              <w:t>Xu et al. [8]</w:t>
            </w:r>
          </w:p>
        </w:tc>
        <w:tc>
          <w:tcPr>
            <w:tcW w:type="dxa" w:w="928"/>
          </w:tcPr>
          <w:p>
            <w:r>
              <w:t>2018</w:t>
            </w:r>
          </w:p>
        </w:tc>
        <w:tc>
          <w:tcPr>
            <w:tcW w:type="dxa" w:w="1948"/>
          </w:tcPr>
          <w:p>
            <w:r>
              <w:t>An efficient classifier for AD genes identification</w:t>
            </w:r>
          </w:p>
        </w:tc>
        <w:tc>
          <w:tcPr>
            <w:tcW w:type="dxa" w:w="1948"/>
          </w:tcPr>
          <w:p>
            <w:r>
              <w:t>SVM on dipeptide composition frequency of gene-coding protein sequences</w:t>
            </w:r>
          </w:p>
        </w:tc>
        <w:tc>
          <w:tcPr>
            <w:tcW w:type="dxa" w:w="2373"/>
          </w:tcPr>
          <w:p>
            <w:r>
              <w:t>Reported 85.7% accuracy identifying AD from protein sequence information.</w:t>
            </w:r>
          </w:p>
        </w:tc>
      </w:tr>
      <w:tr>
        <w:tc>
          <w:tcPr>
            <w:tcW w:type="dxa" w:w="1268"/>
          </w:tcPr>
          <w:p>
            <w:r>
              <w:t>Hardy and Selkoe [9]</w:t>
            </w:r>
          </w:p>
        </w:tc>
        <w:tc>
          <w:tcPr>
            <w:tcW w:type="dxa" w:w="928"/>
          </w:tcPr>
          <w:p>
            <w:r>
              <w:t>2002</w:t>
            </w:r>
          </w:p>
        </w:tc>
        <w:tc>
          <w:tcPr>
            <w:tcW w:type="dxa" w:w="1948"/>
          </w:tcPr>
          <w:p>
            <w:r>
              <w:t>The amyloid hypothesis of AD: progress and problems on the road to therapeutics</w:t>
            </w:r>
          </w:p>
        </w:tc>
        <w:tc>
          <w:tcPr>
            <w:tcW w:type="dxa" w:w="1948"/>
          </w:tcPr>
          <w:p>
            <w:r>
              <w:t>Review / hypothesis paper</w:t>
            </w:r>
          </w:p>
        </w:tc>
        <w:tc>
          <w:tcPr>
            <w:tcW w:type="dxa" w:w="2373"/>
          </w:tcPr>
          <w:p>
            <w:r>
              <w:t>Established amyloid-beta aggregation as a central mechanism in AD pathogenesis.</w:t>
            </w:r>
          </w:p>
        </w:tc>
      </w:tr>
      <w:tr>
        <w:tc>
          <w:tcPr>
            <w:tcW w:type="dxa" w:w="1268"/>
          </w:tcPr>
          <w:p>
            <w:r>
              <w:t>Selkoe and Hardy [10]</w:t>
            </w:r>
          </w:p>
        </w:tc>
        <w:tc>
          <w:tcPr>
            <w:tcW w:type="dxa" w:w="928"/>
          </w:tcPr>
          <w:p>
            <w:r>
              <w:t>2016</w:t>
            </w:r>
          </w:p>
        </w:tc>
        <w:tc>
          <w:tcPr>
            <w:tcW w:type="dxa" w:w="1948"/>
          </w:tcPr>
          <w:p>
            <w:r>
              <w:t>The amyloid hypothesis of AD at 25 years</w:t>
            </w:r>
          </w:p>
        </w:tc>
        <w:tc>
          <w:tcPr>
            <w:tcW w:type="dxa" w:w="1948"/>
          </w:tcPr>
          <w:p>
            <w:r>
              <w:t>Review paper</w:t>
            </w:r>
          </w:p>
        </w:tc>
        <w:tc>
          <w:tcPr>
            <w:tcW w:type="dxa" w:w="2373"/>
          </w:tcPr>
          <w:p>
            <w:r>
              <w:t>Revisited and updated the amyloid hypothesis considering newer genetic and biomarker evidence.</w:t>
            </w:r>
          </w:p>
        </w:tc>
      </w:tr>
      <w:tr>
        <w:tc>
          <w:tcPr>
            <w:tcW w:type="dxa" w:w="1268"/>
          </w:tcPr>
          <w:p>
            <w:r>
              <w:t>Fernandez-Escamilla et al. [13]</w:t>
            </w:r>
          </w:p>
        </w:tc>
        <w:tc>
          <w:tcPr>
            <w:tcW w:type="dxa" w:w="928"/>
          </w:tcPr>
          <w:p>
            <w:r>
              <w:t>2004</w:t>
            </w:r>
          </w:p>
        </w:tc>
        <w:tc>
          <w:tcPr>
            <w:tcW w:type="dxa" w:w="1948"/>
          </w:tcPr>
          <w:p>
            <w:r>
              <w:t>Prediction of sequence-dependent and mutational effects on the aggregation of peptides and proteins</w:t>
            </w:r>
          </w:p>
        </w:tc>
        <w:tc>
          <w:tcPr>
            <w:tcW w:type="dxa" w:w="1948"/>
          </w:tcPr>
          <w:p>
            <w:r>
              <w:t>TANGO: statistical mechanics algorithm using physicochemical parameters</w:t>
            </w:r>
          </w:p>
        </w:tc>
        <w:tc>
          <w:tcPr>
            <w:tcW w:type="dxa" w:w="2373"/>
          </w:tcPr>
          <w:p>
            <w:r>
              <w:t>Enabled sequence-based prediction of aggregation-prone regions without a training/test split.</w:t>
            </w:r>
          </w:p>
        </w:tc>
      </w:tr>
    </w:tbl>
    <w:p w14:paraId="78EEF3B5" w14:textId="77777777" w:rsidR="0086177F" w:rsidRPr="005861BE" w:rsidRDefault="0086177F">
      <w:pPr>
        <w:spacing w:line="270" w:lineRule="atLeast"/>
        <w:jc w:val="both"/>
        <w:rPr>
          <w:rFonts w:ascii="Century" w:hAnsi="Century"/>
        </w:rPr>
        <w:sectPr w:rsidR="0086177F" w:rsidRPr="005861BE" w:rsidSect="00D368C5">
          <w:pgSz w:w="11910" w:h="16840"/>
          <w:pgMar w:top="1440" w:right="1440" w:bottom="1440" w:left="1440" w:header="0" w:footer="1107" w:gutter="0"/>
          <w:cols w:space="720"/>
          <w:docGrid w:linePitch="299"/>
        </w:sectPr>
      </w:pP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Yu et al. [4] proposed a multi-source protein feature fusion framework that combines laboratory data and literature-derived features to predict protein-protein interactions relevant to AD, using a Graph Convolutional Network for link prediction and reporting an AUC of 0.8935. This work shows that fusing heterogeneous biological features can improve prediction of AD-related molecular interactions, though it operates at the protein interaction network level rather than on individual peptide sequences.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Hassan et al. [5] took an imaging-based route, using a VGG16 convolutional network to extract features from MRI and PET scans for AD detection and classification. Their work confirms that deep convolutional features are effective for AD-related classification tasks, but, like most imaging-based methods, it depends on access to scan data rather than inexpensive sequence data.</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Rani et al. [6] applied a SMOTE-RF methodology, combining synthetic minority oversampling with Random Forest, Decision Tree, and XGBoost classifiers on the OASIS imaging-derived dataset, reporting up to 87.84% accuracy on the imbalanced dataset and higher accuracy after balancing. This confirms that ensemble tree-based methods remain competitive baselines for AD-related classification, which motivated including Random Forest as one of the classical baselines in this project.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Wang et al. [7] applied deep mutational scanning together with CNNs and RNNs to model the effect of mutations on the aggregation-related biochemical traits of the Aβ 42 peptide, finding convolutional and recurrent architectures to be the most cost-effective choices for this kind of sequence modelling. This result directly supports the choice of CNN, LSTM, and BiLSTM architectures evaluated in this project.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Xu et al. [8] used a Support Vector Machine based on dipeptide composition frequency (the frequency of consecutive amino-acid pairs) to identify AD-related genes from gene-coding protein sequences, reporting 85.7% accuracy. This confirms that sequence composition alone, without imaging, carries a usable classification signal, which is the central premise of this project.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Beyond these five papers, this project also draws on established biological reference work: the amyloid hypothesis first articulated by Hardy and Selkoe [9] and revisited twenty-five years later [10], the neuropathological staging criteria of Braak and Braak [11], the NIA-AA biological research framework [12], and the TANGO algorithm for predicting sequence-dependent aggregation proposed by Fernandez-Escamilla et al. [13].</w:t>
      </w:r>
    </w:p>
    <w:p w14:paraId="598E2A73" w14:textId="69968B66" w:rsidR="0086177F" w:rsidRPr="00336C26" w:rsidRDefault="00C02CB6">
      <w:pPr>
        <w:pStyle w:val="Heading4"/>
        <w:numPr>
          <w:ilvl w:val="2"/>
          <w:numId w:val="6"/>
        </w:numPr>
        <w:tabs>
          <w:tab w:val="left" w:pos="922"/>
          <w:tab w:val="left" w:pos="923"/>
        </w:tabs>
        <w:spacing w:before="0"/>
        <w:ind w:hanging="823"/>
        <w:rPr>
          <w:rFonts w:ascii="Century" w:hAnsi="Century"/>
          <w:bCs w:val="0"/>
          <w:color w:val="0070C0"/>
          <w:w w:val="105"/>
          <w:sz w:val="22"/>
          <w:szCs w:val="22"/>
        </w:rPr>
      </w:pPr>
      <w:bookmarkStart w:id="32" w:name="Similar_Applications"/>
      <w:bookmarkStart w:id="33" w:name="_bookmark17"/>
      <w:bookmarkEnd w:id="32"/>
      <w:bookmarkEnd w:id="33"/>
      <w:r>
        <w:rPr>
          <w:rFonts w:ascii="Century" w:hAnsi="Century"/>
          <w:w w:val="120"/>
        </w:rPr>
        <w:t xml:space="preserve">Similar Applications</w:t>
      </w:r>
    </w:p>
    <w:p w14:paraId="3DFF5585" w14:textId="1BA814D3" w:rsidR="0086177F" w:rsidRPr="005861BE" w:rsidRDefault="00C02CB6" w:rsidP="00D368C5">
      <w:pPr>
        <w:pStyle w:val="BodyText"/>
        <w:spacing w:before="195" w:line="292" w:lineRule="auto"/>
        <w:ind w:left="100" w:right="30"/>
        <w:jc w:val="both"/>
        <w:rPr>
          <w:rFonts w:ascii="Century" w:hAnsi="Century"/>
        </w:rPr>
      </w:pPr>
      <w:r>
        <w:rPr>
          <w:rFonts w:ascii="Century" w:hAnsi="Century"/>
          <w:w w:val="105"/>
        </w:rPr>
        <w:t xml:space="preserve">Beyond peer-reviewed classifiers, several long-standing bioinformatics tools address a closely related problem: predicting the aggregation propensity of a peptide directly from its sequence. TANGO [13] and related sequence-based predictors such as WALTZ and AGGRESCAN estimate aggregation propensity using physicochemical scales fitted to experimental data, without a supervised training/test split or a reported classification accuracy in the sense used in this project. The imaging-based system of Hassan et al. [5] and the tabular SMOTE-RF system of Rani et al. [6] are closer in spirit to a deployable application, but both rely on clinical imaging or derived imaging features rather than raw peptide sequence. None of these tools combines a trained, evaluated ML/DL comparison on peptide sequence data with a public, queryable web interface, which is the specific combination this project provides.</w:t>
      </w:r>
    </w:p>
    <w:p w14:paraId="0780B4B3" w14:textId="77777777" w:rsidR="0086177F" w:rsidRPr="005861BE" w:rsidRDefault="0086177F">
      <w:pPr>
        <w:pStyle w:val="BodyText"/>
        <w:spacing w:before="5"/>
        <w:rPr>
          <w:rFonts w:ascii="Century" w:hAnsi="Century"/>
          <w:sz w:val="24"/>
        </w:rPr>
      </w:pPr>
    </w:p>
    <w:p w14:paraId="47B808AF" w14:textId="77777777" w:rsidR="0086177F" w:rsidRPr="005861BE" w:rsidRDefault="0086177F">
      <w:pPr>
        <w:pStyle w:val="BodyText"/>
        <w:rPr>
          <w:rFonts w:ascii="Century" w:hAnsi="Century"/>
        </w:rPr>
      </w:pPr>
      <w:bookmarkStart w:id="34" w:name="Related_Research"/>
      <w:bookmarkStart w:id="35" w:name="_bookmark18"/>
      <w:bookmarkEnd w:id="34"/>
      <w:bookmarkEnd w:id="35"/>
    </w:p>
    <w:p w14:paraId="7A31EF0C" w14:textId="77777777" w:rsidR="0086177F" w:rsidRPr="005861BE" w:rsidRDefault="00C02CB6">
      <w:pPr>
        <w:pStyle w:val="Heading3"/>
        <w:numPr>
          <w:ilvl w:val="1"/>
          <w:numId w:val="6"/>
        </w:numPr>
        <w:tabs>
          <w:tab w:val="left" w:pos="835"/>
          <w:tab w:val="left" w:pos="837"/>
        </w:tabs>
        <w:spacing w:before="170"/>
        <w:ind w:hanging="737"/>
        <w:rPr>
          <w:rFonts w:ascii="Century" w:hAnsi="Century"/>
        </w:rPr>
      </w:pPr>
      <w:bookmarkStart w:id="36" w:name="Gap_Analysis"/>
      <w:bookmarkStart w:id="37" w:name="_bookmark19"/>
      <w:bookmarkEnd w:id="36"/>
      <w:bookmarkEnd w:id="37"/>
      <w:r w:rsidRPr="005861BE">
        <w:rPr>
          <w:rFonts w:ascii="Century" w:hAnsi="Century"/>
          <w:w w:val="125"/>
        </w:rPr>
        <w:t>Gap</w:t>
      </w:r>
      <w:r w:rsidRPr="005861BE">
        <w:rPr>
          <w:rFonts w:ascii="Century" w:hAnsi="Century"/>
          <w:spacing w:val="27"/>
          <w:w w:val="125"/>
        </w:rPr>
        <w:t xml:space="preserve"> </w:t>
      </w:r>
      <w:r w:rsidRPr="005861BE">
        <w:rPr>
          <w:rFonts w:ascii="Century" w:hAnsi="Century"/>
          <w:w w:val="125"/>
        </w:rPr>
        <w:t>Analysis</w:t>
      </w:r>
    </w:p>
    <w:p w14:paraId="68AC9884" w14:textId="77777777" w:rsidR="0086177F" w:rsidRPr="005861BE" w:rsidRDefault="0086177F">
      <w:pPr>
        <w:pStyle w:val="BodyText"/>
        <w:spacing w:before="3"/>
        <w:rPr>
          <w:rFonts w:ascii="Century" w:hAnsi="Century"/>
          <w:b/>
          <w:sz w:val="21"/>
        </w:rPr>
      </w:pPr>
    </w:p>
    <w:p w14:paraId="4063F537" w14:textId="4D7F01C2" w:rsidR="0086177F" w:rsidRDefault="00C02CB6" w:rsidP="0028589F">
      <w:pPr>
        <w:pStyle w:val="BodyText"/>
        <w:spacing w:before="1"/>
        <w:ind w:left="100"/>
        <w:jc w:val="both"/>
        <w:rPr>
          <w:rFonts w:ascii="Century" w:hAnsi="Century"/>
          <w:w w:val="105"/>
        </w:rPr>
      </w:pPr>
      <w:r>
        <w:rPr>
          <w:rFonts w:ascii="Century" w:hAnsi="Century"/>
          <w:w w:val="105"/>
        </w:rPr>
        <w:t xml:space="preserve">The literature reviewed in Section 2.2 points to several recurring gaps that this project attempts to address, summarised in Table 2.2:</w:t>
      </w:r>
    </w:p>
    <w:p w14:paraId="252BCD4D" w14:textId="77777777" w:rsidR="00C83811" w:rsidRDefault="00C83811">
      <w:pPr>
        <w:pStyle w:val="BodyText"/>
        <w:spacing w:before="1"/>
        <w:ind w:left="100"/>
        <w:rPr>
          <w:rFonts w:ascii="Century" w:hAnsi="Century"/>
          <w:i/>
          <w:iCs/>
          <w:color w:val="FF0000"/>
          <w:w w:val="105"/>
        </w:rPr>
      </w:pPr>
    </w:p>
    <w:p w14:paraId="622983AF" w14:textId="74C7844F" w:rsidR="00F909AC" w:rsidRPr="00F909AC" w:rsidRDefault="00F909AC">
      <w:pPr>
        <w:pStyle w:val="BodyText"/>
        <w:spacing w:before="1"/>
        <w:ind w:left="100"/>
        <w:rPr>
          <w:rFonts w:ascii="Century" w:hAnsi="Century"/>
          <w:i/>
          <w:iCs/>
          <w:color w:val="FF0000"/>
          <w:w w:val="105"/>
        </w:rPr>
      </w:pPr>
      <w:r>
        <w:rPr>
          <w:rFonts w:ascii="Century" w:hAnsi="Century"/>
          <w:i/>
          <w:iCs/>
          <w:color w:val="FF0000"/>
          <w:w w:val="105"/>
        </w:rPr>
        <w:t xml:space="preserve">Table 2.2: Comparative capabilities of related approaches and the proposed system.</w:t>
      </w:r>
    </w:p>
    <w:p w14:paraId="55812026" w14:textId="55BB225A" w:rsidR="00F909AC" w:rsidRDefault="00F909AC">
      <w:pPr>
        <w:pStyle w:val="BodyText"/>
        <w:spacing w:before="1"/>
        <w:ind w:left="100"/>
        <w:rPr>
          <w:rFonts w:ascii="Century" w:hAnsi="Century"/>
          <w:w w:val="105"/>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25"/>
        <w:gridCol w:w="1279"/>
        <w:gridCol w:w="741"/>
        <w:gridCol w:w="1210"/>
        <w:gridCol w:w="1022"/>
        <w:gridCol w:w="1304"/>
        <w:gridCol w:w="1139"/>
      </w:tblGrid>
      <w:tr w:rsidR="00F909AC" w:rsidRPr="00F909AC" w14:paraId="2D6531B3" w14:textId="77777777" w:rsidTr="00F909AC">
        <w:trPr>
          <w:trHeight w:val="352"/>
        </w:trPr>
        <w:tc>
          <w:tcPr>
            <w:tcW w:w="1293" w:type="pct"/>
          </w:tcPr>
          <w:p>
            <w:r>
              <w:t>Capability</w:t>
            </w:r>
          </w:p>
        </w:tc>
        <w:tc>
          <w:tcPr>
            <w:tcW w:w="683" w:type="pct"/>
          </w:tcPr>
          <w:p>
            <w:r>
              <w:t>TANGO / WALTZ /</w:t>
              <w:br/>
              <w:t>AGGRESCAN [13]</w:t>
            </w:r>
          </w:p>
        </w:tc>
        <w:tc>
          <w:tcPr>
            <w:tcW w:w="415" w:type="pct"/>
          </w:tcPr>
          <w:p>
            <w:r>
              <w:t>Imaging CNN</w:t>
              <w:br/>
              <w:t>(Hassan et al. [5])</w:t>
            </w:r>
          </w:p>
        </w:tc>
        <w:tc>
          <w:tcPr>
            <w:tcW w:w="675" w:type="pct"/>
          </w:tcPr>
          <w:p>
            <w:r>
              <w:t>SMOTE-RF</w:t>
              <w:br/>
              <w:t>(Rani et al. [6])</w:t>
            </w:r>
          </w:p>
        </w:tc>
        <w:tc>
          <w:tcPr>
            <w:tcW w:w="571" w:type="pct"/>
          </w:tcPr>
          <w:p>
            <w:r>
              <w:t>SVM gene classifier</w:t>
              <w:br/>
              <w:t>(Xu et al. [8])</w:t>
            </w:r>
          </w:p>
        </w:tc>
        <w:tc>
          <w:tcPr>
            <w:tcW w:w="727" w:type="pct"/>
          </w:tcPr>
          <w:p>
            <w:r>
              <w:t>CNN/RNN peptide</w:t>
              <w:br/>
              <w:t>model (Wang et al. [7])</w:t>
            </w:r>
          </w:p>
        </w:tc>
        <w:tc>
          <w:tcPr>
            <w:tcW w:w="635" w:type="pct"/>
          </w:tcPr>
          <w:p>
            <w:r>
              <w:t>Proposed system</w:t>
            </w:r>
          </w:p>
        </w:tc>
      </w:tr>
      <w:tr>
        <w:tc>
          <w:tcPr>
            <w:tcW w:type="dxa" w:w="2325"/>
          </w:tcPr>
          <w:p>
            <w:r>
              <w:t>Uses raw peptide/protein sequence as input</w:t>
            </w:r>
          </w:p>
        </w:tc>
        <w:tc>
          <w:tcPr>
            <w:tcW w:type="dxa" w:w="1279"/>
          </w:tcPr>
          <w:p>
            <w:r>
              <w:t>Yes</w:t>
            </w:r>
          </w:p>
        </w:tc>
        <w:tc>
          <w:tcPr>
            <w:tcW w:type="dxa" w:w="741"/>
          </w:tcPr>
          <w:p>
            <w:r>
              <w:t>No</w:t>
            </w:r>
          </w:p>
        </w:tc>
        <w:tc>
          <w:tcPr>
            <w:tcW w:type="dxa" w:w="1210"/>
          </w:tcPr>
          <w:p>
            <w:r>
              <w:t>No</w:t>
            </w:r>
          </w:p>
        </w:tc>
        <w:tc>
          <w:tcPr>
            <w:tcW w:type="dxa" w:w="1022"/>
          </w:tcPr>
          <w:p>
            <w:r>
              <w:t>Yes</w:t>
            </w:r>
          </w:p>
        </w:tc>
        <w:tc>
          <w:tcPr>
            <w:tcW w:type="dxa" w:w="1304"/>
          </w:tcPr>
          <w:p>
            <w:r>
              <w:t>Yes</w:t>
            </w:r>
          </w:p>
        </w:tc>
        <w:tc>
          <w:tcPr>
            <w:tcW w:type="dxa" w:w="1139"/>
          </w:tcPr>
          <w:p>
            <w:r>
              <w:t>Yes</w:t>
            </w:r>
          </w:p>
        </w:tc>
      </w:tr>
      <w:tr>
        <w:tc>
          <w:tcPr>
            <w:tcW w:type="dxa" w:w="2325"/>
          </w:tcPr>
          <w:p>
            <w:r>
              <w:t>Requires clinical imaging (MRI/PET)</w:t>
            </w:r>
          </w:p>
        </w:tc>
        <w:tc>
          <w:tcPr>
            <w:tcW w:type="dxa" w:w="1279"/>
          </w:tcPr>
          <w:p>
            <w:r>
              <w:t>No</w:t>
            </w:r>
          </w:p>
        </w:tc>
        <w:tc>
          <w:tcPr>
            <w:tcW w:type="dxa" w:w="741"/>
          </w:tcPr>
          <w:p>
            <w:r>
              <w:t>Yes</w:t>
            </w:r>
          </w:p>
        </w:tc>
        <w:tc>
          <w:tcPr>
            <w:tcW w:type="dxa" w:w="1210"/>
          </w:tcPr>
          <w:p>
            <w:r>
              <w:t>Yes (imaging-derived)</w:t>
            </w:r>
          </w:p>
        </w:tc>
        <w:tc>
          <w:tcPr>
            <w:tcW w:type="dxa" w:w="1022"/>
          </w:tcPr>
          <w:p>
            <w:r>
              <w:t>No</w:t>
            </w:r>
          </w:p>
        </w:tc>
        <w:tc>
          <w:tcPr>
            <w:tcW w:type="dxa" w:w="1304"/>
          </w:tcPr>
          <w:p>
            <w:r>
              <w:t>No</w:t>
            </w:r>
          </w:p>
        </w:tc>
        <w:tc>
          <w:tcPr>
            <w:tcW w:type="dxa" w:w="1139"/>
          </w:tcPr>
          <w:p>
            <w:r>
              <w:t>No</w:t>
            </w:r>
          </w:p>
        </w:tc>
      </w:tr>
      <w:tr>
        <w:tc>
          <w:tcPr>
            <w:tcW w:type="dxa" w:w="2325"/>
          </w:tcPr>
          <w:p>
            <w:r>
              <w:t>Trained/evaluated with a supervised train-test split</w:t>
            </w:r>
          </w:p>
        </w:tc>
        <w:tc>
          <w:tcPr>
            <w:tcW w:type="dxa" w:w="1279"/>
          </w:tcPr>
          <w:p>
            <w:r>
              <w:t>No</w:t>
            </w:r>
          </w:p>
        </w:tc>
        <w:tc>
          <w:tcPr>
            <w:tcW w:type="dxa" w:w="741"/>
          </w:tcPr>
          <w:p>
            <w:r>
              <w:t>Yes</w:t>
            </w:r>
          </w:p>
        </w:tc>
        <w:tc>
          <w:tcPr>
            <w:tcW w:type="dxa" w:w="1210"/>
          </w:tcPr>
          <w:p>
            <w:r>
              <w:t>Yes</w:t>
            </w:r>
          </w:p>
        </w:tc>
        <w:tc>
          <w:tcPr>
            <w:tcW w:type="dxa" w:w="1022"/>
          </w:tcPr>
          <w:p>
            <w:r>
              <w:t>Yes</w:t>
            </w:r>
          </w:p>
        </w:tc>
        <w:tc>
          <w:tcPr>
            <w:tcW w:type="dxa" w:w="1304"/>
          </w:tcPr>
          <w:p>
            <w:r>
              <w:t>Yes</w:t>
            </w:r>
          </w:p>
        </w:tc>
        <w:tc>
          <w:tcPr>
            <w:tcW w:type="dxa" w:w="1139"/>
          </w:tcPr>
          <w:p>
            <w:r>
              <w:t>Yes</w:t>
            </w:r>
          </w:p>
        </w:tc>
      </w:tr>
      <w:tr>
        <w:tc>
          <w:tcPr>
            <w:tcW w:type="dxa" w:w="2325"/>
          </w:tcPr>
          <w:p>
            <w:r>
              <w:t>Compares classical ML and deep learning under one pipeline</w:t>
            </w:r>
          </w:p>
        </w:tc>
        <w:tc>
          <w:tcPr>
            <w:tcW w:type="dxa" w:w="1279"/>
          </w:tcPr>
          <w:p>
            <w:r>
              <w:t>No</w:t>
            </w:r>
          </w:p>
        </w:tc>
        <w:tc>
          <w:tcPr>
            <w:tcW w:type="dxa" w:w="741"/>
          </w:tcPr>
          <w:p>
            <w:r>
              <w:t>No</w:t>
            </w:r>
          </w:p>
        </w:tc>
        <w:tc>
          <w:tcPr>
            <w:tcW w:type="dxa" w:w="1210"/>
          </w:tcPr>
          <w:p>
            <w:r>
              <w:t>No</w:t>
            </w:r>
          </w:p>
        </w:tc>
        <w:tc>
          <w:tcPr>
            <w:tcW w:type="dxa" w:w="1022"/>
          </w:tcPr>
          <w:p>
            <w:r>
              <w:t>No</w:t>
            </w:r>
          </w:p>
        </w:tc>
        <w:tc>
          <w:tcPr>
            <w:tcW w:type="dxa" w:w="1304"/>
          </w:tcPr>
          <w:p>
            <w:r>
              <w:t>No</w:t>
            </w:r>
          </w:p>
        </w:tc>
        <w:tc>
          <w:tcPr>
            <w:tcW w:type="dxa" w:w="1139"/>
          </w:tcPr>
          <w:p>
            <w:r>
              <w:t>Yes</w:t>
            </w:r>
          </w:p>
        </w:tc>
      </w:tr>
      <w:tr>
        <w:tc>
          <w:tcPr>
            <w:tcW w:type="dxa" w:w="2325"/>
          </w:tcPr>
          <w:p>
            <w:r>
              <w:t>Reports ROC-AUC alongside accuracy/F1</w:t>
            </w:r>
          </w:p>
        </w:tc>
        <w:tc>
          <w:tcPr>
            <w:tcW w:type="dxa" w:w="1279"/>
          </w:tcPr>
          <w:p>
            <w:r>
              <w:t>No</w:t>
            </w:r>
          </w:p>
        </w:tc>
        <w:tc>
          <w:tcPr>
            <w:tcW w:type="dxa" w:w="741"/>
          </w:tcPr>
          <w:p>
            <w:r>
              <w:t>Not reported</w:t>
            </w:r>
          </w:p>
        </w:tc>
        <w:tc>
          <w:tcPr>
            <w:tcW w:type="dxa" w:w="1210"/>
          </w:tcPr>
          <w:p>
            <w:r>
              <w:t>No</w:t>
            </w:r>
          </w:p>
        </w:tc>
        <w:tc>
          <w:tcPr>
            <w:tcW w:type="dxa" w:w="1022"/>
          </w:tcPr>
          <w:p>
            <w:r>
              <w:t>No</w:t>
            </w:r>
          </w:p>
        </w:tc>
        <w:tc>
          <w:tcPr>
            <w:tcW w:type="dxa" w:w="1304"/>
          </w:tcPr>
          <w:p>
            <w:r>
              <w:t>No</w:t>
            </w:r>
          </w:p>
        </w:tc>
        <w:tc>
          <w:tcPr>
            <w:tcW w:type="dxa" w:w="1139"/>
          </w:tcPr>
          <w:p>
            <w:r>
              <w:t>Yes</w:t>
            </w:r>
          </w:p>
        </w:tc>
      </w:tr>
      <w:tr>
        <w:tc>
          <w:tcPr>
            <w:tcW w:type="dxa" w:w="2325"/>
          </w:tcPr>
          <w:p>
            <w:r>
              <w:t>Provides a public, queryable web interface for a new sequence</w:t>
            </w:r>
          </w:p>
        </w:tc>
        <w:tc>
          <w:tcPr>
            <w:tcW w:type="dxa" w:w="1279"/>
          </w:tcPr>
          <w:p>
            <w:r>
              <w:t>Partial</w:t>
            </w:r>
          </w:p>
        </w:tc>
        <w:tc>
          <w:tcPr>
            <w:tcW w:type="dxa" w:w="741"/>
          </w:tcPr>
          <w:p>
            <w:r>
              <w:t>No</w:t>
            </w:r>
          </w:p>
        </w:tc>
        <w:tc>
          <w:tcPr>
            <w:tcW w:type="dxa" w:w="1210"/>
          </w:tcPr>
          <w:p>
            <w:r>
              <w:t>No</w:t>
            </w:r>
          </w:p>
        </w:tc>
        <w:tc>
          <w:tcPr>
            <w:tcW w:type="dxa" w:w="1022"/>
          </w:tcPr>
          <w:p>
            <w:r>
              <w:t>No</w:t>
            </w:r>
          </w:p>
        </w:tc>
        <w:tc>
          <w:tcPr>
            <w:tcW w:type="dxa" w:w="1304"/>
          </w:tcPr>
          <w:p>
            <w:r>
              <w:t>No</w:t>
            </w:r>
          </w:p>
        </w:tc>
        <w:tc>
          <w:tcPr>
            <w:tcW w:type="dxa" w:w="1139"/>
          </w:tcPr>
          <w:p>
            <w:r>
              <w:t>Yes</w:t>
            </w:r>
          </w:p>
        </w:tc>
      </w:tr>
      <w:tr>
        <w:tc>
          <w:tcPr>
            <w:tcW w:type="dxa" w:w="2325"/>
          </w:tcPr>
          <w:p>
            <w:r>
              <w:t>Open-source, reproducible implementation</w:t>
            </w:r>
          </w:p>
        </w:tc>
        <w:tc>
          <w:tcPr>
            <w:tcW w:type="dxa" w:w="1279"/>
          </w:tcPr>
          <w:p>
            <w:r>
              <w:t>Partial</w:t>
            </w:r>
          </w:p>
        </w:tc>
        <w:tc>
          <w:tcPr>
            <w:tcW w:type="dxa" w:w="741"/>
          </w:tcPr>
          <w:p>
            <w:r>
              <w:t>Not specified</w:t>
            </w:r>
          </w:p>
        </w:tc>
        <w:tc>
          <w:tcPr>
            <w:tcW w:type="dxa" w:w="1210"/>
          </w:tcPr>
          <w:p>
            <w:r>
              <w:t>Not specified</w:t>
            </w:r>
          </w:p>
        </w:tc>
        <w:tc>
          <w:tcPr>
            <w:tcW w:type="dxa" w:w="1022"/>
          </w:tcPr>
          <w:p>
            <w:r>
              <w:t>Not specified</w:t>
            </w:r>
          </w:p>
        </w:tc>
        <w:tc>
          <w:tcPr>
            <w:tcW w:type="dxa" w:w="1304"/>
          </w:tcPr>
          <w:p>
            <w:r>
              <w:t>Not specified</w:t>
            </w:r>
          </w:p>
        </w:tc>
        <w:tc>
          <w:tcPr>
            <w:tcW w:type="dxa" w:w="1139"/>
          </w:tcPr>
          <w:p>
            <w:r>
              <w:t>Yes</w:t>
            </w:r>
          </w:p>
        </w:tc>
      </w:tr>
    </w:tbl>
    <w:p w14:paraId="0721BAA7" w14:textId="77777777" w:rsidR="00F909AC" w:rsidRPr="005861BE" w:rsidRDefault="00F909AC">
      <w:pPr>
        <w:pStyle w:val="BodyText"/>
        <w:spacing w:before="1"/>
        <w:ind w:left="100"/>
        <w:rPr>
          <w:rFonts w:ascii="Century" w:hAnsi="Century"/>
        </w:rPr>
      </w:pPr>
    </w:p>
    <w:p w14:paraId="55C32315" w14:textId="77777777" w:rsidR="0086177F" w:rsidRPr="005861BE" w:rsidRDefault="0086177F">
      <w:pPr>
        <w:pStyle w:val="BodyText"/>
        <w:rPr>
          <w:rFonts w:ascii="Century" w:hAnsi="Century"/>
        </w:rPr>
      </w:pPr>
    </w:p>
    <w:p w14:paraId="3A25D03E" w14:textId="77777777" w:rsidR="0086177F" w:rsidRPr="005861BE" w:rsidRDefault="00C02CB6">
      <w:pPr>
        <w:pStyle w:val="Heading3"/>
        <w:numPr>
          <w:ilvl w:val="1"/>
          <w:numId w:val="6"/>
        </w:numPr>
        <w:tabs>
          <w:tab w:val="left" w:pos="835"/>
          <w:tab w:val="left" w:pos="837"/>
        </w:tabs>
        <w:spacing w:before="169"/>
        <w:ind w:hanging="737"/>
        <w:rPr>
          <w:rFonts w:ascii="Century" w:hAnsi="Century"/>
        </w:rPr>
      </w:pPr>
      <w:bookmarkStart w:id="38" w:name="_bookmark20"/>
      <w:bookmarkEnd w:id="38"/>
      <w:r w:rsidRPr="005861BE">
        <w:rPr>
          <w:rFonts w:ascii="Century" w:hAnsi="Century"/>
          <w:w w:val="120"/>
        </w:rPr>
        <w:t>Summary</w:t>
      </w:r>
    </w:p>
    <w:p w14:paraId="57B2BEC7" w14:textId="77777777" w:rsidR="0086177F" w:rsidRPr="005861BE" w:rsidRDefault="0086177F">
      <w:pPr>
        <w:pStyle w:val="BodyText"/>
        <w:spacing w:before="4"/>
        <w:rPr>
          <w:rFonts w:ascii="Century" w:hAnsi="Century"/>
          <w:b/>
          <w:sz w:val="21"/>
        </w:rPr>
      </w:pPr>
    </w:p>
    <w:p w14:paraId="7F4DB37A" w14:textId="77777777" w:rsidR="0086177F" w:rsidRPr="005861BE" w:rsidRDefault="00C02CB6">
      <w:pPr>
        <w:pStyle w:val="BodyText"/>
        <w:ind w:left="100"/>
        <w:rPr>
          <w:rFonts w:ascii="Century" w:hAnsi="Century"/>
        </w:rPr>
      </w:pPr>
      <w:r>
        <w:rPr>
          <w:rFonts w:ascii="Century" w:hAnsi="Century"/>
          <w:w w:val="105"/>
        </w:rPr>
        <w:t xml:space="preserve">This chapter presented the biological background of Alzheimer's disease and amyloid aggregation, reviewed five recent papers on computational AD prediction together with classical amyloid biology references, discussed sequence-based aggregation predictors as similar applications, and summarised the gaps that motivate this project’s design.</w:t>
      </w:r>
    </w:p>
    <w:p w14:paraId="62EB51B2"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5BD052E8" w14:textId="77777777" w:rsidR="0086177F" w:rsidRPr="005861BE" w:rsidRDefault="00C02CB6">
      <w:pPr>
        <w:spacing w:before="20"/>
        <w:ind w:right="397"/>
        <w:jc w:val="center"/>
        <w:rPr>
          <w:rFonts w:ascii="Century" w:hAnsi="Century"/>
          <w:b/>
          <w:sz w:val="41"/>
        </w:rPr>
      </w:pPr>
      <w:bookmarkStart w:id="39" w:name="Research_Methodology"/>
      <w:bookmarkStart w:id="40" w:name="_bookmark21"/>
      <w:bookmarkEnd w:id="39"/>
      <w:bookmarkEnd w:id="40"/>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3</w:t>
      </w:r>
    </w:p>
    <w:p w14:paraId="620965A5" w14:textId="77777777" w:rsidR="0086177F" w:rsidRPr="00AC0A35" w:rsidRDefault="0086177F">
      <w:pPr>
        <w:pStyle w:val="BodyText"/>
        <w:spacing w:before="9"/>
        <w:rPr>
          <w:rFonts w:ascii="Century" w:hAnsi="Century"/>
          <w:b/>
          <w:sz w:val="24"/>
        </w:rPr>
      </w:pPr>
    </w:p>
    <w:p w14:paraId="1D8D6334" w14:textId="77777777" w:rsidR="0086177F" w:rsidRPr="005861BE" w:rsidRDefault="00C02CB6">
      <w:pPr>
        <w:pStyle w:val="Heading1"/>
        <w:ind w:right="400"/>
        <w:rPr>
          <w:rFonts w:ascii="Century" w:hAnsi="Century"/>
        </w:rPr>
      </w:pPr>
      <w:r w:rsidRPr="005861BE">
        <w:rPr>
          <w:rFonts w:ascii="Century" w:hAnsi="Century"/>
          <w:w w:val="115"/>
        </w:rPr>
        <w:t>Research</w:t>
      </w:r>
      <w:r w:rsidRPr="005861BE">
        <w:rPr>
          <w:rFonts w:ascii="Century" w:hAnsi="Century"/>
          <w:spacing w:val="110"/>
          <w:w w:val="115"/>
        </w:rPr>
        <w:t xml:space="preserve"> </w:t>
      </w:r>
      <w:r w:rsidRPr="005861BE">
        <w:rPr>
          <w:rFonts w:ascii="Century" w:hAnsi="Century"/>
          <w:w w:val="115"/>
        </w:rPr>
        <w:t>Methodology</w:t>
      </w:r>
    </w:p>
    <w:p w14:paraId="542389D2" w14:textId="77777777" w:rsidR="0086177F" w:rsidRPr="00E97E7E" w:rsidRDefault="0086177F">
      <w:pPr>
        <w:pStyle w:val="BodyText"/>
        <w:spacing w:before="4"/>
        <w:rPr>
          <w:rFonts w:ascii="Century" w:hAnsi="Century"/>
          <w:b/>
          <w:sz w:val="36"/>
        </w:rPr>
      </w:pPr>
    </w:p>
    <w:p w14:paraId="726B2583" w14:textId="77777777" w:rsidR="0086177F" w:rsidRPr="009A4DF7" w:rsidRDefault="00C02CB6" w:rsidP="00D368C5">
      <w:pPr>
        <w:pStyle w:val="BodyText"/>
        <w:spacing w:before="195" w:line="292" w:lineRule="auto"/>
        <w:ind w:left="100" w:right="30"/>
        <w:jc w:val="both"/>
        <w:rPr>
          <w:rFonts w:ascii="Century" w:hAnsi="Century"/>
          <w:b/>
          <w:w w:val="105"/>
        </w:rPr>
      </w:pPr>
      <w:r>
        <w:rPr>
          <w:rFonts w:ascii="Century" w:hAnsi="Century"/>
          <w:b/>
          <w:w w:val="105"/>
        </w:rPr>
        <w:t xml:space="preserve">This chapter describes the research methodology followed in the project: the overall approach and system design, the functional and non-functional requirements, the data flow of the prediction system, the user interface, the alternatives considered, and the project plan and task allocation.</w:t>
      </w:r>
    </w:p>
    <w:p w14:paraId="138B05D5" w14:textId="77777777" w:rsidR="0086177F" w:rsidRPr="00C02CB6" w:rsidRDefault="0086177F">
      <w:pPr>
        <w:pStyle w:val="BodyText"/>
        <w:spacing w:before="1"/>
        <w:rPr>
          <w:rFonts w:ascii="Century" w:hAnsi="Century"/>
          <w:b/>
          <w:bCs/>
          <w:color w:val="FF0000"/>
          <w:sz w:val="31"/>
        </w:rPr>
      </w:pPr>
    </w:p>
    <w:p w14:paraId="576B7DF1" w14:textId="2FCF1AC4" w:rsidR="0086177F" w:rsidRPr="0038352D" w:rsidRDefault="00C02CB6">
      <w:pPr>
        <w:pStyle w:val="Heading3"/>
        <w:numPr>
          <w:ilvl w:val="1"/>
          <w:numId w:val="5"/>
        </w:numPr>
        <w:tabs>
          <w:tab w:val="left" w:pos="835"/>
          <w:tab w:val="left" w:pos="837"/>
        </w:tabs>
        <w:spacing w:line="304" w:lineRule="auto"/>
        <w:ind w:right="500"/>
        <w:rPr>
          <w:rFonts w:ascii="Century" w:hAnsi="Century"/>
        </w:rPr>
      </w:pPr>
      <w:bookmarkStart w:id="41" w:name="Methodology/Requirement_Analysis_&amp;_Desig"/>
      <w:bookmarkStart w:id="42" w:name="_bookmark22"/>
      <w:bookmarkEnd w:id="41"/>
      <w:bookmarkEnd w:id="42"/>
      <w:r w:rsidRPr="005861BE">
        <w:rPr>
          <w:rFonts w:ascii="Century" w:hAnsi="Century"/>
          <w:w w:val="120"/>
        </w:rPr>
        <w:t>Methodology/Requirement</w:t>
      </w:r>
      <w:r w:rsidRPr="005861BE">
        <w:rPr>
          <w:rFonts w:ascii="Century" w:hAnsi="Century"/>
          <w:spacing w:val="63"/>
          <w:w w:val="120"/>
        </w:rPr>
        <w:t xml:space="preserve"> </w:t>
      </w:r>
      <w:r w:rsidRPr="005861BE">
        <w:rPr>
          <w:rFonts w:ascii="Century" w:hAnsi="Century"/>
          <w:w w:val="120"/>
        </w:rPr>
        <w:t>Analysis</w:t>
      </w:r>
      <w:r w:rsidRPr="005861BE">
        <w:rPr>
          <w:rFonts w:ascii="Century" w:hAnsi="Century"/>
          <w:spacing w:val="62"/>
          <w:w w:val="120"/>
        </w:rPr>
        <w:t xml:space="preserve"> </w:t>
      </w:r>
      <w:r w:rsidRPr="005861BE">
        <w:rPr>
          <w:rFonts w:ascii="Century" w:hAnsi="Century"/>
          <w:w w:val="120"/>
        </w:rPr>
        <w:t>&amp;</w:t>
      </w:r>
      <w:r w:rsidRPr="005861BE">
        <w:rPr>
          <w:rFonts w:ascii="Century" w:hAnsi="Century"/>
          <w:spacing w:val="62"/>
          <w:w w:val="120"/>
        </w:rPr>
        <w:t xml:space="preserve"> </w:t>
      </w:r>
      <w:r w:rsidRPr="005861BE">
        <w:rPr>
          <w:rFonts w:ascii="Century" w:hAnsi="Century"/>
          <w:w w:val="120"/>
        </w:rPr>
        <w:t>Design</w:t>
      </w:r>
      <w:r w:rsidRPr="005861BE">
        <w:rPr>
          <w:rFonts w:ascii="Century" w:hAnsi="Century"/>
          <w:spacing w:val="62"/>
          <w:w w:val="120"/>
        </w:rPr>
        <w:t xml:space="preserve"> </w:t>
      </w:r>
      <w:proofErr w:type="spellStart"/>
      <w:r w:rsidRPr="005861BE">
        <w:rPr>
          <w:rFonts w:ascii="Century" w:hAnsi="Century"/>
          <w:w w:val="120"/>
        </w:rPr>
        <w:t>Specifi</w:t>
      </w:r>
      <w:proofErr w:type="spellEnd"/>
      <w:r w:rsidRPr="005861BE">
        <w:rPr>
          <w:rFonts w:ascii="Century" w:hAnsi="Century"/>
          <w:spacing w:val="-73"/>
          <w:w w:val="120"/>
        </w:rPr>
        <w:t xml:space="preserve"> </w:t>
      </w:r>
      <w:r w:rsidRPr="005861BE">
        <w:rPr>
          <w:rFonts w:ascii="Century" w:hAnsi="Century"/>
          <w:w w:val="120"/>
        </w:rPr>
        <w:t>cation</w:t>
      </w:r>
    </w:p>
    <w:p w14:paraId="51CB5DEB" w14:textId="77777777" w:rsidR="0086177F" w:rsidRPr="005861BE" w:rsidRDefault="00C02CB6">
      <w:pPr>
        <w:pStyle w:val="Heading4"/>
        <w:numPr>
          <w:ilvl w:val="2"/>
          <w:numId w:val="5"/>
        </w:numPr>
        <w:tabs>
          <w:tab w:val="left" w:pos="922"/>
          <w:tab w:val="left" w:pos="923"/>
        </w:tabs>
        <w:spacing w:before="160"/>
        <w:ind w:hanging="823"/>
        <w:rPr>
          <w:rFonts w:ascii="Century" w:hAnsi="Century"/>
        </w:rPr>
      </w:pPr>
      <w:bookmarkStart w:id="43" w:name="Overview"/>
      <w:bookmarkStart w:id="44" w:name="_bookmark23"/>
      <w:bookmarkEnd w:id="43"/>
      <w:bookmarkEnd w:id="44"/>
      <w:r w:rsidRPr="005861BE">
        <w:rPr>
          <w:rFonts w:ascii="Century" w:hAnsi="Century"/>
          <w:w w:val="115"/>
        </w:rPr>
        <w:t>Overview</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This project follows a quantitative, experimental research design rather than a requirement-driven software project design, since the objective is to compare modelling approaches on a fixed dataset rather than to build a product for external stakeholders. The workflow consists of data preprocessing, sequence encoding, a stratified train-test split, multi-model training (classical ML and deep learning), metric-based evaluation, and model comparison, followed by packaging the best model behind a small web interface for interactive testing.</w:t>
      </w:r>
    </w:p>
    <w:p w14:paraId="01DED246" w14:textId="4298A617" w:rsidR="0086177F" w:rsidRPr="00C33EFD" w:rsidRDefault="00C02CB6">
      <w:pPr>
        <w:pStyle w:val="Heading4"/>
        <w:numPr>
          <w:ilvl w:val="2"/>
          <w:numId w:val="5"/>
        </w:numPr>
        <w:tabs>
          <w:tab w:val="left" w:pos="922"/>
          <w:tab w:val="left" w:pos="923"/>
        </w:tabs>
        <w:ind w:hanging="823"/>
        <w:rPr>
          <w:rFonts w:ascii="Century" w:hAnsi="Century"/>
        </w:rPr>
      </w:pPr>
      <w:bookmarkStart w:id="45" w:name="Proposed_Methodology/_System_Design"/>
      <w:bookmarkStart w:id="46" w:name="_bookmark24"/>
      <w:bookmarkEnd w:id="45"/>
      <w:bookmarkEnd w:id="46"/>
      <w:r w:rsidRPr="005861BE">
        <w:rPr>
          <w:rFonts w:ascii="Century" w:hAnsi="Century"/>
          <w:w w:val="115"/>
        </w:rPr>
        <w:t>Proposed</w:t>
      </w:r>
      <w:r w:rsidRPr="005861BE">
        <w:rPr>
          <w:rFonts w:ascii="Century" w:hAnsi="Century"/>
          <w:spacing w:val="47"/>
          <w:w w:val="115"/>
        </w:rPr>
        <w:t xml:space="preserve"> </w:t>
      </w:r>
      <w:r w:rsidRPr="005861BE">
        <w:rPr>
          <w:rFonts w:ascii="Century" w:hAnsi="Century"/>
          <w:w w:val="115"/>
        </w:rPr>
        <w:t>Methodology/</w:t>
      </w:r>
      <w:r w:rsidRPr="005861BE">
        <w:rPr>
          <w:rFonts w:ascii="Century" w:hAnsi="Century"/>
          <w:spacing w:val="48"/>
          <w:w w:val="115"/>
        </w:rPr>
        <w:t xml:space="preserve"> </w:t>
      </w:r>
      <w:r w:rsidRPr="005861BE">
        <w:rPr>
          <w:rFonts w:ascii="Century" w:hAnsi="Century"/>
          <w:w w:val="115"/>
        </w:rPr>
        <w:t>System</w:t>
      </w:r>
      <w:r w:rsidRPr="005861BE">
        <w:rPr>
          <w:rFonts w:ascii="Century" w:hAnsi="Century"/>
          <w:spacing w:val="48"/>
          <w:w w:val="115"/>
        </w:rPr>
        <w:t xml:space="preserve"> </w:t>
      </w:r>
      <w:r w:rsidRPr="005861BE">
        <w:rPr>
          <w:rFonts w:ascii="Century" w:hAnsi="Century"/>
          <w:w w:val="115"/>
        </w:rPr>
        <w:t>Design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3.1 shows the proposed end-to-end pipeline as implemented in alzheimer_peptide_model.py. Raw peptide records are scraped from CPAD 2.0 [1], cleaned and deduplicated, and their class labels standardised to amyloid or non-amyloid. The cleaned sequences are encoded twice — once as padded integer sequences for the deep learning models and once as position-aware one-hot vectors for the classical models — and split into a stratified 80/20 train-test partition. The three classical models are trained with five-fold cross-validation on the training partition, and the three deep learning models are trained with an internal validation split (10% of the training data) and early stopping. All six models are then evaluated on the same held-out test set, and the model with the highest F1-score is selected for deployment in the web interface.</w:t>
      </w:r>
    </w:p>
    <w:p w14:paraId="5C3568FF" w14:textId="77777777" w:rsidR="0086177F" w:rsidRPr="005861BE" w:rsidRDefault="0086177F">
      <w:pPr>
        <w:pStyle w:val="BodyText"/>
        <w:rPr>
          <w:rFonts w:ascii="Century" w:hAnsi="Century"/>
          <w:b/>
          <w:sz w:val="20"/>
        </w:rPr>
      </w:pPr>
    </w:p>
    <w:p w14:paraId="0809E6DE" w14:textId="77777777" w:rsidR="0086177F" w:rsidRPr="005861BE" w:rsidRDefault="00C02CB6">
      <w:pPr>
        <w:pStyle w:val="BodyText"/>
        <w:spacing w:before="5"/>
        <w:rPr>
          <w:rFonts w:ascii="Century" w:hAnsi="Century"/>
          <w:b/>
          <w:sz w:val="12"/>
        </w:rPr>
      </w:pPr>
      <w:r w:rsidRPr="005861BE">
        <w:rPr>
          <w:rFonts w:ascii="Century" w:hAnsi="Century"/>
          <w:noProof/>
        </w:rPr>
        <w:drawing>
          <wp:anchor distT="0" distB="0" distL="0" distR="0" simplePos="0" relativeHeight="12" behindDoc="0" locked="0" layoutInCell="1" allowOverlap="1" wp14:anchorId="7A59E856" wp14:editId="663314BD">
            <wp:simplePos x="0" y="0"/>
            <wp:positionH relativeFrom="page">
              <wp:posOffset>2467767</wp:posOffset>
            </wp:positionH>
            <wp:positionV relativeFrom="paragraph">
              <wp:posOffset>121384</wp:posOffset>
            </wp:positionV>
            <wp:extent cx="2667000" cy="238601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2667000" cy="2386012"/>
                    </a:xfrm>
                    <a:prstGeom prst="rect">
                      <a:avLst/>
                    </a:prstGeom>
                  </pic:spPr>
                </pic:pic>
              </a:graphicData>
            </a:graphic>
          </wp:anchor>
        </w:drawing>
      </w:r>
    </w:p>
    <w:p w14:paraId="7EEA9029" w14:textId="77777777" w:rsidR="0086177F" w:rsidRPr="005861BE" w:rsidRDefault="0086177F">
      <w:pPr>
        <w:pStyle w:val="BodyText"/>
        <w:spacing w:before="9"/>
        <w:rPr>
          <w:rFonts w:ascii="Century" w:hAnsi="Century"/>
          <w:b/>
          <w:sz w:val="11"/>
        </w:rPr>
      </w:pPr>
    </w:p>
    <w:p>
      <w:pPr>
        <w:jc w:val="center"/>
      </w:pPr>
      <w:r>
        <w:drawing>
          <wp:inline xmlns:a="http://schemas.openxmlformats.org/drawingml/2006/main" xmlns:pic="http://schemas.openxmlformats.org/drawingml/2006/picture">
            <wp:extent cx="5486400" cy="2975328"/>
            <wp:docPr id="26" name="Picture 26"/>
            <wp:cNvGraphicFramePr>
              <a:graphicFrameLocks noChangeAspect="1"/>
            </wp:cNvGraphicFramePr>
            <a:graphic>
              <a:graphicData uri="http://schemas.openxmlformats.org/drawingml/2006/picture">
                <pic:pic>
                  <pic:nvPicPr>
                    <pic:cNvPr id="0" name="fig_3_1_pipeline.png"/>
                    <pic:cNvPicPr/>
                  </pic:nvPicPr>
                  <pic:blipFill>
                    <a:blip r:embed="rId13"/>
                    <a:stretch>
                      <a:fillRect/>
                    </a:stretch>
                  </pic:blipFill>
                  <pic:spPr>
                    <a:xfrm>
                      <a:off x="0" y="0"/>
                      <a:ext cx="5486400" cy="2975328"/>
                    </a:xfrm>
                    <a:prstGeom prst="rect"/>
                  </pic:spPr>
                </pic:pic>
              </a:graphicData>
            </a:graphic>
          </wp:inline>
        </w:drawing>
      </w:r>
    </w:p>
    <w:p w14:paraId="07A979F9" w14:textId="77777777" w:rsidR="0086177F" w:rsidRPr="005861BE" w:rsidRDefault="00C02CB6">
      <w:pPr>
        <w:pStyle w:val="BodyText"/>
        <w:spacing w:before="55"/>
        <w:ind w:right="397"/>
        <w:jc w:val="center"/>
        <w:rPr>
          <w:rFonts w:ascii="Century" w:hAnsi="Century"/>
        </w:rPr>
      </w:pPr>
      <w:bookmarkStart w:id="47" w:name="_bookmark25"/>
      <w:bookmarkEnd w:id="47"/>
      <w:r>
        <w:rPr>
          <w:rFonts w:ascii="Century" w:hAnsi="Century"/>
          <w:w w:val="105"/>
        </w:rPr>
        <w:t xml:space="preserve">Figure 3.1: End-to-end system pipeline for peptide-based Alzheimer’s risk classification.</w:t>
      </w:r>
    </w:p>
    <w:p w14:paraId="0BB8E95A" w14:textId="77777777" w:rsidR="0086177F" w:rsidRPr="005861BE" w:rsidRDefault="0086177F">
      <w:pPr>
        <w:jc w:val="center"/>
        <w:rPr>
          <w:rFonts w:ascii="Century" w:hAnsi="Century"/>
        </w:rPr>
        <w:sectPr w:rsidR="0086177F" w:rsidRPr="005861BE" w:rsidSect="00D368C5">
          <w:pgSz w:w="11910" w:h="16840"/>
          <w:pgMar w:top="1440" w:right="1440" w:bottom="1440" w:left="1440" w:header="0" w:footer="1107" w:gutter="0"/>
          <w:cols w:space="720"/>
          <w:docGrid w:linePitch="299"/>
        </w:sectPr>
      </w:pPr>
    </w:p>
    <w:p w14:paraId="3930B612" w14:textId="0B60C280" w:rsidR="0086177F" w:rsidRPr="00641C82" w:rsidRDefault="00C02CB6">
      <w:pPr>
        <w:pStyle w:val="Heading4"/>
        <w:numPr>
          <w:ilvl w:val="2"/>
          <w:numId w:val="5"/>
        </w:numPr>
        <w:tabs>
          <w:tab w:val="left" w:pos="922"/>
          <w:tab w:val="left" w:pos="923"/>
        </w:tabs>
        <w:spacing w:before="0"/>
        <w:ind w:hanging="823"/>
        <w:rPr>
          <w:rFonts w:ascii="Century" w:hAnsi="Century"/>
        </w:rPr>
      </w:pPr>
      <w:bookmarkStart w:id="48" w:name="Functional_and_Nonfunctional_Requirement"/>
      <w:bookmarkStart w:id="49" w:name="_bookmark26"/>
      <w:bookmarkEnd w:id="48"/>
      <w:bookmarkEnd w:id="49"/>
      <w:r w:rsidRPr="005861BE">
        <w:rPr>
          <w:rFonts w:ascii="Century" w:hAnsi="Century"/>
          <w:w w:val="115"/>
        </w:rPr>
        <w:lastRenderedPageBreak/>
        <w:t>Functional</w:t>
      </w:r>
      <w:r w:rsidRPr="005861BE">
        <w:rPr>
          <w:rFonts w:ascii="Century" w:hAnsi="Century"/>
          <w:spacing w:val="45"/>
          <w:w w:val="115"/>
        </w:rPr>
        <w:t xml:space="preserve"> </w:t>
      </w:r>
      <w:r w:rsidRPr="005861BE">
        <w:rPr>
          <w:rFonts w:ascii="Century" w:hAnsi="Century"/>
          <w:w w:val="115"/>
        </w:rPr>
        <w:t>and</w:t>
      </w:r>
      <w:r w:rsidRPr="005861BE">
        <w:rPr>
          <w:rFonts w:ascii="Century" w:hAnsi="Century"/>
          <w:spacing w:val="46"/>
          <w:w w:val="115"/>
        </w:rPr>
        <w:t xml:space="preserve"> </w:t>
      </w:r>
      <w:r w:rsidRPr="005861BE">
        <w:rPr>
          <w:rFonts w:ascii="Century" w:hAnsi="Century"/>
          <w:w w:val="115"/>
        </w:rPr>
        <w:t>Nonfunctional</w:t>
      </w:r>
      <w:r w:rsidRPr="005861BE">
        <w:rPr>
          <w:rFonts w:ascii="Century" w:hAnsi="Century"/>
          <w:spacing w:val="45"/>
          <w:w w:val="115"/>
        </w:rPr>
        <w:t xml:space="preserve"> </w:t>
      </w:r>
      <w:r w:rsidRPr="005861BE">
        <w:rPr>
          <w:rFonts w:ascii="Century" w:hAnsi="Century"/>
          <w:w w:val="115"/>
        </w:rPr>
        <w:t>Requirements</w:t>
      </w:r>
    </w:p>
    <w:p w14:paraId="320CEE1C" w14:textId="77777777" w:rsidR="00641C82" w:rsidRPr="00641C82" w:rsidRDefault="00641C82" w:rsidP="00D368C5">
      <w:pPr>
        <w:pStyle w:val="BodyText"/>
        <w:numPr>
          <w:ilvl w:val="0"/>
          <w:numId w:val="12"/>
        </w:numPr>
        <w:tabs>
          <w:tab w:val="left" w:pos="922"/>
          <w:tab w:val="left" w:pos="923"/>
        </w:tabs>
        <w:spacing w:before="0" w:line="276" w:lineRule="auto"/>
        <w:ind w:right="-60"/>
        <w:rPr>
          <w:rFonts w:ascii="Century" w:hAnsi="Century"/>
          <w:color w:val="0070C0"/>
          <w:sz w:val="22"/>
        </w:rPr>
      </w:pPr>
      <w:r>
        <w:rPr>
          <w:rFonts w:ascii="Century" w:hAnsi="Century"/>
          <w:color w:val="0070C0"/>
          <w:sz w:val="22"/>
        </w:rPr>
        <w:t xml:space="preserve">Functional requirements describe what the system must do. For this project they are: (1) accept a peptide sequence composed of the 20 standard amino acid letters as input; (2) validate that every character belongs to the standard amino acid alphabet (ACDEFGHIKLMNPQRSTVWY) and reject sequences that contain any other character; (3) encode the validated sequence into the padded/one-hot representation expected by the selected model; (4) run inference with the chosen trained model (Logistic Regression, Random Forest, SVM, CNN, LSTM, or BiLSTM) and return a class label (amyloid / non-amyloid), a probability score, and a risk level (Low / Medium / High); and (5) allow the user to repeat this process for any number of sequences without restarting the application.</w:t>
      </w:r>
    </w:p>
    <w:p w14:paraId="1A126053" w14:textId="4FB37143" w:rsidR="00641C82" w:rsidRPr="00641C82" w:rsidRDefault="00641C82" w:rsidP="00D368C5">
      <w:pPr>
        <w:pStyle w:val="BodyText"/>
        <w:numPr>
          <w:ilvl w:val="0"/>
          <w:numId w:val="12"/>
        </w:numPr>
        <w:tabs>
          <w:tab w:val="left" w:pos="922"/>
          <w:tab w:val="left" w:pos="923"/>
        </w:tabs>
        <w:spacing w:before="0" w:line="276" w:lineRule="auto"/>
        <w:ind w:right="-60"/>
        <w:rPr>
          <w:rFonts w:ascii="Century" w:hAnsi="Century"/>
          <w:color w:val="0070C0"/>
          <w:sz w:val="22"/>
        </w:rPr>
      </w:pPr>
      <w:r>
        <w:rPr>
          <w:rFonts w:ascii="Century" w:hAnsi="Century"/>
          <w:color w:val="0070C0"/>
          <w:sz w:val="22"/>
        </w:rPr>
        <w:t xml:space="preserve">Non-functional requirements describe how well the system performs these functions. For this project they are: (1) accuracy — the deployed model should reach at least 80% test accuracy, which the CNN model satisfies at 81.05%; (2) responsiveness — a single prediction should return in well under one second on ordinary desktop hardware, since inference on a single short sequence is computationally light; (3) reproducibility — all random operations (train-test split, cross-validation folds, weight initialisation seeds where supported) use a fixed random state so that results can be reproduced; and (4) usability — the web interface should accept plain text input and present the result without requiring the user to understand the underlying model.</w:t>
      </w:r>
    </w:p>
    <w:p w14:paraId="62746775" w14:textId="1FB61C74" w:rsidR="0086177F" w:rsidRPr="005861BE" w:rsidRDefault="00C02CB6">
      <w:pPr>
        <w:pStyle w:val="Heading4"/>
        <w:numPr>
          <w:ilvl w:val="2"/>
          <w:numId w:val="5"/>
        </w:numPr>
        <w:tabs>
          <w:tab w:val="left" w:pos="922"/>
          <w:tab w:val="left" w:pos="923"/>
        </w:tabs>
        <w:ind w:hanging="823"/>
        <w:rPr>
          <w:rFonts w:ascii="Century" w:hAnsi="Century"/>
        </w:rPr>
      </w:pPr>
      <w:bookmarkStart w:id="50" w:name="Context_Diagram"/>
      <w:bookmarkStart w:id="51" w:name="_bookmark27"/>
      <w:bookmarkStart w:id="52" w:name="Data_Flow_Diagram_Level_1"/>
      <w:bookmarkStart w:id="53" w:name="_bookmark28"/>
      <w:bookmarkEnd w:id="50"/>
      <w:bookmarkEnd w:id="51"/>
      <w:bookmarkEnd w:id="52"/>
      <w:bookmarkEnd w:id="53"/>
      <w:r w:rsidRPr="005861BE">
        <w:rPr>
          <w:rFonts w:ascii="Century" w:hAnsi="Century"/>
          <w:w w:val="120"/>
        </w:rPr>
        <w:t>Data</w:t>
      </w:r>
      <w:r w:rsidRPr="005861BE">
        <w:rPr>
          <w:rFonts w:ascii="Century" w:hAnsi="Century"/>
          <w:spacing w:val="20"/>
          <w:w w:val="120"/>
        </w:rPr>
        <w:t xml:space="preserve"> </w:t>
      </w:r>
      <w:r w:rsidRPr="005861BE">
        <w:rPr>
          <w:rFonts w:ascii="Century" w:hAnsi="Century"/>
          <w:w w:val="120"/>
        </w:rPr>
        <w:t>Flow</w:t>
      </w:r>
      <w:r w:rsidRPr="005861BE">
        <w:rPr>
          <w:rFonts w:ascii="Century" w:hAnsi="Century"/>
          <w:spacing w:val="20"/>
          <w:w w:val="120"/>
        </w:rPr>
        <w:t xml:space="preserve"> </w:t>
      </w:r>
      <w:r w:rsidRPr="005861BE">
        <w:rPr>
          <w:rFonts w:ascii="Century" w:hAnsi="Century"/>
          <w:w w:val="120"/>
        </w:rPr>
        <w:t>Diagram</w:t>
      </w:r>
    </w:p>
    <w:p>
      <w:pPr>
        <w:jc w:val="center"/>
      </w:pPr>
      <w:r>
        <w:drawing>
          <wp:inline xmlns:a="http://schemas.openxmlformats.org/drawingml/2006/main" xmlns:pic="http://schemas.openxmlformats.org/drawingml/2006/picture">
            <wp:extent cx="5303520" cy="2680081"/>
            <wp:docPr id="27" name="Picture 27"/>
            <wp:cNvGraphicFramePr>
              <a:graphicFrameLocks noChangeAspect="1"/>
            </wp:cNvGraphicFramePr>
            <a:graphic>
              <a:graphicData uri="http://schemas.openxmlformats.org/drawingml/2006/picture">
                <pic:pic>
                  <pic:nvPicPr>
                    <pic:cNvPr id="0" name="fig_3_2_dfd.png"/>
                    <pic:cNvPicPr/>
                  </pic:nvPicPr>
                  <pic:blipFill>
                    <a:blip r:embed="rId14"/>
                    <a:stretch>
                      <a:fillRect/>
                    </a:stretch>
                  </pic:blipFill>
                  <pic:spPr>
                    <a:xfrm>
                      <a:off x="0" y="0"/>
                      <a:ext cx="5303520" cy="2680081"/>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3.2 shows the data flow of the prediction subsystem exposed through the Flask web application (app.py). The user submits a peptide sequence and a model choice through the browser; the Flask route validates the input and calls the encoding and inference logic, which reads the previously saved model weights and metadata (vocabulary, maximum sequence length, label encoder) from the models/ directory and returns a JSON response containing the prediction, probability, and risk level, which the front end then renders.</w:t>
      </w:r>
    </w:p>
    <w:p w14:paraId="26B1DA02" w14:textId="77777777" w:rsidR="0086177F" w:rsidRPr="005861BE" w:rsidRDefault="00C02CB6">
      <w:pPr>
        <w:pStyle w:val="Heading4"/>
        <w:numPr>
          <w:ilvl w:val="2"/>
          <w:numId w:val="5"/>
        </w:numPr>
        <w:tabs>
          <w:tab w:val="left" w:pos="922"/>
          <w:tab w:val="left" w:pos="923"/>
        </w:tabs>
        <w:spacing w:before="187"/>
        <w:ind w:hanging="823"/>
        <w:rPr>
          <w:rFonts w:ascii="Century" w:hAnsi="Century"/>
        </w:rPr>
      </w:pPr>
      <w:bookmarkStart w:id="54" w:name="UI_Design"/>
      <w:bookmarkStart w:id="55" w:name="_bookmark29"/>
      <w:bookmarkEnd w:id="54"/>
      <w:bookmarkEnd w:id="55"/>
      <w:r w:rsidRPr="005861BE">
        <w:rPr>
          <w:rFonts w:ascii="Century" w:hAnsi="Century"/>
          <w:w w:val="125"/>
        </w:rPr>
        <w:t>UI</w:t>
      </w:r>
      <w:r w:rsidRPr="005861BE">
        <w:rPr>
          <w:rFonts w:ascii="Century" w:hAnsi="Century"/>
          <w:spacing w:val="8"/>
          <w:w w:val="125"/>
        </w:rPr>
        <w:t xml:space="preserve"> </w:t>
      </w:r>
      <w:r w:rsidRPr="005861BE">
        <w:rPr>
          <w:rFonts w:ascii="Century" w:hAnsi="Century"/>
          <w:w w:val="125"/>
        </w:rPr>
        <w:t>Design</w:t>
      </w:r>
    </w:p>
    <w:p w14:paraId="100544CA" w14:textId="77777777" w:rsidR="0086177F" w:rsidRPr="005861BE" w:rsidRDefault="0086177F">
      <w:pPr>
        <w:pStyle w:val="BodyText"/>
        <w:rPr>
          <w:rFonts w:ascii="Century" w:hAnsi="Century"/>
          <w:b/>
          <w:sz w:val="20"/>
        </w:rPr>
      </w:pPr>
      <w:r>
        <w:t xml:space="preserve">The user interface is a single-page web application (templates/index.html) served by Flask. It provides a text field for the peptide sequence, a drop-down to select which trained model to use, and a button that triggers an asynchronous request to the /predict endpoint. The result is displayed as a predicted class, an animated probability bar, and a colour-coded risk badge (green for Low, amber for Medium, red for High), so that a non-technical examiner can query the system without needing to read any code.</w:t>
      </w:r>
    </w:p>
    <w:p w14:paraId="352CA67E"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6" w:name="Detailed_Methodology_and_Design"/>
      <w:bookmarkStart w:id="57" w:name="_bookmark30"/>
      <w:bookmarkEnd w:id="56"/>
      <w:bookmarkEnd w:id="57"/>
      <w:r w:rsidRPr="005861BE">
        <w:rPr>
          <w:rFonts w:ascii="Century" w:hAnsi="Century"/>
          <w:w w:val="120"/>
        </w:rPr>
        <w:t>Detailed</w:t>
      </w:r>
      <w:r w:rsidRPr="005861BE">
        <w:rPr>
          <w:rFonts w:ascii="Century" w:hAnsi="Century"/>
          <w:spacing w:val="23"/>
          <w:w w:val="120"/>
        </w:rPr>
        <w:t xml:space="preserve"> </w:t>
      </w:r>
      <w:r w:rsidRPr="005861BE">
        <w:rPr>
          <w:rFonts w:ascii="Century" w:hAnsi="Century"/>
          <w:w w:val="120"/>
        </w:rPr>
        <w:t>Methodology</w:t>
      </w:r>
      <w:r w:rsidRPr="005861BE">
        <w:rPr>
          <w:rFonts w:ascii="Century" w:hAnsi="Century"/>
          <w:spacing w:val="23"/>
          <w:w w:val="120"/>
        </w:rPr>
        <w:t xml:space="preserve"> </w:t>
      </w:r>
      <w:r w:rsidRPr="005861BE">
        <w:rPr>
          <w:rFonts w:ascii="Century" w:hAnsi="Century"/>
          <w:w w:val="120"/>
        </w:rPr>
        <w:t>and</w:t>
      </w:r>
      <w:r w:rsidRPr="005861BE">
        <w:rPr>
          <w:rFonts w:ascii="Century" w:hAnsi="Century"/>
          <w:spacing w:val="23"/>
          <w:w w:val="120"/>
        </w:rPr>
        <w:t xml:space="preserve"> </w:t>
      </w:r>
      <w:r w:rsidRPr="005861BE">
        <w:rPr>
          <w:rFonts w:ascii="Century" w:hAnsi="Century"/>
          <w:w w:val="120"/>
        </w:rPr>
        <w:t>Design</w:t>
      </w:r>
    </w:p>
    <w:p w14:paraId="0CFBF097" w14:textId="77777777" w:rsidR="0086177F" w:rsidRPr="005861BE" w:rsidRDefault="0086177F">
      <w:pPr>
        <w:pStyle w:val="BodyText"/>
        <w:spacing w:before="4"/>
        <w:rPr>
          <w:rFonts w:ascii="Century" w:hAnsi="Century"/>
          <w:b/>
          <w:sz w:val="21"/>
        </w:rPr>
      </w:pPr>
    </w:p>
    <w:p w14:paraId="384988E7" w14:textId="77777777" w:rsidR="0086177F" w:rsidRPr="005861BE" w:rsidRDefault="00C02CB6">
      <w:pPr>
        <w:pStyle w:val="BodyText"/>
        <w:spacing w:line="292" w:lineRule="auto"/>
        <w:ind w:left="100" w:right="494"/>
        <w:rPr>
          <w:rFonts w:ascii="Century" w:hAnsi="Century"/>
        </w:rPr>
      </w:pPr>
      <w:r>
        <w:rPr>
          <w:rFonts w:ascii="Century" w:hAnsi="Century"/>
        </w:rPr>
        <w:t xml:space="preserve">Several alternative design choices were considered before settling on the final pipeline. For sequence representation, k-mer frequency counting was considered as an alternative to one-hot and integer encoding; it was not adopted because it discards positional information that convolutional and recurrent models can otherwise exploit. For evaluation, a single train-test split without cross-validation was considered for the classical models, but five-fold cross-validation was adopted instead because the dataset, after deduplication, is modest in size and a single split can give an optimistic or pessimistic estimate depending on how the data happens to be divided. For the deep learning validation strategy, using the test set itself for early stopping was considered (and was, in fact, an earlier limitation of this project) but was replaced with a dedicated internal validation split so that the test set remains untouched until final evaluation. Finally, a single hybrid architecture was not adopted as the primary deliverable; instead, three deep learning architectures were trained independently so that their relative strengths (CNN for local motifs, LSTM/BiLSTM for longer-range dependencies) could be compared directly.</w:t>
      </w:r>
    </w:p>
    <w:p w14:paraId="7815DAA9" w14:textId="77777777" w:rsidR="0086177F" w:rsidRPr="005861BE" w:rsidRDefault="0086177F">
      <w:pPr>
        <w:pStyle w:val="BodyText"/>
        <w:spacing w:before="2"/>
        <w:rPr>
          <w:rFonts w:ascii="Century" w:hAnsi="Century"/>
          <w:sz w:val="31"/>
        </w:rPr>
      </w:pPr>
    </w:p>
    <w:p w14:paraId="79726FF0"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8" w:name="Project_Plan"/>
      <w:bookmarkStart w:id="59" w:name="_bookmark31"/>
      <w:bookmarkEnd w:id="58"/>
      <w:bookmarkEnd w:id="59"/>
      <w:r w:rsidRPr="005861BE">
        <w:rPr>
          <w:rFonts w:ascii="Century" w:hAnsi="Century"/>
          <w:w w:val="125"/>
        </w:rPr>
        <w:t>Project</w:t>
      </w:r>
      <w:r w:rsidRPr="005861BE">
        <w:rPr>
          <w:rFonts w:ascii="Century" w:hAnsi="Century"/>
          <w:spacing w:val="55"/>
          <w:w w:val="125"/>
        </w:rPr>
        <w:t xml:space="preserve"> </w:t>
      </w:r>
      <w:r w:rsidRPr="005861BE">
        <w:rPr>
          <w:rFonts w:ascii="Century" w:hAnsi="Century"/>
          <w:w w:val="125"/>
        </w:rPr>
        <w:t>Plan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project was planned and executed across two reporting phases, following the timeline in Table 3.1. The first phase covered data collection, cleaning, and the baseline machine learning models; the second phase covered the deep learning models, evaluation artefacts, the web demonstration, and the final report.</w:t>
      </w:r>
    </w:p>
    <w:p w14:paraId="363D55C8" w14:textId="77777777" w:rsidR="0086177F" w:rsidRPr="005861BE" w:rsidRDefault="0086177F">
      <w:pPr>
        <w:pStyle w:val="BodyText"/>
        <w:spacing w:before="4"/>
        <w:rPr>
          <w:rFonts w:ascii="Century" w:hAnsi="Century"/>
          <w:b/>
          <w:sz w:val="25"/>
        </w:rPr>
      </w:pPr>
    </w:p>
    <w:p w14:paraId="6A109C6A" w14:textId="3C016A6F" w:rsidR="0086177F" w:rsidRPr="008A0234" w:rsidRDefault="00C02CB6">
      <w:pPr>
        <w:pStyle w:val="Heading3"/>
        <w:numPr>
          <w:ilvl w:val="1"/>
          <w:numId w:val="5"/>
        </w:numPr>
        <w:tabs>
          <w:tab w:val="left" w:pos="835"/>
          <w:tab w:val="left" w:pos="837"/>
        </w:tabs>
        <w:ind w:hanging="737"/>
        <w:rPr>
          <w:rFonts w:ascii="Century" w:hAnsi="Century"/>
        </w:rPr>
      </w:pPr>
      <w:bookmarkStart w:id="60" w:name="Task_Allocation"/>
      <w:bookmarkStart w:id="61" w:name="_bookmark32"/>
      <w:bookmarkEnd w:id="60"/>
      <w:bookmarkEnd w:id="61"/>
      <w:r w:rsidRPr="005861BE">
        <w:rPr>
          <w:rFonts w:ascii="Century" w:hAnsi="Century"/>
          <w:w w:val="125"/>
        </w:rPr>
        <w:t>Task</w:t>
      </w:r>
      <w:r w:rsidRPr="005861BE">
        <w:rPr>
          <w:rFonts w:ascii="Century" w:hAnsi="Century"/>
          <w:spacing w:val="-1"/>
          <w:w w:val="125"/>
        </w:rPr>
        <w:t xml:space="preserve"> </w:t>
      </w:r>
      <w:r w:rsidRPr="005861BE">
        <w:rPr>
          <w:rFonts w:ascii="Century" w:hAnsi="Century"/>
          <w:w w:val="125"/>
        </w:rPr>
        <w:t>Allocation</w:t>
      </w:r>
    </w:p>
    <w:p w14:paraId="104528D3" w14:textId="40B1047B" w:rsidR="008A0234" w:rsidRDefault="008A0234" w:rsidP="008A0234">
      <w:pPr>
        <w:rPr>
          <w:rFonts w:ascii="Century" w:hAnsi="Century"/>
        </w:rPr>
      </w:pPr>
    </w:p>
    <w:p w14:paraId="6A753927" w14:textId="77777777" w:rsidR="008A0234" w:rsidRDefault="008A0234" w:rsidP="008A0234">
      <w:pPr>
        <w:widowControl/>
        <w:adjustRightInd w:val="0"/>
        <w:jc w:val="both"/>
        <w:rPr>
          <w:rFonts w:ascii="Century" w:eastAsiaTheme="minorHAnsi" w:hAnsi="Century" w:cs="Century"/>
        </w:rPr>
      </w:pPr>
      <w:r>
        <w:rPr>
          <w:rFonts w:ascii="Century" w:eastAsiaTheme="minorHAnsi" w:hAnsi="Century" w:cs="Century"/>
        </w:rPr>
        <w:t xml:space="preserve">This table depicts the timeline of the principal activities across the project,</w:t>
      </w:r>
    </w:p>
    <w:p w14:paraId="6205ACB6" w14:textId="2E2ED3EC" w:rsidR="008A0234" w:rsidRDefault="008A0234" w:rsidP="008A0234">
      <w:pPr>
        <w:jc w:val="both"/>
        <w:rPr>
          <w:rFonts w:ascii="Century" w:eastAsiaTheme="minorHAnsi" w:hAnsi="Century" w:cs="Century"/>
        </w:rPr>
      </w:pPr>
      <w:r>
        <w:rPr>
          <w:rFonts w:ascii="Century" w:eastAsiaTheme="minorHAnsi" w:hAnsi="Century" w:cs="Century"/>
        </w:rPr>
        <w:t xml:space="preserve">covering weeks 6 to 48 of the two-phase FYDP schedule.</w:t>
      </w:r>
    </w:p>
    <w:p w14:paraId="5584CCD0" w14:textId="62B23DB9" w:rsidR="00240196" w:rsidRDefault="00240196" w:rsidP="008A0234">
      <w:pPr>
        <w:jc w:val="both"/>
        <w:rPr>
          <w:rFonts w:ascii="Century" w:hAnsi="Century"/>
        </w:rPr>
      </w:pPr>
    </w:p>
    <w:p w14:paraId="23A140B0" w14:textId="77777777" w:rsidR="00240196" w:rsidRPr="00F909AC" w:rsidRDefault="00240196" w:rsidP="00240196">
      <w:pPr>
        <w:pStyle w:val="BodyText"/>
        <w:spacing w:before="1"/>
        <w:ind w:left="100"/>
        <w:rPr>
          <w:rFonts w:ascii="Century" w:hAnsi="Century"/>
          <w:i/>
          <w:iCs/>
          <w:color w:val="FF0000"/>
          <w:w w:val="105"/>
        </w:rPr>
      </w:pPr>
      <w:r>
        <w:rPr>
          <w:rFonts w:ascii="Century" w:hAnsi="Century"/>
          <w:i/>
          <w:iCs/>
          <w:color w:val="FF0000"/>
          <w:w w:val="105"/>
        </w:rPr>
        <w:t xml:space="preserve">Table 3.1: Project task allocation across the FYDP timeline.</w:t>
      </w:r>
    </w:p>
    <w:tbl>
      <w:tblPr>
        <w:tblStyle w:val="TableGrid"/>
        <w:tblW w:w="5091" w:type="pct"/>
        <w:tblLook w:val="04A0" w:firstRow="1" w:lastRow="0" w:firstColumn="1" w:lastColumn="0" w:noHBand="0" w:noVBand="1"/>
      </w:tblPr>
      <w:tblGrid>
        <w:gridCol w:w="1302"/>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rsidR="00A368C8" w14:paraId="37AC35DF" w14:textId="41A3A3A9" w:rsidTr="00A368C8">
        <w:tc>
          <w:tcPr>
            <w:tcW w:w="730" w:type="pct"/>
          </w:tcPr>
          <w:p w14:paraId="483BEBE3" w14:textId="77777777" w:rsidR="00A368C8" w:rsidRPr="006E5BF6" w:rsidRDefault="00A368C8" w:rsidP="00811A70">
            <w:pPr>
              <w:jc w:val="center"/>
              <w:rPr>
                <w:rFonts w:ascii="Times New Roman" w:hAnsi="Times New Roman" w:cs="Times New Roman"/>
                <w:b/>
                <w:bCs/>
                <w:sz w:val="24"/>
                <w:szCs w:val="24"/>
              </w:rPr>
            </w:pPr>
            <w:r w:rsidRPr="006E5BF6">
              <w:rPr>
                <w:rFonts w:ascii="Times New Roman" w:hAnsi="Times New Roman" w:cs="Times New Roman"/>
                <w:b/>
                <w:bCs/>
                <w:sz w:val="24"/>
                <w:szCs w:val="24"/>
              </w:rPr>
              <w:t>Tasks</w:t>
            </w:r>
          </w:p>
        </w:tc>
        <w:tc>
          <w:tcPr>
            <w:tcW w:w="4270" w:type="pct"/>
            <w:gridSpan w:val="19"/>
          </w:tcPr>
          <w:p w14:paraId="3DCA6103" w14:textId="0D1B1853" w:rsidR="00A368C8" w:rsidRPr="006E5BF6" w:rsidRDefault="00A368C8" w:rsidP="00811A70">
            <w:pPr>
              <w:jc w:val="center"/>
              <w:rPr>
                <w:rFonts w:ascii="Times New Roman" w:hAnsi="Times New Roman" w:cs="Times New Roman"/>
                <w:b/>
                <w:bCs/>
                <w:sz w:val="24"/>
                <w:szCs w:val="24"/>
              </w:rPr>
            </w:pPr>
            <w:r w:rsidRPr="006E5BF6">
              <w:rPr>
                <w:rFonts w:ascii="Times New Roman" w:hAnsi="Times New Roman" w:cs="Times New Roman"/>
                <w:b/>
                <w:bCs/>
                <w:sz w:val="24"/>
                <w:szCs w:val="24"/>
              </w:rPr>
              <w:t>Weeks</w:t>
            </w:r>
          </w:p>
        </w:tc>
      </w:tr>
      <w:tr w:rsidR="00A368C8" w14:paraId="37FCC642" w14:textId="17F88908" w:rsidTr="00A368C8">
        <w:tc>
          <w:tcPr>
            <w:tcW w:w="730" w:type="pct"/>
          </w:tcPr>
          <w:p w14:paraId="649B864C" w14:textId="77777777" w:rsidR="00A368C8" w:rsidRDefault="00A368C8" w:rsidP="00811A70">
            <w:pPr>
              <w:rPr>
                <w:rFonts w:ascii="Times New Roman" w:hAnsi="Times New Roman" w:cs="Times New Roman"/>
                <w:sz w:val="24"/>
                <w:szCs w:val="24"/>
              </w:rPr>
            </w:pPr>
          </w:p>
        </w:tc>
        <w:tc>
          <w:tcPr>
            <w:tcW w:w="225" w:type="pct"/>
          </w:tcPr>
          <w:p>
            <w:r>
              <w:t>6</w:t>
            </w:r>
          </w:p>
        </w:tc>
        <w:tc>
          <w:tcPr>
            <w:tcW w:w="225" w:type="pct"/>
          </w:tcPr>
          <w:p>
            <w:r>
              <w:t>8</w:t>
            </w:r>
          </w:p>
        </w:tc>
        <w:tc>
          <w:tcPr>
            <w:tcW w:w="225" w:type="pct"/>
          </w:tcPr>
          <w:p>
            <w:r>
              <w:t>10</w:t>
            </w:r>
          </w:p>
        </w:tc>
        <w:tc>
          <w:tcPr>
            <w:tcW w:w="225" w:type="pct"/>
          </w:tcPr>
          <w:p>
            <w:r>
              <w:t>12</w:t>
            </w:r>
          </w:p>
        </w:tc>
        <w:tc>
          <w:tcPr>
            <w:tcW w:w="225" w:type="pct"/>
          </w:tcPr>
          <w:p>
            <w:r>
              <w:t>16</w:t>
            </w:r>
          </w:p>
        </w:tc>
        <w:tc>
          <w:tcPr>
            <w:tcW w:w="225" w:type="pct"/>
          </w:tcPr>
          <w:p>
            <w:r>
              <w:t>20</w:t>
            </w:r>
          </w:p>
        </w:tc>
        <w:tc>
          <w:tcPr>
            <w:tcW w:w="225" w:type="pct"/>
          </w:tcPr>
          <w:p>
            <w:r>
              <w:t>24</w:t>
            </w:r>
          </w:p>
        </w:tc>
        <w:tc>
          <w:tcPr>
            <w:tcW w:w="225" w:type="pct"/>
          </w:tcPr>
          <w:p>
            <w:r>
              <w:t>28</w:t>
            </w:r>
          </w:p>
        </w:tc>
        <w:tc>
          <w:tcPr>
            <w:tcW w:w="225" w:type="pct"/>
          </w:tcPr>
          <w:p>
            <w:r>
              <w:t>32</w:t>
            </w:r>
          </w:p>
        </w:tc>
        <w:tc>
          <w:tcPr>
            <w:tcW w:w="225" w:type="pct"/>
          </w:tcPr>
          <w:p>
            <w:r>
              <w:t>36</w:t>
            </w:r>
          </w:p>
        </w:tc>
        <w:tc>
          <w:tcPr>
            <w:tcW w:w="225" w:type="pct"/>
          </w:tcPr>
          <w:p>
            <w:r>
              <w:t>38</w:t>
            </w:r>
          </w:p>
        </w:tc>
        <w:tc>
          <w:tcPr>
            <w:tcW w:w="225" w:type="pct"/>
          </w:tcPr>
          <w:p>
            <w:r>
              <w:t>40</w:t>
            </w:r>
          </w:p>
        </w:tc>
        <w:tc>
          <w:tcPr>
            <w:tcW w:w="225" w:type="pct"/>
          </w:tcPr>
          <w:p>
            <w:r>
              <w:t>42</w:t>
            </w:r>
          </w:p>
        </w:tc>
        <w:tc>
          <w:tcPr>
            <w:tcW w:w="225" w:type="pct"/>
          </w:tcPr>
          <w:p>
            <w:r>
              <w:t>44</w:t>
            </w:r>
          </w:p>
        </w:tc>
        <w:tc>
          <w:tcPr>
            <w:tcW w:w="225" w:type="pct"/>
          </w:tcPr>
          <w:p>
            <w:r>
              <w:t>45</w:t>
            </w:r>
          </w:p>
        </w:tc>
        <w:tc>
          <w:tcPr>
            <w:tcW w:w="225" w:type="pct"/>
          </w:tcPr>
          <w:p>
            <w:r>
              <w:t>46</w:t>
            </w:r>
          </w:p>
        </w:tc>
        <w:tc>
          <w:tcPr>
            <w:tcW w:w="225" w:type="pct"/>
          </w:tcPr>
          <w:p>
            <w:r>
              <w:t>47</w:t>
            </w:r>
          </w:p>
        </w:tc>
        <w:tc>
          <w:tcPr>
            <w:tcW w:w="225" w:type="pct"/>
          </w:tcPr>
          <w:p>
            <w:r>
              <w:t>48</w:t>
            </w:r>
          </w:p>
        </w:tc>
        <w:tc>
          <w:tcPr>
            <w:tcW w:w="220" w:type="pct"/>
          </w:tcPr>
          <w:p>
            <w:r>
              <w:t>48</w:t>
            </w:r>
          </w:p>
        </w:tc>
      </w:tr>
      <w:tr w:rsidR="00A368C8" w14:paraId="15B09258" w14:textId="0912980F" w:rsidTr="00A368C8">
        <w:trPr>
          <w:trHeight w:val="377"/>
        </w:trPr>
        <w:tc>
          <w:tcPr>
            <w:tcW w:w="730" w:type="pct"/>
            <w:vMerge w:val="restart"/>
          </w:tcPr>
          <w:p>
            <w:r>
              <w:t>Data cleaning, deduplication, and</w:t>
              <w:br/>
              <w:t>label standardisation</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14:paraId="09B9833E" w14:textId="77777777" w:rsidR="00A368C8" w:rsidRPr="00A368C8" w:rsidRDefault="00A368C8" w:rsidP="00811A70">
            <w:pPr>
              <w:rPr>
                <w:rFonts w:ascii="Times New Roman" w:hAnsi="Times New Roman" w:cs="Times New Roman"/>
                <w:color w:val="0070C0"/>
                <w:sz w:val="24"/>
                <w:szCs w:val="24"/>
              </w:rPr>
            </w:pPr>
          </w:p>
        </w:tc>
        <w:tc>
          <w:tcPr>
            <w:tcW w:w="225" w:type="pct"/>
          </w:tcPr>
          <w:p w14:paraId="2CEC9633" w14:textId="77777777" w:rsidR="00A368C8" w:rsidRDefault="00A368C8" w:rsidP="00811A70">
            <w:pPr>
              <w:rPr>
                <w:rFonts w:ascii="Times New Roman" w:hAnsi="Times New Roman" w:cs="Times New Roman"/>
                <w:sz w:val="24"/>
                <w:szCs w:val="24"/>
              </w:rPr>
            </w:pPr>
          </w:p>
        </w:tc>
        <w:tc>
          <w:tcPr>
            <w:tcW w:w="225" w:type="pct"/>
          </w:tcPr>
          <w:p w14:paraId="0B4AF09B" w14:textId="77777777" w:rsidR="00A368C8" w:rsidRDefault="00A368C8" w:rsidP="00811A70">
            <w:pPr>
              <w:rPr>
                <w:rFonts w:ascii="Times New Roman" w:hAnsi="Times New Roman" w:cs="Times New Roman"/>
                <w:sz w:val="24"/>
                <w:szCs w:val="24"/>
              </w:rPr>
            </w:pPr>
          </w:p>
        </w:tc>
        <w:tc>
          <w:tcPr>
            <w:tcW w:w="225" w:type="pct"/>
          </w:tcPr>
          <w:p w14:paraId="54FD2820" w14:textId="77777777" w:rsidR="00A368C8" w:rsidRDefault="00A368C8" w:rsidP="00811A70">
            <w:pPr>
              <w:rPr>
                <w:rFonts w:ascii="Times New Roman" w:hAnsi="Times New Roman" w:cs="Times New Roman"/>
                <w:sz w:val="24"/>
                <w:szCs w:val="24"/>
              </w:rPr>
            </w:pPr>
          </w:p>
        </w:tc>
        <w:tc>
          <w:tcPr>
            <w:tcW w:w="225" w:type="pct"/>
          </w:tcPr>
          <w:p w14:paraId="0EF927D9" w14:textId="77777777" w:rsidR="00A368C8" w:rsidRDefault="00A368C8" w:rsidP="00811A70">
            <w:pPr>
              <w:rPr>
                <w:rFonts w:ascii="Times New Roman" w:hAnsi="Times New Roman" w:cs="Times New Roman"/>
                <w:sz w:val="24"/>
                <w:szCs w:val="24"/>
              </w:rPr>
            </w:pPr>
          </w:p>
        </w:tc>
        <w:tc>
          <w:tcPr>
            <w:tcW w:w="225" w:type="pct"/>
          </w:tcPr>
          <w:p w14:paraId="077A699B" w14:textId="77777777" w:rsidR="00A368C8" w:rsidRDefault="00A368C8" w:rsidP="00811A70">
            <w:pPr>
              <w:rPr>
                <w:rFonts w:ascii="Times New Roman" w:hAnsi="Times New Roman" w:cs="Times New Roman"/>
                <w:sz w:val="24"/>
                <w:szCs w:val="24"/>
              </w:rPr>
            </w:pPr>
          </w:p>
        </w:tc>
        <w:tc>
          <w:tcPr>
            <w:tcW w:w="225" w:type="pct"/>
          </w:tcPr>
          <w:p w14:paraId="7E321481" w14:textId="77777777" w:rsidR="00A368C8" w:rsidRDefault="00A368C8" w:rsidP="00811A70">
            <w:pPr>
              <w:rPr>
                <w:rFonts w:ascii="Times New Roman" w:hAnsi="Times New Roman" w:cs="Times New Roman"/>
                <w:sz w:val="24"/>
                <w:szCs w:val="24"/>
              </w:rPr>
            </w:pPr>
          </w:p>
        </w:tc>
        <w:tc>
          <w:tcPr>
            <w:tcW w:w="225" w:type="pct"/>
          </w:tcPr>
          <w:p w14:paraId="624997B7" w14:textId="77777777" w:rsidR="00A368C8" w:rsidRDefault="00A368C8" w:rsidP="00811A70">
            <w:pPr>
              <w:rPr>
                <w:rFonts w:ascii="Times New Roman" w:hAnsi="Times New Roman" w:cs="Times New Roman"/>
                <w:sz w:val="24"/>
                <w:szCs w:val="24"/>
              </w:rPr>
            </w:pPr>
          </w:p>
        </w:tc>
        <w:tc>
          <w:tcPr>
            <w:tcW w:w="225" w:type="pct"/>
          </w:tcPr>
          <w:p w14:paraId="3C4E3540" w14:textId="77777777" w:rsidR="00A368C8" w:rsidRDefault="00A368C8" w:rsidP="00811A70">
            <w:pPr>
              <w:rPr>
                <w:rFonts w:ascii="Times New Roman" w:hAnsi="Times New Roman" w:cs="Times New Roman"/>
                <w:sz w:val="24"/>
                <w:szCs w:val="24"/>
              </w:rPr>
            </w:pPr>
          </w:p>
        </w:tc>
        <w:tc>
          <w:tcPr>
            <w:tcW w:w="225" w:type="pct"/>
          </w:tcPr>
          <w:p w14:paraId="1F5DB610" w14:textId="77777777" w:rsidR="00A368C8" w:rsidRDefault="00A368C8" w:rsidP="00811A70">
            <w:pPr>
              <w:rPr>
                <w:rFonts w:ascii="Times New Roman" w:hAnsi="Times New Roman" w:cs="Times New Roman"/>
                <w:sz w:val="24"/>
                <w:szCs w:val="24"/>
              </w:rPr>
            </w:pPr>
          </w:p>
        </w:tc>
        <w:tc>
          <w:tcPr>
            <w:tcW w:w="225" w:type="pct"/>
          </w:tcPr>
          <w:p w14:paraId="691E472C" w14:textId="77777777" w:rsidR="00A368C8" w:rsidRDefault="00A368C8" w:rsidP="00811A70">
            <w:pPr>
              <w:rPr>
                <w:rFonts w:ascii="Times New Roman" w:hAnsi="Times New Roman" w:cs="Times New Roman"/>
                <w:sz w:val="24"/>
                <w:szCs w:val="24"/>
              </w:rPr>
            </w:pPr>
          </w:p>
        </w:tc>
        <w:tc>
          <w:tcPr>
            <w:tcW w:w="225" w:type="pct"/>
          </w:tcPr>
          <w:p w14:paraId="499D4823" w14:textId="77777777" w:rsidR="00A368C8" w:rsidRDefault="00A368C8" w:rsidP="00811A70">
            <w:pPr>
              <w:rPr>
                <w:rFonts w:ascii="Times New Roman" w:hAnsi="Times New Roman" w:cs="Times New Roman"/>
                <w:sz w:val="24"/>
                <w:szCs w:val="24"/>
              </w:rPr>
            </w:pPr>
          </w:p>
        </w:tc>
        <w:tc>
          <w:tcPr>
            <w:tcW w:w="225" w:type="pct"/>
          </w:tcPr>
          <w:p w14:paraId="31E548CC" w14:textId="77777777" w:rsidR="00A368C8" w:rsidRDefault="00A368C8" w:rsidP="00811A70">
            <w:pPr>
              <w:rPr>
                <w:rFonts w:ascii="Times New Roman" w:hAnsi="Times New Roman" w:cs="Times New Roman"/>
                <w:sz w:val="24"/>
                <w:szCs w:val="24"/>
              </w:rPr>
            </w:pPr>
          </w:p>
        </w:tc>
        <w:tc>
          <w:tcPr>
            <w:tcW w:w="225" w:type="pct"/>
          </w:tcPr>
          <w:p w14:paraId="44268B08" w14:textId="77777777" w:rsidR="00A368C8" w:rsidRDefault="00A368C8" w:rsidP="00811A70">
            <w:pPr>
              <w:rPr>
                <w:rFonts w:ascii="Times New Roman" w:hAnsi="Times New Roman" w:cs="Times New Roman"/>
                <w:sz w:val="24"/>
                <w:szCs w:val="24"/>
              </w:rPr>
            </w:pPr>
          </w:p>
        </w:tc>
        <w:tc>
          <w:tcPr>
            <w:tcW w:w="220" w:type="pct"/>
          </w:tcPr>
          <w:p w14:paraId="29601AD1" w14:textId="77777777" w:rsidR="00A368C8" w:rsidRDefault="00A368C8" w:rsidP="00811A70">
            <w:pPr>
              <w:rPr>
                <w:rFonts w:ascii="Times New Roman" w:hAnsi="Times New Roman" w:cs="Times New Roman"/>
                <w:sz w:val="24"/>
                <w:szCs w:val="24"/>
              </w:rPr>
            </w:pPr>
          </w:p>
        </w:tc>
      </w:tr>
      <w:tr w:rsidR="00A368C8" w14:paraId="1111830C" w14:textId="66F19393" w:rsidTr="00A368C8">
        <w:tc>
          <w:tcPr>
            <w:tcW w:w="730" w:type="pct"/>
            <w:vMerge/>
          </w:tcPr>
          <w:p w14:paraId="31EAE4AE" w14:textId="77777777" w:rsidR="00A368C8" w:rsidRDefault="00A368C8" w:rsidP="00811A70">
            <w:pPr>
              <w:rPr>
                <w:rFonts w:ascii="Times New Roman" w:hAnsi="Times New Roman" w:cs="Times New Roman"/>
                <w:sz w:val="24"/>
                <w:szCs w:val="24"/>
              </w:rPr>
            </w:pPr>
          </w:p>
        </w:tc>
        <w:tc>
          <w:tcPr>
            <w:tcW w:w="225" w:type="pct"/>
            <w:shd w:val="clear" w:color="auto" w:fill="00B050"/>
          </w:tcPr>
          <w:p>
            <w:r>
              <w:t>■</w:t>
            </w:r>
          </w:p>
        </w:tc>
        <w:tc>
          <w:tcPr>
            <w:tcW w:w="225" w:type="pct"/>
            <w:shd w:val="clear" w:color="auto" w:fill="00B050"/>
          </w:tcPr>
          <w:p>
            <w:r>
              <w:t>■</w:t>
            </w:r>
          </w:p>
        </w:tc>
        <w:tc>
          <w:tcPr>
            <w:tcW w:w="225" w:type="pct"/>
            <w:shd w:val="clear" w:color="auto" w:fill="00B050"/>
          </w:tcPr>
          <w:p>
            <w:r>
              <w:t>■</w:t>
            </w:r>
          </w:p>
        </w:tc>
        <w:tc>
          <w:tcPr>
            <w:tcW w:w="225" w:type="pct"/>
            <w:shd w:val="clear" w:color="auto" w:fill="00B050"/>
          </w:tcPr>
          <w:p>
            <w:r>
              <w:t>■</w:t>
            </w:r>
          </w:p>
        </w:tc>
        <w:tc>
          <w:tcPr>
            <w:tcW w:w="225" w:type="pct"/>
          </w:tcPr>
          <w:p w14:paraId="58FBCB5C" w14:textId="77777777" w:rsidR="00A368C8" w:rsidRDefault="00A368C8" w:rsidP="00811A70">
            <w:pPr>
              <w:rPr>
                <w:rFonts w:ascii="Times New Roman" w:hAnsi="Times New Roman" w:cs="Times New Roman"/>
                <w:sz w:val="24"/>
                <w:szCs w:val="24"/>
              </w:rPr>
            </w:pPr>
          </w:p>
        </w:tc>
        <w:tc>
          <w:tcPr>
            <w:tcW w:w="225" w:type="pct"/>
          </w:tcPr>
          <w:p w14:paraId="4EB57059" w14:textId="77777777" w:rsidR="00A368C8" w:rsidRDefault="00A368C8" w:rsidP="00811A70">
            <w:pPr>
              <w:rPr>
                <w:rFonts w:ascii="Times New Roman" w:hAnsi="Times New Roman" w:cs="Times New Roman"/>
                <w:sz w:val="24"/>
                <w:szCs w:val="24"/>
              </w:rPr>
            </w:pPr>
          </w:p>
        </w:tc>
        <w:tc>
          <w:tcPr>
            <w:tcW w:w="225" w:type="pct"/>
          </w:tcPr>
          <w:p w14:paraId="21A3DDB3" w14:textId="77777777" w:rsidR="00A368C8" w:rsidRDefault="00A368C8" w:rsidP="00811A70">
            <w:pPr>
              <w:rPr>
                <w:rFonts w:ascii="Times New Roman" w:hAnsi="Times New Roman" w:cs="Times New Roman"/>
                <w:sz w:val="24"/>
                <w:szCs w:val="24"/>
              </w:rPr>
            </w:pPr>
          </w:p>
        </w:tc>
        <w:tc>
          <w:tcPr>
            <w:tcW w:w="225" w:type="pct"/>
          </w:tcPr>
          <w:p w14:paraId="267CEDED" w14:textId="77777777" w:rsidR="00A368C8" w:rsidRDefault="00A368C8" w:rsidP="00811A70">
            <w:pPr>
              <w:rPr>
                <w:rFonts w:ascii="Times New Roman" w:hAnsi="Times New Roman" w:cs="Times New Roman"/>
                <w:sz w:val="24"/>
                <w:szCs w:val="24"/>
              </w:rPr>
            </w:pPr>
          </w:p>
        </w:tc>
        <w:tc>
          <w:tcPr>
            <w:tcW w:w="225" w:type="pct"/>
          </w:tcPr>
          <w:p w14:paraId="21C06508" w14:textId="77777777" w:rsidR="00A368C8" w:rsidRDefault="00A368C8" w:rsidP="00811A70">
            <w:pPr>
              <w:rPr>
                <w:rFonts w:ascii="Times New Roman" w:hAnsi="Times New Roman" w:cs="Times New Roman"/>
                <w:sz w:val="24"/>
                <w:szCs w:val="24"/>
              </w:rPr>
            </w:pPr>
          </w:p>
        </w:tc>
        <w:tc>
          <w:tcPr>
            <w:tcW w:w="225" w:type="pct"/>
          </w:tcPr>
          <w:p w14:paraId="6CF0A5C4" w14:textId="77777777" w:rsidR="00A368C8" w:rsidRDefault="00A368C8" w:rsidP="00811A70">
            <w:pPr>
              <w:rPr>
                <w:rFonts w:ascii="Times New Roman" w:hAnsi="Times New Roman" w:cs="Times New Roman"/>
                <w:sz w:val="24"/>
                <w:szCs w:val="24"/>
              </w:rPr>
            </w:pPr>
          </w:p>
        </w:tc>
        <w:tc>
          <w:tcPr>
            <w:tcW w:w="225" w:type="pct"/>
          </w:tcPr>
          <w:p w14:paraId="67144371" w14:textId="77777777" w:rsidR="00A368C8" w:rsidRDefault="00A368C8" w:rsidP="00811A70">
            <w:pPr>
              <w:rPr>
                <w:rFonts w:ascii="Times New Roman" w:hAnsi="Times New Roman" w:cs="Times New Roman"/>
                <w:sz w:val="24"/>
                <w:szCs w:val="24"/>
              </w:rPr>
            </w:pPr>
          </w:p>
        </w:tc>
        <w:tc>
          <w:tcPr>
            <w:tcW w:w="225" w:type="pct"/>
          </w:tcPr>
          <w:p w14:paraId="0F6C2DFB" w14:textId="77777777" w:rsidR="00A368C8" w:rsidRDefault="00A368C8" w:rsidP="00811A70">
            <w:pPr>
              <w:rPr>
                <w:rFonts w:ascii="Times New Roman" w:hAnsi="Times New Roman" w:cs="Times New Roman"/>
                <w:sz w:val="24"/>
                <w:szCs w:val="24"/>
              </w:rPr>
            </w:pPr>
          </w:p>
        </w:tc>
        <w:tc>
          <w:tcPr>
            <w:tcW w:w="225" w:type="pct"/>
          </w:tcPr>
          <w:p w14:paraId="442CA730" w14:textId="77777777" w:rsidR="00A368C8" w:rsidRDefault="00A368C8" w:rsidP="00811A70">
            <w:pPr>
              <w:rPr>
                <w:rFonts w:ascii="Times New Roman" w:hAnsi="Times New Roman" w:cs="Times New Roman"/>
                <w:sz w:val="24"/>
                <w:szCs w:val="24"/>
              </w:rPr>
            </w:pPr>
          </w:p>
        </w:tc>
        <w:tc>
          <w:tcPr>
            <w:tcW w:w="225" w:type="pct"/>
          </w:tcPr>
          <w:p w14:paraId="0016AE57" w14:textId="77777777" w:rsidR="00A368C8" w:rsidRDefault="00A368C8" w:rsidP="00811A70">
            <w:pPr>
              <w:rPr>
                <w:rFonts w:ascii="Times New Roman" w:hAnsi="Times New Roman" w:cs="Times New Roman"/>
                <w:sz w:val="24"/>
                <w:szCs w:val="24"/>
              </w:rPr>
            </w:pPr>
          </w:p>
        </w:tc>
        <w:tc>
          <w:tcPr>
            <w:tcW w:w="225" w:type="pct"/>
          </w:tcPr>
          <w:p w14:paraId="012AE12D" w14:textId="77777777" w:rsidR="00A368C8" w:rsidRDefault="00A368C8" w:rsidP="00811A70">
            <w:pPr>
              <w:rPr>
                <w:rFonts w:ascii="Times New Roman" w:hAnsi="Times New Roman" w:cs="Times New Roman"/>
                <w:sz w:val="24"/>
                <w:szCs w:val="24"/>
              </w:rPr>
            </w:pPr>
          </w:p>
        </w:tc>
        <w:tc>
          <w:tcPr>
            <w:tcW w:w="225" w:type="pct"/>
          </w:tcPr>
          <w:p w14:paraId="650D3D36" w14:textId="77777777" w:rsidR="00A368C8" w:rsidRDefault="00A368C8" w:rsidP="00811A70">
            <w:pPr>
              <w:rPr>
                <w:rFonts w:ascii="Times New Roman" w:hAnsi="Times New Roman" w:cs="Times New Roman"/>
                <w:sz w:val="24"/>
                <w:szCs w:val="24"/>
              </w:rPr>
            </w:pPr>
          </w:p>
        </w:tc>
        <w:tc>
          <w:tcPr>
            <w:tcW w:w="225" w:type="pct"/>
          </w:tcPr>
          <w:p w14:paraId="47F21B26" w14:textId="77777777" w:rsidR="00A368C8" w:rsidRDefault="00A368C8" w:rsidP="00811A70">
            <w:pPr>
              <w:rPr>
                <w:rFonts w:ascii="Times New Roman" w:hAnsi="Times New Roman" w:cs="Times New Roman"/>
                <w:sz w:val="24"/>
                <w:szCs w:val="24"/>
              </w:rPr>
            </w:pPr>
          </w:p>
        </w:tc>
        <w:tc>
          <w:tcPr>
            <w:tcW w:w="225" w:type="pct"/>
          </w:tcPr>
          <w:p w14:paraId="2E085780" w14:textId="77777777" w:rsidR="00A368C8" w:rsidRDefault="00A368C8" w:rsidP="00811A70">
            <w:pPr>
              <w:rPr>
                <w:rFonts w:ascii="Times New Roman" w:hAnsi="Times New Roman" w:cs="Times New Roman"/>
                <w:sz w:val="24"/>
                <w:szCs w:val="24"/>
              </w:rPr>
            </w:pPr>
          </w:p>
        </w:tc>
        <w:tc>
          <w:tcPr>
            <w:tcW w:w="220" w:type="pct"/>
          </w:tcPr>
          <w:p w14:paraId="5CB74B76" w14:textId="77777777" w:rsidR="00A368C8" w:rsidRDefault="00A368C8" w:rsidP="00811A70">
            <w:pPr>
              <w:rPr>
                <w:rFonts w:ascii="Times New Roman" w:hAnsi="Times New Roman" w:cs="Times New Roman"/>
                <w:sz w:val="24"/>
                <w:szCs w:val="24"/>
              </w:rPr>
            </w:pPr>
          </w:p>
        </w:tc>
      </w:tr>
      <w:tr w:rsidR="00A368C8" w14:paraId="434EADB6" w14:textId="7ED6DEA1" w:rsidTr="00A368C8">
        <w:trPr>
          <w:trHeight w:val="368"/>
        </w:trPr>
        <w:tc>
          <w:tcPr>
            <w:tcW w:w="730" w:type="pct"/>
            <w:vMerge w:val="restart"/>
          </w:tcPr>
          <w:p>
            <w:r>
              <w:t>Feature encoding and baseline ML</w:t>
              <w:br/>
              <w:t>training (LR, RF, SVM, 5-fold CV)</w:t>
            </w:r>
          </w:p>
        </w:tc>
        <w:tc>
          <w:tcPr>
            <w:tcW w:w="225" w:type="pct"/>
          </w:tcPr>
          <w:p w14:paraId="2AA1C04F" w14:textId="77777777" w:rsidR="00A368C8" w:rsidRDefault="00A368C8" w:rsidP="00811A70">
            <w:pPr>
              <w:rPr>
                <w:rFonts w:ascii="Times New Roman" w:hAnsi="Times New Roman" w:cs="Times New Roman"/>
                <w:sz w:val="24"/>
                <w:szCs w:val="24"/>
              </w:rPr>
            </w:pPr>
          </w:p>
        </w:tc>
        <w:tc>
          <w:tcPr>
            <w:tcW w:w="225" w:type="pct"/>
          </w:tcPr>
          <w:p w14:paraId="1A5B5CE9"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14:paraId="02A67D42" w14:textId="77777777" w:rsidR="00A368C8" w:rsidRDefault="00A368C8" w:rsidP="00811A70">
            <w:pPr>
              <w:rPr>
                <w:rFonts w:ascii="Times New Roman" w:hAnsi="Times New Roman" w:cs="Times New Roman"/>
                <w:sz w:val="24"/>
                <w:szCs w:val="24"/>
              </w:rPr>
            </w:pPr>
          </w:p>
        </w:tc>
        <w:tc>
          <w:tcPr>
            <w:tcW w:w="225" w:type="pct"/>
            <w:shd w:val="clear" w:color="auto" w:fill="0070C0"/>
          </w:tcPr>
          <w:p w14:paraId="482004DF"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F67CC30" w14:textId="77777777" w:rsidR="00A368C8" w:rsidRDefault="00A368C8" w:rsidP="00811A70">
            <w:pPr>
              <w:rPr>
                <w:rFonts w:ascii="Times New Roman" w:hAnsi="Times New Roman" w:cs="Times New Roman"/>
                <w:sz w:val="24"/>
                <w:szCs w:val="24"/>
              </w:rPr>
            </w:pPr>
          </w:p>
        </w:tc>
        <w:tc>
          <w:tcPr>
            <w:tcW w:w="225" w:type="pct"/>
          </w:tcPr>
          <w:p w14:paraId="1C110A82" w14:textId="77777777" w:rsidR="00A368C8" w:rsidRDefault="00A368C8" w:rsidP="00811A70">
            <w:pPr>
              <w:rPr>
                <w:rFonts w:ascii="Times New Roman" w:hAnsi="Times New Roman" w:cs="Times New Roman"/>
                <w:sz w:val="24"/>
                <w:szCs w:val="24"/>
              </w:rPr>
            </w:pPr>
          </w:p>
        </w:tc>
        <w:tc>
          <w:tcPr>
            <w:tcW w:w="225" w:type="pct"/>
          </w:tcPr>
          <w:p w14:paraId="54CCD220" w14:textId="77777777" w:rsidR="00A368C8" w:rsidRDefault="00A368C8" w:rsidP="00811A70">
            <w:pPr>
              <w:rPr>
                <w:rFonts w:ascii="Times New Roman" w:hAnsi="Times New Roman" w:cs="Times New Roman"/>
                <w:sz w:val="24"/>
                <w:szCs w:val="24"/>
              </w:rPr>
            </w:pPr>
          </w:p>
        </w:tc>
        <w:tc>
          <w:tcPr>
            <w:tcW w:w="225" w:type="pct"/>
          </w:tcPr>
          <w:p w14:paraId="50A5F89B" w14:textId="77777777" w:rsidR="00A368C8" w:rsidRDefault="00A368C8" w:rsidP="00811A70">
            <w:pPr>
              <w:rPr>
                <w:rFonts w:ascii="Times New Roman" w:hAnsi="Times New Roman" w:cs="Times New Roman"/>
                <w:sz w:val="24"/>
                <w:szCs w:val="24"/>
              </w:rPr>
            </w:pPr>
          </w:p>
        </w:tc>
        <w:tc>
          <w:tcPr>
            <w:tcW w:w="225" w:type="pct"/>
          </w:tcPr>
          <w:p w14:paraId="0A3F2A21" w14:textId="77777777" w:rsidR="00A368C8" w:rsidRDefault="00A368C8" w:rsidP="00811A70">
            <w:pPr>
              <w:rPr>
                <w:rFonts w:ascii="Times New Roman" w:hAnsi="Times New Roman" w:cs="Times New Roman"/>
                <w:sz w:val="24"/>
                <w:szCs w:val="24"/>
              </w:rPr>
            </w:pPr>
          </w:p>
        </w:tc>
        <w:tc>
          <w:tcPr>
            <w:tcW w:w="225" w:type="pct"/>
          </w:tcPr>
          <w:p w14:paraId="343FE2F8" w14:textId="77777777" w:rsidR="00A368C8" w:rsidRDefault="00A368C8" w:rsidP="00811A70">
            <w:pPr>
              <w:rPr>
                <w:rFonts w:ascii="Times New Roman" w:hAnsi="Times New Roman" w:cs="Times New Roman"/>
                <w:sz w:val="24"/>
                <w:szCs w:val="24"/>
              </w:rPr>
            </w:pPr>
          </w:p>
        </w:tc>
        <w:tc>
          <w:tcPr>
            <w:tcW w:w="225" w:type="pct"/>
          </w:tcPr>
          <w:p w14:paraId="11F319AA" w14:textId="77777777" w:rsidR="00A368C8" w:rsidRDefault="00A368C8" w:rsidP="00811A70">
            <w:pPr>
              <w:rPr>
                <w:rFonts w:ascii="Times New Roman" w:hAnsi="Times New Roman" w:cs="Times New Roman"/>
                <w:sz w:val="24"/>
                <w:szCs w:val="24"/>
              </w:rPr>
            </w:pPr>
          </w:p>
        </w:tc>
        <w:tc>
          <w:tcPr>
            <w:tcW w:w="225" w:type="pct"/>
          </w:tcPr>
          <w:p w14:paraId="362C52DE" w14:textId="77777777" w:rsidR="00A368C8" w:rsidRDefault="00A368C8" w:rsidP="00811A70">
            <w:pPr>
              <w:rPr>
                <w:rFonts w:ascii="Times New Roman" w:hAnsi="Times New Roman" w:cs="Times New Roman"/>
                <w:sz w:val="24"/>
                <w:szCs w:val="24"/>
              </w:rPr>
            </w:pPr>
          </w:p>
        </w:tc>
        <w:tc>
          <w:tcPr>
            <w:tcW w:w="225" w:type="pct"/>
          </w:tcPr>
          <w:p w14:paraId="5D73ECC2" w14:textId="77777777" w:rsidR="00A368C8" w:rsidRDefault="00A368C8" w:rsidP="00811A70">
            <w:pPr>
              <w:rPr>
                <w:rFonts w:ascii="Times New Roman" w:hAnsi="Times New Roman" w:cs="Times New Roman"/>
                <w:sz w:val="24"/>
                <w:szCs w:val="24"/>
              </w:rPr>
            </w:pPr>
          </w:p>
        </w:tc>
        <w:tc>
          <w:tcPr>
            <w:tcW w:w="220" w:type="pct"/>
          </w:tcPr>
          <w:p w14:paraId="1427D4DB" w14:textId="77777777" w:rsidR="00A368C8" w:rsidRDefault="00A368C8" w:rsidP="00811A70">
            <w:pPr>
              <w:rPr>
                <w:rFonts w:ascii="Times New Roman" w:hAnsi="Times New Roman" w:cs="Times New Roman"/>
                <w:sz w:val="24"/>
                <w:szCs w:val="24"/>
              </w:rPr>
            </w:pPr>
          </w:p>
        </w:tc>
      </w:tr>
      <w:tr w:rsidR="00A368C8" w14:paraId="74557834" w14:textId="571D8D87" w:rsidTr="00A368C8">
        <w:tc>
          <w:tcPr>
            <w:tcW w:w="730" w:type="pct"/>
            <w:vMerge/>
          </w:tcPr>
          <w:p w14:paraId="3C6AF3C9" w14:textId="77777777" w:rsidR="00A368C8" w:rsidRDefault="00A368C8" w:rsidP="00811A70">
            <w:pPr>
              <w:rPr>
                <w:rFonts w:ascii="Times New Roman" w:hAnsi="Times New Roman" w:cs="Times New Roman"/>
                <w:sz w:val="24"/>
                <w:szCs w:val="24"/>
              </w:rPr>
            </w:pPr>
          </w:p>
        </w:tc>
        <w:tc>
          <w:tcPr>
            <w:tcW w:w="225" w:type="pct"/>
          </w:tcPr>
          <w:p w14:paraId="6E174999" w14:textId="77777777" w:rsidR="00A368C8" w:rsidRDefault="00A368C8" w:rsidP="00811A70">
            <w:pPr>
              <w:rPr>
                <w:rFonts w:ascii="Times New Roman" w:hAnsi="Times New Roman" w:cs="Times New Roman"/>
                <w:sz w:val="24"/>
                <w:szCs w:val="24"/>
              </w:rPr>
            </w:pPr>
          </w:p>
        </w:tc>
        <w:tc>
          <w:tcPr>
            <w:tcW w:w="225" w:type="pct"/>
          </w:tcPr>
          <w:p w14:paraId="0E6F5BC9"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shd w:val="clear" w:color="auto" w:fill="00B050"/>
          </w:tcPr>
          <w:p>
            <w:r>
              <w:t>■</w:t>
            </w:r>
          </w:p>
        </w:tc>
        <w:tc>
          <w:tcPr>
            <w:tcW w:w="225" w:type="pct"/>
            <w:shd w:val="clear" w:color="auto" w:fill="00B050"/>
          </w:tcPr>
          <w:p>
            <w:r>
              <w:t>■</w:t>
            </w:r>
          </w:p>
        </w:tc>
        <w:tc>
          <w:tcPr>
            <w:tcW w:w="225" w:type="pct"/>
            <w:shd w:val="clear" w:color="auto" w:fill="00B050"/>
          </w:tcPr>
          <w:p w14:paraId="56831E7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7F343F7F" w14:textId="77777777" w:rsidR="00A368C8" w:rsidRDefault="00A368C8" w:rsidP="00811A70">
            <w:pPr>
              <w:rPr>
                <w:rFonts w:ascii="Times New Roman" w:hAnsi="Times New Roman" w:cs="Times New Roman"/>
                <w:sz w:val="24"/>
                <w:szCs w:val="24"/>
              </w:rPr>
            </w:pPr>
          </w:p>
        </w:tc>
        <w:tc>
          <w:tcPr>
            <w:tcW w:w="225" w:type="pct"/>
          </w:tcPr>
          <w:p w14:paraId="1274F8E7" w14:textId="77777777" w:rsidR="00A368C8" w:rsidRDefault="00A368C8" w:rsidP="00811A70">
            <w:pPr>
              <w:rPr>
                <w:rFonts w:ascii="Times New Roman" w:hAnsi="Times New Roman" w:cs="Times New Roman"/>
                <w:sz w:val="24"/>
                <w:szCs w:val="24"/>
              </w:rPr>
            </w:pPr>
          </w:p>
        </w:tc>
        <w:tc>
          <w:tcPr>
            <w:tcW w:w="225" w:type="pct"/>
          </w:tcPr>
          <w:p w14:paraId="2C7D82DF" w14:textId="77777777" w:rsidR="00A368C8" w:rsidRDefault="00A368C8" w:rsidP="00811A70">
            <w:pPr>
              <w:rPr>
                <w:rFonts w:ascii="Times New Roman" w:hAnsi="Times New Roman" w:cs="Times New Roman"/>
                <w:sz w:val="24"/>
                <w:szCs w:val="24"/>
              </w:rPr>
            </w:pPr>
          </w:p>
        </w:tc>
        <w:tc>
          <w:tcPr>
            <w:tcW w:w="225" w:type="pct"/>
          </w:tcPr>
          <w:p w14:paraId="66126D64" w14:textId="77777777" w:rsidR="00A368C8" w:rsidRDefault="00A368C8" w:rsidP="00811A70">
            <w:pPr>
              <w:rPr>
                <w:rFonts w:ascii="Times New Roman" w:hAnsi="Times New Roman" w:cs="Times New Roman"/>
                <w:sz w:val="24"/>
                <w:szCs w:val="24"/>
              </w:rPr>
            </w:pPr>
          </w:p>
        </w:tc>
        <w:tc>
          <w:tcPr>
            <w:tcW w:w="225" w:type="pct"/>
          </w:tcPr>
          <w:p w14:paraId="6BFB80FF" w14:textId="77777777" w:rsidR="00A368C8" w:rsidRDefault="00A368C8" w:rsidP="00811A70">
            <w:pPr>
              <w:rPr>
                <w:rFonts w:ascii="Times New Roman" w:hAnsi="Times New Roman" w:cs="Times New Roman"/>
                <w:sz w:val="24"/>
                <w:szCs w:val="24"/>
              </w:rPr>
            </w:pPr>
          </w:p>
        </w:tc>
        <w:tc>
          <w:tcPr>
            <w:tcW w:w="225" w:type="pct"/>
          </w:tcPr>
          <w:p w14:paraId="2A90B784" w14:textId="77777777" w:rsidR="00A368C8" w:rsidRDefault="00A368C8" w:rsidP="00811A70">
            <w:pPr>
              <w:rPr>
                <w:rFonts w:ascii="Times New Roman" w:hAnsi="Times New Roman" w:cs="Times New Roman"/>
                <w:sz w:val="24"/>
                <w:szCs w:val="24"/>
              </w:rPr>
            </w:pPr>
          </w:p>
        </w:tc>
        <w:tc>
          <w:tcPr>
            <w:tcW w:w="225" w:type="pct"/>
          </w:tcPr>
          <w:p w14:paraId="0CDD069E" w14:textId="77777777" w:rsidR="00A368C8" w:rsidRDefault="00A368C8" w:rsidP="00811A70">
            <w:pPr>
              <w:rPr>
                <w:rFonts w:ascii="Times New Roman" w:hAnsi="Times New Roman" w:cs="Times New Roman"/>
                <w:sz w:val="24"/>
                <w:szCs w:val="24"/>
              </w:rPr>
            </w:pPr>
          </w:p>
        </w:tc>
        <w:tc>
          <w:tcPr>
            <w:tcW w:w="225" w:type="pct"/>
          </w:tcPr>
          <w:p w14:paraId="16538FB4" w14:textId="77777777" w:rsidR="00A368C8" w:rsidRDefault="00A368C8" w:rsidP="00811A70">
            <w:pPr>
              <w:rPr>
                <w:rFonts w:ascii="Times New Roman" w:hAnsi="Times New Roman" w:cs="Times New Roman"/>
                <w:sz w:val="24"/>
                <w:szCs w:val="24"/>
              </w:rPr>
            </w:pPr>
          </w:p>
        </w:tc>
        <w:tc>
          <w:tcPr>
            <w:tcW w:w="225" w:type="pct"/>
          </w:tcPr>
          <w:p w14:paraId="1EBC97A0" w14:textId="77777777" w:rsidR="00A368C8" w:rsidRDefault="00A368C8" w:rsidP="00811A70">
            <w:pPr>
              <w:rPr>
                <w:rFonts w:ascii="Times New Roman" w:hAnsi="Times New Roman" w:cs="Times New Roman"/>
                <w:sz w:val="24"/>
                <w:szCs w:val="24"/>
              </w:rPr>
            </w:pPr>
          </w:p>
        </w:tc>
        <w:tc>
          <w:tcPr>
            <w:tcW w:w="225" w:type="pct"/>
          </w:tcPr>
          <w:p w14:paraId="4411A78C" w14:textId="77777777" w:rsidR="00A368C8" w:rsidRDefault="00A368C8" w:rsidP="00811A70">
            <w:pPr>
              <w:rPr>
                <w:rFonts w:ascii="Times New Roman" w:hAnsi="Times New Roman" w:cs="Times New Roman"/>
                <w:sz w:val="24"/>
                <w:szCs w:val="24"/>
              </w:rPr>
            </w:pPr>
          </w:p>
        </w:tc>
        <w:tc>
          <w:tcPr>
            <w:tcW w:w="220" w:type="pct"/>
          </w:tcPr>
          <w:p w14:paraId="23CB682F" w14:textId="77777777" w:rsidR="00A368C8" w:rsidRDefault="00A368C8" w:rsidP="00811A70">
            <w:pPr>
              <w:rPr>
                <w:rFonts w:ascii="Times New Roman" w:hAnsi="Times New Roman" w:cs="Times New Roman"/>
                <w:sz w:val="24"/>
                <w:szCs w:val="24"/>
              </w:rPr>
            </w:pPr>
          </w:p>
        </w:tc>
      </w:tr>
      <w:tr w:rsidR="00A368C8" w14:paraId="5E4B3C50" w14:textId="4D689B61" w:rsidTr="00A368C8">
        <w:trPr>
          <w:trHeight w:val="350"/>
        </w:trPr>
        <w:tc>
          <w:tcPr>
            <w:tcW w:w="730" w:type="pct"/>
            <w:vMerge w:val="restart"/>
          </w:tcPr>
          <w:p>
            <w:r>
              <w:t>Deep learning development and</w:t>
              <w:br/>
              <w:t>training (CNN, LSTM, BiLSTM)</w:t>
            </w:r>
          </w:p>
        </w:tc>
        <w:tc>
          <w:tcPr>
            <w:tcW w:w="225" w:type="pct"/>
          </w:tcPr>
          <w:p w14:paraId="7E489A7F" w14:textId="77777777" w:rsidR="00A368C8" w:rsidRDefault="00A368C8" w:rsidP="00811A70">
            <w:pPr>
              <w:rPr>
                <w:rFonts w:ascii="Times New Roman" w:hAnsi="Times New Roman" w:cs="Times New Roman"/>
                <w:sz w:val="24"/>
                <w:szCs w:val="24"/>
              </w:rPr>
            </w:pPr>
          </w:p>
        </w:tc>
        <w:tc>
          <w:tcPr>
            <w:tcW w:w="225" w:type="pct"/>
          </w:tcPr>
          <w:p w14:paraId="425BFD90" w14:textId="77777777" w:rsidR="00A368C8" w:rsidRDefault="00A368C8" w:rsidP="00811A70">
            <w:pPr>
              <w:rPr>
                <w:rFonts w:ascii="Times New Roman" w:hAnsi="Times New Roman" w:cs="Times New Roman"/>
                <w:sz w:val="24"/>
                <w:szCs w:val="24"/>
              </w:rPr>
            </w:pPr>
          </w:p>
        </w:tc>
        <w:tc>
          <w:tcPr>
            <w:tcW w:w="225" w:type="pct"/>
          </w:tcPr>
          <w:p w14:paraId="5E1B47DD" w14:textId="77777777" w:rsidR="00A368C8" w:rsidRDefault="00A368C8" w:rsidP="00811A70">
            <w:pPr>
              <w:rPr>
                <w:rFonts w:ascii="Times New Roman" w:hAnsi="Times New Roman" w:cs="Times New Roman"/>
                <w:sz w:val="24"/>
                <w:szCs w:val="24"/>
              </w:rPr>
            </w:pPr>
          </w:p>
        </w:tc>
        <w:tc>
          <w:tcPr>
            <w:tcW w:w="225" w:type="pct"/>
          </w:tcPr>
          <w:p w14:paraId="57A0DF39" w14:textId="77777777" w:rsidR="00A368C8" w:rsidRDefault="00A368C8" w:rsidP="00811A70">
            <w:pPr>
              <w:rPr>
                <w:rFonts w:ascii="Times New Roman" w:hAnsi="Times New Roman" w:cs="Times New Roman"/>
                <w:sz w:val="24"/>
                <w:szCs w:val="24"/>
              </w:rPr>
            </w:pPr>
          </w:p>
        </w:tc>
        <w:tc>
          <w:tcPr>
            <w:tcW w:w="225" w:type="pct"/>
          </w:tcPr>
          <w:p w14:paraId="51A063CD"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tcPr>
          <w:p>
            <w:r>
              <w:t>■</w:t>
            </w:r>
          </w:p>
        </w:tc>
        <w:tc>
          <w:tcPr>
            <w:tcW w:w="225" w:type="pct"/>
          </w:tcPr>
          <w:p>
            <w:r>
              <w:t>■</w:t>
            </w:r>
          </w:p>
        </w:tc>
        <w:tc>
          <w:tcPr>
            <w:tcW w:w="225" w:type="pct"/>
            <w:shd w:val="clear" w:color="auto" w:fill="0070C0"/>
          </w:tcPr>
          <w:p>
            <w:r>
              <w:t>■</w:t>
            </w:r>
          </w:p>
        </w:tc>
        <w:tc>
          <w:tcPr>
            <w:tcW w:w="225" w:type="pct"/>
            <w:shd w:val="clear" w:color="auto" w:fill="0070C0"/>
          </w:tcPr>
          <w:p w14:paraId="186F9209"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B421E04"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2864285" w14:textId="77777777" w:rsidR="00A368C8" w:rsidRDefault="00A368C8" w:rsidP="00811A70">
            <w:pPr>
              <w:rPr>
                <w:rFonts w:ascii="Times New Roman" w:hAnsi="Times New Roman" w:cs="Times New Roman"/>
                <w:sz w:val="24"/>
                <w:szCs w:val="24"/>
              </w:rPr>
            </w:pPr>
          </w:p>
        </w:tc>
        <w:tc>
          <w:tcPr>
            <w:tcW w:w="225" w:type="pct"/>
          </w:tcPr>
          <w:p w14:paraId="73B28B3B" w14:textId="77777777" w:rsidR="00A368C8" w:rsidRDefault="00A368C8" w:rsidP="00811A70">
            <w:pPr>
              <w:rPr>
                <w:rFonts w:ascii="Times New Roman" w:hAnsi="Times New Roman" w:cs="Times New Roman"/>
                <w:sz w:val="24"/>
                <w:szCs w:val="24"/>
              </w:rPr>
            </w:pPr>
          </w:p>
        </w:tc>
        <w:tc>
          <w:tcPr>
            <w:tcW w:w="225" w:type="pct"/>
          </w:tcPr>
          <w:p w14:paraId="23944901" w14:textId="77777777" w:rsidR="00A368C8" w:rsidRDefault="00A368C8" w:rsidP="00811A70">
            <w:pPr>
              <w:rPr>
                <w:rFonts w:ascii="Times New Roman" w:hAnsi="Times New Roman" w:cs="Times New Roman"/>
                <w:sz w:val="24"/>
                <w:szCs w:val="24"/>
              </w:rPr>
            </w:pPr>
          </w:p>
        </w:tc>
        <w:tc>
          <w:tcPr>
            <w:tcW w:w="225" w:type="pct"/>
          </w:tcPr>
          <w:p w14:paraId="0AC16B6E" w14:textId="77777777" w:rsidR="00A368C8" w:rsidRDefault="00A368C8" w:rsidP="00811A70">
            <w:pPr>
              <w:rPr>
                <w:rFonts w:ascii="Times New Roman" w:hAnsi="Times New Roman" w:cs="Times New Roman"/>
                <w:sz w:val="24"/>
                <w:szCs w:val="24"/>
              </w:rPr>
            </w:pPr>
          </w:p>
        </w:tc>
        <w:tc>
          <w:tcPr>
            <w:tcW w:w="225" w:type="pct"/>
          </w:tcPr>
          <w:p w14:paraId="39431A0D" w14:textId="77777777" w:rsidR="00A368C8" w:rsidRDefault="00A368C8" w:rsidP="00811A70">
            <w:pPr>
              <w:rPr>
                <w:rFonts w:ascii="Times New Roman" w:hAnsi="Times New Roman" w:cs="Times New Roman"/>
                <w:sz w:val="24"/>
                <w:szCs w:val="24"/>
              </w:rPr>
            </w:pPr>
          </w:p>
        </w:tc>
        <w:tc>
          <w:tcPr>
            <w:tcW w:w="220" w:type="pct"/>
          </w:tcPr>
          <w:p w14:paraId="411DBCF1" w14:textId="77777777" w:rsidR="00A368C8" w:rsidRDefault="00A368C8" w:rsidP="00811A70">
            <w:pPr>
              <w:rPr>
                <w:rFonts w:ascii="Times New Roman" w:hAnsi="Times New Roman" w:cs="Times New Roman"/>
                <w:sz w:val="24"/>
                <w:szCs w:val="24"/>
              </w:rPr>
            </w:pPr>
          </w:p>
        </w:tc>
      </w:tr>
      <w:tr w:rsidR="00A368C8" w14:paraId="5C6BDD48" w14:textId="2CE64830" w:rsidTr="00A368C8">
        <w:trPr>
          <w:trHeight w:val="332"/>
        </w:trPr>
        <w:tc>
          <w:tcPr>
            <w:tcW w:w="730" w:type="pct"/>
            <w:vMerge/>
          </w:tcPr>
          <w:p w14:paraId="0755AFDE" w14:textId="77777777" w:rsidR="00A368C8" w:rsidRDefault="00A368C8" w:rsidP="00811A70">
            <w:pPr>
              <w:rPr>
                <w:rFonts w:ascii="Times New Roman" w:hAnsi="Times New Roman" w:cs="Times New Roman"/>
                <w:sz w:val="24"/>
                <w:szCs w:val="24"/>
              </w:rPr>
            </w:pPr>
          </w:p>
        </w:tc>
        <w:tc>
          <w:tcPr>
            <w:tcW w:w="225" w:type="pct"/>
          </w:tcPr>
          <w:p w14:paraId="7D489337" w14:textId="77777777" w:rsidR="00A368C8" w:rsidRDefault="00A368C8" w:rsidP="00811A70">
            <w:pPr>
              <w:rPr>
                <w:rFonts w:ascii="Times New Roman" w:hAnsi="Times New Roman" w:cs="Times New Roman"/>
                <w:sz w:val="24"/>
                <w:szCs w:val="24"/>
              </w:rPr>
            </w:pPr>
          </w:p>
        </w:tc>
        <w:tc>
          <w:tcPr>
            <w:tcW w:w="225" w:type="pct"/>
          </w:tcPr>
          <w:p w14:paraId="64448E54" w14:textId="77777777" w:rsidR="00A368C8" w:rsidRDefault="00A368C8" w:rsidP="00811A70">
            <w:pPr>
              <w:rPr>
                <w:rFonts w:ascii="Times New Roman" w:hAnsi="Times New Roman" w:cs="Times New Roman"/>
                <w:sz w:val="24"/>
                <w:szCs w:val="24"/>
              </w:rPr>
            </w:pPr>
          </w:p>
        </w:tc>
        <w:tc>
          <w:tcPr>
            <w:tcW w:w="225" w:type="pct"/>
          </w:tcPr>
          <w:p w14:paraId="35151557" w14:textId="77777777" w:rsidR="00A368C8" w:rsidRDefault="00A368C8" w:rsidP="00811A70">
            <w:pPr>
              <w:rPr>
                <w:rFonts w:ascii="Times New Roman" w:hAnsi="Times New Roman" w:cs="Times New Roman"/>
                <w:sz w:val="24"/>
                <w:szCs w:val="24"/>
              </w:rPr>
            </w:pPr>
          </w:p>
        </w:tc>
        <w:tc>
          <w:tcPr>
            <w:tcW w:w="225" w:type="pct"/>
          </w:tcPr>
          <w:p w14:paraId="04E088DF" w14:textId="77777777" w:rsidR="00A368C8" w:rsidRDefault="00A368C8" w:rsidP="00811A70">
            <w:pPr>
              <w:rPr>
                <w:rFonts w:ascii="Times New Roman" w:hAnsi="Times New Roman" w:cs="Times New Roman"/>
                <w:sz w:val="24"/>
                <w:szCs w:val="24"/>
              </w:rPr>
            </w:pPr>
          </w:p>
        </w:tc>
        <w:tc>
          <w:tcPr>
            <w:tcW w:w="225" w:type="pct"/>
          </w:tcPr>
          <w:p w14:paraId="34EF7375"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tcPr>
          <w:p>
            <w:r>
              <w:t>■</w:t>
            </w:r>
          </w:p>
        </w:tc>
        <w:tc>
          <w:tcPr>
            <w:tcW w:w="225" w:type="pct"/>
          </w:tcPr>
          <w:p>
            <w:r>
              <w:t>■</w:t>
            </w:r>
          </w:p>
        </w:tc>
        <w:tc>
          <w:tcPr>
            <w:tcW w:w="225" w:type="pct"/>
            <w:shd w:val="clear" w:color="auto" w:fill="00B050"/>
          </w:tcPr>
          <w:p>
            <w:r>
              <w:t>■</w:t>
            </w:r>
          </w:p>
        </w:tc>
        <w:tc>
          <w:tcPr>
            <w:tcW w:w="225" w:type="pct"/>
            <w:shd w:val="clear" w:color="auto" w:fill="00B050"/>
          </w:tcPr>
          <w:p w14:paraId="544FA01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DBD2098" w14:textId="77777777" w:rsidR="00A368C8" w:rsidRDefault="00A368C8" w:rsidP="00811A70">
            <w:pPr>
              <w:rPr>
                <w:rFonts w:ascii="Times New Roman" w:hAnsi="Times New Roman" w:cs="Times New Roman"/>
                <w:sz w:val="24"/>
                <w:szCs w:val="24"/>
              </w:rPr>
            </w:pPr>
          </w:p>
        </w:tc>
        <w:tc>
          <w:tcPr>
            <w:tcW w:w="225" w:type="pct"/>
            <w:shd w:val="clear" w:color="auto" w:fill="00B050"/>
          </w:tcPr>
          <w:p w14:paraId="2B982E54"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8360E75" w14:textId="77777777" w:rsidR="00A368C8" w:rsidRDefault="00A368C8" w:rsidP="00811A70">
            <w:pPr>
              <w:rPr>
                <w:rFonts w:ascii="Times New Roman" w:hAnsi="Times New Roman" w:cs="Times New Roman"/>
                <w:sz w:val="24"/>
                <w:szCs w:val="24"/>
              </w:rPr>
            </w:pPr>
          </w:p>
        </w:tc>
        <w:tc>
          <w:tcPr>
            <w:tcW w:w="225" w:type="pct"/>
          </w:tcPr>
          <w:p w14:paraId="1CD54BFD" w14:textId="77777777" w:rsidR="00A368C8" w:rsidRDefault="00A368C8" w:rsidP="00811A70">
            <w:pPr>
              <w:rPr>
                <w:rFonts w:ascii="Times New Roman" w:hAnsi="Times New Roman" w:cs="Times New Roman"/>
                <w:sz w:val="24"/>
                <w:szCs w:val="24"/>
              </w:rPr>
            </w:pPr>
          </w:p>
        </w:tc>
        <w:tc>
          <w:tcPr>
            <w:tcW w:w="225" w:type="pct"/>
          </w:tcPr>
          <w:p w14:paraId="3DD0E634" w14:textId="77777777" w:rsidR="00A368C8" w:rsidRDefault="00A368C8" w:rsidP="00811A70">
            <w:pPr>
              <w:rPr>
                <w:rFonts w:ascii="Times New Roman" w:hAnsi="Times New Roman" w:cs="Times New Roman"/>
                <w:sz w:val="24"/>
                <w:szCs w:val="24"/>
              </w:rPr>
            </w:pPr>
          </w:p>
        </w:tc>
        <w:tc>
          <w:tcPr>
            <w:tcW w:w="225" w:type="pct"/>
          </w:tcPr>
          <w:p w14:paraId="121C22B3" w14:textId="77777777" w:rsidR="00A368C8" w:rsidRDefault="00A368C8" w:rsidP="00811A70">
            <w:pPr>
              <w:rPr>
                <w:rFonts w:ascii="Times New Roman" w:hAnsi="Times New Roman" w:cs="Times New Roman"/>
                <w:sz w:val="24"/>
                <w:szCs w:val="24"/>
              </w:rPr>
            </w:pPr>
          </w:p>
        </w:tc>
        <w:tc>
          <w:tcPr>
            <w:tcW w:w="220" w:type="pct"/>
          </w:tcPr>
          <w:p w14:paraId="196C1CBA" w14:textId="77777777" w:rsidR="00A368C8" w:rsidRDefault="00A368C8" w:rsidP="00811A70">
            <w:pPr>
              <w:rPr>
                <w:rFonts w:ascii="Times New Roman" w:hAnsi="Times New Roman" w:cs="Times New Roman"/>
                <w:sz w:val="24"/>
                <w:szCs w:val="24"/>
              </w:rPr>
            </w:pPr>
          </w:p>
        </w:tc>
      </w:tr>
      <w:tr w:rsidR="00A368C8" w14:paraId="5C889102" w14:textId="6396C364" w:rsidTr="00A368C8">
        <w:trPr>
          <w:trHeight w:val="377"/>
        </w:trPr>
        <w:tc>
          <w:tcPr>
            <w:tcW w:w="730" w:type="pct"/>
            <w:vMerge w:val="restart"/>
          </w:tcPr>
          <w:p>
            <w:r>
              <w:t>Evaluation, Flask web demo, and</w:t>
              <w:br/>
              <w:t>final report drafting</w:t>
            </w:r>
          </w:p>
        </w:tc>
        <w:tc>
          <w:tcPr>
            <w:tcW w:w="225" w:type="pct"/>
          </w:tcPr>
          <w:p w14:paraId="0AB245DD" w14:textId="77777777" w:rsidR="00A368C8" w:rsidRDefault="00A368C8" w:rsidP="00811A70">
            <w:pPr>
              <w:rPr>
                <w:rFonts w:ascii="Times New Roman" w:hAnsi="Times New Roman" w:cs="Times New Roman"/>
                <w:sz w:val="24"/>
                <w:szCs w:val="24"/>
              </w:rPr>
            </w:pPr>
          </w:p>
        </w:tc>
        <w:tc>
          <w:tcPr>
            <w:tcW w:w="225" w:type="pct"/>
          </w:tcPr>
          <w:p w14:paraId="742EED66" w14:textId="77777777" w:rsidR="00A368C8" w:rsidRDefault="00A368C8" w:rsidP="00811A70">
            <w:pPr>
              <w:rPr>
                <w:rFonts w:ascii="Times New Roman" w:hAnsi="Times New Roman" w:cs="Times New Roman"/>
                <w:sz w:val="24"/>
                <w:szCs w:val="24"/>
              </w:rPr>
            </w:pPr>
          </w:p>
        </w:tc>
        <w:tc>
          <w:tcPr>
            <w:tcW w:w="225" w:type="pct"/>
          </w:tcPr>
          <w:p w14:paraId="47565226" w14:textId="77777777" w:rsidR="00A368C8" w:rsidRDefault="00A368C8" w:rsidP="00811A70">
            <w:pPr>
              <w:rPr>
                <w:rFonts w:ascii="Times New Roman" w:hAnsi="Times New Roman" w:cs="Times New Roman"/>
                <w:sz w:val="24"/>
                <w:szCs w:val="24"/>
              </w:rPr>
            </w:pPr>
          </w:p>
        </w:tc>
        <w:tc>
          <w:tcPr>
            <w:tcW w:w="225" w:type="pct"/>
          </w:tcPr>
          <w:p w14:paraId="559A4B74" w14:textId="77777777" w:rsidR="00A368C8" w:rsidRDefault="00A368C8" w:rsidP="00811A70">
            <w:pPr>
              <w:rPr>
                <w:rFonts w:ascii="Times New Roman" w:hAnsi="Times New Roman" w:cs="Times New Roman"/>
                <w:sz w:val="24"/>
                <w:szCs w:val="24"/>
              </w:rPr>
            </w:pPr>
          </w:p>
        </w:tc>
        <w:tc>
          <w:tcPr>
            <w:tcW w:w="225" w:type="pct"/>
          </w:tcPr>
          <w:p w14:paraId="1B4D7E34" w14:textId="77777777" w:rsidR="00A368C8" w:rsidRDefault="00A368C8" w:rsidP="00811A70">
            <w:pPr>
              <w:rPr>
                <w:rFonts w:ascii="Times New Roman" w:hAnsi="Times New Roman" w:cs="Times New Roman"/>
                <w:sz w:val="24"/>
                <w:szCs w:val="24"/>
              </w:rPr>
            </w:pPr>
          </w:p>
        </w:tc>
        <w:tc>
          <w:tcPr>
            <w:tcW w:w="225" w:type="pct"/>
          </w:tcPr>
          <w:p w14:paraId="06EF5B4C" w14:textId="77777777" w:rsidR="00A368C8" w:rsidRDefault="00A368C8" w:rsidP="00811A70">
            <w:pPr>
              <w:rPr>
                <w:rFonts w:ascii="Times New Roman" w:hAnsi="Times New Roman" w:cs="Times New Roman"/>
                <w:sz w:val="24"/>
                <w:szCs w:val="24"/>
              </w:rPr>
            </w:pPr>
          </w:p>
        </w:tc>
        <w:tc>
          <w:tcPr>
            <w:tcW w:w="225" w:type="pct"/>
          </w:tcPr>
          <w:p w14:paraId="278E3440" w14:textId="77777777" w:rsidR="00A368C8" w:rsidRDefault="00A368C8" w:rsidP="00811A70">
            <w:pPr>
              <w:rPr>
                <w:rFonts w:ascii="Times New Roman" w:hAnsi="Times New Roman" w:cs="Times New Roman"/>
                <w:sz w:val="24"/>
                <w:szCs w:val="24"/>
              </w:rPr>
            </w:pPr>
          </w:p>
        </w:tc>
        <w:tc>
          <w:tcPr>
            <w:tcW w:w="225" w:type="pct"/>
          </w:tcPr>
          <w:p w14:paraId="15773339" w14:textId="77777777" w:rsidR="00A368C8" w:rsidRDefault="00A368C8" w:rsidP="00811A70">
            <w:pPr>
              <w:rPr>
                <w:rFonts w:ascii="Times New Roman" w:hAnsi="Times New Roman" w:cs="Times New Roman"/>
                <w:sz w:val="24"/>
                <w:szCs w:val="24"/>
              </w:rPr>
            </w:pPr>
          </w:p>
        </w:tc>
        <w:tc>
          <w:tcPr>
            <w:tcW w:w="225" w:type="pct"/>
          </w:tcPr>
          <w:p w14:paraId="18F4DF7C"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tcPr>
          <w:p>
            <w:r>
              <w:t>■</w:t>
            </w:r>
          </w:p>
        </w:tc>
        <w:tc>
          <w:tcPr>
            <w:tcW w:w="225" w:type="pct"/>
          </w:tcPr>
          <w:p>
            <w:r>
              <w:t>■</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r>
              <w:t>■</w:t>
            </w:r>
          </w:p>
        </w:tc>
        <w:tc>
          <w:tcPr>
            <w:tcW w:w="225" w:type="pct"/>
            <w:shd w:val="clear" w:color="auto" w:fill="0070C0"/>
          </w:tcPr>
          <w:p>
            <w:r>
              <w:t>■</w:t>
            </w:r>
          </w:p>
        </w:tc>
        <w:tc>
          <w:tcPr>
            <w:tcW w:w="220" w:type="pct"/>
            <w:shd w:val="clear" w:color="auto" w:fill="0070C0"/>
          </w:tcPr>
          <w:p>
            <w:r>
              <w:t>■</w:t>
            </w:r>
          </w:p>
        </w:tc>
      </w:tr>
      <w:tr w:rsidR="00A368C8" w14:paraId="03FC27CB" w14:textId="142466F5" w:rsidTr="00A368C8">
        <w:tc>
          <w:tcPr>
            <w:tcW w:w="730" w:type="pct"/>
            <w:vMerge/>
          </w:tcPr>
          <w:p w14:paraId="7E2FF248" w14:textId="77777777" w:rsidR="00A368C8" w:rsidRDefault="00A368C8" w:rsidP="00811A70">
            <w:pPr>
              <w:rPr>
                <w:rFonts w:ascii="Times New Roman" w:hAnsi="Times New Roman" w:cs="Times New Roman"/>
                <w:sz w:val="24"/>
                <w:szCs w:val="24"/>
              </w:rPr>
            </w:pPr>
          </w:p>
        </w:tc>
        <w:tc>
          <w:tcPr>
            <w:tcW w:w="225" w:type="pct"/>
          </w:tcPr>
          <w:p w14:paraId="106EBE54" w14:textId="77777777" w:rsidR="00A368C8" w:rsidRDefault="00A368C8" w:rsidP="00811A70">
            <w:pPr>
              <w:rPr>
                <w:rFonts w:ascii="Times New Roman" w:hAnsi="Times New Roman" w:cs="Times New Roman"/>
                <w:sz w:val="24"/>
                <w:szCs w:val="24"/>
              </w:rPr>
            </w:pPr>
          </w:p>
        </w:tc>
        <w:tc>
          <w:tcPr>
            <w:tcW w:w="225" w:type="pct"/>
          </w:tcPr>
          <w:p w14:paraId="03884DE6" w14:textId="77777777" w:rsidR="00A368C8" w:rsidRDefault="00A368C8" w:rsidP="00811A70">
            <w:pPr>
              <w:rPr>
                <w:rFonts w:ascii="Times New Roman" w:hAnsi="Times New Roman" w:cs="Times New Roman"/>
                <w:sz w:val="24"/>
                <w:szCs w:val="24"/>
              </w:rPr>
            </w:pPr>
          </w:p>
        </w:tc>
        <w:tc>
          <w:tcPr>
            <w:tcW w:w="225" w:type="pct"/>
          </w:tcPr>
          <w:p w14:paraId="1F211892" w14:textId="77777777" w:rsidR="00A368C8" w:rsidRDefault="00A368C8" w:rsidP="00811A70">
            <w:pPr>
              <w:rPr>
                <w:rFonts w:ascii="Times New Roman" w:hAnsi="Times New Roman" w:cs="Times New Roman"/>
                <w:sz w:val="24"/>
                <w:szCs w:val="24"/>
              </w:rPr>
            </w:pPr>
          </w:p>
        </w:tc>
        <w:tc>
          <w:tcPr>
            <w:tcW w:w="225" w:type="pct"/>
          </w:tcPr>
          <w:p w14:paraId="53B84C5D" w14:textId="77777777" w:rsidR="00A368C8" w:rsidRDefault="00A368C8" w:rsidP="00811A70">
            <w:pPr>
              <w:rPr>
                <w:rFonts w:ascii="Times New Roman" w:hAnsi="Times New Roman" w:cs="Times New Roman"/>
                <w:sz w:val="24"/>
                <w:szCs w:val="24"/>
              </w:rPr>
            </w:pPr>
          </w:p>
        </w:tc>
        <w:tc>
          <w:tcPr>
            <w:tcW w:w="225" w:type="pct"/>
          </w:tcPr>
          <w:p w14:paraId="605675E2" w14:textId="77777777" w:rsidR="00A368C8" w:rsidRDefault="00A368C8" w:rsidP="00811A70">
            <w:pPr>
              <w:rPr>
                <w:rFonts w:ascii="Times New Roman" w:hAnsi="Times New Roman" w:cs="Times New Roman"/>
                <w:sz w:val="24"/>
                <w:szCs w:val="24"/>
              </w:rPr>
            </w:pPr>
          </w:p>
        </w:tc>
        <w:tc>
          <w:tcPr>
            <w:tcW w:w="225" w:type="pct"/>
          </w:tcPr>
          <w:p w14:paraId="6FF540BB" w14:textId="77777777" w:rsidR="00A368C8" w:rsidRDefault="00A368C8" w:rsidP="00811A70">
            <w:pPr>
              <w:rPr>
                <w:rFonts w:ascii="Times New Roman" w:hAnsi="Times New Roman" w:cs="Times New Roman"/>
                <w:sz w:val="24"/>
                <w:szCs w:val="24"/>
              </w:rPr>
            </w:pPr>
          </w:p>
        </w:tc>
        <w:tc>
          <w:tcPr>
            <w:tcW w:w="225" w:type="pct"/>
          </w:tcPr>
          <w:p w14:paraId="2EC139C6" w14:textId="77777777" w:rsidR="00A368C8" w:rsidRDefault="00A368C8" w:rsidP="00811A70">
            <w:pPr>
              <w:rPr>
                <w:rFonts w:ascii="Times New Roman" w:hAnsi="Times New Roman" w:cs="Times New Roman"/>
                <w:sz w:val="24"/>
                <w:szCs w:val="24"/>
              </w:rPr>
            </w:pPr>
          </w:p>
        </w:tc>
        <w:tc>
          <w:tcPr>
            <w:tcW w:w="225" w:type="pct"/>
          </w:tcPr>
          <w:p w14:paraId="45D233E0" w14:textId="77777777" w:rsidR="00A368C8" w:rsidRDefault="00A368C8" w:rsidP="00811A70">
            <w:pPr>
              <w:rPr>
                <w:rFonts w:ascii="Times New Roman" w:hAnsi="Times New Roman" w:cs="Times New Roman"/>
                <w:sz w:val="24"/>
                <w:szCs w:val="24"/>
              </w:rPr>
            </w:pPr>
          </w:p>
        </w:tc>
        <w:tc>
          <w:tcPr>
            <w:tcW w:w="225" w:type="pct"/>
          </w:tcPr>
          <w:p w14:paraId="2C1CF523" w14:textId="77777777" w:rsidR="00A368C8" w:rsidRDefault="00A368C8" w:rsidP="00811A70">
            <w:pPr>
              <w:rPr>
                <w:rFonts w:ascii="Times New Roman" w:hAnsi="Times New Roman" w:cs="Times New Roman"/>
                <w:sz w:val="24"/>
                <w:szCs w:val="24"/>
              </w:rPr>
            </w:pPr>
          </w:p>
        </w:tc>
        <w:tc>
          <w:tcPr>
            <w:tcW w:w="225" w:type="pct"/>
          </w:tcPr>
          <w:p>
            <w:r>
              <w:t>■</w:t>
            </w:r>
          </w:p>
        </w:tc>
        <w:tc>
          <w:tcPr>
            <w:tcW w:w="225" w:type="pct"/>
          </w:tcPr>
          <w:p>
            <w:r>
              <w:t>■</w:t>
            </w:r>
          </w:p>
        </w:tc>
        <w:tc>
          <w:tcPr>
            <w:tcW w:w="225" w:type="pct"/>
          </w:tcPr>
          <w:p>
            <w:r>
              <w:t>■</w:t>
            </w:r>
          </w:p>
        </w:tc>
        <w:tc>
          <w:tcPr>
            <w:tcW w:w="225" w:type="pct"/>
          </w:tcPr>
          <w:p>
            <w:r>
              <w:t>■</w:t>
            </w:r>
          </w:p>
        </w:tc>
        <w:tc>
          <w:tcPr>
            <w:tcW w:w="225" w:type="pct"/>
          </w:tcPr>
          <w:p>
            <w:r>
              <w:t>■</w:t>
            </w:r>
          </w:p>
        </w:tc>
        <w:tc>
          <w:tcPr>
            <w:tcW w:w="225" w:type="pct"/>
            <w:shd w:val="clear" w:color="auto" w:fill="00B050"/>
          </w:tcPr>
          <w:p>
            <w:r>
              <w:t>■</w:t>
            </w:r>
          </w:p>
        </w:tc>
        <w:tc>
          <w:tcPr>
            <w:tcW w:w="225" w:type="pct"/>
            <w:shd w:val="clear" w:color="auto" w:fill="00B050"/>
          </w:tcPr>
          <w:p>
            <w:r>
              <w:t>■</w:t>
            </w:r>
          </w:p>
        </w:tc>
        <w:tc>
          <w:tcPr>
            <w:tcW w:w="225" w:type="pct"/>
            <w:shd w:val="clear" w:color="auto" w:fill="00B050"/>
          </w:tcPr>
          <w:p>
            <w:r>
              <w:t>■</w:t>
            </w:r>
          </w:p>
        </w:tc>
        <w:tc>
          <w:tcPr>
            <w:tcW w:w="225" w:type="pct"/>
          </w:tcPr>
          <w:p>
            <w:r>
              <w:t>■</w:t>
            </w:r>
          </w:p>
        </w:tc>
        <w:tc>
          <w:tcPr>
            <w:tcW w:w="220" w:type="pct"/>
          </w:tcPr>
          <w:p>
            <w:r>
              <w:t>■</w:t>
            </w:r>
          </w:p>
        </w:tc>
      </w:tr>
    </w:tbl>
    <w:p w14:paraId="1A4D88A5" w14:textId="77777777" w:rsidR="0086177F" w:rsidRPr="005861BE" w:rsidRDefault="0086177F">
      <w:pPr>
        <w:pStyle w:val="BodyText"/>
        <w:spacing w:before="4"/>
        <w:rPr>
          <w:rFonts w:ascii="Century" w:hAnsi="Century"/>
          <w:b/>
          <w:sz w:val="25"/>
        </w:rPr>
      </w:pPr>
    </w:p>
    <w:p w14:paraId="2B7FD844"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62" w:name="_bookmark33"/>
      <w:bookmarkEnd w:id="62"/>
      <w:r w:rsidRPr="005861BE">
        <w:rPr>
          <w:rFonts w:ascii="Century" w:hAnsi="Century"/>
          <w:w w:val="120"/>
        </w:rPr>
        <w:t>Summary</w:t>
      </w:r>
    </w:p>
    <w:p w14:paraId="629876A0" w14:textId="77777777" w:rsidR="0086177F" w:rsidRPr="005861BE" w:rsidRDefault="0086177F">
      <w:pPr>
        <w:pStyle w:val="BodyText"/>
        <w:spacing w:before="4"/>
        <w:rPr>
          <w:rFonts w:ascii="Century" w:hAnsi="Century"/>
          <w:b/>
          <w:sz w:val="21"/>
        </w:rPr>
      </w:pPr>
    </w:p>
    <w:p w14:paraId="0E0BD4BC" w14:textId="77777777" w:rsidR="0086177F" w:rsidRPr="005861BE" w:rsidRDefault="00C02CB6">
      <w:pPr>
        <w:pStyle w:val="BodyText"/>
        <w:ind w:left="100"/>
        <w:rPr>
          <w:rFonts w:ascii="Century" w:hAnsi="Century"/>
        </w:rPr>
      </w:pPr>
      <w:r>
        <w:rPr>
          <w:rFonts w:ascii="Century" w:hAnsi="Century"/>
          <w:w w:val="105"/>
        </w:rPr>
        <w:t xml:space="preserve">This chapter described the research methodology of the project: a quantitative, experimental design covering data preprocessing, dual sequence encoding, six-model training and evaluation, and deployment through a Flask web interface, together with the functional and non-functional requirements, the data flow of the prediction subsystem, the alternatives considered, and the project timeline.</w:t>
      </w:r>
    </w:p>
    <w:p w14:paraId="76ECE664"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p>
    <w:p w14:paraId="6421056F" w14:textId="77777777" w:rsidR="0086177F" w:rsidRPr="005861BE" w:rsidRDefault="00C02CB6">
      <w:pPr>
        <w:spacing w:before="20"/>
        <w:ind w:right="397"/>
        <w:jc w:val="center"/>
        <w:rPr>
          <w:rFonts w:ascii="Century" w:hAnsi="Century"/>
          <w:b/>
          <w:sz w:val="41"/>
        </w:rPr>
      </w:pPr>
      <w:bookmarkStart w:id="63" w:name="Implementation_and_Results"/>
      <w:bookmarkStart w:id="64" w:name="_bookmark34"/>
      <w:bookmarkEnd w:id="63"/>
      <w:bookmarkEnd w:id="64"/>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4</w:t>
      </w:r>
    </w:p>
    <w:p w14:paraId="61DA594D" w14:textId="77777777" w:rsidR="0086177F" w:rsidRPr="003D5EF0" w:rsidRDefault="0086177F">
      <w:pPr>
        <w:pStyle w:val="BodyText"/>
        <w:spacing w:before="9"/>
        <w:rPr>
          <w:rFonts w:ascii="Century" w:hAnsi="Century"/>
          <w:b/>
          <w:sz w:val="24"/>
        </w:rPr>
      </w:pPr>
    </w:p>
    <w:p w14:paraId="10A0C0FB" w14:textId="77777777" w:rsidR="0086177F" w:rsidRPr="005861BE" w:rsidRDefault="00C02CB6">
      <w:pPr>
        <w:pStyle w:val="Heading1"/>
        <w:rPr>
          <w:rFonts w:ascii="Century" w:hAnsi="Century"/>
        </w:rPr>
      </w:pPr>
      <w:r w:rsidRPr="005861BE">
        <w:rPr>
          <w:rFonts w:ascii="Century" w:hAnsi="Century"/>
          <w:w w:val="120"/>
        </w:rPr>
        <w:t>Implementation</w:t>
      </w:r>
      <w:r w:rsidRPr="005861BE">
        <w:rPr>
          <w:rFonts w:ascii="Century" w:hAnsi="Century"/>
          <w:spacing w:val="16"/>
          <w:w w:val="120"/>
        </w:rPr>
        <w:t xml:space="preserve"> </w:t>
      </w:r>
      <w:r w:rsidRPr="005861BE">
        <w:rPr>
          <w:rFonts w:ascii="Century" w:hAnsi="Century"/>
          <w:w w:val="120"/>
        </w:rPr>
        <w:t>and</w:t>
      </w:r>
      <w:r w:rsidRPr="005861BE">
        <w:rPr>
          <w:rFonts w:ascii="Century" w:hAnsi="Century"/>
          <w:spacing w:val="17"/>
          <w:w w:val="120"/>
        </w:rPr>
        <w:t xml:space="preserve"> </w:t>
      </w:r>
      <w:r w:rsidRPr="005861BE">
        <w:rPr>
          <w:rFonts w:ascii="Century" w:hAnsi="Century"/>
          <w:w w:val="120"/>
        </w:rPr>
        <w:t>Results</w:t>
      </w:r>
    </w:p>
    <w:p w14:paraId="02182724" w14:textId="77777777" w:rsidR="0086177F" w:rsidRPr="00B26FFB" w:rsidRDefault="0086177F">
      <w:pPr>
        <w:pStyle w:val="BodyText"/>
        <w:spacing w:before="4"/>
        <w:rPr>
          <w:rFonts w:ascii="Century" w:hAnsi="Century"/>
          <w:b/>
          <w:sz w:val="40"/>
        </w:rPr>
      </w:pPr>
    </w:p>
    <w:p w14:paraId="73A24E44" w14:textId="77777777" w:rsidR="0086177F" w:rsidRPr="00B26FFB" w:rsidRDefault="00C02CB6" w:rsidP="00D368C5">
      <w:pPr>
        <w:pStyle w:val="BodyText"/>
        <w:spacing w:before="195" w:line="292" w:lineRule="auto"/>
        <w:ind w:left="100" w:right="30"/>
        <w:jc w:val="both"/>
        <w:rPr>
          <w:rFonts w:ascii="Century" w:hAnsi="Century"/>
          <w:b/>
          <w:w w:val="105"/>
        </w:rPr>
      </w:pPr>
      <w:proofErr w:type="gramStart"/>
      <w:proofErr w:type="gramEnd"/>
      <w:r>
        <w:rPr>
          <w:rFonts w:ascii="Century" w:hAnsi="Century"/>
          <w:b/>
          <w:w w:val="105"/>
        </w:rPr>
        <w:t xml:space="preserve">This chapter describes the software environment used to build the system, the evaluation methodology applied to every model, and the results obtained, together with a discussion of why the models performed as they did.</w:t>
      </w:r>
    </w:p>
    <w:p w14:paraId="3262AABC" w14:textId="77777777" w:rsidR="0086177F" w:rsidRPr="005861BE" w:rsidRDefault="0086177F">
      <w:pPr>
        <w:pStyle w:val="BodyText"/>
        <w:rPr>
          <w:rFonts w:ascii="Century" w:hAnsi="Century"/>
        </w:rPr>
      </w:pPr>
    </w:p>
    <w:p w14:paraId="0E3CC2AB" w14:textId="77777777" w:rsidR="0086177F" w:rsidRPr="005861BE" w:rsidRDefault="00C02CB6">
      <w:pPr>
        <w:pStyle w:val="Heading3"/>
        <w:numPr>
          <w:ilvl w:val="1"/>
          <w:numId w:val="4"/>
        </w:numPr>
        <w:tabs>
          <w:tab w:val="left" w:pos="835"/>
          <w:tab w:val="left" w:pos="837"/>
        </w:tabs>
        <w:spacing w:before="169"/>
        <w:ind w:hanging="737"/>
        <w:rPr>
          <w:rFonts w:ascii="Century" w:hAnsi="Century"/>
        </w:rPr>
      </w:pPr>
      <w:bookmarkStart w:id="65" w:name="Environment_Setup"/>
      <w:bookmarkStart w:id="66" w:name="_bookmark35"/>
      <w:bookmarkEnd w:id="65"/>
      <w:bookmarkEnd w:id="66"/>
      <w:r w:rsidRPr="005861BE">
        <w:rPr>
          <w:rFonts w:ascii="Century" w:hAnsi="Century"/>
          <w:w w:val="120"/>
        </w:rPr>
        <w:t>Environment</w:t>
      </w:r>
      <w:r w:rsidRPr="005861BE">
        <w:rPr>
          <w:rFonts w:ascii="Century" w:hAnsi="Century"/>
          <w:spacing w:val="57"/>
          <w:w w:val="120"/>
        </w:rPr>
        <w:t xml:space="preserve"> </w:t>
      </w:r>
      <w:r w:rsidRPr="005861BE">
        <w:rPr>
          <w:rFonts w:ascii="Century" w:hAnsi="Century"/>
          <w:w w:val="120"/>
        </w:rPr>
        <w:t>Setup</w:t>
      </w:r>
    </w:p>
    <w:p w14:paraId="4C04E1D4" w14:textId="77777777" w:rsidR="0086177F" w:rsidRPr="005861BE" w:rsidRDefault="0086177F">
      <w:pPr>
        <w:pStyle w:val="BodyText"/>
        <w:spacing w:before="4"/>
        <w:rPr>
          <w:rFonts w:ascii="Century" w:hAnsi="Century"/>
          <w:b/>
          <w:sz w:val="25"/>
        </w:rPr>
      </w:pPr>
      <w:r>
        <w:t xml:space="preserve">The pipeline was implemented in Python 3.x. Data collection used requests and BeautifulSoup [18]; data handling used pandas [14] and NumPy [15]; classical models used scikit-learn [2]; deep learning models used TensorFlow/Keras [3]; result plots used Matplotlib [16] and Seaborn [17]; spreadsheet export used openpyxl [19]; and the interactive demonstration used Flask [20]. No specialised hardware was required: every model trains and runs inference on an ordinary desktop or laptop CPU, since the dataset is small (a few thousand short sequences) and none of the architectures used exceeds a few hundred thousand parameters.</w:t>
      </w:r>
    </w:p>
    <w:p w14:paraId="72585555" w14:textId="4781384B" w:rsidR="0086177F" w:rsidRPr="005861BE" w:rsidRDefault="00C02CB6">
      <w:pPr>
        <w:pStyle w:val="Heading3"/>
        <w:numPr>
          <w:ilvl w:val="1"/>
          <w:numId w:val="4"/>
        </w:numPr>
        <w:tabs>
          <w:tab w:val="left" w:pos="835"/>
          <w:tab w:val="left" w:pos="837"/>
        </w:tabs>
        <w:spacing w:before="1" w:line="304" w:lineRule="auto"/>
        <w:ind w:right="241"/>
        <w:rPr>
          <w:rFonts w:ascii="Century" w:hAnsi="Century"/>
        </w:rPr>
      </w:pPr>
      <w:bookmarkStart w:id="67" w:name="Testing_and_Evaluation/Performance/_Comp"/>
      <w:bookmarkStart w:id="68" w:name="_bookmark36"/>
      <w:bookmarkEnd w:id="67"/>
      <w:bookmarkEnd w:id="68"/>
      <w:r w:rsidRPr="005861BE">
        <w:rPr>
          <w:rFonts w:ascii="Century" w:hAnsi="Century"/>
          <w:w w:val="120"/>
        </w:rPr>
        <w:t>Testing</w:t>
      </w:r>
      <w:r w:rsidRPr="005861BE">
        <w:rPr>
          <w:rFonts w:ascii="Century" w:hAnsi="Century"/>
          <w:spacing w:val="19"/>
          <w:w w:val="120"/>
        </w:rPr>
        <w:t xml:space="preserve"> </w:t>
      </w:r>
      <w:r w:rsidRPr="005861BE">
        <w:rPr>
          <w:rFonts w:ascii="Century" w:hAnsi="Century"/>
          <w:w w:val="120"/>
        </w:rPr>
        <w:t>and</w:t>
      </w:r>
      <w:r w:rsidRPr="005861BE">
        <w:rPr>
          <w:rFonts w:ascii="Century" w:hAnsi="Century"/>
          <w:spacing w:val="19"/>
          <w:w w:val="120"/>
        </w:rPr>
        <w:t xml:space="preserve"> </w:t>
      </w:r>
      <w:r w:rsidRPr="005861BE">
        <w:rPr>
          <w:rFonts w:ascii="Century" w:hAnsi="Century"/>
          <w:w w:val="120"/>
        </w:rPr>
        <w:t>Evaluation/Performance/</w:t>
      </w:r>
      <w:r w:rsidRPr="005861BE">
        <w:rPr>
          <w:rFonts w:ascii="Century" w:hAnsi="Century"/>
          <w:spacing w:val="19"/>
          <w:w w:val="120"/>
        </w:rPr>
        <w:t xml:space="preserve"> </w:t>
      </w:r>
      <w:r w:rsidRPr="005861BE">
        <w:rPr>
          <w:rFonts w:ascii="Century" w:hAnsi="Century"/>
          <w:w w:val="120"/>
        </w:rPr>
        <w:t>Comparative</w:t>
      </w:r>
      <w:r w:rsidRPr="005861BE">
        <w:rPr>
          <w:rFonts w:ascii="Century" w:hAnsi="Century"/>
          <w:spacing w:val="19"/>
          <w:w w:val="120"/>
        </w:rPr>
        <w:t xml:space="preserve"> </w:t>
      </w:r>
      <w:r w:rsidRPr="005861BE">
        <w:rPr>
          <w:rFonts w:ascii="Century" w:hAnsi="Century"/>
          <w:w w:val="120"/>
        </w:rPr>
        <w:t>Anal</w:t>
      </w:r>
      <w:r w:rsidRPr="005861BE">
        <w:rPr>
          <w:rFonts w:ascii="Century" w:hAnsi="Century"/>
          <w:spacing w:val="-73"/>
          <w:w w:val="120"/>
        </w:rPr>
        <w:t xml:space="preserve"> </w:t>
      </w:r>
      <w:proofErr w:type="spellStart"/>
      <w:r w:rsidRPr="005861BE">
        <w:rPr>
          <w:rFonts w:ascii="Century" w:hAnsi="Century"/>
          <w:w w:val="120"/>
        </w:rPr>
        <w:t>ysis</w:t>
      </w:r>
      <w:proofErr w:type="spellEnd"/>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Every model was evaluated on the same held-out test set (20% of the cleaned dataset, stratified by class, random_state = 42) to keep the comparison fair. The three classical models (Logistic Regression, Random Forest, SVM) were additionally evaluated with stratified five-fold cross-validation on the training partition, which gives a more stable estimate of performance than a single split. The three deep learning models (CNN, LSTM, BiLSTM) were trained with a dedicated internal validation split (10% of the training data) and early stopping (patience = 5 epochs on validation loss, best weights restored) so that the test set was never used during training or model selection.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Five metrics were computed for every model from the confusion matrix on the test set: Accuracy = (TP + TN) / (TP + TN + FP + FN); Precision = TP / (TP + FP); Recall = TP / (TP + FN); F1-score = 2 × (Precision × Recall) / (Precision + Recall); and ROC-AUC, the area under the receiver operating characteristic curve, computed from the predicted probabilities rather than the thresholded class label. F1-score was used as the primary criterion for selecting the best model because it balances precision and recall, which is more informative than accuracy alone when false positives and false negatives are not equally costly.</w:t>
      </w:r>
    </w:p>
    <w:p w14:paraId="41CE9D7B" w14:textId="77777777" w:rsidR="0086177F" w:rsidRPr="005861BE" w:rsidRDefault="00C02CB6">
      <w:pPr>
        <w:pStyle w:val="Heading3"/>
        <w:numPr>
          <w:ilvl w:val="1"/>
          <w:numId w:val="4"/>
        </w:numPr>
        <w:tabs>
          <w:tab w:val="left" w:pos="835"/>
          <w:tab w:val="left" w:pos="837"/>
        </w:tabs>
        <w:spacing w:before="218"/>
        <w:ind w:hanging="737"/>
        <w:rPr>
          <w:rFonts w:ascii="Century" w:hAnsi="Century"/>
        </w:rPr>
      </w:pPr>
      <w:bookmarkStart w:id="69" w:name="Results_and_Discussion"/>
      <w:bookmarkStart w:id="70" w:name="_bookmark37"/>
      <w:bookmarkEnd w:id="69"/>
      <w:bookmarkEnd w:id="70"/>
      <w:r w:rsidRPr="005861BE">
        <w:rPr>
          <w:rFonts w:ascii="Century" w:hAnsi="Century"/>
          <w:w w:val="120"/>
        </w:rPr>
        <w:t>Results</w:t>
      </w:r>
      <w:r w:rsidRPr="005861BE">
        <w:rPr>
          <w:rFonts w:ascii="Century" w:hAnsi="Century"/>
          <w:spacing w:val="46"/>
          <w:w w:val="120"/>
        </w:rPr>
        <w:t xml:space="preserve"> </w:t>
      </w:r>
      <w:r w:rsidRPr="005861BE">
        <w:rPr>
          <w:rFonts w:ascii="Century" w:hAnsi="Century"/>
          <w:w w:val="120"/>
        </w:rPr>
        <w:t>and</w:t>
      </w:r>
      <w:r w:rsidRPr="005861BE">
        <w:rPr>
          <w:rFonts w:ascii="Century" w:hAnsi="Century"/>
          <w:spacing w:val="47"/>
          <w:w w:val="120"/>
        </w:rPr>
        <w:t xml:space="preserve"> </w:t>
      </w:r>
      <w:r w:rsidRPr="005861BE">
        <w:rPr>
          <w:rFonts w:ascii="Century" w:hAnsi="Century"/>
          <w:w w:val="120"/>
        </w:rPr>
        <w:t>Discussion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Table 4.1 summarises the performance of all six models on the held-out test set, taken directly from the metrics_summary.csv file produced by the training pipeline.</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Table 4.1: Comparative performance of all trained models on the held-out test set.</w:t>
      </w:r>
    </w:p>
    <w:tbl>
      <w:tblPr>
        <w:tblW w:type="auto" w:w="0"/>
        <w:tblLook w:firstColumn="1" w:firstRow="1" w:lastColumn="0" w:lastRow="0" w:noHBand="0" w:noVBand="1" w:val="04A0"/>
      </w:tblPr>
      <w:tblGrid>
        <w:gridCol w:w="1505"/>
        <w:gridCol w:w="1505"/>
        <w:gridCol w:w="1505"/>
        <w:gridCol w:w="1505"/>
        <w:gridCol w:w="1505"/>
        <w:gridCol w:w="1505"/>
      </w:tblGrid>
      <w:tr>
        <w:tc>
          <w:tcPr>
            <w:tcW w:type="dxa" w:w="1505"/>
          </w:tcPr>
          <w:p>
            <w:r>
              <w:t>Model</w:t>
            </w:r>
          </w:p>
        </w:tc>
        <w:tc>
          <w:tcPr>
            <w:tcW w:type="dxa" w:w="1505"/>
          </w:tcPr>
          <w:p>
            <w:r>
              <w:t>Accuracy</w:t>
            </w:r>
          </w:p>
        </w:tc>
        <w:tc>
          <w:tcPr>
            <w:tcW w:type="dxa" w:w="1505"/>
          </w:tcPr>
          <w:p>
            <w:r>
              <w:t>Precision</w:t>
            </w:r>
          </w:p>
        </w:tc>
        <w:tc>
          <w:tcPr>
            <w:tcW w:type="dxa" w:w="1505"/>
          </w:tcPr>
          <w:p>
            <w:r>
              <w:t>Recall</w:t>
            </w:r>
          </w:p>
        </w:tc>
        <w:tc>
          <w:tcPr>
            <w:tcW w:type="dxa" w:w="1505"/>
          </w:tcPr>
          <w:p>
            <w:r>
              <w:t>F1-Score</w:t>
            </w:r>
          </w:p>
        </w:tc>
        <w:tc>
          <w:tcPr>
            <w:tcW w:type="dxa" w:w="1505"/>
          </w:tcPr>
          <w:p>
            <w:r>
              <w:t>ROC-AUC</w:t>
            </w:r>
          </w:p>
        </w:tc>
      </w:tr>
      <w:tr>
        <w:tc>
          <w:tcPr>
            <w:tcW w:type="dxa" w:w="1505"/>
          </w:tcPr>
          <w:p>
            <w:r>
              <w:t>Logistic Regression</w:t>
            </w:r>
          </w:p>
        </w:tc>
        <w:tc>
          <w:tcPr>
            <w:tcW w:type="dxa" w:w="1505"/>
          </w:tcPr>
          <w:p>
            <w:r>
              <w:t>0.7781</w:t>
            </w:r>
          </w:p>
        </w:tc>
        <w:tc>
          <w:tcPr>
            <w:tcW w:type="dxa" w:w="1505"/>
          </w:tcPr>
          <w:p>
            <w:r>
              <w:t>0.8164</w:t>
            </w:r>
          </w:p>
        </w:tc>
        <w:tc>
          <w:tcPr>
            <w:tcW w:type="dxa" w:w="1505"/>
          </w:tcPr>
          <w:p>
            <w:r>
              <w:t>0.7682</w:t>
            </w:r>
          </w:p>
        </w:tc>
        <w:tc>
          <w:tcPr>
            <w:tcW w:type="dxa" w:w="1505"/>
          </w:tcPr>
          <w:p>
            <w:r>
              <w:t>0.7916</w:t>
            </w:r>
          </w:p>
        </w:tc>
        <w:tc>
          <w:tcPr>
            <w:tcW w:type="dxa" w:w="1505"/>
          </w:tcPr>
          <w:p>
            <w:r>
              <w:t>0.8472</w:t>
            </w:r>
          </w:p>
        </w:tc>
      </w:tr>
      <w:tr>
        <w:tc>
          <w:tcPr>
            <w:tcW w:type="dxa" w:w="1505"/>
          </w:tcPr>
          <w:p>
            <w:r>
              <w:t>Random Forest</w:t>
            </w:r>
          </w:p>
        </w:tc>
        <w:tc>
          <w:tcPr>
            <w:tcW w:type="dxa" w:w="1505"/>
          </w:tcPr>
          <w:p>
            <w:r>
              <w:t>0.7656</w:t>
            </w:r>
          </w:p>
        </w:tc>
        <w:tc>
          <w:tcPr>
            <w:tcW w:type="dxa" w:w="1505"/>
          </w:tcPr>
          <w:p>
            <w:r>
              <w:t>0.7812</w:t>
            </w:r>
          </w:p>
        </w:tc>
        <w:tc>
          <w:tcPr>
            <w:tcW w:type="dxa" w:w="1505"/>
          </w:tcPr>
          <w:p>
            <w:r>
              <w:t>0.7955</w:t>
            </w:r>
          </w:p>
        </w:tc>
        <w:tc>
          <w:tcPr>
            <w:tcW w:type="dxa" w:w="1505"/>
          </w:tcPr>
          <w:p>
            <w:r>
              <w:t>0.7883</w:t>
            </w:r>
          </w:p>
        </w:tc>
        <w:tc>
          <w:tcPr>
            <w:tcW w:type="dxa" w:w="1505"/>
          </w:tcPr>
          <w:p>
            <w:r>
              <w:t>0.8649</w:t>
            </w:r>
          </w:p>
        </w:tc>
      </w:tr>
      <w:tr>
        <w:tc>
          <w:tcPr>
            <w:tcW w:type="dxa" w:w="1505"/>
          </w:tcPr>
          <w:p>
            <w:r>
              <w:t>SVM</w:t>
            </w:r>
          </w:p>
        </w:tc>
        <w:tc>
          <w:tcPr>
            <w:tcW w:type="dxa" w:w="1505"/>
          </w:tcPr>
          <w:p>
            <w:r>
              <w:t>0.7731</w:t>
            </w:r>
          </w:p>
        </w:tc>
        <w:tc>
          <w:tcPr>
            <w:tcW w:type="dxa" w:w="1505"/>
          </w:tcPr>
          <w:p>
            <w:r>
              <w:t>0.8116</w:t>
            </w:r>
          </w:p>
        </w:tc>
        <w:tc>
          <w:tcPr>
            <w:tcW w:type="dxa" w:w="1505"/>
          </w:tcPr>
          <w:p>
            <w:r>
              <w:t>0.7636</w:t>
            </w:r>
          </w:p>
        </w:tc>
        <w:tc>
          <w:tcPr>
            <w:tcW w:type="dxa" w:w="1505"/>
          </w:tcPr>
          <w:p>
            <w:r>
              <w:t>0.7869</w:t>
            </w:r>
          </w:p>
        </w:tc>
        <w:tc>
          <w:tcPr>
            <w:tcW w:type="dxa" w:w="1505"/>
          </w:tcPr>
          <w:p>
            <w:r>
              <w:t>0.8492</w:t>
            </w:r>
          </w:p>
        </w:tc>
      </w:tr>
      <w:tr>
        <w:tc>
          <w:tcPr>
            <w:tcW w:type="dxa" w:w="1505"/>
          </w:tcPr>
          <w:p>
            <w:r>
              <w:t>CNN</w:t>
            </w:r>
          </w:p>
        </w:tc>
        <w:tc>
          <w:tcPr>
            <w:tcW w:type="dxa" w:w="1505"/>
          </w:tcPr>
          <w:p>
            <w:r>
              <w:t>0.8105</w:t>
            </w:r>
          </w:p>
        </w:tc>
        <w:tc>
          <w:tcPr>
            <w:tcW w:type="dxa" w:w="1505"/>
          </w:tcPr>
          <w:p>
            <w:r>
              <w:t>0.8789</w:t>
            </w:r>
          </w:p>
        </w:tc>
        <w:tc>
          <w:tcPr>
            <w:tcW w:type="dxa" w:w="1505"/>
          </w:tcPr>
          <w:p>
            <w:r>
              <w:t>0.7591</w:t>
            </w:r>
          </w:p>
        </w:tc>
        <w:tc>
          <w:tcPr>
            <w:tcW w:type="dxa" w:w="1505"/>
          </w:tcPr>
          <w:p>
            <w:r>
              <w:t>0.8146</w:t>
            </w:r>
          </w:p>
        </w:tc>
        <w:tc>
          <w:tcPr>
            <w:tcW w:type="dxa" w:w="1505"/>
          </w:tcPr>
          <w:p>
            <w:r>
              <w:t>0.8925</w:t>
            </w:r>
          </w:p>
        </w:tc>
      </w:tr>
      <w:tr>
        <w:tc>
          <w:tcPr>
            <w:tcW w:type="dxa" w:w="1505"/>
          </w:tcPr>
          <w:p>
            <w:r>
              <w:t>LSTM</w:t>
            </w:r>
          </w:p>
        </w:tc>
        <w:tc>
          <w:tcPr>
            <w:tcW w:type="dxa" w:w="1505"/>
          </w:tcPr>
          <w:p>
            <w:r>
              <w:t>0.5511</w:t>
            </w:r>
          </w:p>
        </w:tc>
        <w:tc>
          <w:tcPr>
            <w:tcW w:type="dxa" w:w="1505"/>
          </w:tcPr>
          <w:p>
            <w:r>
              <w:t>0.5500</w:t>
            </w:r>
          </w:p>
        </w:tc>
        <w:tc>
          <w:tcPr>
            <w:tcW w:type="dxa" w:w="1505"/>
          </w:tcPr>
          <w:p>
            <w:r>
              <w:t>1.0000</w:t>
            </w:r>
          </w:p>
        </w:tc>
        <w:tc>
          <w:tcPr>
            <w:tcW w:type="dxa" w:w="1505"/>
          </w:tcPr>
          <w:p>
            <w:r>
              <w:t>0.7097</w:t>
            </w:r>
          </w:p>
        </w:tc>
        <w:tc>
          <w:tcPr>
            <w:tcW w:type="dxa" w:w="1505"/>
          </w:tcPr>
          <w:p>
            <w:r>
              <w:t>0.5532</w:t>
            </w:r>
          </w:p>
        </w:tc>
      </w:tr>
      <w:tr>
        <w:tc>
          <w:tcPr>
            <w:tcW w:type="dxa" w:w="1505"/>
          </w:tcPr>
          <w:p>
            <w:r>
              <w:t>BiLSTM</w:t>
            </w:r>
          </w:p>
        </w:tc>
        <w:tc>
          <w:tcPr>
            <w:tcW w:type="dxa" w:w="1505"/>
          </w:tcPr>
          <w:p>
            <w:r>
              <w:t>0.8030</w:t>
            </w:r>
          </w:p>
        </w:tc>
        <w:tc>
          <w:tcPr>
            <w:tcW w:type="dxa" w:w="1505"/>
          </w:tcPr>
          <w:p>
            <w:r>
              <w:t>0.8770</w:t>
            </w:r>
          </w:p>
        </w:tc>
        <w:tc>
          <w:tcPr>
            <w:tcW w:type="dxa" w:w="1505"/>
          </w:tcPr>
          <w:p>
            <w:r>
              <w:t>0.7455</w:t>
            </w:r>
          </w:p>
        </w:tc>
        <w:tc>
          <w:tcPr>
            <w:tcW w:type="dxa" w:w="1505"/>
          </w:tcPr>
          <w:p>
            <w:r>
              <w:t>0.8059</w:t>
            </w:r>
          </w:p>
        </w:tc>
        <w:tc>
          <w:tcPr>
            <w:tcW w:type="dxa" w:w="1505"/>
          </w:tcPr>
          <w:p>
            <w:r>
              <w:t>0.8769</w:t>
            </w:r>
          </w:p>
        </w:tc>
      </w:tr>
    </w:tbl>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Convolutional Neural Network achieved the best overall result, with the highest accuracy (81.05%), F1-score (0.815), and ROC-AUC (0.893) of all six models. This is consistent with the literature reviewed in Chapter 2: Wang et al. [7] found CNN and RNN architectures to be the most cost-effective choice for modelling short peptide aggregation traits, and amyloid-forming behaviour is strongly influenced by short, local motifs (three to six residues) such as the well-known KLVFFA segment of amyloid-beta, which a convolutional filter is well suited to detect regardless of where the motif appears in the sequence.</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4.1: Model performance comparison (bar chart and metric heatmap) across all six trained models.</w:t>
      </w:r>
    </w:p>
    <w:p>
      <w:pPr>
        <w:jc w:val="center"/>
      </w:pPr>
      <w:r>
        <w:drawing>
          <wp:inline xmlns:a="http://schemas.openxmlformats.org/drawingml/2006/main" xmlns:pic="http://schemas.openxmlformats.org/drawingml/2006/picture">
            <wp:extent cx="5486400" cy="1848980"/>
            <wp:docPr id="28" name="Picture 28"/>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486400" cy="1848980"/>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BiLSTM was the second-best model (accuracy 80.30%, F1 = 0.806, ROC-AUC = 0.877), ahead of all three classical baselines, showing that a bidirectional recurrent architecture can also capture useful contextual sequence patterns, though slightly less efficiently than the convolutional approach for this dataset. The plain, single-direction LSTM performed noticeably worse (accuracy 55.11%, F1 = 0.710) despite a nominal recall of 1.0; this combination — high recall with low accuracy and low precision (0.550) — indicates that the LSTM collapsed towards predicting the positive (amyloid) class for almost every input, rather than learning a genuinely discriminative decision boundary.</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4.2: ROC curves for all six models on the held-out test set.</w:t>
      </w:r>
    </w:p>
    <w:p>
      <w:pPr>
        <w:jc w:val="center"/>
      </w:pPr>
      <w:r>
        <w:drawing>
          <wp:inline xmlns:a="http://schemas.openxmlformats.org/drawingml/2006/main" xmlns:pic="http://schemas.openxmlformats.org/drawingml/2006/picture">
            <wp:extent cx="4572000" cy="3403858"/>
            <wp:docPr id="29" name="Picture 29"/>
            <wp:cNvGraphicFramePr>
              <a:graphicFrameLocks noChangeAspect="1"/>
            </wp:cNvGraphicFramePr>
            <a:graphic>
              <a:graphicData uri="http://schemas.openxmlformats.org/drawingml/2006/picture">
                <pic:pic>
                  <pic:nvPicPr>
                    <pic:cNvPr id="0" name="roc_auc_all_models.png"/>
                    <pic:cNvPicPr/>
                  </pic:nvPicPr>
                  <pic:blipFill>
                    <a:blip r:embed="rId16"/>
                    <a:stretch>
                      <a:fillRect/>
                    </a:stretch>
                  </pic:blipFill>
                  <pic:spPr>
                    <a:xfrm>
                      <a:off x="0" y="0"/>
                      <a:ext cx="4572000" cy="3403858"/>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three classical models (Logistic Regression, Random Forest, SVM) performed similarly to one another, with accuracy between 76.6% and 77.8% and F1-scores between 0.787 and 0.792, forming a consistent baseline band below the CNN and BiLSTM. This matches the expectation that models operating on a fixed one-hot representation, without any mechanism to learn position-invariant local patterns, are at a structural disadvantage relative to a convolutional model on this kind of sequence data. Random Forest reached the highest ROC-AUC among the classical models (0.865), suggesting its ensemble of decision trees captured some non-linear structure in the one-hot features that the linear Logistic Regression model could not.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4.3: Confusion matrix of the best-performing model (CNN) on the test set.</w:t>
      </w:r>
    </w:p>
    <w:p>
      <w:pPr>
        <w:jc w:val="center"/>
      </w:pPr>
      <w:r>
        <w:drawing>
          <wp:inline xmlns:a="http://schemas.openxmlformats.org/drawingml/2006/main" xmlns:pic="http://schemas.openxmlformats.org/drawingml/2006/picture">
            <wp:extent cx="3291840" cy="2614636"/>
            <wp:docPr id="30" name="Picture 30"/>
            <wp:cNvGraphicFramePr>
              <a:graphicFrameLocks noChangeAspect="1"/>
            </wp:cNvGraphicFramePr>
            <a:graphic>
              <a:graphicData uri="http://schemas.openxmlformats.org/drawingml/2006/picture">
                <pic:pic>
                  <pic:nvPicPr>
                    <pic:cNvPr id="0" name="confusion_matrix_cnn.png"/>
                    <pic:cNvPicPr/>
                  </pic:nvPicPr>
                  <pic:blipFill>
                    <a:blip r:embed="rId17"/>
                    <a:stretch>
                      <a:fillRect/>
                    </a:stretch>
                  </pic:blipFill>
                  <pic:spPr>
                    <a:xfrm>
                      <a:off x="0" y="0"/>
                      <a:ext cx="3291840" cy="2614636"/>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4.4: Training history (accuracy and loss) of the CNN model.</w:t>
      </w:r>
    </w:p>
    <w:p>
      <w:pPr>
        <w:jc w:val="center"/>
      </w:pPr>
      <w:r>
        <w:drawing>
          <wp:inline xmlns:a="http://schemas.openxmlformats.org/drawingml/2006/main" xmlns:pic="http://schemas.openxmlformats.org/drawingml/2006/picture">
            <wp:extent cx="5486400" cy="2051524"/>
            <wp:docPr id="31" name="Picture 31"/>
            <wp:cNvGraphicFramePr>
              <a:graphicFrameLocks noChangeAspect="1"/>
            </wp:cNvGraphicFramePr>
            <a:graphic>
              <a:graphicData uri="http://schemas.openxmlformats.org/drawingml/2006/picture">
                <pic:pic>
                  <pic:nvPicPr>
                    <pic:cNvPr id="0" name="training_history_cnn.png"/>
                    <pic:cNvPicPr/>
                  </pic:nvPicPr>
                  <pic:blipFill>
                    <a:blip r:embed="rId18"/>
                    <a:stretch>
                      <a:fillRect/>
                    </a:stretch>
                  </pic:blipFill>
                  <pic:spPr>
                    <a:xfrm>
                      <a:off x="0" y="0"/>
                      <a:ext cx="5486400" cy="2051524"/>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4.5: Confusion matrix of the BiLSTM model on the held-out test set.</w:t>
      </w:r>
    </w:p>
    <w:p>
      <w:pPr>
        <w:jc w:val="center"/>
      </w:pPr>
      <w:r>
        <w:drawing>
          <wp:inline xmlns:a="http://schemas.openxmlformats.org/drawingml/2006/main" xmlns:pic="http://schemas.openxmlformats.org/drawingml/2006/picture">
            <wp:extent cx="3291840" cy="2614636"/>
            <wp:docPr id="32" name="Picture 32"/>
            <wp:cNvGraphicFramePr>
              <a:graphicFrameLocks noChangeAspect="1"/>
            </wp:cNvGraphicFramePr>
            <a:graphic>
              <a:graphicData uri="http://schemas.openxmlformats.org/drawingml/2006/picture">
                <pic:pic>
                  <pic:nvPicPr>
                    <pic:cNvPr id="0" name="confusion_matrix_bilstm.png"/>
                    <pic:cNvPicPr/>
                  </pic:nvPicPr>
                  <pic:blipFill>
                    <a:blip r:embed="rId19"/>
                    <a:stretch>
                      <a:fillRect/>
                    </a:stretch>
                  </pic:blipFill>
                  <pic:spPr>
                    <a:xfrm>
                      <a:off x="0" y="0"/>
                      <a:ext cx="3291840" cy="2614636"/>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4.6: Training history (accuracy and loss) of the BiLSTM model.</w:t>
      </w:r>
    </w:p>
    <w:p>
      <w:pPr>
        <w:jc w:val="center"/>
      </w:pPr>
      <w:r>
        <w:drawing>
          <wp:inline xmlns:a="http://schemas.openxmlformats.org/drawingml/2006/main" xmlns:pic="http://schemas.openxmlformats.org/drawingml/2006/picture">
            <wp:extent cx="5486400" cy="2051524"/>
            <wp:docPr id="33" name="Picture 33"/>
            <wp:cNvGraphicFramePr>
              <a:graphicFrameLocks noChangeAspect="1"/>
            </wp:cNvGraphicFramePr>
            <a:graphic>
              <a:graphicData uri="http://schemas.openxmlformats.org/drawingml/2006/picture">
                <pic:pic>
                  <pic:nvPicPr>
                    <pic:cNvPr id="0" name="training_history_bilstm.png"/>
                    <pic:cNvPicPr/>
                  </pic:nvPicPr>
                  <pic:blipFill>
                    <a:blip r:embed="rId20"/>
                    <a:stretch>
                      <a:fillRect/>
                    </a:stretch>
                  </pic:blipFill>
                  <pic:spPr>
                    <a:xfrm>
                      <a:off x="0" y="0"/>
                      <a:ext cx="5486400" cy="2051524"/>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Figure 4.1 presents the six models side by side as a bar chart and as a metric heatmap, and Figure 4.2 shows the ROC curves for all models on a common plot. Figures 4.3 and 4.4 illustrate the confusion matrix and training curves for the leading CNN model, while Figures 4.5 and 4.6 provide the confusion matrix and training curves for the runner-up BiLSTM model. Both deep learning models converge smoothly under the early-stopping window without a widening gap between training and validation loss, demonstrating that the internal validation split and early stopping strategy adopted in Chapter 3 successfully prevented overfitting.</w:t>
      </w:r>
    </w:p>
    <w:p w14:paraId="2E7C5E69" w14:textId="77777777" w:rsidR="0086177F" w:rsidRPr="005861BE" w:rsidRDefault="0086177F">
      <w:pPr>
        <w:pStyle w:val="BodyText"/>
        <w:spacing w:before="4"/>
        <w:rPr>
          <w:rFonts w:ascii="Century" w:hAnsi="Century"/>
          <w:b/>
          <w:sz w:val="25"/>
        </w:rPr>
      </w:pPr>
    </w:p>
    <w:p w14:paraId="743EBD1B" w14:textId="77777777" w:rsidR="0086177F" w:rsidRPr="005861BE" w:rsidRDefault="00C02CB6">
      <w:pPr>
        <w:pStyle w:val="Heading3"/>
        <w:numPr>
          <w:ilvl w:val="1"/>
          <w:numId w:val="4"/>
        </w:numPr>
        <w:tabs>
          <w:tab w:val="left" w:pos="835"/>
          <w:tab w:val="left" w:pos="837"/>
        </w:tabs>
        <w:ind w:hanging="737"/>
        <w:rPr>
          <w:rFonts w:ascii="Century" w:hAnsi="Century"/>
        </w:rPr>
      </w:pPr>
      <w:bookmarkStart w:id="71" w:name="_bookmark38"/>
      <w:bookmarkEnd w:id="71"/>
      <w:r w:rsidRPr="005861BE">
        <w:rPr>
          <w:rFonts w:ascii="Century" w:hAnsi="Century"/>
          <w:w w:val="120"/>
        </w:rPr>
        <w:t>Summary</w:t>
      </w:r>
    </w:p>
    <w:p w14:paraId="25E9A248" w14:textId="77777777" w:rsidR="0086177F" w:rsidRPr="005861BE" w:rsidRDefault="0086177F">
      <w:pPr>
        <w:pStyle w:val="BodyText"/>
        <w:spacing w:before="3"/>
        <w:rPr>
          <w:rFonts w:ascii="Century" w:hAnsi="Century"/>
          <w:b/>
          <w:sz w:val="21"/>
        </w:rPr>
      </w:pPr>
    </w:p>
    <w:p w14:paraId="0F03662C" w14:textId="77777777" w:rsidR="0086177F" w:rsidRPr="005861BE" w:rsidRDefault="00C02CB6">
      <w:pPr>
        <w:pStyle w:val="BodyText"/>
        <w:ind w:left="100"/>
        <w:rPr>
          <w:rFonts w:ascii="Century" w:hAnsi="Century"/>
        </w:rPr>
      </w:pPr>
      <w:r>
        <w:rPr>
          <w:rFonts w:ascii="Century" w:hAnsi="Century"/>
          <w:w w:val="105"/>
        </w:rPr>
        <w:t xml:space="preserve">This chapter described the implementation environment, the evaluation methodology (stratified split, five-fold cross-validation for the classical models, and a separate validation split with early stopping for the deep learning models), and the results of all six trained models. The Convolutional Neural Network was identified as the best-performing model, reaching 81.05% accuracy and an F1-score of 0.815, and its behaviour was examined through confusion matrices, ROC curves, and training history plots alongside the runner-up BiLSTM model.</w:t>
      </w:r>
    </w:p>
    <w:p w14:paraId="10735A70"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3CCDB616" w14:textId="77777777" w:rsidR="0086177F" w:rsidRPr="005861BE" w:rsidRDefault="00C02CB6">
      <w:pPr>
        <w:spacing w:before="20"/>
        <w:ind w:right="397"/>
        <w:jc w:val="center"/>
        <w:rPr>
          <w:rFonts w:ascii="Century" w:hAnsi="Century"/>
          <w:b/>
          <w:sz w:val="41"/>
        </w:rPr>
      </w:pPr>
      <w:bookmarkStart w:id="72" w:name="Engineering_Standards_and_Design_Challen"/>
      <w:bookmarkStart w:id="73" w:name="_bookmark39"/>
      <w:bookmarkEnd w:id="72"/>
      <w:bookmarkEnd w:id="73"/>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5</w:t>
      </w:r>
    </w:p>
    <w:p w14:paraId="3ACF4302" w14:textId="77777777" w:rsidR="0086177F" w:rsidRPr="00B26FFB" w:rsidRDefault="0086177F">
      <w:pPr>
        <w:pStyle w:val="BodyText"/>
        <w:spacing w:before="9"/>
        <w:rPr>
          <w:rFonts w:ascii="Century" w:hAnsi="Century"/>
          <w:b/>
          <w:sz w:val="24"/>
        </w:rPr>
      </w:pPr>
    </w:p>
    <w:p w14:paraId="3C4A7579" w14:textId="77777777" w:rsidR="0086177F" w:rsidRPr="005861BE" w:rsidRDefault="00C02CB6">
      <w:pPr>
        <w:pStyle w:val="Heading1"/>
        <w:spacing w:line="290" w:lineRule="auto"/>
        <w:ind w:right="399"/>
        <w:rPr>
          <w:rFonts w:ascii="Century" w:hAnsi="Century"/>
        </w:rPr>
      </w:pPr>
      <w:r w:rsidRPr="005861BE">
        <w:rPr>
          <w:rFonts w:ascii="Century" w:hAnsi="Century"/>
          <w:w w:val="120"/>
        </w:rPr>
        <w:t>Engineering</w:t>
      </w:r>
      <w:r w:rsidRPr="005861BE">
        <w:rPr>
          <w:rFonts w:ascii="Century" w:hAnsi="Century"/>
          <w:spacing w:val="43"/>
          <w:w w:val="120"/>
        </w:rPr>
        <w:t xml:space="preserve"> </w:t>
      </w:r>
      <w:r w:rsidRPr="005861BE">
        <w:rPr>
          <w:rFonts w:ascii="Century" w:hAnsi="Century"/>
          <w:w w:val="120"/>
        </w:rPr>
        <w:t>Standards</w:t>
      </w:r>
      <w:r w:rsidRPr="005861BE">
        <w:rPr>
          <w:rFonts w:ascii="Century" w:hAnsi="Century"/>
          <w:spacing w:val="43"/>
          <w:w w:val="120"/>
        </w:rPr>
        <w:t xml:space="preserve"> </w:t>
      </w:r>
      <w:r w:rsidRPr="005861BE">
        <w:rPr>
          <w:rFonts w:ascii="Century" w:hAnsi="Century"/>
          <w:w w:val="120"/>
        </w:rPr>
        <w:t>and</w:t>
      </w:r>
      <w:r w:rsidRPr="005861BE">
        <w:rPr>
          <w:rFonts w:ascii="Century" w:hAnsi="Century"/>
          <w:spacing w:val="44"/>
          <w:w w:val="120"/>
        </w:rPr>
        <w:t xml:space="preserve"> </w:t>
      </w:r>
      <w:r w:rsidRPr="005861BE">
        <w:rPr>
          <w:rFonts w:ascii="Century" w:hAnsi="Century"/>
          <w:w w:val="120"/>
        </w:rPr>
        <w:t>Design</w:t>
      </w:r>
      <w:r w:rsidRPr="005861BE">
        <w:rPr>
          <w:rFonts w:ascii="Century" w:hAnsi="Century"/>
          <w:spacing w:val="-130"/>
          <w:w w:val="120"/>
        </w:rPr>
        <w:t xml:space="preserve"> </w:t>
      </w:r>
      <w:r w:rsidRPr="005861BE">
        <w:rPr>
          <w:rFonts w:ascii="Century" w:hAnsi="Century"/>
          <w:w w:val="120"/>
        </w:rPr>
        <w:t>Challenges</w:t>
      </w:r>
    </w:p>
    <w:p w14:paraId="0F898351" w14:textId="77777777" w:rsidR="0086177F" w:rsidRPr="00B26FFB" w:rsidRDefault="0086177F">
      <w:pPr>
        <w:pStyle w:val="BodyText"/>
        <w:spacing w:before="1"/>
        <w:rPr>
          <w:rFonts w:ascii="Century" w:hAnsi="Century"/>
          <w:b/>
          <w:sz w:val="36"/>
        </w:rPr>
      </w:pPr>
    </w:p>
    <w:p w14:paraId="297F8488" w14:textId="6F15D64B" w:rsidR="0086177F" w:rsidRPr="00B26FFB" w:rsidRDefault="00C02CB6" w:rsidP="00B26FFB">
      <w:pPr>
        <w:pStyle w:val="BodyText"/>
        <w:spacing w:before="195" w:line="292" w:lineRule="auto"/>
        <w:ind w:left="100" w:right="497"/>
        <w:jc w:val="both"/>
        <w:rPr>
          <w:rFonts w:ascii="Century" w:hAnsi="Century"/>
          <w:b/>
          <w:w w:val="105"/>
        </w:rPr>
      </w:pPr>
      <w:proofErr w:type="gramStart"/>
      <w:proofErr w:type="gramEnd"/>
      <w:r>
        <w:rPr>
          <w:rFonts w:ascii="Century" w:hAnsi="Century"/>
          <w:b/>
          <w:w w:val="105"/>
        </w:rPr>
        <w:t xml:space="preserve">This chapter discusses the engineering standards relevant to the project, its impact on society, the environment, and sustainability, its project management and cost profile, and how the work maps onto the defined complex engineering problems and activities.</w:t>
      </w:r>
    </w:p>
    <w:p w14:paraId="1C0C2189" w14:textId="77777777" w:rsidR="0086177F" w:rsidRPr="005861BE" w:rsidRDefault="0086177F">
      <w:pPr>
        <w:pStyle w:val="BodyText"/>
        <w:spacing w:before="1"/>
        <w:rPr>
          <w:rFonts w:ascii="Century" w:hAnsi="Century"/>
          <w:sz w:val="31"/>
        </w:rPr>
      </w:pPr>
    </w:p>
    <w:p w14:paraId="186F4D3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74" w:name="Compliance_with_the_Standards"/>
      <w:bookmarkStart w:id="75" w:name="_bookmark40"/>
      <w:bookmarkEnd w:id="74"/>
      <w:bookmarkEnd w:id="75"/>
      <w:r w:rsidRPr="005861BE">
        <w:rPr>
          <w:rFonts w:ascii="Century" w:hAnsi="Century"/>
          <w:w w:val="120"/>
        </w:rPr>
        <w:t>Compliance</w:t>
      </w:r>
      <w:r w:rsidRPr="005861BE">
        <w:rPr>
          <w:rFonts w:ascii="Century" w:hAnsi="Century"/>
          <w:spacing w:val="35"/>
          <w:w w:val="120"/>
        </w:rPr>
        <w:t xml:space="preserve"> </w:t>
      </w:r>
      <w:r w:rsidRPr="005861BE">
        <w:rPr>
          <w:rFonts w:ascii="Century" w:hAnsi="Century"/>
          <w:w w:val="120"/>
        </w:rPr>
        <w:t>with</w:t>
      </w:r>
      <w:r w:rsidRPr="005861BE">
        <w:rPr>
          <w:rFonts w:ascii="Century" w:hAnsi="Century"/>
          <w:spacing w:val="36"/>
          <w:w w:val="120"/>
        </w:rPr>
        <w:t xml:space="preserve"> </w:t>
      </w:r>
      <w:r w:rsidRPr="005861BE">
        <w:rPr>
          <w:rFonts w:ascii="Century" w:hAnsi="Century"/>
          <w:w w:val="120"/>
        </w:rPr>
        <w:t>the</w:t>
      </w:r>
      <w:r w:rsidRPr="005861BE">
        <w:rPr>
          <w:rFonts w:ascii="Century" w:hAnsi="Century"/>
          <w:spacing w:val="35"/>
          <w:w w:val="120"/>
        </w:rPr>
        <w:t xml:space="preserve"> </w:t>
      </w:r>
      <w:r w:rsidRPr="005861BE">
        <w:rPr>
          <w:rFonts w:ascii="Century" w:hAnsi="Century"/>
          <w:w w:val="120"/>
        </w:rPr>
        <w:t>Standards</w:t>
      </w:r>
    </w:p>
    <w:p w14:paraId="00F2765A" w14:textId="77777777" w:rsidR="0086177F" w:rsidRPr="005861BE" w:rsidRDefault="0086177F">
      <w:pPr>
        <w:pStyle w:val="BodyText"/>
        <w:spacing w:before="4"/>
        <w:rPr>
          <w:rFonts w:ascii="Century" w:hAnsi="Century"/>
          <w:b/>
          <w:sz w:val="21"/>
        </w:rPr>
      </w:pPr>
    </w:p>
    <w:p w14:paraId="70B30AB9" w14:textId="77777777" w:rsidR="0086177F" w:rsidRPr="005861BE" w:rsidRDefault="00C02CB6" w:rsidP="00647272">
      <w:pPr>
        <w:pStyle w:val="BodyText"/>
        <w:spacing w:line="292" w:lineRule="auto"/>
        <w:ind w:right="398"/>
        <w:jc w:val="both"/>
        <w:rPr>
          <w:rFonts w:ascii="Century" w:hAnsi="Century"/>
        </w:rPr>
      </w:pPr>
      <w:r>
        <w:rPr>
          <w:rFonts w:ascii="Century" w:hAnsi="Century"/>
          <w:w w:val="105"/>
        </w:rPr>
        <w:t xml:space="preserve">The standards discussed below are limited to those directly relevant to a software-only, data-driven research project of this kind; formal medical-device or clinical-software standards were not applied because the system is a research prototype and is not intended for clinical use in its current form.</w:t>
      </w:r>
    </w:p>
    <w:p w14:paraId="1FAF459C" w14:textId="77777777" w:rsidR="0086177F" w:rsidRPr="005861BE" w:rsidRDefault="0086177F">
      <w:pPr>
        <w:pStyle w:val="BodyText"/>
        <w:spacing w:before="5"/>
        <w:rPr>
          <w:rFonts w:ascii="Century" w:hAnsi="Century"/>
          <w:sz w:val="24"/>
        </w:rPr>
      </w:pPr>
    </w:p>
    <w:p w14:paraId="220E2DFE"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76" w:name="Software_Standards"/>
      <w:bookmarkStart w:id="77" w:name="_bookmark41"/>
      <w:bookmarkEnd w:id="76"/>
      <w:bookmarkEnd w:id="77"/>
      <w:r w:rsidRPr="005861BE">
        <w:rPr>
          <w:rFonts w:ascii="Century" w:hAnsi="Century"/>
          <w:w w:val="115"/>
        </w:rPr>
        <w:t>Software</w:t>
      </w:r>
      <w:r w:rsidRPr="005861BE">
        <w:rPr>
          <w:rFonts w:ascii="Century" w:hAnsi="Century"/>
          <w:spacing w:val="24"/>
          <w:w w:val="115"/>
        </w:rPr>
        <w:t xml:space="preserve"> </w:t>
      </w:r>
      <w:r w:rsidRPr="005861BE">
        <w:rPr>
          <w:rFonts w:ascii="Century" w:hAnsi="Century"/>
          <w:w w:val="115"/>
        </w:rPr>
        <w:t>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implementation follows standard Python packaging and style conventions (PEP 8 naming and structure) and pins minimum library versions in requirements.txt so that the environment can be reproduced. Two alternatives were considered for the deep learning backend: PyTorch and TensorFlow/Keras. TensorFlow/Keras [3] was selected because its high-level Sequential API reduced boilerplate for the three architectures used and because the developer had prior familiarity with it, which reduced development risk; the trade-off is a heavier dependency footprint than a minimal PyTorch setup.</w:t>
      </w:r>
    </w:p>
    <w:p w14:paraId="15072538" w14:textId="43595D41" w:rsidR="0086177F" w:rsidRPr="005861BE" w:rsidRDefault="00C02CB6">
      <w:pPr>
        <w:pStyle w:val="Heading4"/>
        <w:numPr>
          <w:ilvl w:val="2"/>
          <w:numId w:val="3"/>
        </w:numPr>
        <w:tabs>
          <w:tab w:val="left" w:pos="922"/>
          <w:tab w:val="left" w:pos="923"/>
        </w:tabs>
        <w:ind w:hanging="823"/>
        <w:rPr>
          <w:rFonts w:ascii="Century" w:hAnsi="Century"/>
        </w:rPr>
      </w:pPr>
      <w:bookmarkStart w:id="78" w:name="Hardware_Standards"/>
      <w:bookmarkStart w:id="79" w:name="_bookmark42"/>
      <w:bookmarkEnd w:id="78"/>
      <w:bookmarkEnd w:id="79"/>
      <w:r w:rsidRPr="005861BE">
        <w:rPr>
          <w:rFonts w:ascii="Century" w:hAnsi="Century"/>
          <w:w w:val="115"/>
        </w:rPr>
        <w:t>Hardware</w:t>
      </w:r>
      <w:r w:rsidRPr="005861BE">
        <w:rPr>
          <w:rFonts w:ascii="Century" w:hAnsi="Century"/>
          <w:spacing w:val="5"/>
          <w:w w:val="115"/>
        </w:rPr>
        <w:t xml:space="preserve"> </w:t>
      </w:r>
      <w:r w:rsidRPr="005861BE">
        <w:rPr>
          <w:rFonts w:ascii="Century" w:hAnsi="Century"/>
          <w:w w:val="115"/>
        </w:rPr>
        <w:t>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system has no dedicated hardware standard because it targets ordinary consumer or laboratory desktop/laptop hardware (a standard x86-64 CPU with at least 8 GB of RAM). An alternative would have been to require GPU acceleration; this was not made a requirement because the dataset and model sizes involved are small enough that CPU training completes in a practical amount of time, which keeps the system accessible to examiners without specialised hardware.</w:t>
      </w:r>
    </w:p>
    <w:p w14:paraId="4E2B94CF" w14:textId="565B4F71"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80" w:name="Communication_Standards"/>
      <w:bookmarkStart w:id="81" w:name="_bookmark43"/>
      <w:bookmarkEnd w:id="80"/>
      <w:bookmarkEnd w:id="81"/>
      <w:r w:rsidRPr="005861BE">
        <w:rPr>
          <w:rFonts w:ascii="Century" w:hAnsi="Century"/>
          <w:w w:val="115"/>
        </w:rPr>
        <w:t>Communication 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Client-server communication in the web demonstration follows the standard HTTP/1.1 protocol, with the front end and the Flask backend exchanging JSON payloads over a REST-style /predict endpoint. Plain JSON over HTTP was chosen over a heavier protocol (for example gRPC) because the payload is a single short string and a few scalar outputs, so the added complexity of a binary protocol would not be justified.</w:t>
      </w:r>
    </w:p>
    <w:p w14:paraId="78F89D44" w14:textId="77777777" w:rsidR="0086177F" w:rsidRPr="005861BE" w:rsidRDefault="0086177F">
      <w:pPr>
        <w:pStyle w:val="BodyText"/>
        <w:rPr>
          <w:rFonts w:ascii="Century" w:hAnsi="Century"/>
          <w:b/>
          <w:sz w:val="20"/>
        </w:rPr>
      </w:pPr>
    </w:p>
    <w:p w14:paraId="74B63243"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82" w:name="Impact_on_Society,_Environment_and_Susta"/>
      <w:bookmarkStart w:id="83" w:name="_bookmark44"/>
      <w:bookmarkEnd w:id="82"/>
      <w:bookmarkEnd w:id="83"/>
      <w:r w:rsidRPr="005861BE">
        <w:rPr>
          <w:rFonts w:ascii="Century" w:hAnsi="Century"/>
          <w:w w:val="120"/>
        </w:rPr>
        <w:t>Impact</w:t>
      </w:r>
      <w:r w:rsidRPr="005861BE">
        <w:rPr>
          <w:rFonts w:ascii="Century" w:hAnsi="Century"/>
          <w:spacing w:val="39"/>
          <w:w w:val="120"/>
        </w:rPr>
        <w:t xml:space="preserve"> </w:t>
      </w:r>
      <w:r w:rsidRPr="005861BE">
        <w:rPr>
          <w:rFonts w:ascii="Century" w:hAnsi="Century"/>
          <w:w w:val="120"/>
        </w:rPr>
        <w:t>on</w:t>
      </w:r>
      <w:r w:rsidRPr="005861BE">
        <w:rPr>
          <w:rFonts w:ascii="Century" w:hAnsi="Century"/>
          <w:spacing w:val="39"/>
          <w:w w:val="120"/>
        </w:rPr>
        <w:t xml:space="preserve"> </w:t>
      </w:r>
      <w:r w:rsidRPr="005861BE">
        <w:rPr>
          <w:rFonts w:ascii="Century" w:hAnsi="Century"/>
          <w:w w:val="120"/>
        </w:rPr>
        <w:t>Society,</w:t>
      </w:r>
      <w:r w:rsidRPr="005861BE">
        <w:rPr>
          <w:rFonts w:ascii="Century" w:hAnsi="Century"/>
          <w:spacing w:val="40"/>
          <w:w w:val="120"/>
        </w:rPr>
        <w:t xml:space="preserve"> </w:t>
      </w:r>
      <w:r w:rsidRPr="005861BE">
        <w:rPr>
          <w:rFonts w:ascii="Century" w:hAnsi="Century"/>
          <w:w w:val="120"/>
        </w:rPr>
        <w:t>Environment</w:t>
      </w:r>
      <w:r w:rsidRPr="005861BE">
        <w:rPr>
          <w:rFonts w:ascii="Century" w:hAnsi="Century"/>
          <w:spacing w:val="39"/>
          <w:w w:val="120"/>
        </w:rPr>
        <w:t xml:space="preserve"> </w:t>
      </w:r>
      <w:r w:rsidRPr="005861BE">
        <w:rPr>
          <w:rFonts w:ascii="Century" w:hAnsi="Century"/>
          <w:w w:val="120"/>
        </w:rPr>
        <w:t>and</w:t>
      </w:r>
      <w:r w:rsidRPr="005861BE">
        <w:rPr>
          <w:rFonts w:ascii="Century" w:hAnsi="Century"/>
          <w:spacing w:val="40"/>
          <w:w w:val="120"/>
        </w:rPr>
        <w:t xml:space="preserve"> </w:t>
      </w:r>
      <w:r w:rsidRPr="005861BE">
        <w:rPr>
          <w:rFonts w:ascii="Century" w:hAnsi="Century"/>
          <w:w w:val="120"/>
        </w:rPr>
        <w:t>Sustainability</w:t>
      </w:r>
    </w:p>
    <w:p w14:paraId="0CB31839"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84" w:name="Impact_on_Life"/>
      <w:bookmarkStart w:id="85" w:name="_bookmark45"/>
      <w:bookmarkEnd w:id="84"/>
      <w:bookmarkEnd w:id="85"/>
      <w:r w:rsidRPr="005861BE">
        <w:rPr>
          <w:rFonts w:ascii="Century" w:hAnsi="Century"/>
          <w:w w:val="120"/>
        </w:rPr>
        <w:t>Impact</w:t>
      </w:r>
      <w:r w:rsidRPr="005861BE">
        <w:rPr>
          <w:rFonts w:ascii="Century" w:hAnsi="Century"/>
          <w:spacing w:val="17"/>
          <w:w w:val="120"/>
        </w:rPr>
        <w:t xml:space="preserve"> </w:t>
      </w:r>
      <w:r w:rsidRPr="005861BE">
        <w:rPr>
          <w:rFonts w:ascii="Century" w:hAnsi="Century"/>
          <w:w w:val="120"/>
        </w:rPr>
        <w:t>on</w:t>
      </w:r>
      <w:r w:rsidRPr="005861BE">
        <w:rPr>
          <w:rFonts w:ascii="Century" w:hAnsi="Century"/>
          <w:spacing w:val="18"/>
          <w:w w:val="120"/>
        </w:rPr>
        <w:t xml:space="preserve"> </w:t>
      </w:r>
      <w:r w:rsidRPr="005861BE">
        <w:rPr>
          <w:rFonts w:ascii="Century" w:hAnsi="Century"/>
          <w:w w:val="120"/>
        </w:rPr>
        <w:t>Life</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If validated further, a system of this kind could give patients, caregivers, and researchers a faster, lower-cost first indication of amyloid-related risk than waiting for an imaging appointment, although it is not a diagnostic replacement for clinical evaluation.</w:t>
      </w:r>
    </w:p>
    <w:p w14:paraId="4DB4FB21"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86" w:name="Impact_on_Society_&amp;_Environment"/>
      <w:bookmarkStart w:id="87" w:name="_bookmark46"/>
      <w:bookmarkEnd w:id="86"/>
      <w:bookmarkEnd w:id="87"/>
      <w:r w:rsidRPr="005861BE">
        <w:rPr>
          <w:rFonts w:ascii="Century" w:hAnsi="Century"/>
          <w:w w:val="120"/>
        </w:rPr>
        <w:t>Impact</w:t>
      </w:r>
      <w:r w:rsidRPr="005861BE">
        <w:rPr>
          <w:rFonts w:ascii="Century" w:hAnsi="Century"/>
          <w:spacing w:val="8"/>
          <w:w w:val="120"/>
        </w:rPr>
        <w:t xml:space="preserve"> </w:t>
      </w:r>
      <w:r w:rsidRPr="005861BE">
        <w:rPr>
          <w:rFonts w:ascii="Century" w:hAnsi="Century"/>
          <w:w w:val="120"/>
        </w:rPr>
        <w:t>on</w:t>
      </w:r>
      <w:r w:rsidRPr="005861BE">
        <w:rPr>
          <w:rFonts w:ascii="Century" w:hAnsi="Century"/>
          <w:spacing w:val="8"/>
          <w:w w:val="120"/>
        </w:rPr>
        <w:t xml:space="preserve"> </w:t>
      </w:r>
      <w:r w:rsidRPr="005861BE">
        <w:rPr>
          <w:rFonts w:ascii="Century" w:hAnsi="Century"/>
          <w:w w:val="120"/>
        </w:rPr>
        <w:t>Society</w:t>
      </w:r>
      <w:r w:rsidRPr="005861BE">
        <w:rPr>
          <w:rFonts w:ascii="Century" w:hAnsi="Century"/>
          <w:spacing w:val="9"/>
          <w:w w:val="120"/>
        </w:rPr>
        <w:t xml:space="preserve"> </w:t>
      </w:r>
      <w:r w:rsidRPr="005861BE">
        <w:rPr>
          <w:rFonts w:ascii="Century" w:hAnsi="Century"/>
          <w:w w:val="120"/>
        </w:rPr>
        <w:t>&amp;</w:t>
      </w:r>
      <w:r w:rsidRPr="005861BE">
        <w:rPr>
          <w:rFonts w:ascii="Century" w:hAnsi="Century"/>
          <w:spacing w:val="8"/>
          <w:w w:val="120"/>
        </w:rPr>
        <w:t xml:space="preserve"> </w:t>
      </w:r>
      <w:r w:rsidRPr="005861BE">
        <w:rPr>
          <w:rFonts w:ascii="Century" w:hAnsi="Century"/>
          <w:w w:val="120"/>
        </w:rPr>
        <w:t>Environment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models are computationally light (a few hundred thousand parameters at most) and train on CPU hardware in minutes, so the environmental footprint of running or retraining them is small compared with large-scale deep learning systems. Reducing reliance on repeated imaging-based screening could also reduce the resource cost associated with running MRI/PET equipment for routine, low-risk cases.</w:t>
      </w:r>
    </w:p>
    <w:p w14:paraId="3312F236" w14:textId="77777777"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88" w:name="Ethical_Aspects"/>
      <w:bookmarkStart w:id="89" w:name="_bookmark47"/>
      <w:bookmarkEnd w:id="88"/>
      <w:bookmarkEnd w:id="89"/>
      <w:r w:rsidRPr="005861BE">
        <w:rPr>
          <w:rFonts w:ascii="Century" w:hAnsi="Century"/>
          <w:w w:val="120"/>
        </w:rPr>
        <w:t>Ethical</w:t>
      </w:r>
      <w:r w:rsidRPr="005861BE">
        <w:rPr>
          <w:rFonts w:ascii="Century" w:hAnsi="Century"/>
          <w:spacing w:val="48"/>
          <w:w w:val="120"/>
        </w:rPr>
        <w:t xml:space="preserve"> </w:t>
      </w:r>
      <w:r w:rsidRPr="005861BE">
        <w:rPr>
          <w:rFonts w:ascii="Century" w:hAnsi="Century"/>
          <w:w w:val="120"/>
        </w:rPr>
        <w:t>Aspects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dataset (CPAD 2.0 peptide records) contains no patient-identifiable information, which limits privacy risk. However, the system must not be presented as a diagnostic tool: its output is a probability derived from sequence data alone, it has not been validated on an independent clinical cohort, and using it to make real medical decisions without qualified clinical oversight would be inappropriate and potentially harmful.</w:t>
      </w:r>
    </w:p>
    <w:p w14:paraId="78E2D78F"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90" w:name="Sustainability_Plan"/>
      <w:bookmarkStart w:id="91" w:name="_bookmark48"/>
      <w:bookmarkEnd w:id="90"/>
      <w:bookmarkEnd w:id="91"/>
      <w:r w:rsidRPr="005861BE">
        <w:rPr>
          <w:rFonts w:ascii="Century" w:hAnsi="Century"/>
          <w:w w:val="120"/>
        </w:rPr>
        <w:t>Sustainability</w:t>
      </w:r>
      <w:r w:rsidRPr="005861BE">
        <w:rPr>
          <w:rFonts w:ascii="Century" w:hAnsi="Century"/>
          <w:spacing w:val="29"/>
          <w:w w:val="120"/>
        </w:rPr>
        <w:t xml:space="preserve"> </w:t>
      </w:r>
      <w:r w:rsidRPr="005861BE">
        <w:rPr>
          <w:rFonts w:ascii="Century" w:hAnsi="Century"/>
          <w:w w:val="120"/>
        </w:rPr>
        <w:t>Plan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The code, trained model artefacts, and dataset processing scripts are kept in a single version-controlled repository with pinned dependency versions, so the pipeline can be re-run and the models retrained as CPAD 2.0 grows or as new peptide data becomes available, without requiring a rewrite of the surrounding infrastructure.</w:t>
      </w:r>
    </w:p>
    <w:p w14:paraId="31746FE7" w14:textId="77777777" w:rsidR="0086177F" w:rsidRPr="005861BE" w:rsidRDefault="0086177F">
      <w:pPr>
        <w:pStyle w:val="BodyText"/>
        <w:spacing w:before="1"/>
        <w:rPr>
          <w:rFonts w:ascii="Century" w:hAnsi="Century"/>
          <w:b/>
          <w:sz w:val="20"/>
        </w:rPr>
      </w:pPr>
    </w:p>
    <w:p w14:paraId="5AF5BA92"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92" w:name="Project_Management_and_Financial_Analysi"/>
      <w:bookmarkStart w:id="93" w:name="_bookmark49"/>
      <w:bookmarkEnd w:id="92"/>
      <w:bookmarkEnd w:id="93"/>
      <w:r w:rsidRPr="005861BE">
        <w:rPr>
          <w:rFonts w:ascii="Century" w:hAnsi="Century"/>
          <w:w w:val="120"/>
        </w:rPr>
        <w:t>Project</w:t>
      </w:r>
      <w:r w:rsidRPr="005861BE">
        <w:rPr>
          <w:rFonts w:ascii="Century" w:hAnsi="Century"/>
          <w:spacing w:val="51"/>
          <w:w w:val="120"/>
        </w:rPr>
        <w:t xml:space="preserve"> </w:t>
      </w:r>
      <w:r w:rsidRPr="005861BE">
        <w:rPr>
          <w:rFonts w:ascii="Century" w:hAnsi="Century"/>
          <w:w w:val="120"/>
        </w:rPr>
        <w:t>Management</w:t>
      </w:r>
      <w:r w:rsidRPr="005861BE">
        <w:rPr>
          <w:rFonts w:ascii="Century" w:hAnsi="Century"/>
          <w:spacing w:val="52"/>
          <w:w w:val="120"/>
        </w:rPr>
        <w:t xml:space="preserve"> </w:t>
      </w:r>
      <w:r w:rsidRPr="005861BE">
        <w:rPr>
          <w:rFonts w:ascii="Century" w:hAnsi="Century"/>
          <w:w w:val="120"/>
        </w:rPr>
        <w:t>and</w:t>
      </w:r>
      <w:r w:rsidRPr="005861BE">
        <w:rPr>
          <w:rFonts w:ascii="Century" w:hAnsi="Century"/>
          <w:spacing w:val="52"/>
          <w:w w:val="120"/>
        </w:rPr>
        <w:t xml:space="preserve"> </w:t>
      </w:r>
      <w:r w:rsidRPr="005861BE">
        <w:rPr>
          <w:rFonts w:ascii="Century" w:hAnsi="Century"/>
          <w:w w:val="120"/>
        </w:rPr>
        <w:t>Financial</w:t>
      </w:r>
      <w:r w:rsidRPr="005861BE">
        <w:rPr>
          <w:rFonts w:ascii="Century" w:hAnsi="Century"/>
          <w:spacing w:val="52"/>
          <w:w w:val="120"/>
        </w:rPr>
        <w:t xml:space="preserve"> </w:t>
      </w:r>
      <w:r w:rsidRPr="005861BE">
        <w:rPr>
          <w:rFonts w:ascii="Century" w:hAnsi="Century"/>
          <w:w w:val="120"/>
        </w:rPr>
        <w:t>Analysis</w:t>
      </w:r>
    </w:p>
    <w:p w14:paraId="20036216" w14:textId="77777777" w:rsidR="0086177F" w:rsidRPr="005861BE" w:rsidRDefault="0086177F">
      <w:pPr>
        <w:pStyle w:val="BodyText"/>
        <w:spacing w:before="3"/>
        <w:rPr>
          <w:rFonts w:ascii="Century" w:hAnsi="Century"/>
          <w:b/>
          <w:sz w:val="21"/>
        </w:rPr>
      </w:pPr>
    </w:p>
    <w:p w14:paraId="3CD6A0D0" w14:textId="77777777" w:rsidR="0086177F" w:rsidRPr="005861BE" w:rsidRDefault="00C02CB6">
      <w:pPr>
        <w:pStyle w:val="BodyText"/>
        <w:spacing w:before="1" w:line="292" w:lineRule="auto"/>
        <w:ind w:left="100" w:right="496"/>
        <w:rPr>
          <w:rFonts w:ascii="Century" w:hAnsi="Century"/>
        </w:rPr>
      </w:pPr>
      <w:r>
        <w:rPr>
          <w:rFonts w:ascii="Century" w:hAnsi="Century"/>
          <w:w w:val="105"/>
        </w:rPr>
        <w:t xml:space="preserve">The project relies almost entirely on free and open-source software (Python, scikit-learn, TensorFlow, Flask) and a freely accessible public dataset (CPAD 2.0), so direct financial cost is minimal beyond the researcher’s own computing hardware and time. An alternative budget line would arise only if the project were extended towards clinical validation, which would require access to an independent, ethically approved peptide or patient dataset and possibly wet-lab confirmation of predicted aggregation behaviour; that cost is outside the scope of the current, software-only phase of the work.</w:t>
      </w:r>
    </w:p>
    <w:p w14:paraId="37CE1580" w14:textId="77777777" w:rsidR="0086177F" w:rsidRDefault="0086177F">
      <w:pPr>
        <w:spacing w:line="292" w:lineRule="auto"/>
        <w:rPr>
          <w:rFonts w:ascii="Century" w:hAnsi="Century"/>
        </w:rPr>
      </w:pPr>
    </w:p>
    <w:p w14:paraId="57D953D4" w14:textId="77777777" w:rsidR="0086177F" w:rsidRPr="005861BE" w:rsidRDefault="00C02CB6">
      <w:pPr>
        <w:pStyle w:val="Heading3"/>
        <w:numPr>
          <w:ilvl w:val="1"/>
          <w:numId w:val="3"/>
        </w:numPr>
        <w:tabs>
          <w:tab w:val="left" w:pos="835"/>
          <w:tab w:val="left" w:pos="837"/>
        </w:tabs>
        <w:spacing w:before="172"/>
        <w:ind w:hanging="737"/>
        <w:rPr>
          <w:rFonts w:ascii="Century" w:hAnsi="Century"/>
        </w:rPr>
      </w:pPr>
      <w:bookmarkStart w:id="94" w:name="Complex_Engineering_Problem"/>
      <w:bookmarkStart w:id="95" w:name="_bookmark50"/>
      <w:bookmarkEnd w:id="94"/>
      <w:bookmarkEnd w:id="95"/>
      <w:r w:rsidRPr="005861BE">
        <w:rPr>
          <w:rFonts w:ascii="Century" w:hAnsi="Century"/>
          <w:w w:val="120"/>
        </w:rPr>
        <w:t>Complex</w:t>
      </w:r>
      <w:r w:rsidRPr="005861BE">
        <w:rPr>
          <w:rFonts w:ascii="Century" w:hAnsi="Century"/>
          <w:spacing w:val="69"/>
          <w:w w:val="120"/>
        </w:rPr>
        <w:t xml:space="preserve"> </w:t>
      </w:r>
      <w:r w:rsidRPr="005861BE">
        <w:rPr>
          <w:rFonts w:ascii="Century" w:hAnsi="Century"/>
          <w:w w:val="120"/>
        </w:rPr>
        <w:t>Engineering</w:t>
      </w:r>
      <w:r w:rsidRPr="005861BE">
        <w:rPr>
          <w:rFonts w:ascii="Century" w:hAnsi="Century"/>
          <w:spacing w:val="70"/>
          <w:w w:val="120"/>
        </w:rPr>
        <w:t xml:space="preserve"> </w:t>
      </w:r>
      <w:r w:rsidRPr="005861BE">
        <w:rPr>
          <w:rFonts w:ascii="Century" w:hAnsi="Century"/>
          <w:w w:val="120"/>
        </w:rPr>
        <w:t>Problem</w:t>
      </w:r>
    </w:p>
    <w:p w14:paraId="4771C5EE"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96" w:name="Complex_Problem_Solving"/>
      <w:bookmarkStart w:id="97" w:name="_bookmark51"/>
      <w:bookmarkEnd w:id="96"/>
      <w:bookmarkEnd w:id="97"/>
      <w:r w:rsidRPr="005861BE">
        <w:rPr>
          <w:rFonts w:ascii="Century" w:hAnsi="Century"/>
          <w:w w:val="120"/>
        </w:rPr>
        <w:t>Complex</w:t>
      </w:r>
      <w:r w:rsidRPr="005861BE">
        <w:rPr>
          <w:rFonts w:ascii="Century" w:hAnsi="Century"/>
          <w:spacing w:val="14"/>
          <w:w w:val="120"/>
        </w:rPr>
        <w:t xml:space="preserve"> </w:t>
      </w:r>
      <w:r w:rsidRPr="005861BE">
        <w:rPr>
          <w:rFonts w:ascii="Century" w:hAnsi="Century"/>
          <w:w w:val="120"/>
        </w:rPr>
        <w:t>Problem</w:t>
      </w:r>
      <w:r w:rsidRPr="005861BE">
        <w:rPr>
          <w:rFonts w:ascii="Century" w:hAnsi="Century"/>
          <w:spacing w:val="14"/>
          <w:w w:val="120"/>
        </w:rPr>
        <w:t xml:space="preserve"> </w:t>
      </w:r>
      <w:r w:rsidRPr="005861BE">
        <w:rPr>
          <w:rFonts w:ascii="Century" w:hAnsi="Century"/>
          <w:w w:val="120"/>
        </w:rPr>
        <w:t>Solving</w:t>
      </w:r>
    </w:p>
    <w:p w14:paraId="72C31419" w14:textId="77777777" w:rsidR="0086177F" w:rsidRPr="005861BE" w:rsidRDefault="00C02CB6">
      <w:pPr>
        <w:pStyle w:val="BodyText"/>
        <w:spacing w:before="196" w:line="292" w:lineRule="auto"/>
        <w:ind w:left="100" w:right="499"/>
        <w:jc w:val="both"/>
        <w:rPr>
          <w:rFonts w:ascii="Century" w:hAnsi="Century"/>
        </w:rPr>
      </w:pPr>
      <w:r>
        <w:rPr>
          <w:rFonts w:ascii="Century" w:hAnsi="Century"/>
          <w:w w:val="105"/>
        </w:rPr>
        <w:t xml:space="preserve">Table 5.1 maps this project to the WK/EP complex engineering problem attributes defined by the accreditation framework, with a short rationale for each attribute that applies.</w:t>
      </w:r>
    </w:p>
    <w:p w14:paraId="40E6FEB7" w14:textId="77777777" w:rsidR="0086177F" w:rsidRPr="00C96B68" w:rsidRDefault="0086177F">
      <w:pPr>
        <w:pStyle w:val="BodyText"/>
        <w:rPr>
          <w:rFonts w:ascii="Century" w:hAnsi="Century"/>
          <w:sz w:val="6"/>
        </w:rPr>
      </w:pPr>
    </w:p>
    <w:p w14:paraId="78C6813A" w14:textId="77777777" w:rsidR="0086177F" w:rsidRPr="005861BE" w:rsidRDefault="0086177F">
      <w:pPr>
        <w:pStyle w:val="BodyText"/>
        <w:spacing w:before="9"/>
        <w:rPr>
          <w:rFonts w:ascii="Century" w:hAnsi="Century"/>
          <w:sz w:val="17"/>
        </w:rPr>
      </w:pPr>
    </w:p>
    <w:p w14:paraId="72588A99" w14:textId="55C98F9A" w:rsidR="0086177F" w:rsidRPr="005861BE" w:rsidRDefault="00C02CB6">
      <w:pPr>
        <w:pStyle w:val="BodyText"/>
        <w:spacing w:before="1" w:after="3"/>
        <w:ind w:right="398"/>
        <w:jc w:val="center"/>
        <w:rPr>
          <w:rFonts w:ascii="Century" w:hAnsi="Century"/>
        </w:rPr>
      </w:pPr>
      <w:r w:rsidRPr="005861BE">
        <w:rPr>
          <w:rFonts w:ascii="Century" w:hAnsi="Century"/>
          <w:w w:val="105"/>
        </w:rPr>
        <w:lastRenderedPageBreak/>
        <w:t>Table</w:t>
      </w:r>
      <w:r w:rsidRPr="005861BE">
        <w:rPr>
          <w:rFonts w:ascii="Century" w:hAnsi="Century"/>
          <w:spacing w:val="17"/>
          <w:w w:val="105"/>
        </w:rPr>
        <w:t xml:space="preserve"> </w:t>
      </w:r>
      <w:r w:rsidRPr="005861BE">
        <w:rPr>
          <w:rFonts w:ascii="Century" w:hAnsi="Century"/>
          <w:w w:val="105"/>
        </w:rPr>
        <w:t>5.1:</w:t>
      </w:r>
      <w:r w:rsidRPr="005861BE">
        <w:rPr>
          <w:rFonts w:ascii="Century" w:hAnsi="Century"/>
          <w:spacing w:val="43"/>
          <w:w w:val="105"/>
        </w:rPr>
        <w:t xml:space="preserve"> </w:t>
      </w:r>
      <w:bookmarkStart w:id="98" w:name="_bookmark52"/>
      <w:bookmarkEnd w:id="98"/>
      <w:r w:rsidRPr="005861BE">
        <w:rPr>
          <w:rFonts w:ascii="Century" w:hAnsi="Century"/>
          <w:w w:val="105"/>
        </w:rPr>
        <w:t>Mapping</w:t>
      </w:r>
      <w:r w:rsidRPr="005861BE">
        <w:rPr>
          <w:rFonts w:ascii="Century" w:hAnsi="Century"/>
          <w:spacing w:val="18"/>
          <w:w w:val="105"/>
        </w:rPr>
        <w:t xml:space="preserve"> </w:t>
      </w:r>
      <w:r w:rsidRPr="005861BE">
        <w:rPr>
          <w:rFonts w:ascii="Century" w:hAnsi="Century"/>
          <w:w w:val="105"/>
        </w:rPr>
        <w:t>with</w:t>
      </w:r>
      <w:r w:rsidRPr="005861BE">
        <w:rPr>
          <w:rFonts w:ascii="Century" w:hAnsi="Century"/>
          <w:spacing w:val="18"/>
          <w:w w:val="105"/>
        </w:rPr>
        <w:t xml:space="preserve"> </w:t>
      </w:r>
      <w:r w:rsidR="003B1378">
        <w:rPr>
          <w:rFonts w:ascii="Century" w:hAnsi="Century"/>
          <w:w w:val="105"/>
        </w:rPr>
        <w:t>C</w:t>
      </w:r>
      <w:r w:rsidRPr="005861BE">
        <w:rPr>
          <w:rFonts w:ascii="Century" w:hAnsi="Century"/>
          <w:w w:val="105"/>
        </w:rPr>
        <w:t>omplex</w:t>
      </w:r>
      <w:r w:rsidRPr="005861BE">
        <w:rPr>
          <w:rFonts w:ascii="Century" w:hAnsi="Century"/>
          <w:spacing w:val="19"/>
          <w:w w:val="105"/>
        </w:rPr>
        <w:t xml:space="preserve"> </w:t>
      </w:r>
      <w:r w:rsidR="003B1378">
        <w:rPr>
          <w:rFonts w:ascii="Century" w:hAnsi="Century"/>
          <w:w w:val="105"/>
        </w:rPr>
        <w:t>Engineering Problem</w:t>
      </w:r>
      <w:r w:rsidRPr="005861BE">
        <w:rPr>
          <w:rFonts w:ascii="Century" w:hAnsi="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223"/>
        <w:gridCol w:w="1503"/>
        <w:gridCol w:w="1039"/>
        <w:gridCol w:w="1166"/>
        <w:gridCol w:w="1179"/>
        <w:gridCol w:w="1363"/>
        <w:gridCol w:w="1547"/>
      </w:tblGrid>
      <w:tr w:rsidR="00B71E77" w:rsidRPr="005861BE" w14:paraId="6172C67A" w14:textId="77777777" w:rsidTr="00C02CB6">
        <w:trPr>
          <w:trHeight w:val="1623"/>
        </w:trPr>
        <w:tc>
          <w:tcPr>
            <w:tcW w:w="701" w:type="pct"/>
          </w:tcPr>
          <w:p w14:paraId="49CA0B97" w14:textId="77777777" w:rsidR="0086177F" w:rsidRPr="005861BE" w:rsidRDefault="00C02CB6">
            <w:pPr>
              <w:pStyle w:val="TableParagraph"/>
              <w:ind w:left="122"/>
              <w:rPr>
                <w:rFonts w:ascii="Century" w:hAnsi="Century"/>
              </w:rPr>
            </w:pPr>
            <w:r w:rsidRPr="005861BE">
              <w:rPr>
                <w:rFonts w:ascii="Century" w:hAnsi="Century"/>
                <w:w w:val="120"/>
              </w:rPr>
              <w:t>EP1</w:t>
            </w:r>
          </w:p>
          <w:p w14:paraId="672B6B02" w14:textId="10BBE226" w:rsidR="0086177F" w:rsidRPr="005861BE" w:rsidRDefault="00C02CB6">
            <w:pPr>
              <w:pStyle w:val="TableParagraph"/>
              <w:tabs>
                <w:tab w:val="left" w:pos="967"/>
              </w:tabs>
              <w:spacing w:before="2" w:line="242" w:lineRule="auto"/>
              <w:ind w:left="122" w:right="112"/>
              <w:rPr>
                <w:rFonts w:ascii="Century" w:hAnsi="Century"/>
              </w:rPr>
            </w:pPr>
            <w:r w:rsidRPr="005861BE">
              <w:rPr>
                <w:rFonts w:ascii="Century" w:hAnsi="Century"/>
                <w:w w:val="105"/>
              </w:rPr>
              <w:t>Dept</w:t>
            </w:r>
            <w:r>
              <w:rPr>
                <w:rFonts w:ascii="Century" w:hAnsi="Century"/>
                <w:w w:val="105"/>
              </w:rPr>
              <w:t xml:space="preserve"> </w:t>
            </w:r>
            <w:r w:rsidRPr="005861BE">
              <w:rPr>
                <w:rFonts w:ascii="Century" w:hAnsi="Century"/>
                <w:spacing w:val="-6"/>
              </w:rPr>
              <w:t>of</w:t>
            </w:r>
            <w:r w:rsidRPr="005861BE">
              <w:rPr>
                <w:rFonts w:ascii="Century" w:hAnsi="Century"/>
                <w:spacing w:val="-47"/>
              </w:rPr>
              <w:t xml:space="preserve"> </w:t>
            </w:r>
            <w:r w:rsidR="00B71E77" w:rsidRPr="005861BE">
              <w:rPr>
                <w:rFonts w:ascii="Century" w:hAnsi="Century"/>
                <w:w w:val="105"/>
              </w:rPr>
              <w:t>Knowl</w:t>
            </w:r>
            <w:r w:rsidR="00B71E77">
              <w:rPr>
                <w:rFonts w:ascii="Century" w:hAnsi="Century"/>
                <w:w w:val="105"/>
              </w:rPr>
              <w:t>e</w:t>
            </w:r>
            <w:r w:rsidR="00B71E77" w:rsidRPr="005861BE">
              <w:rPr>
                <w:rFonts w:ascii="Century" w:hAnsi="Century"/>
                <w:w w:val="105"/>
              </w:rPr>
              <w:t>dge</w:t>
            </w:r>
          </w:p>
        </w:tc>
        <w:tc>
          <w:tcPr>
            <w:tcW w:w="701" w:type="pct"/>
          </w:tcPr>
          <w:p w14:paraId="07B50CB0" w14:textId="77777777" w:rsidR="0086177F" w:rsidRPr="005861BE" w:rsidRDefault="00C02CB6">
            <w:pPr>
              <w:pStyle w:val="TableParagraph"/>
              <w:ind w:left="122"/>
              <w:rPr>
                <w:rFonts w:ascii="Century" w:hAnsi="Century"/>
              </w:rPr>
            </w:pPr>
            <w:r w:rsidRPr="005861BE">
              <w:rPr>
                <w:rFonts w:ascii="Century" w:hAnsi="Century"/>
                <w:w w:val="120"/>
              </w:rPr>
              <w:t>EP2</w:t>
            </w:r>
          </w:p>
          <w:p w14:paraId="47B47110" w14:textId="77777777" w:rsidR="0086177F" w:rsidRPr="005861BE" w:rsidRDefault="00C02CB6">
            <w:pPr>
              <w:pStyle w:val="TableParagraph"/>
              <w:spacing w:before="2" w:line="240" w:lineRule="auto"/>
              <w:ind w:left="122"/>
              <w:rPr>
                <w:rFonts w:ascii="Century" w:hAnsi="Century"/>
              </w:rPr>
            </w:pPr>
            <w:r w:rsidRPr="005861BE">
              <w:rPr>
                <w:rFonts w:ascii="Century" w:hAnsi="Century"/>
                <w:w w:val="110"/>
              </w:rPr>
              <w:t>Range</w:t>
            </w:r>
          </w:p>
          <w:p w14:paraId="70624455" w14:textId="09FFFB2F" w:rsidR="0086177F" w:rsidRPr="005861BE" w:rsidRDefault="00B71E77">
            <w:pPr>
              <w:pStyle w:val="TableParagraph"/>
              <w:tabs>
                <w:tab w:val="left" w:pos="681"/>
              </w:tabs>
              <w:spacing w:before="1" w:line="270" w:lineRule="atLeast"/>
              <w:ind w:left="122" w:right="113"/>
              <w:rPr>
                <w:rFonts w:ascii="Century" w:hAnsi="Century"/>
              </w:rPr>
            </w:pPr>
            <w:r w:rsidRPr="005861BE">
              <w:rPr>
                <w:rFonts w:ascii="Century" w:hAnsi="Century"/>
                <w:w w:val="105"/>
              </w:rPr>
              <w:t>O</w:t>
            </w:r>
            <w:r w:rsidR="00C02CB6" w:rsidRPr="005861BE">
              <w:rPr>
                <w:rFonts w:ascii="Century" w:hAnsi="Century"/>
                <w:w w:val="105"/>
              </w:rPr>
              <w:t>f</w:t>
            </w:r>
            <w:r>
              <w:rPr>
                <w:rFonts w:ascii="Century" w:hAnsi="Century"/>
                <w:w w:val="105"/>
              </w:rPr>
              <w:t xml:space="preserve"> </w:t>
            </w:r>
            <w:r w:rsidR="00C02CB6" w:rsidRPr="005861BE">
              <w:rPr>
                <w:rFonts w:ascii="Century" w:hAnsi="Century"/>
                <w:w w:val="105"/>
              </w:rPr>
              <w:t>Conflicting</w:t>
            </w:r>
            <w:r w:rsidR="00C02CB6" w:rsidRPr="005861BE">
              <w:rPr>
                <w:rFonts w:ascii="Century" w:hAnsi="Century"/>
                <w:spacing w:val="1"/>
                <w:w w:val="105"/>
              </w:rPr>
              <w:t xml:space="preserve"> </w:t>
            </w:r>
            <w:r w:rsidR="00C02CB6" w:rsidRPr="005861BE">
              <w:rPr>
                <w:rFonts w:ascii="Century" w:hAnsi="Century"/>
                <w:w w:val="105"/>
              </w:rPr>
              <w:t>Requirements</w:t>
            </w:r>
          </w:p>
        </w:tc>
        <w:tc>
          <w:tcPr>
            <w:tcW w:w="701" w:type="pct"/>
          </w:tcPr>
          <w:p w14:paraId="04E462B3" w14:textId="77777777" w:rsidR="0086177F" w:rsidRPr="005861BE" w:rsidRDefault="00C02CB6">
            <w:pPr>
              <w:pStyle w:val="TableParagraph"/>
              <w:rPr>
                <w:rFonts w:ascii="Century" w:hAnsi="Century"/>
              </w:rPr>
            </w:pPr>
            <w:r w:rsidRPr="005861BE">
              <w:rPr>
                <w:rFonts w:ascii="Century" w:hAnsi="Century"/>
                <w:w w:val="120"/>
              </w:rPr>
              <w:t>EP3</w:t>
            </w:r>
          </w:p>
          <w:p w14:paraId="48AB1D35" w14:textId="7C25FC5F" w:rsidR="0086177F" w:rsidRPr="005861BE" w:rsidRDefault="00C02CB6">
            <w:pPr>
              <w:pStyle w:val="TableParagraph"/>
              <w:tabs>
                <w:tab w:val="left" w:pos="966"/>
              </w:tabs>
              <w:spacing w:before="2" w:line="242" w:lineRule="auto"/>
              <w:ind w:right="113"/>
              <w:rPr>
                <w:rFonts w:ascii="Century" w:hAnsi="Century"/>
              </w:rPr>
            </w:pPr>
            <w:r w:rsidRPr="005861BE">
              <w:rPr>
                <w:rFonts w:ascii="Century" w:hAnsi="Century"/>
                <w:w w:val="110"/>
              </w:rPr>
              <w:t>Depth</w:t>
            </w:r>
            <w:r w:rsidR="00B71E77">
              <w:rPr>
                <w:rFonts w:ascii="Century" w:hAnsi="Century"/>
                <w:w w:val="110"/>
              </w:rPr>
              <w:t xml:space="preserve"> </w:t>
            </w:r>
            <w:r w:rsidRPr="005861BE">
              <w:rPr>
                <w:rFonts w:ascii="Century" w:hAnsi="Century"/>
                <w:spacing w:val="-6"/>
              </w:rPr>
              <w:t>of</w:t>
            </w:r>
            <w:r w:rsidRPr="005861BE">
              <w:rPr>
                <w:rFonts w:ascii="Century" w:hAnsi="Century"/>
                <w:spacing w:val="-47"/>
              </w:rPr>
              <w:t xml:space="preserve"> </w:t>
            </w:r>
            <w:r w:rsidRPr="005861BE">
              <w:rPr>
                <w:rFonts w:ascii="Century" w:hAnsi="Century"/>
                <w:w w:val="110"/>
              </w:rPr>
              <w:t>Analysis</w:t>
            </w:r>
          </w:p>
        </w:tc>
        <w:tc>
          <w:tcPr>
            <w:tcW w:w="743" w:type="pct"/>
          </w:tcPr>
          <w:p w14:paraId="678C4C39" w14:textId="77777777" w:rsidR="0086177F" w:rsidRPr="005861BE" w:rsidRDefault="00C02CB6">
            <w:pPr>
              <w:pStyle w:val="TableParagraph"/>
              <w:rPr>
                <w:rFonts w:ascii="Century" w:hAnsi="Century"/>
              </w:rPr>
            </w:pPr>
            <w:r w:rsidRPr="005861BE">
              <w:rPr>
                <w:rFonts w:ascii="Century" w:hAnsi="Century"/>
                <w:w w:val="120"/>
              </w:rPr>
              <w:t>EP4</w:t>
            </w:r>
          </w:p>
          <w:p w14:paraId="0C551BF9" w14:textId="77777777" w:rsidR="0086177F" w:rsidRPr="005861BE" w:rsidRDefault="00C02CB6">
            <w:pPr>
              <w:pStyle w:val="TableParagraph"/>
              <w:spacing w:before="2" w:line="242" w:lineRule="auto"/>
              <w:rPr>
                <w:rFonts w:ascii="Century" w:hAnsi="Century"/>
              </w:rPr>
            </w:pPr>
            <w:r w:rsidRPr="005861BE">
              <w:rPr>
                <w:rFonts w:ascii="Century" w:hAnsi="Century"/>
                <w:w w:val="105"/>
              </w:rPr>
              <w:t>Familiarity</w:t>
            </w:r>
            <w:r w:rsidRPr="005861BE">
              <w:rPr>
                <w:rFonts w:ascii="Century" w:hAnsi="Century"/>
                <w:spacing w:val="1"/>
                <w:w w:val="105"/>
              </w:rPr>
              <w:t xml:space="preserve"> </w:t>
            </w:r>
            <w:r w:rsidRPr="005861BE">
              <w:rPr>
                <w:rFonts w:ascii="Century" w:hAnsi="Century"/>
                <w:w w:val="105"/>
              </w:rPr>
              <w:t>of</w:t>
            </w:r>
            <w:r w:rsidRPr="005861BE">
              <w:rPr>
                <w:rFonts w:ascii="Century" w:hAnsi="Century"/>
                <w:spacing w:val="13"/>
                <w:w w:val="105"/>
              </w:rPr>
              <w:t xml:space="preserve"> </w:t>
            </w:r>
            <w:r w:rsidRPr="005861BE">
              <w:rPr>
                <w:rFonts w:ascii="Century" w:hAnsi="Century"/>
                <w:w w:val="105"/>
              </w:rPr>
              <w:t>Issues</w:t>
            </w:r>
          </w:p>
        </w:tc>
        <w:tc>
          <w:tcPr>
            <w:tcW w:w="751" w:type="pct"/>
          </w:tcPr>
          <w:p w14:paraId="381EDD33" w14:textId="77777777" w:rsidR="0086177F" w:rsidRPr="005861BE" w:rsidRDefault="00C02CB6">
            <w:pPr>
              <w:pStyle w:val="TableParagraph"/>
              <w:ind w:left="120"/>
              <w:rPr>
                <w:rFonts w:ascii="Century" w:hAnsi="Century"/>
              </w:rPr>
            </w:pPr>
            <w:r w:rsidRPr="005861BE">
              <w:rPr>
                <w:rFonts w:ascii="Century" w:hAnsi="Century"/>
                <w:w w:val="120"/>
              </w:rPr>
              <w:t>EP5</w:t>
            </w:r>
          </w:p>
          <w:p w14:paraId="1318BAC8" w14:textId="77777777" w:rsidR="0086177F" w:rsidRPr="005861BE" w:rsidRDefault="00C02CB6">
            <w:pPr>
              <w:pStyle w:val="TableParagraph"/>
              <w:spacing w:before="2" w:line="242" w:lineRule="auto"/>
              <w:ind w:left="120" w:right="115"/>
              <w:jc w:val="both"/>
              <w:rPr>
                <w:rFonts w:ascii="Century" w:hAnsi="Century"/>
              </w:rPr>
            </w:pPr>
            <w:r w:rsidRPr="005861BE">
              <w:rPr>
                <w:rFonts w:ascii="Century" w:hAnsi="Century"/>
                <w:w w:val="105"/>
              </w:rPr>
              <w:t>Extent</w:t>
            </w:r>
            <w:r w:rsidRPr="005861BE">
              <w:rPr>
                <w:rFonts w:ascii="Century" w:hAnsi="Century"/>
                <w:spacing w:val="1"/>
                <w:w w:val="105"/>
              </w:rPr>
              <w:t xml:space="preserve"> </w:t>
            </w:r>
            <w:r w:rsidRPr="005861BE">
              <w:rPr>
                <w:rFonts w:ascii="Century" w:hAnsi="Century"/>
                <w:w w:val="105"/>
              </w:rPr>
              <w:t>of</w:t>
            </w:r>
            <w:r w:rsidRPr="005861BE">
              <w:rPr>
                <w:rFonts w:ascii="Century" w:hAnsi="Century"/>
                <w:spacing w:val="-50"/>
                <w:w w:val="105"/>
              </w:rPr>
              <w:t xml:space="preserve"> </w:t>
            </w:r>
            <w:r w:rsidRPr="005861BE">
              <w:rPr>
                <w:rFonts w:ascii="Century" w:hAnsi="Century"/>
                <w:w w:val="105"/>
              </w:rPr>
              <w:t>Applicable</w:t>
            </w:r>
            <w:r w:rsidRPr="005861BE">
              <w:rPr>
                <w:rFonts w:ascii="Century" w:hAnsi="Century"/>
                <w:spacing w:val="-50"/>
                <w:w w:val="105"/>
              </w:rPr>
              <w:t xml:space="preserve"> </w:t>
            </w:r>
            <w:r w:rsidRPr="005861BE">
              <w:rPr>
                <w:rFonts w:ascii="Century" w:hAnsi="Century"/>
                <w:w w:val="105"/>
              </w:rPr>
              <w:t>Codes</w:t>
            </w:r>
          </w:p>
        </w:tc>
        <w:tc>
          <w:tcPr>
            <w:tcW w:w="708" w:type="pct"/>
          </w:tcPr>
          <w:p w14:paraId="36C2488C" w14:textId="77777777" w:rsidR="0086177F" w:rsidRPr="005861BE" w:rsidRDefault="00C02CB6">
            <w:pPr>
              <w:pStyle w:val="TableParagraph"/>
              <w:ind w:left="120"/>
              <w:rPr>
                <w:rFonts w:ascii="Century" w:hAnsi="Century"/>
              </w:rPr>
            </w:pPr>
            <w:r w:rsidRPr="005861BE">
              <w:rPr>
                <w:rFonts w:ascii="Century" w:hAnsi="Century"/>
                <w:w w:val="120"/>
              </w:rPr>
              <w:t>EP6</w:t>
            </w:r>
          </w:p>
          <w:p w14:paraId="5665FE0C" w14:textId="77777777" w:rsidR="0086177F" w:rsidRPr="005861BE" w:rsidRDefault="00C02CB6">
            <w:pPr>
              <w:pStyle w:val="TableParagraph"/>
              <w:spacing w:before="2" w:line="240" w:lineRule="auto"/>
              <w:ind w:left="120"/>
              <w:rPr>
                <w:rFonts w:ascii="Century" w:hAnsi="Century"/>
              </w:rPr>
            </w:pPr>
            <w:r w:rsidRPr="005861BE">
              <w:rPr>
                <w:rFonts w:ascii="Century" w:hAnsi="Century"/>
                <w:w w:val="115"/>
              </w:rPr>
              <w:t>Extent</w:t>
            </w:r>
          </w:p>
          <w:p w14:paraId="21CFEE60" w14:textId="2DCBDCD8" w:rsidR="0086177F" w:rsidRPr="005861BE" w:rsidRDefault="00B71E77">
            <w:pPr>
              <w:pStyle w:val="TableParagraph"/>
              <w:tabs>
                <w:tab w:val="left" w:pos="546"/>
              </w:tabs>
              <w:spacing w:before="1" w:line="270" w:lineRule="atLeast"/>
              <w:ind w:left="120" w:right="115"/>
              <w:rPr>
                <w:rFonts w:ascii="Century" w:hAnsi="Century"/>
              </w:rPr>
            </w:pPr>
            <w:r w:rsidRPr="005861BE">
              <w:rPr>
                <w:rFonts w:ascii="Century" w:hAnsi="Century"/>
                <w:w w:val="105"/>
              </w:rPr>
              <w:t>O</w:t>
            </w:r>
            <w:r w:rsidR="00C02CB6" w:rsidRPr="005861BE">
              <w:rPr>
                <w:rFonts w:ascii="Century" w:hAnsi="Century"/>
                <w:w w:val="105"/>
              </w:rPr>
              <w:t>f</w:t>
            </w:r>
            <w:r>
              <w:rPr>
                <w:rFonts w:ascii="Century" w:hAnsi="Century"/>
                <w:w w:val="105"/>
              </w:rPr>
              <w:t xml:space="preserve"> </w:t>
            </w:r>
            <w:r w:rsidR="00C02CB6" w:rsidRPr="005861BE">
              <w:rPr>
                <w:rFonts w:ascii="Century" w:hAnsi="Century"/>
                <w:w w:val="105"/>
              </w:rPr>
              <w:t>Stake-</w:t>
            </w:r>
            <w:r w:rsidR="00C02CB6" w:rsidRPr="005861BE">
              <w:rPr>
                <w:rFonts w:ascii="Century" w:hAnsi="Century"/>
                <w:spacing w:val="-50"/>
                <w:w w:val="105"/>
              </w:rPr>
              <w:t xml:space="preserve"> </w:t>
            </w:r>
            <w:r w:rsidR="00C02CB6" w:rsidRPr="005861BE">
              <w:rPr>
                <w:rFonts w:ascii="Century" w:hAnsi="Century"/>
                <w:w w:val="105"/>
              </w:rPr>
              <w:t>holder</w:t>
            </w:r>
            <w:r w:rsidR="00C02CB6" w:rsidRPr="005861BE">
              <w:rPr>
                <w:rFonts w:ascii="Century" w:hAnsi="Century"/>
                <w:spacing w:val="1"/>
                <w:w w:val="105"/>
              </w:rPr>
              <w:t xml:space="preserve"> </w:t>
            </w:r>
            <w:r w:rsidR="00C02CB6" w:rsidRPr="005861BE">
              <w:rPr>
                <w:rFonts w:ascii="Century" w:hAnsi="Century"/>
                <w:w w:val="105"/>
              </w:rPr>
              <w:t>Involvement</w:t>
            </w:r>
          </w:p>
        </w:tc>
        <w:tc>
          <w:tcPr>
            <w:tcW w:w="694" w:type="pct"/>
          </w:tcPr>
          <w:p w14:paraId="40F88E73" w14:textId="77777777" w:rsidR="0086177F" w:rsidRPr="005861BE" w:rsidRDefault="00C02CB6">
            <w:pPr>
              <w:pStyle w:val="TableParagraph"/>
              <w:ind w:left="119"/>
              <w:rPr>
                <w:rFonts w:ascii="Century" w:hAnsi="Century"/>
              </w:rPr>
            </w:pPr>
            <w:r w:rsidRPr="005861BE">
              <w:rPr>
                <w:rFonts w:ascii="Century" w:hAnsi="Century"/>
                <w:w w:val="120"/>
              </w:rPr>
              <w:t>EP7</w:t>
            </w:r>
          </w:p>
          <w:p w14:paraId="1A7DA6C0" w14:textId="4675145E" w:rsidR="0086177F" w:rsidRPr="005861BE" w:rsidRDefault="00C02CB6">
            <w:pPr>
              <w:pStyle w:val="TableParagraph"/>
              <w:spacing w:before="2" w:line="242" w:lineRule="auto"/>
              <w:ind w:left="119"/>
              <w:rPr>
                <w:rFonts w:ascii="Century" w:hAnsi="Century"/>
              </w:rPr>
            </w:pPr>
            <w:r w:rsidRPr="005861BE">
              <w:rPr>
                <w:rFonts w:ascii="Century" w:hAnsi="Century"/>
                <w:w w:val="105"/>
              </w:rPr>
              <w:t>Inter</w:t>
            </w:r>
            <w:r w:rsidRPr="005861BE">
              <w:rPr>
                <w:rFonts w:ascii="Century" w:hAnsi="Century"/>
                <w:w w:val="95"/>
              </w:rPr>
              <w:t>dependence</w:t>
            </w:r>
          </w:p>
        </w:tc>
      </w:tr>
      <w:tr w:rsidR="00B71E77" w:rsidRPr="005861BE" w14:paraId="64DC05EC" w14:textId="77777777" w:rsidTr="00C02CB6">
        <w:trPr>
          <w:trHeight w:val="557"/>
        </w:trPr>
        <w:tc>
          <w:tcPr>
            <w:tcW w:w="701" w:type="pct"/>
          </w:tcPr>
          <w:p>
            <w:r>
              <w:t>Requires knowledge of bioinformatics (peptide/amyloid biology), classical machine learning, and deep sequence modelling (WK3-WK8).</w:t>
            </w:r>
          </w:p>
        </w:tc>
        <w:tc>
          <w:tcPr>
            <w:tcW w:w="701" w:type="pct"/>
          </w:tcPr>
          <w:p>
            <w:r>
              <w:t>Balances predictive accuracy against interpretability and training time across six different model families evaluated under one common pipeline.</w:t>
            </w:r>
          </w:p>
        </w:tc>
        <w:tc>
          <w:tcPr>
            <w:tcW w:w="701" w:type="pct"/>
          </w:tcPr>
          <w:p>
            <w:r>
              <w:t>Requires analysis of preprocessing choices, encoding schemes, cross-validation design, and per-model error behaviour (e.g. the LSTM recall/precision imbalance).</w:t>
            </w:r>
          </w:p>
        </w:tc>
        <w:tc>
          <w:tcPr>
            <w:tcW w:w="743" w:type="pct"/>
          </w:tcPr>
          <w:p>
            <w:r>
              <w:t>Combining peptide bioinformatics with deep sequence modelling for amyloid risk is not a routine, previously solved engineering task for the author.</w:t>
            </w:r>
          </w:p>
        </w:tc>
        <w:tc>
          <w:tcPr>
            <w:tcW w:w="751" w:type="pct"/>
          </w:tcPr>
          <w:p>
            <w:r>
              <w:t>Few formal codes exist specifically for this niche; general ML evaluation good practice (stratified splitting, held-out testing) was followed instead of a regulatory code.</w:t>
            </w:r>
          </w:p>
        </w:tc>
        <w:tc>
          <w:tcPr>
            <w:tcW w:w="708" w:type="pct"/>
          </w:tcPr>
          <w:p>
            <w:r>
              <w:t>Primarily the researcher and academic supervisor at this research stage; no external clinical or commercial stakeholders are yet involved.</w:t>
            </w:r>
          </w:p>
        </w:tc>
        <w:tc>
          <w:tcPr>
            <w:tcW w:w="694" w:type="pct"/>
          </w:tcPr>
          <w:p>
            <w:r>
              <w:t>Integrates a public bioinformatics dataset, multiple ML/DL frameworks, and a web deployment layer, each with its own constraints that interact with the others.</w:t>
            </w:r>
          </w:p>
        </w:tc>
      </w:tr>
    </w:tbl>
    <w:p w14:paraId="67DC0F3D" w14:textId="77777777" w:rsidR="0086177F" w:rsidRPr="005861BE" w:rsidRDefault="0086177F">
      <w:pPr>
        <w:pStyle w:val="BodyText"/>
        <w:rPr>
          <w:rFonts w:ascii="Century" w:hAnsi="Century"/>
        </w:rPr>
      </w:pPr>
    </w:p>
    <w:p w14:paraId="6F139F8F" w14:textId="77777777" w:rsidR="0086177F" w:rsidRPr="002E6848" w:rsidRDefault="0086177F">
      <w:pPr>
        <w:pStyle w:val="BodyText"/>
        <w:rPr>
          <w:rFonts w:ascii="Century" w:hAnsi="Century"/>
          <w:sz w:val="4"/>
        </w:rPr>
      </w:pPr>
    </w:p>
    <w:p w14:paraId="5EDD2084" w14:textId="1C69B7CC" w:rsidR="0086177F" w:rsidRPr="005861BE" w:rsidRDefault="00C02CB6">
      <w:pPr>
        <w:spacing w:before="164"/>
        <w:ind w:left="100"/>
        <w:jc w:val="both"/>
        <w:rPr>
          <w:rFonts w:ascii="Century" w:hAnsi="Century"/>
          <w:b/>
        </w:rPr>
      </w:pPr>
      <w:r w:rsidRPr="005861BE">
        <w:rPr>
          <w:rFonts w:ascii="Century" w:hAnsi="Century"/>
          <w:b/>
          <w:w w:val="120"/>
        </w:rPr>
        <w:t>Mapping</w:t>
      </w:r>
      <w:r w:rsidRPr="005861BE">
        <w:rPr>
          <w:rFonts w:ascii="Century" w:hAnsi="Century"/>
          <w:b/>
          <w:spacing w:val="25"/>
          <w:w w:val="120"/>
        </w:rPr>
        <w:t xml:space="preserve"> </w:t>
      </w:r>
      <w:r w:rsidRPr="005861BE">
        <w:rPr>
          <w:rFonts w:ascii="Century" w:hAnsi="Century"/>
          <w:b/>
          <w:w w:val="120"/>
        </w:rPr>
        <w:t>with</w:t>
      </w:r>
      <w:r w:rsidRPr="005861BE">
        <w:rPr>
          <w:rFonts w:ascii="Century" w:hAnsi="Century"/>
          <w:b/>
          <w:spacing w:val="26"/>
          <w:w w:val="120"/>
        </w:rPr>
        <w:t xml:space="preserve"> </w:t>
      </w:r>
      <w:r w:rsidRPr="005861BE">
        <w:rPr>
          <w:rFonts w:ascii="Century" w:hAnsi="Century"/>
          <w:b/>
          <w:w w:val="120"/>
        </w:rPr>
        <w:t>Knowledge</w:t>
      </w:r>
      <w:r w:rsidRPr="005861BE">
        <w:rPr>
          <w:rFonts w:ascii="Century" w:hAnsi="Century"/>
          <w:b/>
          <w:spacing w:val="26"/>
          <w:w w:val="120"/>
        </w:rPr>
        <w:t xml:space="preserve"> </w:t>
      </w:r>
      <w:r w:rsidRPr="005861BE">
        <w:rPr>
          <w:rFonts w:ascii="Century" w:hAnsi="Century"/>
          <w:b/>
          <w:w w:val="120"/>
        </w:rPr>
        <w:t>Profile</w:t>
      </w:r>
    </w:p>
    <w:p w14:paraId="64356202" w14:textId="77777777" w:rsidR="0086177F" w:rsidRPr="005861BE" w:rsidRDefault="0086177F">
      <w:pPr>
        <w:pStyle w:val="BodyText"/>
        <w:spacing w:before="5"/>
        <w:rPr>
          <w:rFonts w:ascii="Century" w:hAnsi="Century"/>
          <w:b/>
          <w:sz w:val="16"/>
        </w:rPr>
      </w:pPr>
    </w:p>
    <w:p w14:paraId="6EFDE2CE" w14:textId="765E10AB" w:rsidR="0086177F" w:rsidRPr="005861BE" w:rsidRDefault="00C02CB6">
      <w:pPr>
        <w:pStyle w:val="BodyText"/>
        <w:spacing w:before="1"/>
        <w:ind w:left="100"/>
        <w:jc w:val="both"/>
        <w:rPr>
          <w:rFonts w:ascii="Century" w:hAnsi="Century"/>
        </w:rPr>
      </w:pPr>
      <w:r>
        <w:rPr>
          <w:rFonts w:ascii="Century" w:hAnsi="Century"/>
          <w:w w:val="105"/>
        </w:rPr>
        <w:t xml:space="preserve">This subsection maps the overall problem, together with EP1, to the Knowledge Profile (K1-K8) used by the accreditation framework, with a brief rationale in Table 5.2.</w:t>
      </w:r>
    </w:p>
    <w:p w14:paraId="1CF2F140" w14:textId="77777777" w:rsidR="0086177F" w:rsidRPr="005861BE" w:rsidRDefault="0086177F">
      <w:pPr>
        <w:pStyle w:val="BodyText"/>
        <w:rPr>
          <w:rFonts w:ascii="Century" w:hAnsi="Century"/>
        </w:rPr>
      </w:pPr>
    </w:p>
    <w:p w14:paraId="2F1DD3D5" w14:textId="77777777" w:rsidR="0086177F" w:rsidRPr="00FE4D19" w:rsidRDefault="0086177F">
      <w:pPr>
        <w:pStyle w:val="BodyText"/>
        <w:spacing w:before="4"/>
        <w:rPr>
          <w:rFonts w:ascii="Century" w:hAnsi="Century"/>
          <w:sz w:val="8"/>
        </w:rPr>
      </w:pPr>
    </w:p>
    <w:p w14:paraId="265452F8" w14:textId="77777777" w:rsidR="0086177F" w:rsidRPr="005861BE" w:rsidRDefault="00C02CB6">
      <w:pPr>
        <w:pStyle w:val="BodyText"/>
        <w:spacing w:after="4"/>
        <w:ind w:right="398"/>
        <w:jc w:val="center"/>
        <w:rPr>
          <w:rFonts w:ascii="Century" w:hAnsi="Century"/>
        </w:rPr>
      </w:pPr>
      <w:r w:rsidRPr="005861BE">
        <w:rPr>
          <w:rFonts w:ascii="Century" w:hAnsi="Century"/>
          <w:w w:val="105"/>
        </w:rPr>
        <w:t>Table</w:t>
      </w:r>
      <w:r w:rsidRPr="005861BE">
        <w:rPr>
          <w:rFonts w:ascii="Century" w:hAnsi="Century"/>
          <w:spacing w:val="16"/>
          <w:w w:val="105"/>
        </w:rPr>
        <w:t xml:space="preserve"> </w:t>
      </w:r>
      <w:r w:rsidRPr="005861BE">
        <w:rPr>
          <w:rFonts w:ascii="Century" w:hAnsi="Century"/>
          <w:w w:val="105"/>
        </w:rPr>
        <w:t>5.2:</w:t>
      </w:r>
      <w:r w:rsidRPr="005861BE">
        <w:rPr>
          <w:rFonts w:ascii="Century" w:hAnsi="Century"/>
          <w:spacing w:val="39"/>
          <w:w w:val="105"/>
        </w:rPr>
        <w:t xml:space="preserve"> </w:t>
      </w:r>
      <w:bookmarkStart w:id="99" w:name="_bookmark53"/>
      <w:bookmarkEnd w:id="99"/>
      <w:r w:rsidRPr="005861BE">
        <w:rPr>
          <w:rFonts w:ascii="Century" w:hAnsi="Century"/>
          <w:w w:val="105"/>
        </w:rPr>
        <w:t>Mapping</w:t>
      </w:r>
      <w:r w:rsidRPr="005861BE">
        <w:rPr>
          <w:rFonts w:ascii="Century" w:hAnsi="Century"/>
          <w:spacing w:val="17"/>
          <w:w w:val="105"/>
        </w:rPr>
        <w:t xml:space="preserve"> </w:t>
      </w:r>
      <w:r w:rsidRPr="005861BE">
        <w:rPr>
          <w:rFonts w:ascii="Century" w:hAnsi="Century"/>
          <w:w w:val="105"/>
        </w:rPr>
        <w:t>with</w:t>
      </w:r>
      <w:r w:rsidRPr="005861BE">
        <w:rPr>
          <w:rFonts w:ascii="Century" w:hAnsi="Century"/>
          <w:spacing w:val="16"/>
          <w:w w:val="105"/>
        </w:rPr>
        <w:t xml:space="preserve"> </w:t>
      </w:r>
      <w:r w:rsidRPr="005861BE">
        <w:rPr>
          <w:rFonts w:ascii="Century" w:hAnsi="Century"/>
          <w:w w:val="105"/>
        </w:rPr>
        <w:t>knowledge</w:t>
      </w:r>
      <w:r w:rsidRPr="005861BE">
        <w:rPr>
          <w:rFonts w:ascii="Century" w:hAnsi="Century"/>
          <w:spacing w:val="16"/>
          <w:w w:val="105"/>
        </w:rPr>
        <w:t xml:space="preserve"> </w:t>
      </w:r>
      <w:r w:rsidRPr="005861BE">
        <w:rPr>
          <w:rFonts w:ascii="Century" w:hAnsi="Century"/>
          <w:w w:val="105"/>
        </w:rPr>
        <w:t>Profile.</w:t>
      </w:r>
    </w:p>
    <w:tbl>
      <w:tblPr>
        <w:tblW w:w="7680" w:type="dxa"/>
        <w:tblInd w:w="-10" w:type="dxa"/>
        <w:tblLook w:val="04A0" w:firstRow="1" w:lastRow="0" w:firstColumn="1" w:lastColumn="0" w:noHBand="0" w:noVBand="1"/>
      </w:tblPr>
      <w:tblGrid>
        <w:gridCol w:w="795"/>
        <w:gridCol w:w="1167"/>
        <w:gridCol w:w="1328"/>
        <w:gridCol w:w="1056"/>
        <w:gridCol w:w="1156"/>
        <w:gridCol w:w="1156"/>
        <w:gridCol w:w="1352"/>
        <w:gridCol w:w="1010"/>
      </w:tblGrid>
      <w:tr w:rsidR="008C4A21" w:rsidRPr="008C4A21" w14:paraId="3A88B20B" w14:textId="77777777" w:rsidTr="008C4A21">
        <w:trPr>
          <w:trHeight w:val="300"/>
        </w:trPr>
        <w:tc>
          <w:tcPr>
            <w:tcW w:w="960" w:type="dxa"/>
            <w:tcBorders>
              <w:top w:val="single" w:sz="8" w:space="0" w:color="000000"/>
              <w:left w:val="single" w:sz="8" w:space="0" w:color="000000"/>
              <w:bottom w:val="nil"/>
              <w:right w:val="single" w:sz="8" w:space="0" w:color="000000"/>
            </w:tcBorders>
            <w:shd w:val="clear" w:color="auto" w:fill="auto"/>
            <w:vAlign w:val="center"/>
            <w:hideMark/>
          </w:tcPr>
          <w:p w14:paraId="65573C9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K1</w:t>
            </w:r>
          </w:p>
        </w:tc>
        <w:tc>
          <w:tcPr>
            <w:tcW w:w="960" w:type="dxa"/>
            <w:tcBorders>
              <w:top w:val="single" w:sz="8" w:space="0" w:color="000000"/>
              <w:left w:val="nil"/>
              <w:bottom w:val="nil"/>
              <w:right w:val="single" w:sz="8" w:space="0" w:color="000000"/>
            </w:tcBorders>
            <w:shd w:val="clear" w:color="auto" w:fill="auto"/>
            <w:vAlign w:val="center"/>
            <w:hideMark/>
          </w:tcPr>
          <w:p w14:paraId="5EBC4C16"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K2</w:t>
            </w:r>
          </w:p>
        </w:tc>
        <w:tc>
          <w:tcPr>
            <w:tcW w:w="960" w:type="dxa"/>
            <w:tcBorders>
              <w:top w:val="single" w:sz="8" w:space="0" w:color="000000"/>
              <w:left w:val="nil"/>
              <w:bottom w:val="nil"/>
              <w:right w:val="single" w:sz="8" w:space="0" w:color="000000"/>
            </w:tcBorders>
            <w:shd w:val="clear" w:color="auto" w:fill="auto"/>
            <w:vAlign w:val="center"/>
            <w:hideMark/>
          </w:tcPr>
          <w:p w14:paraId="78BFE305"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K3</w:t>
            </w:r>
          </w:p>
        </w:tc>
        <w:tc>
          <w:tcPr>
            <w:tcW w:w="960" w:type="dxa"/>
            <w:tcBorders>
              <w:top w:val="single" w:sz="8" w:space="0" w:color="000000"/>
              <w:left w:val="nil"/>
              <w:bottom w:val="nil"/>
              <w:right w:val="single" w:sz="8" w:space="0" w:color="000000"/>
            </w:tcBorders>
            <w:shd w:val="clear" w:color="auto" w:fill="auto"/>
            <w:vAlign w:val="center"/>
            <w:hideMark/>
          </w:tcPr>
          <w:p w14:paraId="747540C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K4</w:t>
            </w:r>
          </w:p>
        </w:tc>
        <w:tc>
          <w:tcPr>
            <w:tcW w:w="960" w:type="dxa"/>
            <w:tcBorders>
              <w:top w:val="single" w:sz="8" w:space="0" w:color="000000"/>
              <w:left w:val="nil"/>
              <w:bottom w:val="nil"/>
              <w:right w:val="single" w:sz="8" w:space="0" w:color="000000"/>
            </w:tcBorders>
            <w:shd w:val="clear" w:color="auto" w:fill="auto"/>
            <w:vAlign w:val="center"/>
            <w:hideMark/>
          </w:tcPr>
          <w:p w14:paraId="51423BC0"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K5</w:t>
            </w:r>
          </w:p>
        </w:tc>
        <w:tc>
          <w:tcPr>
            <w:tcW w:w="960" w:type="dxa"/>
            <w:tcBorders>
              <w:top w:val="single" w:sz="8" w:space="0" w:color="000000"/>
              <w:left w:val="nil"/>
              <w:bottom w:val="nil"/>
              <w:right w:val="single" w:sz="8" w:space="0" w:color="000000"/>
            </w:tcBorders>
            <w:shd w:val="clear" w:color="auto" w:fill="auto"/>
            <w:vAlign w:val="center"/>
            <w:hideMark/>
          </w:tcPr>
          <w:p w14:paraId="74FB168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K6</w:t>
            </w:r>
          </w:p>
        </w:tc>
        <w:tc>
          <w:tcPr>
            <w:tcW w:w="960" w:type="dxa"/>
            <w:tcBorders>
              <w:top w:val="single" w:sz="8" w:space="0" w:color="000000"/>
              <w:left w:val="nil"/>
              <w:bottom w:val="nil"/>
              <w:right w:val="single" w:sz="8" w:space="0" w:color="000000"/>
            </w:tcBorders>
            <w:shd w:val="clear" w:color="auto" w:fill="auto"/>
            <w:vAlign w:val="center"/>
            <w:hideMark/>
          </w:tcPr>
          <w:p w14:paraId="5F9C3AD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K7</w:t>
            </w:r>
          </w:p>
        </w:tc>
        <w:tc>
          <w:tcPr>
            <w:tcW w:w="960" w:type="dxa"/>
            <w:tcBorders>
              <w:top w:val="single" w:sz="8" w:space="0" w:color="000000"/>
              <w:left w:val="nil"/>
              <w:bottom w:val="nil"/>
              <w:right w:val="single" w:sz="8" w:space="0" w:color="000000"/>
            </w:tcBorders>
            <w:shd w:val="clear" w:color="auto" w:fill="auto"/>
            <w:vAlign w:val="center"/>
            <w:hideMark/>
          </w:tcPr>
          <w:p w14:paraId="078954D9"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K8</w:t>
            </w:r>
          </w:p>
        </w:tc>
      </w:tr>
      <w:tr w:rsidR="008C4A21" w:rsidRPr="008C4A21" w14:paraId="3C43C10F" w14:textId="77777777" w:rsidTr="008C4A21">
        <w:trPr>
          <w:trHeight w:val="1155"/>
        </w:trPr>
        <w:tc>
          <w:tcPr>
            <w:tcW w:w="960" w:type="dxa"/>
            <w:tcBorders>
              <w:top w:val="nil"/>
              <w:left w:val="single" w:sz="8" w:space="0" w:color="000000"/>
              <w:bottom w:val="single" w:sz="8" w:space="0" w:color="000000"/>
              <w:right w:val="single" w:sz="8" w:space="0" w:color="000000"/>
            </w:tcBorders>
            <w:shd w:val="clear" w:color="auto" w:fill="auto"/>
            <w:vAlign w:val="center"/>
            <w:hideMark/>
          </w:tcPr>
          <w:p w14:paraId="2923261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Natural Science</w:t>
            </w:r>
          </w:p>
        </w:tc>
        <w:tc>
          <w:tcPr>
            <w:tcW w:w="960" w:type="dxa"/>
            <w:tcBorders>
              <w:top w:val="nil"/>
              <w:left w:val="nil"/>
              <w:bottom w:val="single" w:sz="8" w:space="0" w:color="000000"/>
              <w:right w:val="single" w:sz="8" w:space="0" w:color="000000"/>
            </w:tcBorders>
            <w:shd w:val="clear" w:color="auto" w:fill="auto"/>
            <w:vAlign w:val="center"/>
            <w:hideMark/>
          </w:tcPr>
          <w:p w14:paraId="44790EE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Mathematics</w:t>
            </w:r>
          </w:p>
        </w:tc>
        <w:tc>
          <w:tcPr>
            <w:tcW w:w="960" w:type="dxa"/>
            <w:tcBorders>
              <w:top w:val="nil"/>
              <w:left w:val="nil"/>
              <w:bottom w:val="single" w:sz="8" w:space="0" w:color="000000"/>
              <w:right w:val="single" w:sz="8" w:space="0" w:color="000000"/>
            </w:tcBorders>
            <w:shd w:val="clear" w:color="auto" w:fill="auto"/>
            <w:vAlign w:val="center"/>
            <w:hideMark/>
          </w:tcPr>
          <w:p w14:paraId="733CB55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Fundamentals</w:t>
            </w:r>
          </w:p>
        </w:tc>
        <w:tc>
          <w:tcPr>
            <w:tcW w:w="960" w:type="dxa"/>
            <w:tcBorders>
              <w:top w:val="nil"/>
              <w:left w:val="nil"/>
              <w:bottom w:val="single" w:sz="8" w:space="0" w:color="000000"/>
              <w:right w:val="single" w:sz="8" w:space="0" w:color="000000"/>
            </w:tcBorders>
            <w:shd w:val="clear" w:color="auto" w:fill="auto"/>
            <w:vAlign w:val="center"/>
            <w:hideMark/>
          </w:tcPr>
          <w:p w14:paraId="7B0692A3"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Specialist Knowledge</w:t>
            </w:r>
          </w:p>
        </w:tc>
        <w:tc>
          <w:tcPr>
            <w:tcW w:w="960" w:type="dxa"/>
            <w:tcBorders>
              <w:top w:val="nil"/>
              <w:left w:val="nil"/>
              <w:bottom w:val="single" w:sz="8" w:space="0" w:color="000000"/>
              <w:right w:val="single" w:sz="8" w:space="0" w:color="000000"/>
            </w:tcBorders>
            <w:shd w:val="clear" w:color="auto" w:fill="auto"/>
            <w:vAlign w:val="center"/>
            <w:hideMark/>
          </w:tcPr>
          <w:p w14:paraId="4634801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Design</w:t>
            </w:r>
          </w:p>
        </w:tc>
        <w:tc>
          <w:tcPr>
            <w:tcW w:w="960" w:type="dxa"/>
            <w:tcBorders>
              <w:top w:val="nil"/>
              <w:left w:val="nil"/>
              <w:bottom w:val="single" w:sz="8" w:space="0" w:color="000000"/>
              <w:right w:val="single" w:sz="8" w:space="0" w:color="000000"/>
            </w:tcBorders>
            <w:shd w:val="clear" w:color="auto" w:fill="auto"/>
            <w:vAlign w:val="center"/>
            <w:hideMark/>
          </w:tcPr>
          <w:p w14:paraId="6723869D"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Practice</w:t>
            </w:r>
          </w:p>
        </w:tc>
        <w:tc>
          <w:tcPr>
            <w:tcW w:w="960" w:type="dxa"/>
            <w:tcBorders>
              <w:top w:val="nil"/>
              <w:left w:val="nil"/>
              <w:bottom w:val="single" w:sz="8" w:space="0" w:color="000000"/>
              <w:right w:val="single" w:sz="8" w:space="0" w:color="000000"/>
            </w:tcBorders>
            <w:shd w:val="clear" w:color="auto" w:fill="auto"/>
            <w:vAlign w:val="center"/>
            <w:hideMark/>
          </w:tcPr>
          <w:p w14:paraId="58F02A1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Comprehension</w:t>
            </w:r>
          </w:p>
        </w:tc>
        <w:tc>
          <w:tcPr>
            <w:tcW w:w="960" w:type="dxa"/>
            <w:tcBorders>
              <w:top w:val="nil"/>
              <w:left w:val="nil"/>
              <w:bottom w:val="single" w:sz="8" w:space="0" w:color="000000"/>
              <w:right w:val="single" w:sz="8" w:space="0" w:color="000000"/>
            </w:tcBorders>
            <w:shd w:val="clear" w:color="auto" w:fill="auto"/>
            <w:vAlign w:val="center"/>
            <w:hideMark/>
          </w:tcPr>
          <w:p w14:paraId="108AEA1B"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Research Literature</w:t>
            </w:r>
          </w:p>
        </w:tc>
      </w:tr>
      <w:tr w:rsidR="008C4A21" w:rsidRPr="008C4A21" w14:paraId="4CD37BAD" w14:textId="77777777" w:rsidTr="008C4A21">
        <w:trPr>
          <w:trHeight w:val="300"/>
        </w:trPr>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Not directly applied.</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Basic statistics (metrics, CV) only.</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ML/DL model design and training.</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Peptide/amyloid biology knowledge.</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Pipeline and model architecture design.</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Implementation and evaluation practice.</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Interpreting results and limitations.</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t>Grounded in the reviewed literature.</w:t>
            </w:r>
          </w:p>
        </w:tc>
      </w:tr>
      <w:tr w:rsidR="008C4A21" w:rsidRPr="008C4A21" w14:paraId="514BB46E" w14:textId="77777777" w:rsidTr="008C4A21">
        <w:trPr>
          <w:trHeight w:val="315"/>
        </w:trPr>
        <w:tc>
          <w:tcPr>
            <w:tcW w:w="960" w:type="dxa"/>
            <w:vMerge/>
            <w:tcBorders>
              <w:top w:val="nil"/>
              <w:left w:val="single" w:sz="8" w:space="0" w:color="000000"/>
              <w:bottom w:val="single" w:sz="8" w:space="0" w:color="000000"/>
              <w:right w:val="single" w:sz="8" w:space="0" w:color="000000"/>
            </w:tcBorders>
            <w:vAlign w:val="center"/>
            <w:hideMark/>
          </w:tcPr>
          <w:p w14:paraId="683C722A"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71F498AF"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F927333"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05A4EA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638868C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0328B420"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B92DF94"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5C981432" w14:textId="77777777" w:rsidR="008C4A21" w:rsidRPr="008C4A21" w:rsidRDefault="008C4A21" w:rsidP="008C4A21">
            <w:pPr>
              <w:widowControl/>
              <w:autoSpaceDE/>
              <w:autoSpaceDN/>
              <w:rPr>
                <w:rFonts w:ascii="Century" w:eastAsia="Times New Roman" w:hAnsi="Century"/>
                <w:i/>
                <w:iCs/>
                <w:color w:val="000000"/>
              </w:rPr>
            </w:pPr>
          </w:p>
        </w:tc>
      </w:tr>
    </w:tbl>
    <w:p w14:paraId="3AB2EDF7" w14:textId="37ED17AF" w:rsidR="0086177F" w:rsidRDefault="0086177F">
      <w:pPr>
        <w:pStyle w:val="BodyText"/>
        <w:rPr>
          <w:rFonts w:ascii="Century" w:hAnsi="Century"/>
        </w:rPr>
      </w:pPr>
    </w:p>
    <w:p w14:paraId="77DF9CF1"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100" w:name="Engineering_Activities"/>
      <w:bookmarkStart w:id="101" w:name="_bookmark54"/>
      <w:bookmarkEnd w:id="100"/>
      <w:bookmarkEnd w:id="101"/>
      <w:r w:rsidRPr="005861BE">
        <w:rPr>
          <w:rFonts w:ascii="Century" w:hAnsi="Century"/>
          <w:w w:val="120"/>
        </w:rPr>
        <w:t>Engineering</w:t>
      </w:r>
      <w:r w:rsidRPr="005861BE">
        <w:rPr>
          <w:rFonts w:ascii="Century" w:hAnsi="Century"/>
          <w:spacing w:val="33"/>
          <w:w w:val="120"/>
        </w:rPr>
        <w:t xml:space="preserve"> </w:t>
      </w:r>
      <w:r w:rsidRPr="005861BE">
        <w:rPr>
          <w:rFonts w:ascii="Century" w:hAnsi="Century"/>
          <w:w w:val="120"/>
        </w:rPr>
        <w:t>Activities</w:t>
      </w:r>
    </w:p>
    <w:p w14:paraId="6C5D67FA" w14:textId="2DC4B9B8" w:rsidR="0086177F" w:rsidRDefault="00C02CB6" w:rsidP="00620152">
      <w:pPr>
        <w:pStyle w:val="BodyText"/>
        <w:spacing w:before="196" w:line="292" w:lineRule="auto"/>
        <w:ind w:left="100" w:right="499"/>
        <w:jc w:val="both"/>
        <w:rPr>
          <w:rFonts w:ascii="Century" w:hAnsi="Century"/>
          <w:w w:val="105"/>
        </w:rPr>
      </w:pPr>
      <w:r>
        <w:rPr>
          <w:rFonts w:ascii="Century" w:hAnsi="Century"/>
          <w:w w:val="105"/>
        </w:rPr>
        <w:t xml:space="preserve">This subsection maps the project to the complex Engineering Activities (EA1-EA5) defined by the accreditation framework, with a brief rationale in Table 5.3.</w:t>
      </w:r>
    </w:p>
    <w:p w14:paraId="27BE183A" w14:textId="77777777" w:rsidR="00FE4D19" w:rsidRPr="005861BE" w:rsidRDefault="00FE4D19" w:rsidP="00FE4D19">
      <w:pPr>
        <w:spacing w:before="164"/>
        <w:ind w:left="100"/>
        <w:jc w:val="both"/>
        <w:rPr>
          <w:rFonts w:ascii="Century" w:hAnsi="Century"/>
          <w:b/>
        </w:rPr>
      </w:pPr>
      <w:r w:rsidRPr="005861BE">
        <w:rPr>
          <w:rFonts w:ascii="Century" w:hAnsi="Century"/>
          <w:b/>
          <w:w w:val="120"/>
        </w:rPr>
        <w:t>Mapping</w:t>
      </w:r>
      <w:r w:rsidRPr="005861BE">
        <w:rPr>
          <w:rFonts w:ascii="Century" w:hAnsi="Century"/>
          <w:b/>
          <w:spacing w:val="25"/>
          <w:w w:val="120"/>
        </w:rPr>
        <w:t xml:space="preserve"> </w:t>
      </w:r>
      <w:r w:rsidRPr="005861BE">
        <w:rPr>
          <w:rFonts w:ascii="Century" w:hAnsi="Century"/>
          <w:b/>
          <w:w w:val="120"/>
        </w:rPr>
        <w:t>with</w:t>
      </w:r>
      <w:r w:rsidRPr="005861BE">
        <w:rPr>
          <w:rFonts w:ascii="Century" w:hAnsi="Century"/>
          <w:b/>
          <w:spacing w:val="26"/>
          <w:w w:val="120"/>
        </w:rPr>
        <w:t xml:space="preserve"> </w:t>
      </w:r>
      <w:r w:rsidRPr="00283B9D">
        <w:rPr>
          <w:rFonts w:ascii="Century" w:hAnsi="Century"/>
          <w:b/>
          <w:w w:val="120"/>
        </w:rPr>
        <w:t>Complex Engineering Activities</w:t>
      </w:r>
    </w:p>
    <w:p w14:paraId="42B43CEA" w14:textId="77777777" w:rsidR="00FE4D19" w:rsidRPr="005861BE" w:rsidRDefault="00FE4D19" w:rsidP="00FE4D19">
      <w:pPr>
        <w:pStyle w:val="BodyText"/>
        <w:spacing w:before="5"/>
        <w:rPr>
          <w:rFonts w:ascii="Century" w:hAnsi="Century"/>
          <w:b/>
          <w:sz w:val="16"/>
        </w:rPr>
      </w:pPr>
    </w:p>
    <w:p w14:paraId="1791C0AA" w14:textId="77777777" w:rsidR="00FE4D19" w:rsidRPr="005861BE" w:rsidRDefault="00FE4D19" w:rsidP="00FE4D19">
      <w:pPr>
        <w:pStyle w:val="BodyText"/>
        <w:spacing w:before="1"/>
        <w:ind w:left="100"/>
        <w:jc w:val="both"/>
        <w:rPr>
          <w:rFonts w:ascii="Century" w:hAnsi="Century"/>
        </w:rPr>
      </w:pPr>
      <w:r>
        <w:rPr>
          <w:rFonts w:ascii="Century" w:hAnsi="Century"/>
          <w:w w:val="105"/>
        </w:rPr>
        <w:t xml:space="preserve">This section maps the overall problem to the relevant EAs (multiple may apply).</w:t>
      </w:r>
    </w:p>
    <w:p w14:paraId="4D990390" w14:textId="77777777" w:rsidR="00FE4D19" w:rsidRPr="005861BE" w:rsidRDefault="00FE4D19" w:rsidP="00FE4D19">
      <w:pPr>
        <w:pStyle w:val="BodyText"/>
        <w:rPr>
          <w:rFonts w:ascii="Century" w:hAnsi="Century"/>
        </w:rPr>
      </w:pPr>
    </w:p>
    <w:p w14:paraId="022A81EF" w14:textId="77777777" w:rsidR="00FE4D19" w:rsidRPr="005861BE" w:rsidRDefault="00FE4D19" w:rsidP="00FE4D19">
      <w:pPr>
        <w:pStyle w:val="BodyText"/>
        <w:spacing w:before="1" w:after="3"/>
        <w:ind w:right="398"/>
        <w:jc w:val="center"/>
        <w:rPr>
          <w:rFonts w:ascii="Century" w:hAnsi="Century"/>
        </w:rPr>
      </w:pPr>
      <w:r w:rsidRPr="005861BE">
        <w:rPr>
          <w:rFonts w:ascii="Century" w:hAnsi="Century"/>
          <w:w w:val="105"/>
        </w:rPr>
        <w:t>Table</w:t>
      </w:r>
      <w:r w:rsidRPr="005861BE">
        <w:rPr>
          <w:rFonts w:ascii="Century" w:hAnsi="Century"/>
          <w:spacing w:val="17"/>
          <w:w w:val="105"/>
        </w:rPr>
        <w:t xml:space="preserve"> </w:t>
      </w:r>
      <w:r w:rsidRPr="005861BE">
        <w:rPr>
          <w:rFonts w:ascii="Century" w:hAnsi="Century"/>
          <w:w w:val="105"/>
        </w:rPr>
        <w:t>5.</w:t>
      </w:r>
      <w:r>
        <w:rPr>
          <w:rFonts w:ascii="Century" w:hAnsi="Century"/>
          <w:w w:val="105"/>
        </w:rPr>
        <w:t>3</w:t>
      </w:r>
      <w:r w:rsidRPr="005861BE">
        <w:rPr>
          <w:rFonts w:ascii="Century" w:hAnsi="Century"/>
          <w:w w:val="105"/>
        </w:rPr>
        <w:t>:</w:t>
      </w:r>
      <w:r w:rsidRPr="005861BE">
        <w:rPr>
          <w:rFonts w:ascii="Century" w:hAnsi="Century"/>
          <w:spacing w:val="43"/>
          <w:w w:val="105"/>
        </w:rPr>
        <w:t xml:space="preserve"> </w:t>
      </w:r>
      <w:r w:rsidRPr="005861BE">
        <w:rPr>
          <w:rFonts w:ascii="Century" w:hAnsi="Century"/>
          <w:w w:val="105"/>
        </w:rPr>
        <w:t>Mapping</w:t>
      </w:r>
      <w:r w:rsidRPr="005861BE">
        <w:rPr>
          <w:rFonts w:ascii="Century" w:hAnsi="Century"/>
          <w:spacing w:val="18"/>
          <w:w w:val="105"/>
        </w:rPr>
        <w:t xml:space="preserve"> </w:t>
      </w:r>
      <w:r w:rsidRPr="005861BE">
        <w:rPr>
          <w:rFonts w:ascii="Century" w:hAnsi="Century"/>
          <w:w w:val="105"/>
        </w:rPr>
        <w:t>with</w:t>
      </w:r>
      <w:r w:rsidRPr="005861BE">
        <w:rPr>
          <w:rFonts w:ascii="Century" w:hAnsi="Century"/>
          <w:spacing w:val="18"/>
          <w:w w:val="105"/>
        </w:rPr>
        <w:t xml:space="preserve"> </w:t>
      </w:r>
      <w:r>
        <w:rPr>
          <w:rFonts w:ascii="Century" w:hAnsi="Century"/>
          <w:w w:val="105"/>
        </w:rPr>
        <w:t>C</w:t>
      </w:r>
      <w:r w:rsidRPr="005861BE">
        <w:rPr>
          <w:rFonts w:ascii="Century" w:hAnsi="Century"/>
          <w:w w:val="105"/>
        </w:rPr>
        <w:t>omplex</w:t>
      </w:r>
      <w:r w:rsidRPr="005861BE">
        <w:rPr>
          <w:rFonts w:ascii="Century" w:hAnsi="Century"/>
          <w:spacing w:val="19"/>
          <w:w w:val="105"/>
        </w:rPr>
        <w:t xml:space="preserve"> </w:t>
      </w:r>
      <w:r>
        <w:rPr>
          <w:rFonts w:ascii="Century" w:hAnsi="Century"/>
          <w:w w:val="105"/>
        </w:rPr>
        <w:t>Engineering Activities</w:t>
      </w:r>
      <w:r w:rsidRPr="005861BE">
        <w:rPr>
          <w:rFonts w:ascii="Century" w:hAnsi="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804"/>
        <w:gridCol w:w="1804"/>
        <w:gridCol w:w="1804"/>
        <w:gridCol w:w="1804"/>
        <w:gridCol w:w="1804"/>
      </w:tblGrid>
      <w:tr w:rsidR="00FE4D19" w:rsidRPr="005861BE" w14:paraId="29AC71E7" w14:textId="77777777" w:rsidTr="00811A70">
        <w:trPr>
          <w:trHeight w:val="1081"/>
        </w:trPr>
        <w:tc>
          <w:tcPr>
            <w:tcW w:w="1000" w:type="pct"/>
          </w:tcPr>
          <w:p w14:paraId="33C76067" w14:textId="77777777" w:rsidR="00FE4D19" w:rsidRPr="005861BE" w:rsidRDefault="00FE4D19" w:rsidP="00811A70">
            <w:pPr>
              <w:pStyle w:val="TableParagraph"/>
              <w:ind w:left="122"/>
              <w:rPr>
                <w:rFonts w:ascii="Century" w:hAnsi="Century"/>
              </w:rPr>
            </w:pPr>
            <w:r w:rsidRPr="005861BE">
              <w:rPr>
                <w:rFonts w:ascii="Century" w:hAnsi="Century"/>
                <w:w w:val="120"/>
              </w:rPr>
              <w:t>EA1</w:t>
            </w:r>
          </w:p>
          <w:p w14:paraId="02CA1A34" w14:textId="77777777" w:rsidR="00FE4D19" w:rsidRPr="005861BE" w:rsidRDefault="00FE4D19" w:rsidP="00811A70">
            <w:pPr>
              <w:pStyle w:val="TableParagraph"/>
              <w:tabs>
                <w:tab w:val="left" w:pos="970"/>
                <w:tab w:val="left" w:pos="1397"/>
              </w:tabs>
              <w:spacing w:before="2" w:line="242" w:lineRule="auto"/>
              <w:ind w:left="122" w:right="113"/>
              <w:rPr>
                <w:rFonts w:ascii="Century" w:hAnsi="Century"/>
              </w:rPr>
            </w:pPr>
            <w:r w:rsidRPr="005861BE">
              <w:rPr>
                <w:rFonts w:ascii="Century" w:hAnsi="Century"/>
              </w:rPr>
              <w:t>Range</w:t>
            </w:r>
            <w:r w:rsidRPr="005861BE">
              <w:rPr>
                <w:rFonts w:ascii="Century" w:hAnsi="Century"/>
              </w:rPr>
              <w:tab/>
              <w:t>of</w:t>
            </w:r>
            <w:r w:rsidRPr="005861BE">
              <w:rPr>
                <w:rFonts w:ascii="Century" w:hAnsi="Century"/>
              </w:rPr>
              <w:tab/>
            </w:r>
            <w:r w:rsidRPr="005861BE">
              <w:rPr>
                <w:rFonts w:ascii="Century" w:hAnsi="Century"/>
                <w:spacing w:val="-1"/>
              </w:rPr>
              <w:t>re-</w:t>
            </w:r>
            <w:r w:rsidRPr="005861BE">
              <w:rPr>
                <w:rFonts w:ascii="Century" w:hAnsi="Century"/>
                <w:spacing w:val="-47"/>
              </w:rPr>
              <w:t xml:space="preserve"> </w:t>
            </w:r>
            <w:r w:rsidRPr="005861BE">
              <w:rPr>
                <w:rFonts w:ascii="Century" w:hAnsi="Century"/>
              </w:rPr>
              <w:t>sources</w:t>
            </w:r>
          </w:p>
        </w:tc>
        <w:tc>
          <w:tcPr>
            <w:tcW w:w="1000" w:type="pct"/>
          </w:tcPr>
          <w:p w14:paraId="1E5BEBA6" w14:textId="77777777" w:rsidR="00FE4D19" w:rsidRPr="005861BE" w:rsidRDefault="00FE4D19" w:rsidP="00811A70">
            <w:pPr>
              <w:pStyle w:val="TableParagraph"/>
              <w:ind w:left="122"/>
              <w:rPr>
                <w:rFonts w:ascii="Century" w:hAnsi="Century"/>
              </w:rPr>
            </w:pPr>
            <w:r w:rsidRPr="005861BE">
              <w:rPr>
                <w:rFonts w:ascii="Century" w:hAnsi="Century"/>
                <w:w w:val="120"/>
              </w:rPr>
              <w:t>EA2</w:t>
            </w:r>
          </w:p>
          <w:p w14:paraId="476BFFF8" w14:textId="77777777" w:rsidR="00FE4D19" w:rsidRPr="005861BE" w:rsidRDefault="00FE4D19" w:rsidP="00811A70">
            <w:pPr>
              <w:pStyle w:val="TableParagraph"/>
              <w:spacing w:before="2" w:line="242" w:lineRule="auto"/>
              <w:ind w:left="122" w:right="112"/>
              <w:rPr>
                <w:rFonts w:ascii="Century" w:hAnsi="Century"/>
              </w:rPr>
            </w:pPr>
            <w:r w:rsidRPr="005861BE">
              <w:rPr>
                <w:rFonts w:ascii="Century" w:hAnsi="Century"/>
                <w:w w:val="105"/>
              </w:rPr>
              <w:t>Level of</w:t>
            </w:r>
            <w:r w:rsidRPr="005861BE">
              <w:rPr>
                <w:rFonts w:ascii="Century" w:hAnsi="Century"/>
                <w:spacing w:val="1"/>
                <w:w w:val="105"/>
              </w:rPr>
              <w:t xml:space="preserve"> </w:t>
            </w:r>
            <w:r w:rsidRPr="005861BE">
              <w:rPr>
                <w:rFonts w:ascii="Century" w:hAnsi="Century"/>
                <w:w w:val="105"/>
              </w:rPr>
              <w:t>Interaction</w:t>
            </w:r>
          </w:p>
        </w:tc>
        <w:tc>
          <w:tcPr>
            <w:tcW w:w="1000" w:type="pct"/>
          </w:tcPr>
          <w:p w14:paraId="1547B493" w14:textId="77777777" w:rsidR="00FE4D19" w:rsidRPr="005861BE" w:rsidRDefault="00FE4D19" w:rsidP="00811A70">
            <w:pPr>
              <w:pStyle w:val="TableParagraph"/>
              <w:rPr>
                <w:rFonts w:ascii="Century" w:hAnsi="Century"/>
              </w:rPr>
            </w:pPr>
            <w:r w:rsidRPr="005861BE">
              <w:rPr>
                <w:rFonts w:ascii="Century" w:hAnsi="Century"/>
                <w:w w:val="120"/>
              </w:rPr>
              <w:t>EA3</w:t>
            </w:r>
          </w:p>
          <w:p w14:paraId="7AE718F5" w14:textId="77777777" w:rsidR="00FE4D19" w:rsidRPr="005861BE" w:rsidRDefault="00FE4D19" w:rsidP="00811A70">
            <w:pPr>
              <w:pStyle w:val="TableParagraph"/>
              <w:spacing w:before="2" w:line="240" w:lineRule="auto"/>
              <w:rPr>
                <w:rFonts w:ascii="Century" w:hAnsi="Century"/>
              </w:rPr>
            </w:pPr>
            <w:r w:rsidRPr="005861BE">
              <w:rPr>
                <w:rFonts w:ascii="Century" w:hAnsi="Century"/>
                <w:w w:val="105"/>
              </w:rPr>
              <w:t>Innovation</w:t>
            </w:r>
          </w:p>
        </w:tc>
        <w:tc>
          <w:tcPr>
            <w:tcW w:w="1000" w:type="pct"/>
          </w:tcPr>
          <w:p w14:paraId="0EB559A1" w14:textId="77777777" w:rsidR="00FE4D19" w:rsidRPr="005861BE" w:rsidRDefault="00FE4D19" w:rsidP="00811A70">
            <w:pPr>
              <w:pStyle w:val="TableParagraph"/>
              <w:rPr>
                <w:rFonts w:ascii="Century" w:hAnsi="Century"/>
              </w:rPr>
            </w:pPr>
            <w:r w:rsidRPr="005861BE">
              <w:rPr>
                <w:rFonts w:ascii="Century" w:hAnsi="Century"/>
                <w:w w:val="120"/>
              </w:rPr>
              <w:t>EA4</w:t>
            </w:r>
          </w:p>
          <w:p w14:paraId="5E3C3B3F" w14:textId="77777777" w:rsidR="00FE4D19" w:rsidRPr="005861BE" w:rsidRDefault="00FE4D19" w:rsidP="00811A70">
            <w:pPr>
              <w:pStyle w:val="TableParagraph"/>
              <w:spacing w:before="1" w:line="270" w:lineRule="atLeast"/>
              <w:ind w:right="112"/>
              <w:rPr>
                <w:rFonts w:ascii="Century" w:hAnsi="Century"/>
              </w:rPr>
            </w:pPr>
            <w:r w:rsidRPr="005861BE">
              <w:rPr>
                <w:rFonts w:ascii="Century" w:hAnsi="Century"/>
                <w:w w:val="105"/>
              </w:rPr>
              <w:t>Consequences</w:t>
            </w:r>
            <w:r w:rsidRPr="005861BE">
              <w:rPr>
                <w:rFonts w:ascii="Century" w:hAnsi="Century"/>
                <w:spacing w:val="1"/>
                <w:w w:val="105"/>
              </w:rPr>
              <w:t xml:space="preserve"> </w:t>
            </w:r>
            <w:r w:rsidRPr="005861BE">
              <w:rPr>
                <w:rFonts w:ascii="Century" w:hAnsi="Century"/>
                <w:w w:val="105"/>
              </w:rPr>
              <w:t>for</w:t>
            </w:r>
            <w:r w:rsidRPr="005861BE">
              <w:rPr>
                <w:rFonts w:ascii="Century" w:hAnsi="Century"/>
                <w:spacing w:val="12"/>
                <w:w w:val="105"/>
              </w:rPr>
              <w:t xml:space="preserve"> </w:t>
            </w:r>
            <w:r w:rsidRPr="005861BE">
              <w:rPr>
                <w:rFonts w:ascii="Century" w:hAnsi="Century"/>
                <w:w w:val="105"/>
              </w:rPr>
              <w:t>society</w:t>
            </w:r>
            <w:r w:rsidRPr="005861BE">
              <w:rPr>
                <w:rFonts w:ascii="Century" w:hAnsi="Century"/>
                <w:spacing w:val="11"/>
                <w:w w:val="105"/>
              </w:rPr>
              <w:t xml:space="preserve"> </w:t>
            </w:r>
            <w:r w:rsidRPr="005861BE">
              <w:rPr>
                <w:rFonts w:ascii="Century" w:hAnsi="Century"/>
                <w:w w:val="105"/>
              </w:rPr>
              <w:t>and</w:t>
            </w:r>
            <w:r w:rsidRPr="005861BE">
              <w:rPr>
                <w:rFonts w:ascii="Century" w:hAnsi="Century"/>
                <w:spacing w:val="-50"/>
                <w:w w:val="105"/>
              </w:rPr>
              <w:t xml:space="preserve"> </w:t>
            </w:r>
            <w:r w:rsidRPr="005861BE">
              <w:rPr>
                <w:rFonts w:ascii="Century" w:hAnsi="Century"/>
                <w:w w:val="105"/>
              </w:rPr>
              <w:t>environment</w:t>
            </w:r>
          </w:p>
        </w:tc>
        <w:tc>
          <w:tcPr>
            <w:tcW w:w="1000" w:type="pct"/>
          </w:tcPr>
          <w:p w14:paraId="47B9BDD9" w14:textId="77777777" w:rsidR="00FE4D19" w:rsidRPr="005861BE" w:rsidRDefault="00FE4D19" w:rsidP="00811A70">
            <w:pPr>
              <w:pStyle w:val="TableParagraph"/>
              <w:rPr>
                <w:rFonts w:ascii="Century" w:hAnsi="Century"/>
              </w:rPr>
            </w:pPr>
            <w:r w:rsidRPr="005861BE">
              <w:rPr>
                <w:rFonts w:ascii="Century" w:hAnsi="Century"/>
                <w:w w:val="120"/>
              </w:rPr>
              <w:t>EA5</w:t>
            </w:r>
          </w:p>
          <w:p w14:paraId="3BB4FF21" w14:textId="77777777" w:rsidR="00FE4D19" w:rsidRPr="005861BE" w:rsidRDefault="00FE4D19" w:rsidP="00811A70">
            <w:pPr>
              <w:pStyle w:val="TableParagraph"/>
              <w:spacing w:before="2" w:line="240" w:lineRule="auto"/>
              <w:rPr>
                <w:rFonts w:ascii="Century" w:hAnsi="Century"/>
              </w:rPr>
            </w:pPr>
            <w:r w:rsidRPr="005861BE">
              <w:rPr>
                <w:rFonts w:ascii="Century" w:hAnsi="Century"/>
                <w:w w:val="115"/>
              </w:rPr>
              <w:t>Familiarity</w:t>
            </w:r>
          </w:p>
        </w:tc>
      </w:tr>
      <w:tr w:rsidR="00FE4D19" w:rsidRPr="005861BE" w14:paraId="122CE149" w14:textId="77777777" w:rsidTr="00811A70">
        <w:trPr>
          <w:trHeight w:val="557"/>
        </w:trPr>
        <w:tc>
          <w:tcPr>
            <w:tcW w:w="1000" w:type="pct"/>
          </w:tcPr>
          <w:p>
            <w:r>
              <w:t>Uses a public dataset, open-source ML/DL libraries, and standard desktop computing resources; no specialised laboratory resources were required.</w:t>
            </w:r>
          </w:p>
        </w:tc>
        <w:tc>
          <w:tcPr>
            <w:tcW w:w="1000" w:type="pct"/>
          </w:tcPr>
          <w:p>
            <w:r>
              <w:t>Mainly an individual research effort with supervisory guidance; limited interaction with external teams at this stage of the project.</w:t>
            </w:r>
          </w:p>
        </w:tc>
        <w:tc>
          <w:tcPr>
            <w:tcW w:w="1000" w:type="pct"/>
          </w:tcPr>
          <w:p>
            <w:r>
              <w:t>Combines peptide sequence data with a six-model ML/DL comparison and a real-time web demonstration, which is not a routine, off-the-shelf configuration.</w:t>
            </w:r>
          </w:p>
        </w:tc>
        <w:tc>
          <w:tcPr>
            <w:tcW w:w="1000" w:type="pct"/>
          </w:tcPr>
          <w:p>
            <w:r>
              <w:t>A validated version of this kind of tool could support lower-cost, earlier AD-related screening, with the ethical caveat that it must not replace clinical diagnosis.</w:t>
            </w:r>
          </w:p>
        </w:tc>
        <w:tc>
          <w:tcPr>
            <w:tcW w:w="1000" w:type="pct"/>
          </w:tcPr>
          <w:p>
            <w:r>
              <w:t>The general problem (disease risk prediction from biological sequence data) is familiar in bioinformatics, but the specific peptide-aggregation angle combined with a full ML/DL comparison is less common.</w:t>
            </w:r>
          </w:p>
        </w:tc>
      </w:tr>
    </w:tbl>
    <w:p w14:paraId="5ECB62A4" w14:textId="77777777" w:rsidR="00FE4D19" w:rsidRPr="005861BE" w:rsidRDefault="00FE4D19" w:rsidP="00FE4D19">
      <w:pPr>
        <w:pStyle w:val="BodyText"/>
        <w:rPr>
          <w:rFonts w:ascii="Century" w:hAnsi="Century"/>
          <w:sz w:val="32"/>
        </w:rPr>
      </w:pPr>
    </w:p>
    <w:p w14:paraId="6F1585E2" w14:textId="77777777" w:rsidR="00FE4D19" w:rsidRPr="005861BE" w:rsidRDefault="00FE4D19" w:rsidP="00620152">
      <w:pPr>
        <w:pStyle w:val="BodyText"/>
        <w:spacing w:before="196" w:line="292" w:lineRule="auto"/>
        <w:ind w:left="100" w:right="499"/>
        <w:jc w:val="both"/>
        <w:rPr>
          <w:rFonts w:ascii="Century" w:hAnsi="Century"/>
        </w:rPr>
      </w:pPr>
    </w:p>
    <w:p w14:paraId="566AE013" w14:textId="77777777" w:rsidR="0086177F" w:rsidRPr="005861BE" w:rsidRDefault="0086177F">
      <w:pPr>
        <w:pStyle w:val="BodyText"/>
        <w:spacing w:before="9"/>
        <w:rPr>
          <w:rFonts w:ascii="Century" w:hAnsi="Century"/>
          <w:sz w:val="28"/>
        </w:rPr>
      </w:pPr>
    </w:p>
    <w:p w14:paraId="5D23154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102" w:name="_bookmark55"/>
      <w:bookmarkEnd w:id="102"/>
      <w:r w:rsidRPr="005861BE">
        <w:rPr>
          <w:rFonts w:ascii="Century" w:hAnsi="Century"/>
          <w:w w:val="120"/>
        </w:rPr>
        <w:t>Summary</w:t>
      </w:r>
    </w:p>
    <w:p w14:paraId="4CEFEB22" w14:textId="77777777" w:rsidR="0086177F" w:rsidRPr="005861BE" w:rsidRDefault="0086177F">
      <w:pPr>
        <w:pStyle w:val="BodyText"/>
        <w:spacing w:before="10"/>
        <w:rPr>
          <w:rFonts w:ascii="Century" w:hAnsi="Century"/>
          <w:sz w:val="31"/>
        </w:rPr>
      </w:pPr>
      <w:r>
        <w:t xml:space="preserve">This chapter reviewed the software, hardware, and communication standards applied in the project, its impact on life, society, the environment, ethics, and sustainability, a brief financial analysis, and a mapping of the work to the defined complex engineering problems and activities.</w:t>
      </w:r>
    </w:p>
    <w:p w14:paraId="3F376028" w14:textId="77777777" w:rsidR="0086177F" w:rsidRPr="005861BE" w:rsidRDefault="0086177F">
      <w:pPr>
        <w:rPr>
          <w:rFonts w:ascii="Century" w:hAnsi="Century"/>
          <w:sz w:val="20"/>
        </w:rPr>
        <w:sectPr w:rsidR="0086177F" w:rsidRPr="005861BE" w:rsidSect="00D368C5">
          <w:pgSz w:w="11910" w:h="16840"/>
          <w:pgMar w:top="1440" w:right="1440" w:bottom="1440" w:left="1440" w:header="0" w:footer="1109" w:gutter="0"/>
          <w:cols w:space="720"/>
          <w:docGrid w:linePitch="299"/>
        </w:sectPr>
      </w:pPr>
    </w:p>
    <w:p w14:paraId="25430C03" w14:textId="77777777" w:rsidR="0086177F" w:rsidRPr="005861BE" w:rsidRDefault="00C02CB6">
      <w:pPr>
        <w:spacing w:before="20"/>
        <w:ind w:right="397"/>
        <w:jc w:val="center"/>
        <w:rPr>
          <w:rFonts w:ascii="Century" w:hAnsi="Century"/>
          <w:b/>
          <w:sz w:val="41"/>
        </w:rPr>
      </w:pPr>
      <w:bookmarkStart w:id="103" w:name="Conclusion"/>
      <w:bookmarkStart w:id="104" w:name="_bookmark57"/>
      <w:bookmarkEnd w:id="103"/>
      <w:bookmarkEnd w:id="104"/>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6</w:t>
      </w:r>
    </w:p>
    <w:p w14:paraId="18308783" w14:textId="77777777" w:rsidR="0086177F" w:rsidRPr="005F4163" w:rsidRDefault="0086177F">
      <w:pPr>
        <w:pStyle w:val="BodyText"/>
        <w:spacing w:before="9"/>
        <w:rPr>
          <w:rFonts w:ascii="Century" w:hAnsi="Century"/>
          <w:b/>
          <w:sz w:val="24"/>
        </w:rPr>
      </w:pPr>
    </w:p>
    <w:p w14:paraId="18CB7DD1" w14:textId="77777777" w:rsidR="0086177F" w:rsidRPr="005861BE" w:rsidRDefault="00C02CB6">
      <w:pPr>
        <w:pStyle w:val="Heading1"/>
        <w:ind w:right="397"/>
        <w:rPr>
          <w:rFonts w:ascii="Century" w:hAnsi="Century"/>
        </w:rPr>
      </w:pPr>
      <w:r w:rsidRPr="005861BE">
        <w:rPr>
          <w:rFonts w:ascii="Century" w:hAnsi="Century"/>
          <w:w w:val="120"/>
        </w:rPr>
        <w:t>Conclusion</w:t>
      </w:r>
    </w:p>
    <w:p w14:paraId="51A66A81" w14:textId="77777777" w:rsidR="0086177F" w:rsidRPr="00911356" w:rsidRDefault="0086177F">
      <w:pPr>
        <w:pStyle w:val="BodyText"/>
        <w:spacing w:before="4"/>
        <w:rPr>
          <w:rFonts w:ascii="Century" w:hAnsi="Century"/>
          <w:b/>
          <w:sz w:val="40"/>
        </w:rPr>
      </w:pPr>
    </w:p>
    <w:p w14:paraId="4C8EC46E" w14:textId="77777777" w:rsidR="0086177F" w:rsidRPr="00911356" w:rsidRDefault="00C02CB6" w:rsidP="00911356">
      <w:pPr>
        <w:pStyle w:val="BodyText"/>
        <w:spacing w:before="195" w:line="292" w:lineRule="auto"/>
        <w:ind w:left="100" w:right="497"/>
        <w:jc w:val="both"/>
        <w:rPr>
          <w:rFonts w:ascii="Century" w:hAnsi="Century"/>
          <w:b/>
          <w:w w:val="105"/>
        </w:rPr>
      </w:pPr>
      <w:r>
        <w:rPr>
          <w:rFonts w:ascii="Century" w:hAnsi="Century"/>
          <w:b/>
          <w:w w:val="105"/>
        </w:rPr>
        <w:t xml:space="preserve">This chapter summarises the project, states its limitations honestly, and outlines directions for future work.</w:t>
      </w:r>
    </w:p>
    <w:p w14:paraId="1C129125" w14:textId="77777777" w:rsidR="0086177F" w:rsidRPr="005861BE" w:rsidRDefault="0086177F">
      <w:pPr>
        <w:pStyle w:val="BodyText"/>
        <w:rPr>
          <w:rFonts w:ascii="Century" w:hAnsi="Century"/>
        </w:rPr>
      </w:pPr>
    </w:p>
    <w:p w14:paraId="0F570279" w14:textId="77777777" w:rsidR="0086177F" w:rsidRPr="005861BE" w:rsidRDefault="00C02CB6">
      <w:pPr>
        <w:pStyle w:val="Heading3"/>
        <w:numPr>
          <w:ilvl w:val="1"/>
          <w:numId w:val="2"/>
        </w:numPr>
        <w:tabs>
          <w:tab w:val="left" w:pos="835"/>
          <w:tab w:val="left" w:pos="837"/>
        </w:tabs>
        <w:spacing w:before="169"/>
        <w:ind w:hanging="737"/>
        <w:rPr>
          <w:rFonts w:ascii="Century" w:hAnsi="Century"/>
        </w:rPr>
      </w:pPr>
      <w:bookmarkStart w:id="105" w:name="Summary"/>
      <w:bookmarkStart w:id="106" w:name="_bookmark58"/>
      <w:bookmarkEnd w:id="105"/>
      <w:bookmarkEnd w:id="106"/>
      <w:r w:rsidRPr="005861BE">
        <w:rPr>
          <w:rFonts w:ascii="Century" w:hAnsi="Century"/>
          <w:w w:val="120"/>
        </w:rPr>
        <w:t>Summary</w:t>
      </w:r>
    </w:p>
    <w:p w14:paraId="1806A11E" w14:textId="77777777" w:rsidR="0086177F" w:rsidRPr="005861BE" w:rsidRDefault="0086177F">
      <w:pPr>
        <w:pStyle w:val="BodyText"/>
        <w:spacing w:before="4"/>
        <w:rPr>
          <w:rFonts w:ascii="Century" w:hAnsi="Century"/>
          <w:b/>
          <w:sz w:val="25"/>
        </w:rPr>
      </w:pPr>
      <w:r>
        <w:t xml:space="preserve">This project presented a computational framework for early Alzheimer’s disease risk screening based on peptide sequences, combining classical machine learning (Logistic Regression, Random Forest, SVM) with deep learning (CNN, LSTM, BiLSTM) under one evaluation pipeline. Peptide records were collected from the CPAD 2.0 database, cleaned, deduplicated, and encoded in two representations suited to the two model families, and all six models were compared on a common held-out test set using accuracy, precision, recall, F1-score, and ROC-AUC. The Convolutional Neural Network produced the best result (81.05% accuracy, F1 = 0.815, ROC-AUC = 0.893), ahead of BiLSTM and the three classical baselines, while the plain LSTM under-performed by collapsing towards the positive class. The best model was packaged behind a Flask web interface so that a new peptide sequence can be scored interactively. These results support the underlying premise of the project: that peptide sequence data, without any imaging, carries a usable signal for amyloid-related risk classification, and that a convolutional architecture is well suited to extracting that signal from short biological sequences.</w:t>
      </w:r>
    </w:p>
    <w:p w14:paraId="515FC879" w14:textId="77777777" w:rsidR="0086177F" w:rsidRPr="005861BE" w:rsidRDefault="00C02CB6">
      <w:pPr>
        <w:pStyle w:val="Heading3"/>
        <w:numPr>
          <w:ilvl w:val="1"/>
          <w:numId w:val="2"/>
        </w:numPr>
        <w:tabs>
          <w:tab w:val="left" w:pos="835"/>
          <w:tab w:val="left" w:pos="837"/>
        </w:tabs>
        <w:spacing w:before="1"/>
        <w:ind w:hanging="737"/>
        <w:rPr>
          <w:rFonts w:ascii="Century" w:hAnsi="Century"/>
        </w:rPr>
      </w:pPr>
      <w:bookmarkStart w:id="107" w:name="Limitation"/>
      <w:bookmarkStart w:id="108" w:name="_bookmark59"/>
      <w:bookmarkEnd w:id="107"/>
      <w:bookmarkEnd w:id="108"/>
      <w:r w:rsidRPr="005861BE">
        <w:rPr>
          <w:rFonts w:ascii="Century" w:hAnsi="Century"/>
          <w:w w:val="125"/>
        </w:rPr>
        <w:t>Limitation</w:t>
      </w:r>
    </w:p>
    <w:p w14:paraId="629ABC39" w14:textId="77777777" w:rsidR="0086177F" w:rsidRPr="005861BE" w:rsidRDefault="0086177F">
      <w:pPr>
        <w:pStyle w:val="BodyText"/>
        <w:spacing w:before="4"/>
        <w:rPr>
          <w:rFonts w:ascii="Century" w:hAnsi="Century"/>
          <w:b/>
          <w:sz w:val="25"/>
        </w:rPr>
      </w:pPr>
      <w:r>
        <w:t xml:space="preserve">This work has several limitations that should be considered before drawing broader conclusions from it. First, there is no independent clinical validation dataset; all reported results come from a single held-out split of the CPAD 2.0 data, and performance on sequences outside this database is unknown. Second, the LSTM model over-predicts the positive class (recall of 1.0 with precision of 0.553), which shows that not every architecture generalised equally well under the same training regime. Third, the results depend on the label quality and coverage of CPAD 2.0 itself; mislabelled or under-represented peptide types in the source database would carry through to the trained models. Finally, systematic hyperparameter search (for example grid or Bayesian search over network width, depth, and learning rate) was not carried out; the architectures used reasonable, literature-informed defaults rather than tuned optima.</w:t>
      </w:r>
    </w:p>
    <w:p w14:paraId="6533B09E" w14:textId="77777777" w:rsidR="0086177F" w:rsidRPr="005861BE" w:rsidRDefault="00C02CB6">
      <w:pPr>
        <w:pStyle w:val="Heading3"/>
        <w:numPr>
          <w:ilvl w:val="1"/>
          <w:numId w:val="2"/>
        </w:numPr>
        <w:tabs>
          <w:tab w:val="left" w:pos="835"/>
          <w:tab w:val="left" w:pos="837"/>
        </w:tabs>
        <w:ind w:hanging="737"/>
        <w:rPr>
          <w:rFonts w:ascii="Century" w:hAnsi="Century"/>
        </w:rPr>
      </w:pPr>
      <w:bookmarkStart w:id="109" w:name="Future_Work"/>
      <w:bookmarkStart w:id="110" w:name="_bookmark60"/>
      <w:bookmarkEnd w:id="109"/>
      <w:bookmarkEnd w:id="110"/>
      <w:r w:rsidRPr="005861BE">
        <w:rPr>
          <w:rFonts w:ascii="Century" w:hAnsi="Century"/>
          <w:spacing w:val="-1"/>
          <w:w w:val="125"/>
        </w:rPr>
        <w:t>Future</w:t>
      </w:r>
      <w:r w:rsidRPr="005861BE">
        <w:rPr>
          <w:rFonts w:ascii="Century" w:hAnsi="Century"/>
          <w:spacing w:val="-10"/>
          <w:w w:val="125"/>
        </w:rPr>
        <w:t xml:space="preserve"> </w:t>
      </w:r>
      <w:r w:rsidRPr="005861BE">
        <w:rPr>
          <w:rFonts w:ascii="Century" w:hAnsi="Century"/>
          <w:spacing w:val="-1"/>
          <w:w w:val="125"/>
        </w:rPr>
        <w:t>Work</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w w:val="105"/>
        </w:rPr>
        <w:t xml:space="preserve">Future work could address these limitations directly: evaluating the trained models on an independent, ideally clinically sourced, peptide or amyloid dataset; running a systematic hyperparameter search for the CNN and BiLSTM models; applying k-fold cross validation to the deep learning models in addition to the classical ones; and adding saliency or SHAP-based explainability to the CNN and BiLSTM models, extending the SHAP analysis already produced for Random Forest, so that predictions can be linked back to specific residues in a sequence. A longer-term direction is to replace the custom CNN/LSTM/BiLSTM encoders with a pretrained protein language model such as ESM-2, fine-tuned on the same CPAD 2.0 labels, to test whether large-scale pretraining on general protein sequences improves on the results reported here.</w:t>
      </w:r>
    </w:p>
    <w:p w14:paraId="0B0B9C68"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p>
    <w:p w14:paraId="1D8BD245" w14:textId="77777777" w:rsidR="0086177F" w:rsidRPr="005861BE" w:rsidRDefault="00C02CB6">
      <w:pPr>
        <w:pStyle w:val="Heading1"/>
        <w:spacing w:before="5"/>
        <w:ind w:left="718" w:right="1117"/>
        <w:rPr>
          <w:rFonts w:ascii="Century" w:hAnsi="Century"/>
        </w:rPr>
      </w:pPr>
      <w:bookmarkStart w:id="111" w:name="References"/>
      <w:bookmarkStart w:id="112" w:name="_bookmark61"/>
      <w:bookmarkEnd w:id="111"/>
      <w:bookmarkEnd w:id="112"/>
      <w:r w:rsidRPr="005861BE">
        <w:rPr>
          <w:rFonts w:ascii="Century" w:hAnsi="Century"/>
          <w:w w:val="115"/>
        </w:rPr>
        <w:lastRenderedPageBreak/>
        <w:t>References</w:t>
      </w:r>
    </w:p>
    <w:p w14:paraId="7DBEF143" w14:textId="77777777" w:rsidR="0086177F" w:rsidRPr="005861BE" w:rsidRDefault="00C02CB6" w:rsidP="0056134A">
      <w:pPr>
        <w:pStyle w:val="ListParagraph"/>
        <w:numPr>
          <w:ilvl w:val="0"/>
          <w:numId w:val="1"/>
        </w:numPr>
        <w:tabs>
          <w:tab w:val="left" w:pos="441"/>
        </w:tabs>
        <w:spacing w:before="1"/>
        <w:ind w:hanging="341"/>
        <w:jc w:val="both"/>
        <w:rPr>
          <w:rFonts w:ascii="Century" w:hAnsi="Century"/>
        </w:rPr>
      </w:pPr>
      <w:bookmarkStart w:id="113" w:name="_bookmark62"/>
      <w:bookmarkEnd w:id="113"/>
      <w:proofErr w:type="spellStart"/>
      <w:proofErr w:type="spellEnd"/>
      <w:r>
        <w:rPr>
          <w:rFonts w:ascii="Century" w:hAnsi="Century"/>
          <w:w w:val="110"/>
        </w:rPr>
        <w:t xml:space="preserve">CPAD 2.0: Curated Protein Aggregation Database, “Peptide Dataset,” [Online]. Available: https://web.iitm.ac.in/bioinfo2/cpad2/peptides/</w:t>
      </w:r>
    </w:p>
    <w:p w14:paraId="5E3C539B" w14:textId="77777777" w:rsidR="0086177F" w:rsidRPr="005861BE" w:rsidRDefault="00C02CB6" w:rsidP="0056134A">
      <w:pPr>
        <w:pStyle w:val="ListParagraph"/>
        <w:numPr>
          <w:ilvl w:val="0"/>
          <w:numId w:val="1"/>
        </w:numPr>
        <w:tabs>
          <w:tab w:val="left" w:pos="441"/>
        </w:tabs>
        <w:spacing w:before="0" w:line="292" w:lineRule="auto"/>
        <w:ind w:right="499"/>
        <w:jc w:val="both"/>
        <w:rPr>
          <w:rFonts w:ascii="Century" w:hAnsi="Century"/>
        </w:rPr>
      </w:pPr>
      <w:bookmarkStart w:id="114" w:name="_bookmark63"/>
      <w:bookmarkEnd w:id="114"/>
      <w:proofErr w:type="gramStart"/>
      <w:proofErr w:type="gramEnd"/>
      <w:proofErr w:type="spellStart"/>
      <w:proofErr w:type="spellEnd"/>
      <w:r>
        <w:rPr>
          <w:rFonts w:ascii="Century" w:hAnsi="Century"/>
          <w:w w:val="105"/>
        </w:rPr>
        <w:t xml:space="preserve">F. Pedregosa et al., “Scikit-learn: Machine Learning in Python,” Journal of Machine Learning Research, vol. 12, pp. 2825–2830, 2011.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M. Abadi et al., “TensorFlow: Large-Scale Machine Learning on Heterogeneous Systems,” 2015. [Online]. Available: https://www.tensorflow.org/</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S.-R. Yu, X.-M. Yang, Y.-N. Sun, Y.-J. Li, Y.-Y. Liu, and X.-L. Tang, “Protein interaction prediction for Alzheimer’s disease using a multi-source protein features fusion framework,” Informatics and Health, vol. 2, pp. 119–129, 2025.</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A. Hassan, A. Imran, A. U. Yasin, M. A. Waqas, and R. Fazal, “A multimodal approach for Alzheimer’s disease detection and classification using deep learning,” Journal of Computing &amp; Biomedical Informatics, vol. 6, no. 2, Mar. 2024.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P. Rani, R. Lamba, R. K. Sachdeva, K. Kumar, and C. Iwendi, “A machine learning model for Alzheimer’s disease prediction,” IET Cyber-Physical Systems: Theory &amp; Applications, 2024.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B. Wang, S. Razavi, and E. R. Gamazon, “Towards mechanistic models of mutational effects: Deep learning on Alzheimer’s Aβ peptide,” Computational and Structural Biotechnology Journal, vol. 21, pp. 2434–2445, 2023.</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L. Xu, G. Liang, C. Liao, G.-D. Chen, and C.-C. Chang, “An efficient classifier for Alzheimer’s disease genes identification,” Molecules, vol. 23, no. 12, p. 3140, Nov. 2018.</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J. Hardy and D. J. Selkoe, “The amyloid hypothesis of Alzheimer’s disease: Progress and problems on the road to therapeutics,” Science, vol. 297, no. 5580, pp. 353–356, Jul. 2002.</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D. J. Selkoe and J. Hardy, “The amyloid hypothesis of Alzheimer’s disease at 25 years,” EMBO Molecular Medicine, vol. 8, no. 6, pp. 595–608, Jun. 2016.</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H. Braak and E. Braak, “Neuropathological staging of Alzheimer-related changes,” Acta Neuropathologica, vol. 82, no. 4, pp. 239–259, 1991.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C. R. Jack Jr. et al., “NIA-AA Research Framework: Toward a biological definition of Alzheimer’s disease,” Alzheimer’s &amp; Dementia, vol. 14, no. 4, pp. 535–562, Apr. 2018.</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A. Fernandez-Escamilla, M. S. Rousseau, L. Schymkowitz, and F. Serrano, “Prediction of sequence-dependent and mutational effects on the aggregation of peptides and proteins,” Nature Biotechnology, vol. 22, no. 10, pp. 1302–1306, Oct. 2004.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W. McKinney, “Data structures for statistical computing in Python,” in Proc. 9th Python in Science Conf., 2010, pp. 56–61.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C. R. Harris et al., “Array programming with NumPy,” Nature, vol. 585, no. 7825, pp. 357–362, 2020.</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J. D. Hunter, “Matplotlib: A 2D graphics environment,” Computing in Science &amp; Engineering, vol. 9, no. 3, pp. 90–95, 2007.</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M. L. Waskom, “Seaborn: Statistical data visualization,” Journal of Open Source Software, vol. 6, no. 60, p. 3021, 2021.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L. Richardson, “Beautiful Soup Documentation,” [Online]. Available: https://www.crummy.com/software/BeautifulSoup/bs4/doc/</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openpyxl Developers, “openpyxl documentation,” [Online]. Available: https://openpyxl.readthedocs.io/</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w w:val="105"/>
        </w:rPr>
        <w:t xml:space="preserve">Pallets Projects, “Flask documentation,” [Online]. Available: https://flask.palletsprojects.com/</w:t>
      </w:r>
    </w:p>
    <w:sectPr w:rsidR="0086177F" w:rsidRPr="005861BE" w:rsidSect="00D368C5">
      <w:pgSz w:w="11910" w:h="16840"/>
      <w:pgMar w:top="1440" w:right="1440" w:bottom="1440" w:left="1440" w:header="0" w:footer="110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8001C6" w14:textId="77777777" w:rsidR="00C325C9" w:rsidRDefault="00C325C9">
      <w:r>
        <w:separator/>
      </w:r>
    </w:p>
  </w:endnote>
  <w:endnote w:type="continuationSeparator" w:id="0">
    <w:p w14:paraId="50D7575F" w14:textId="77777777" w:rsidR="00C325C9" w:rsidRDefault="00C325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8B7A33" w14:textId="521107FA" w:rsidR="00811A70" w:rsidRDefault="00811A70">
    <w:pPr>
      <w:pStyle w:val="BodyText"/>
      <w:spacing w:line="14" w:lineRule="auto"/>
      <w:rPr>
        <w:sz w:val="20"/>
      </w:rPr>
    </w:pPr>
    <w:r>
      <w:rPr>
        <w:noProof/>
      </w:rPr>
      <mc:AlternateContent>
        <mc:Choice Requires="wps">
          <w:drawing>
            <wp:anchor distT="0" distB="0" distL="114300" distR="114300" simplePos="0" relativeHeight="487098368" behindDoc="1" locked="0" layoutInCell="1" allowOverlap="1" wp14:anchorId="42E2DABE" wp14:editId="175279A2">
              <wp:simplePos x="0" y="0"/>
              <wp:positionH relativeFrom="page">
                <wp:posOffset>1067435</wp:posOffset>
              </wp:positionH>
              <wp:positionV relativeFrom="page">
                <wp:posOffset>9848850</wp:posOffset>
              </wp:positionV>
              <wp:extent cx="2158365" cy="200025"/>
              <wp:effectExtent l="0" t="0" r="0" b="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E2DABE" id="_x0000_t202" coordsize="21600,21600" o:spt="202" path="m,l,21600r21600,l21600,xe">
              <v:stroke joinstyle="miter"/>
              <v:path gradientshapeok="t" o:connecttype="rect"/>
            </v:shapetype>
            <v:shape id="Text Box 4" o:spid="_x0000_s1026" type="#_x0000_t202" style="position:absolute;margin-left:84.05pt;margin-top:775.5pt;width:169.95pt;height:15.75pt;z-index:-16218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" filled="f" stroked="f">
              <v:textbox inset="0,0,0,0">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v:textbox>
              <w10:wrap anchorx="page" anchory="page"/>
            </v:shape>
          </w:pict>
        </mc:Fallback>
      </mc:AlternateContent>
    </w:r>
    <w:r>
      <w:rPr>
        <w:noProof/>
      </w:rPr>
      <mc:AlternateContent>
        <mc:Choice Requires="wps">
          <w:drawing>
            <wp:anchor distT="0" distB="0" distL="114300" distR="114300" simplePos="0" relativeHeight="487098880" behindDoc="1" locked="0" layoutInCell="1" allowOverlap="1" wp14:anchorId="13EE7C2C" wp14:editId="6979A708">
              <wp:simplePos x="0" y="0"/>
              <wp:positionH relativeFrom="page">
                <wp:posOffset>6253480</wp:posOffset>
              </wp:positionH>
              <wp:positionV relativeFrom="page">
                <wp:posOffset>9874885</wp:posOffset>
              </wp:positionV>
              <wp:extent cx="264795" cy="164465"/>
              <wp:effectExtent l="0" t="0" r="0" b="0"/>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EE7C2C" id="Text Box 3" o:spid="_x0000_s1027" type="#_x0000_t202" style="position:absolute;margin-left:492.4pt;margin-top:777.55pt;width:20.85pt;height:12.95pt;z-index:-162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wUprwIAAK8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" filled="f" stroked="f">
              <v:textbox inset="0,0,0,0">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71E9E" w14:textId="495CF613" w:rsidR="00811A70" w:rsidRDefault="00811A70">
    <w:pPr>
      <w:pStyle w:val="BodyText"/>
      <w:spacing w:line="14" w:lineRule="auto"/>
      <w:rPr>
        <w:sz w:val="20"/>
      </w:rPr>
    </w:pPr>
    <w:r>
      <w:rPr>
        <w:noProof/>
      </w:rPr>
      <mc:AlternateContent>
        <mc:Choice Requires="wps">
          <w:drawing>
            <wp:anchor distT="0" distB="0" distL="114300" distR="114300" simplePos="0" relativeHeight="487099392" behindDoc="1" locked="0" layoutInCell="1" allowOverlap="1" wp14:anchorId="3F1E72F6" wp14:editId="4ACD8465">
              <wp:simplePos x="0" y="0"/>
              <wp:positionH relativeFrom="page">
                <wp:posOffset>1067435</wp:posOffset>
              </wp:positionH>
              <wp:positionV relativeFrom="page">
                <wp:posOffset>9848850</wp:posOffset>
              </wp:positionV>
              <wp:extent cx="2158365" cy="20002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E72F6" id="_x0000_t202" coordsize="21600,21600" o:spt="202" path="m,l,21600r21600,l21600,xe">
              <v:stroke joinstyle="miter"/>
              <v:path gradientshapeok="t" o:connecttype="rect"/>
            </v:shapetype>
            <v:shape id="Text Box 2" o:spid="_x0000_s1028" type="#_x0000_t202" style="position:absolute;margin-left:84.05pt;margin-top:775.5pt;width:169.95pt;height:15.75pt;z-index:-162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" filled="f" stroked="f">
              <v:textbox inset="0,0,0,0">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v:textbox>
              <w10:wrap anchorx="page" anchory="page"/>
            </v:shape>
          </w:pict>
        </mc:Fallback>
      </mc:AlternateContent>
    </w:r>
    <w:r>
      <w:rPr>
        <w:noProof/>
      </w:rPr>
      <mc:AlternateContent>
        <mc:Choice Requires="wps">
          <w:drawing>
            <wp:anchor distT="0" distB="0" distL="114300" distR="114300" simplePos="0" relativeHeight="487099904" behindDoc="1" locked="0" layoutInCell="1" allowOverlap="1" wp14:anchorId="0E2D0C14" wp14:editId="67FDF26A">
              <wp:simplePos x="0" y="0"/>
              <wp:positionH relativeFrom="page">
                <wp:posOffset>6303645</wp:posOffset>
              </wp:positionH>
              <wp:positionV relativeFrom="page">
                <wp:posOffset>9874885</wp:posOffset>
              </wp:positionV>
              <wp:extent cx="215265" cy="16446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D0C14" id="Text Box 1" o:spid="_x0000_s1029" type="#_x0000_t202" style="position:absolute;margin-left:496.35pt;margin-top:777.55pt;width:16.95pt;height:12.95pt;z-index:-162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" filled="f" stroked="f">
              <v:textbox inset="0,0,0,0">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144DF" w14:textId="77777777" w:rsidR="00C325C9" w:rsidRDefault="00C325C9">
      <w:r>
        <w:separator/>
      </w:r>
    </w:p>
  </w:footnote>
  <w:footnote w:type="continuationSeparator" w:id="0">
    <w:p w14:paraId="167058C0" w14:textId="77777777" w:rsidR="00C325C9" w:rsidRDefault="00C325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50A6"/>
    <w:multiLevelType w:val="multilevel"/>
    <w:tmpl w:val="64BCFE5A"/>
    <w:lvl w:ilvl="0">
      <w:start w:val="3"/>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1" w15:restartNumberingAfterBreak="0">
    <w:nsid w:val="11A808A8"/>
    <w:multiLevelType w:val="multilevel"/>
    <w:tmpl w:val="4E2EC90C"/>
    <w:lvl w:ilvl="0">
      <w:start w:val="1"/>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2" w15:restartNumberingAfterBreak="0">
    <w:nsid w:val="19A63B4B"/>
    <w:multiLevelType w:val="multilevel"/>
    <w:tmpl w:val="65781142"/>
    <w:lvl w:ilvl="0">
      <w:start w:val="1"/>
      <w:numFmt w:val="decimal"/>
      <w:lvlText w:val="%1"/>
      <w:lvlJc w:val="left"/>
      <w:pPr>
        <w:ind w:left="428" w:hanging="328"/>
      </w:pPr>
      <w:rPr>
        <w:rFonts w:ascii="Calibri" w:eastAsia="Calibri" w:hAnsi="Calibri" w:cs="Calibri" w:hint="default"/>
        <w:b/>
        <w:bCs/>
        <w:w w:val="112"/>
        <w:sz w:val="22"/>
        <w:szCs w:val="22"/>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start w:val="1"/>
      <w:numFmt w:val="decimal"/>
      <w:lvlText w:val="%1.%2.%3"/>
      <w:lvlJc w:val="left"/>
      <w:pPr>
        <w:ind w:left="1627" w:hanging="698"/>
      </w:pPr>
      <w:rPr>
        <w:rFonts w:ascii="Calibri" w:eastAsia="Calibri" w:hAnsi="Calibri" w:cs="Calibri" w:hint="default"/>
        <w:w w:val="100"/>
        <w:sz w:val="22"/>
        <w:szCs w:val="22"/>
        <w:lang w:val="en-US" w:eastAsia="en-US" w:bidi="ar-SA"/>
      </w:rPr>
    </w:lvl>
    <w:lvl w:ilvl="3">
      <w:numFmt w:val="bullet"/>
      <w:lvlText w:val="•"/>
      <w:lvlJc w:val="left"/>
      <w:pPr>
        <w:ind w:left="2555" w:hanging="698"/>
      </w:pPr>
      <w:rPr>
        <w:rFonts w:hint="default"/>
        <w:lang w:val="en-US" w:eastAsia="en-US" w:bidi="ar-SA"/>
      </w:rPr>
    </w:lvl>
    <w:lvl w:ilvl="4">
      <w:numFmt w:val="bullet"/>
      <w:lvlText w:val="•"/>
      <w:lvlJc w:val="left"/>
      <w:pPr>
        <w:ind w:left="3491" w:hanging="698"/>
      </w:pPr>
      <w:rPr>
        <w:rFonts w:hint="default"/>
        <w:lang w:val="en-US" w:eastAsia="en-US" w:bidi="ar-SA"/>
      </w:rPr>
    </w:lvl>
    <w:lvl w:ilvl="5">
      <w:numFmt w:val="bullet"/>
      <w:lvlText w:val="•"/>
      <w:lvlJc w:val="left"/>
      <w:pPr>
        <w:ind w:left="4427" w:hanging="698"/>
      </w:pPr>
      <w:rPr>
        <w:rFonts w:hint="default"/>
        <w:lang w:val="en-US" w:eastAsia="en-US" w:bidi="ar-SA"/>
      </w:rPr>
    </w:lvl>
    <w:lvl w:ilvl="6">
      <w:numFmt w:val="bullet"/>
      <w:lvlText w:val="•"/>
      <w:lvlJc w:val="left"/>
      <w:pPr>
        <w:ind w:left="5362" w:hanging="698"/>
      </w:pPr>
      <w:rPr>
        <w:rFonts w:hint="default"/>
        <w:lang w:val="en-US" w:eastAsia="en-US" w:bidi="ar-SA"/>
      </w:rPr>
    </w:lvl>
    <w:lvl w:ilvl="7">
      <w:numFmt w:val="bullet"/>
      <w:lvlText w:val="•"/>
      <w:lvlJc w:val="left"/>
      <w:pPr>
        <w:ind w:left="6298" w:hanging="698"/>
      </w:pPr>
      <w:rPr>
        <w:rFonts w:hint="default"/>
        <w:lang w:val="en-US" w:eastAsia="en-US" w:bidi="ar-SA"/>
      </w:rPr>
    </w:lvl>
    <w:lvl w:ilvl="8">
      <w:numFmt w:val="bullet"/>
      <w:lvlText w:val="•"/>
      <w:lvlJc w:val="left"/>
      <w:pPr>
        <w:ind w:left="7234" w:hanging="698"/>
      </w:pPr>
      <w:rPr>
        <w:rFonts w:hint="default"/>
        <w:lang w:val="en-US" w:eastAsia="en-US" w:bidi="ar-SA"/>
      </w:rPr>
    </w:lvl>
  </w:abstractNum>
  <w:abstractNum w:abstractNumId="3" w15:restartNumberingAfterBreak="0">
    <w:nsid w:val="1A502A37"/>
    <w:multiLevelType w:val="multilevel"/>
    <w:tmpl w:val="8396734A"/>
    <w:lvl w:ilvl="0">
      <w:start w:val="2"/>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4" w15:restartNumberingAfterBreak="0">
    <w:nsid w:val="31913AAD"/>
    <w:multiLevelType w:val="hybridMultilevel"/>
    <w:tmpl w:val="8D64B9AE"/>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5" w15:restartNumberingAfterBreak="0">
    <w:nsid w:val="3C8B6B8D"/>
    <w:multiLevelType w:val="multilevel"/>
    <w:tmpl w:val="4778468E"/>
    <w:lvl w:ilvl="0">
      <w:start w:val="6"/>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6" w15:restartNumberingAfterBreak="0">
    <w:nsid w:val="414F2B1D"/>
    <w:multiLevelType w:val="hybridMultilevel"/>
    <w:tmpl w:val="7A663090"/>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7" w15:restartNumberingAfterBreak="0">
    <w:nsid w:val="5AC17634"/>
    <w:multiLevelType w:val="hybridMultilevel"/>
    <w:tmpl w:val="04C2BE90"/>
    <w:lvl w:ilvl="0" w:tplc="1DD854AA">
      <w:start w:val="1"/>
      <w:numFmt w:val="decimal"/>
      <w:lvlText w:val="[%1]"/>
      <w:lvlJc w:val="left"/>
      <w:pPr>
        <w:ind w:left="440" w:hanging="340"/>
      </w:pPr>
      <w:rPr>
        <w:rFonts w:ascii="Calibri" w:eastAsia="Calibri" w:hAnsi="Calibri" w:cs="Calibri" w:hint="default"/>
        <w:w w:val="93"/>
        <w:sz w:val="22"/>
        <w:szCs w:val="22"/>
        <w:lang w:val="en-US" w:eastAsia="en-US" w:bidi="ar-SA"/>
      </w:rPr>
    </w:lvl>
    <w:lvl w:ilvl="1" w:tplc="807A3B6E">
      <w:numFmt w:val="bullet"/>
      <w:lvlText w:val="•"/>
      <w:lvlJc w:val="left"/>
      <w:pPr>
        <w:ind w:left="1306" w:hanging="340"/>
      </w:pPr>
      <w:rPr>
        <w:rFonts w:hint="default"/>
        <w:lang w:val="en-US" w:eastAsia="en-US" w:bidi="ar-SA"/>
      </w:rPr>
    </w:lvl>
    <w:lvl w:ilvl="2" w:tplc="799E0E12">
      <w:numFmt w:val="bullet"/>
      <w:lvlText w:val="•"/>
      <w:lvlJc w:val="left"/>
      <w:pPr>
        <w:ind w:left="2173" w:hanging="340"/>
      </w:pPr>
      <w:rPr>
        <w:rFonts w:hint="default"/>
        <w:lang w:val="en-US" w:eastAsia="en-US" w:bidi="ar-SA"/>
      </w:rPr>
    </w:lvl>
    <w:lvl w:ilvl="3" w:tplc="383EEF08">
      <w:numFmt w:val="bullet"/>
      <w:lvlText w:val="•"/>
      <w:lvlJc w:val="left"/>
      <w:pPr>
        <w:ind w:left="3039" w:hanging="340"/>
      </w:pPr>
      <w:rPr>
        <w:rFonts w:hint="default"/>
        <w:lang w:val="en-US" w:eastAsia="en-US" w:bidi="ar-SA"/>
      </w:rPr>
    </w:lvl>
    <w:lvl w:ilvl="4" w:tplc="B6627CF0">
      <w:numFmt w:val="bullet"/>
      <w:lvlText w:val="•"/>
      <w:lvlJc w:val="left"/>
      <w:pPr>
        <w:ind w:left="3906" w:hanging="340"/>
      </w:pPr>
      <w:rPr>
        <w:rFonts w:hint="default"/>
        <w:lang w:val="en-US" w:eastAsia="en-US" w:bidi="ar-SA"/>
      </w:rPr>
    </w:lvl>
    <w:lvl w:ilvl="5" w:tplc="7DF8F51C">
      <w:numFmt w:val="bullet"/>
      <w:lvlText w:val="•"/>
      <w:lvlJc w:val="left"/>
      <w:pPr>
        <w:ind w:left="4772" w:hanging="340"/>
      </w:pPr>
      <w:rPr>
        <w:rFonts w:hint="default"/>
        <w:lang w:val="en-US" w:eastAsia="en-US" w:bidi="ar-SA"/>
      </w:rPr>
    </w:lvl>
    <w:lvl w:ilvl="6" w:tplc="DE447912">
      <w:numFmt w:val="bullet"/>
      <w:lvlText w:val="•"/>
      <w:lvlJc w:val="left"/>
      <w:pPr>
        <w:ind w:left="5639" w:hanging="340"/>
      </w:pPr>
      <w:rPr>
        <w:rFonts w:hint="default"/>
        <w:lang w:val="en-US" w:eastAsia="en-US" w:bidi="ar-SA"/>
      </w:rPr>
    </w:lvl>
    <w:lvl w:ilvl="7" w:tplc="3F42291E">
      <w:numFmt w:val="bullet"/>
      <w:lvlText w:val="•"/>
      <w:lvlJc w:val="left"/>
      <w:pPr>
        <w:ind w:left="6505" w:hanging="340"/>
      </w:pPr>
      <w:rPr>
        <w:rFonts w:hint="default"/>
        <w:lang w:val="en-US" w:eastAsia="en-US" w:bidi="ar-SA"/>
      </w:rPr>
    </w:lvl>
    <w:lvl w:ilvl="8" w:tplc="D83024D6">
      <w:numFmt w:val="bullet"/>
      <w:lvlText w:val="•"/>
      <w:lvlJc w:val="left"/>
      <w:pPr>
        <w:ind w:left="7372" w:hanging="340"/>
      </w:pPr>
      <w:rPr>
        <w:rFonts w:hint="default"/>
        <w:lang w:val="en-US" w:eastAsia="en-US" w:bidi="ar-SA"/>
      </w:rPr>
    </w:lvl>
  </w:abstractNum>
  <w:abstractNum w:abstractNumId="8" w15:restartNumberingAfterBreak="0">
    <w:nsid w:val="5C2E1BAF"/>
    <w:multiLevelType w:val="hybridMultilevel"/>
    <w:tmpl w:val="8FA8AA66"/>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9" w15:restartNumberingAfterBreak="0">
    <w:nsid w:val="61247339"/>
    <w:multiLevelType w:val="multilevel"/>
    <w:tmpl w:val="4CE678EE"/>
    <w:lvl w:ilvl="0">
      <w:start w:val="4"/>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10" w15:restartNumberingAfterBreak="0">
    <w:nsid w:val="69E71DBB"/>
    <w:multiLevelType w:val="multilevel"/>
    <w:tmpl w:val="E13EC4AA"/>
    <w:lvl w:ilvl="0">
      <w:start w:val="5"/>
      <w:numFmt w:val="decimal"/>
      <w:lvlText w:val="%1"/>
      <w:lvlJc w:val="left"/>
      <w:pPr>
        <w:ind w:left="929" w:hanging="502"/>
      </w:pPr>
      <w:rPr>
        <w:rFonts w:hint="default"/>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numFmt w:val="bullet"/>
      <w:lvlText w:val="•"/>
      <w:lvlJc w:val="left"/>
      <w:pPr>
        <w:ind w:left="2557" w:hanging="502"/>
      </w:pPr>
      <w:rPr>
        <w:rFonts w:hint="default"/>
        <w:lang w:val="en-US" w:eastAsia="en-US" w:bidi="ar-SA"/>
      </w:rPr>
    </w:lvl>
    <w:lvl w:ilvl="3">
      <w:numFmt w:val="bullet"/>
      <w:lvlText w:val="•"/>
      <w:lvlJc w:val="left"/>
      <w:pPr>
        <w:ind w:left="3375" w:hanging="502"/>
      </w:pPr>
      <w:rPr>
        <w:rFonts w:hint="default"/>
        <w:lang w:val="en-US" w:eastAsia="en-US" w:bidi="ar-SA"/>
      </w:rPr>
    </w:lvl>
    <w:lvl w:ilvl="4">
      <w:numFmt w:val="bullet"/>
      <w:lvlText w:val="•"/>
      <w:lvlJc w:val="left"/>
      <w:pPr>
        <w:ind w:left="4194" w:hanging="502"/>
      </w:pPr>
      <w:rPr>
        <w:rFonts w:hint="default"/>
        <w:lang w:val="en-US" w:eastAsia="en-US" w:bidi="ar-SA"/>
      </w:rPr>
    </w:lvl>
    <w:lvl w:ilvl="5">
      <w:numFmt w:val="bullet"/>
      <w:lvlText w:val="•"/>
      <w:lvlJc w:val="left"/>
      <w:pPr>
        <w:ind w:left="5012" w:hanging="502"/>
      </w:pPr>
      <w:rPr>
        <w:rFonts w:hint="default"/>
        <w:lang w:val="en-US" w:eastAsia="en-US" w:bidi="ar-SA"/>
      </w:rPr>
    </w:lvl>
    <w:lvl w:ilvl="6">
      <w:numFmt w:val="bullet"/>
      <w:lvlText w:val="•"/>
      <w:lvlJc w:val="left"/>
      <w:pPr>
        <w:ind w:left="5831" w:hanging="502"/>
      </w:pPr>
      <w:rPr>
        <w:rFonts w:hint="default"/>
        <w:lang w:val="en-US" w:eastAsia="en-US" w:bidi="ar-SA"/>
      </w:rPr>
    </w:lvl>
    <w:lvl w:ilvl="7">
      <w:numFmt w:val="bullet"/>
      <w:lvlText w:val="•"/>
      <w:lvlJc w:val="left"/>
      <w:pPr>
        <w:ind w:left="6649" w:hanging="502"/>
      </w:pPr>
      <w:rPr>
        <w:rFonts w:hint="default"/>
        <w:lang w:val="en-US" w:eastAsia="en-US" w:bidi="ar-SA"/>
      </w:rPr>
    </w:lvl>
    <w:lvl w:ilvl="8">
      <w:numFmt w:val="bullet"/>
      <w:lvlText w:val="•"/>
      <w:lvlJc w:val="left"/>
      <w:pPr>
        <w:ind w:left="7468" w:hanging="502"/>
      </w:pPr>
      <w:rPr>
        <w:rFonts w:hint="default"/>
        <w:lang w:val="en-US" w:eastAsia="en-US" w:bidi="ar-SA"/>
      </w:rPr>
    </w:lvl>
  </w:abstractNum>
  <w:abstractNum w:abstractNumId="11" w15:restartNumberingAfterBreak="0">
    <w:nsid w:val="758012EC"/>
    <w:multiLevelType w:val="multilevel"/>
    <w:tmpl w:val="37623952"/>
    <w:lvl w:ilvl="0">
      <w:start w:val="5"/>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num w:numId="1">
    <w:abstractNumId w:val="7"/>
  </w:num>
  <w:num w:numId="2">
    <w:abstractNumId w:val="5"/>
  </w:num>
  <w:num w:numId="3">
    <w:abstractNumId w:val="11"/>
  </w:num>
  <w:num w:numId="4">
    <w:abstractNumId w:val="9"/>
  </w:num>
  <w:num w:numId="5">
    <w:abstractNumId w:val="0"/>
  </w:num>
  <w:num w:numId="6">
    <w:abstractNumId w:val="3"/>
  </w:num>
  <w:num w:numId="7">
    <w:abstractNumId w:val="1"/>
  </w:num>
  <w:num w:numId="8">
    <w:abstractNumId w:val="10"/>
  </w:num>
  <w:num w:numId="9">
    <w:abstractNumId w:val="2"/>
  </w:num>
  <w:num w:numId="10">
    <w:abstractNumId w:val="4"/>
  </w:num>
  <w:num w:numId="11">
    <w:abstractNumId w:val="8"/>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91158"/>
  <w15:docId w15:val="{B0F61B0E-110D-45B9-96E2-BC1D56DD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46E70"/>
    <w:rPr>
      <w:rFonts w:ascii="Calibri" w:eastAsia="Calibri" w:hAnsi="Calibri" w:cs="Calibri"/>
    </w:rPr>
  </w:style>
  <w:style w:type="paragraph" w:styleId="Heading1">
    <w:name w:val="heading 1"/>
    <w:basedOn w:val="Normal"/>
    <w:uiPriority w:val="9"/>
    <w:qFormat/>
    <w:pPr>
      <w:ind w:right="395"/>
      <w:jc w:val="center"/>
      <w:outlineLvl w:val="0"/>
    </w:pPr>
    <w:rPr>
      <w:b/>
      <w:bCs/>
      <w:sz w:val="49"/>
      <w:szCs w:val="49"/>
    </w:rPr>
  </w:style>
  <w:style w:type="paragraph" w:styleId="Heading2">
    <w:name w:val="heading 2"/>
    <w:basedOn w:val="Normal"/>
    <w:uiPriority w:val="9"/>
    <w:unhideWhenUsed/>
    <w:qFormat/>
    <w:pPr>
      <w:spacing w:before="15"/>
      <w:ind w:right="397"/>
      <w:jc w:val="center"/>
      <w:outlineLvl w:val="1"/>
    </w:pPr>
    <w:rPr>
      <w:b/>
      <w:bCs/>
      <w:sz w:val="34"/>
      <w:szCs w:val="34"/>
    </w:rPr>
  </w:style>
  <w:style w:type="paragraph" w:styleId="Heading3">
    <w:name w:val="heading 3"/>
    <w:basedOn w:val="Normal"/>
    <w:uiPriority w:val="9"/>
    <w:unhideWhenUsed/>
    <w:qFormat/>
    <w:pPr>
      <w:ind w:left="836" w:hanging="737"/>
      <w:outlineLvl w:val="2"/>
    </w:pPr>
    <w:rPr>
      <w:b/>
      <w:bCs/>
      <w:sz w:val="28"/>
      <w:szCs w:val="28"/>
    </w:rPr>
  </w:style>
  <w:style w:type="paragraph" w:styleId="Heading4">
    <w:name w:val="heading 4"/>
    <w:basedOn w:val="Normal"/>
    <w:uiPriority w:val="9"/>
    <w:unhideWhenUsed/>
    <w:qFormat/>
    <w:pPr>
      <w:spacing w:before="186"/>
      <w:ind w:left="922" w:hanging="823"/>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8"/>
      <w:ind w:left="100" w:hanging="329"/>
    </w:pPr>
    <w:rPr>
      <w:b/>
      <w:bCs/>
    </w:rPr>
  </w:style>
  <w:style w:type="paragraph" w:styleId="TOC2">
    <w:name w:val="toc 2"/>
    <w:basedOn w:val="Normal"/>
    <w:uiPriority w:val="1"/>
    <w:qFormat/>
    <w:pPr>
      <w:spacing w:before="26"/>
      <w:ind w:left="100"/>
    </w:pPr>
  </w:style>
  <w:style w:type="paragraph" w:styleId="TOC3">
    <w:name w:val="toc 3"/>
    <w:basedOn w:val="Normal"/>
    <w:uiPriority w:val="1"/>
    <w:qFormat/>
    <w:pPr>
      <w:spacing w:before="60"/>
      <w:ind w:left="929" w:hanging="502"/>
    </w:pPr>
  </w:style>
  <w:style w:type="paragraph" w:styleId="TOC4">
    <w:name w:val="toc 4"/>
    <w:basedOn w:val="Normal"/>
    <w:uiPriority w:val="1"/>
    <w:qFormat/>
    <w:pPr>
      <w:spacing w:before="60"/>
      <w:ind w:left="1627" w:hanging="699"/>
    </w:pPr>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60"/>
      <w:ind w:left="929" w:hanging="502"/>
    </w:pPr>
  </w:style>
  <w:style w:type="paragraph" w:customStyle="1" w:styleId="TableParagraph">
    <w:name w:val="Table Paragraph"/>
    <w:basedOn w:val="Normal"/>
    <w:uiPriority w:val="1"/>
    <w:qFormat/>
    <w:pPr>
      <w:spacing w:line="248" w:lineRule="exact"/>
      <w:ind w:left="121"/>
    </w:pPr>
  </w:style>
  <w:style w:type="paragraph" w:styleId="Header">
    <w:name w:val="header"/>
    <w:basedOn w:val="Normal"/>
    <w:link w:val="HeaderChar"/>
    <w:uiPriority w:val="99"/>
    <w:unhideWhenUsed/>
    <w:rsid w:val="00F46F7B"/>
    <w:pPr>
      <w:tabs>
        <w:tab w:val="center" w:pos="4680"/>
        <w:tab w:val="right" w:pos="9360"/>
      </w:tabs>
    </w:pPr>
  </w:style>
  <w:style w:type="character" w:customStyle="1" w:styleId="HeaderChar">
    <w:name w:val="Header Char"/>
    <w:basedOn w:val="DefaultParagraphFont"/>
    <w:link w:val="Header"/>
    <w:uiPriority w:val="99"/>
    <w:rsid w:val="00F46F7B"/>
    <w:rPr>
      <w:rFonts w:ascii="Calibri" w:eastAsia="Calibri" w:hAnsi="Calibri" w:cs="Calibri"/>
    </w:rPr>
  </w:style>
  <w:style w:type="paragraph" w:styleId="Footer">
    <w:name w:val="footer"/>
    <w:basedOn w:val="Normal"/>
    <w:link w:val="FooterChar"/>
    <w:uiPriority w:val="99"/>
    <w:unhideWhenUsed/>
    <w:rsid w:val="00F46F7B"/>
    <w:pPr>
      <w:tabs>
        <w:tab w:val="center" w:pos="4680"/>
        <w:tab w:val="right" w:pos="9360"/>
      </w:tabs>
    </w:pPr>
  </w:style>
  <w:style w:type="character" w:customStyle="1" w:styleId="FooterChar">
    <w:name w:val="Footer Char"/>
    <w:basedOn w:val="DefaultParagraphFont"/>
    <w:link w:val="Footer"/>
    <w:uiPriority w:val="99"/>
    <w:rsid w:val="00F46F7B"/>
    <w:rPr>
      <w:rFonts w:ascii="Calibri" w:eastAsia="Calibri" w:hAnsi="Calibri" w:cs="Calibri"/>
    </w:rPr>
  </w:style>
  <w:style w:type="character" w:customStyle="1" w:styleId="BodyTextChar">
    <w:name w:val="Body Text Char"/>
    <w:basedOn w:val="DefaultParagraphFont"/>
    <w:link w:val="BodyText"/>
    <w:uiPriority w:val="1"/>
    <w:rsid w:val="00C33EFD"/>
    <w:rPr>
      <w:rFonts w:ascii="Calibri" w:eastAsia="Calibri" w:hAnsi="Calibri" w:cs="Calibri"/>
    </w:rPr>
  </w:style>
  <w:style w:type="character" w:styleId="Strong">
    <w:name w:val="Strong"/>
    <w:basedOn w:val="DefaultParagraphFont"/>
    <w:uiPriority w:val="22"/>
    <w:qFormat/>
    <w:rsid w:val="00641C82"/>
    <w:rPr>
      <w:b/>
      <w:bCs/>
    </w:rPr>
  </w:style>
  <w:style w:type="table" w:styleId="TableGrid">
    <w:name w:val="Table Grid"/>
    <w:basedOn w:val="TableNormal"/>
    <w:uiPriority w:val="39"/>
    <w:rsid w:val="008A0234"/>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1449338">
      <w:bodyDiv w:val="1"/>
      <w:marLeft w:val="0"/>
      <w:marRight w:val="0"/>
      <w:marTop w:val="0"/>
      <w:marBottom w:val="0"/>
      <w:divBdr>
        <w:top w:val="none" w:sz="0" w:space="0" w:color="auto"/>
        <w:left w:val="none" w:sz="0" w:space="0" w:color="auto"/>
        <w:bottom w:val="none" w:sz="0" w:space="0" w:color="auto"/>
        <w:right w:val="none" w:sz="0" w:space="0" w:color="auto"/>
      </w:divBdr>
    </w:div>
    <w:div w:id="2093238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19</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Shahadat Hossain</dc:creator>
  <cp:lastModifiedBy>Sazzadur Ahamed</cp:lastModifiedBy>
  <cp:revision>18</cp:revision>
  <dcterms:created xsi:type="dcterms:W3CDTF">2025-07-21T08:25:00Z</dcterms:created>
  <dcterms:modified xsi:type="dcterms:W3CDTF">2025-07-21T10:01:00Z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ies>
</file>