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425F6" w14:textId="77777777" w:rsidR="00BD5EC2" w:rsidRDefault="00000000">
      <w:pPr>
        <w:tabs>
          <w:tab w:val="left" w:pos="9165"/>
        </w:tabs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390729E4" wp14:editId="62DEF49B">
            <wp:extent cx="1353962" cy="5720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1E5AC3EA" wp14:editId="1B1AA72D">
            <wp:extent cx="886314" cy="40462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4C18" w14:textId="77777777" w:rsidR="00BD5EC2" w:rsidRDefault="00BD5EC2">
      <w:pPr>
        <w:pStyle w:val="BodyText"/>
        <w:spacing w:before="10"/>
        <w:rPr>
          <w:sz w:val="7"/>
        </w:rPr>
      </w:pPr>
    </w:p>
    <w:p w14:paraId="74812CFA" w14:textId="77777777" w:rsidR="00BD5EC2" w:rsidRDefault="00000000">
      <w:pPr>
        <w:pStyle w:val="Title"/>
      </w:pPr>
      <w:r>
        <w:t>Project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1AA76131" w14:textId="77777777" w:rsidR="00BD5EC2" w:rsidRDefault="00BD5EC2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5958"/>
      </w:tblGrid>
      <w:tr w:rsidR="00BD5EC2" w14:paraId="2095045A" w14:textId="77777777">
        <w:trPr>
          <w:trHeight w:val="479"/>
        </w:trPr>
        <w:tc>
          <w:tcPr>
            <w:tcW w:w="3063" w:type="dxa"/>
          </w:tcPr>
          <w:p w14:paraId="22485DB5" w14:textId="77777777" w:rsidR="00BD5EC2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 w14:paraId="4D3FB87A" w14:textId="3F3F3EA9" w:rsidR="00BD5EC2" w:rsidRDefault="00000000">
            <w:pPr>
              <w:pStyle w:val="TableParagraph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>2</w:t>
            </w:r>
            <w:r w:rsidR="00B416A7">
              <w:rPr>
                <w:sz w:val="24"/>
              </w:rPr>
              <w:t>5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5EC2" w14:paraId="38DBC1FA" w14:textId="77777777">
        <w:trPr>
          <w:trHeight w:val="479"/>
        </w:trPr>
        <w:tc>
          <w:tcPr>
            <w:tcW w:w="3063" w:type="dxa"/>
          </w:tcPr>
          <w:p w14:paraId="0FD4B6FB" w14:textId="77777777" w:rsidR="00BD5EC2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 w14:paraId="6E7C7D31" w14:textId="77777777" w:rsidR="00BD5EC2" w:rsidRDefault="00000000">
            <w:pPr>
              <w:pStyle w:val="TableParagraph"/>
              <w:spacing w:before="108"/>
              <w:ind w:left="270"/>
              <w:rPr>
                <w:sz w:val="24"/>
              </w:rPr>
            </w:pPr>
            <w:r>
              <w:rPr>
                <w:sz w:val="24"/>
              </w:rPr>
              <w:t>SWTID-2026-</w:t>
            </w:r>
            <w:r>
              <w:rPr>
                <w:spacing w:val="-4"/>
                <w:sz w:val="24"/>
              </w:rPr>
              <w:t>5396</w:t>
            </w:r>
          </w:p>
        </w:tc>
      </w:tr>
      <w:tr w:rsidR="00BD5EC2" w14:paraId="052F3751" w14:textId="77777777">
        <w:trPr>
          <w:trHeight w:val="480"/>
        </w:trPr>
        <w:tc>
          <w:tcPr>
            <w:tcW w:w="3063" w:type="dxa"/>
          </w:tcPr>
          <w:p w14:paraId="61AD735A" w14:textId="77777777" w:rsidR="00BD5EC2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 w14:paraId="562F343D" w14:textId="77777777" w:rsidR="00BD5EC2" w:rsidRDefault="00000000">
            <w:pPr>
              <w:pStyle w:val="TableParagraph"/>
              <w:spacing w:before="0" w:line="233" w:lineRule="exact"/>
              <w:ind w:left="209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</w:t>
            </w:r>
            <w:r>
              <w:rPr>
                <w:spacing w:val="-2"/>
                <w:sz w:val="24"/>
              </w:rPr>
              <w:t>Optimization</w:t>
            </w:r>
          </w:p>
          <w:p w14:paraId="6BF3DB41" w14:textId="77777777" w:rsidR="00BD5EC2" w:rsidRDefault="00000000">
            <w:pPr>
              <w:pStyle w:val="TableParagraph"/>
              <w:spacing w:before="0" w:line="227" w:lineRule="exact"/>
              <w:ind w:left="314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BD5EC2" w14:paraId="4DD219A3" w14:textId="77777777">
        <w:trPr>
          <w:trHeight w:val="479"/>
        </w:trPr>
        <w:tc>
          <w:tcPr>
            <w:tcW w:w="3063" w:type="dxa"/>
          </w:tcPr>
          <w:p w14:paraId="7F69C4B6" w14:textId="77777777" w:rsidR="00BD5EC2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 w14:paraId="17AC735B" w14:textId="77777777" w:rsidR="00BD5EC2" w:rsidRDefault="00000000">
            <w:pPr>
              <w:pStyle w:val="TableParagraph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102E692B" w14:textId="77777777" w:rsidR="00BD5EC2" w:rsidRDefault="00BD5EC2">
      <w:pPr>
        <w:pStyle w:val="BodyText"/>
        <w:spacing w:before="3"/>
        <w:rPr>
          <w:b/>
          <w:sz w:val="26"/>
        </w:rPr>
      </w:pPr>
    </w:p>
    <w:p w14:paraId="5F856020" w14:textId="77777777" w:rsidR="00BD5EC2" w:rsidRDefault="00000000"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 w14:paraId="1AC58CBC" w14:textId="77777777" w:rsidR="00BD5EC2" w:rsidRDefault="00000000">
      <w:pPr>
        <w:pStyle w:val="BodyText"/>
        <w:spacing w:before="138"/>
        <w:ind w:left="975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27B4CB5C" w14:textId="77777777" w:rsidR="00BD5EC2" w:rsidRDefault="00BD5EC2">
      <w:pPr>
        <w:pStyle w:val="BodyText"/>
        <w:rPr>
          <w:sz w:val="20"/>
        </w:rPr>
      </w:pPr>
    </w:p>
    <w:p w14:paraId="5DEA51B3" w14:textId="77777777" w:rsidR="00BD5EC2" w:rsidRDefault="00BD5EC2">
      <w:pPr>
        <w:pStyle w:val="BodyText"/>
        <w:rPr>
          <w:sz w:val="20"/>
        </w:rPr>
      </w:pPr>
    </w:p>
    <w:p w14:paraId="014D3299" w14:textId="77777777" w:rsidR="00BD5EC2" w:rsidRDefault="00BD5EC2">
      <w:pPr>
        <w:pStyle w:val="BodyText"/>
        <w:spacing w:before="6"/>
        <w:rPr>
          <w:sz w:val="26"/>
        </w:rPr>
      </w:pPr>
    </w:p>
    <w:tbl>
      <w:tblPr>
        <w:tblW w:w="0" w:type="auto"/>
        <w:tblInd w:w="9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720"/>
        <w:gridCol w:w="1493"/>
        <w:gridCol w:w="1606"/>
        <w:gridCol w:w="1487"/>
        <w:gridCol w:w="1769"/>
      </w:tblGrid>
      <w:tr w:rsidR="00BD5EC2" w14:paraId="47777B85" w14:textId="77777777">
        <w:trPr>
          <w:trHeight w:val="960"/>
        </w:trPr>
        <w:tc>
          <w:tcPr>
            <w:tcW w:w="1280" w:type="dxa"/>
          </w:tcPr>
          <w:p w14:paraId="099AC0A5" w14:textId="77777777" w:rsidR="00BD5EC2" w:rsidRDefault="00000000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 w14:paraId="10DD421A" w14:textId="77777777" w:rsidR="00BD5EC2" w:rsidRDefault="00000000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493" w:type="dxa"/>
          </w:tcPr>
          <w:p w14:paraId="133D9B5B" w14:textId="77777777" w:rsidR="00BD5EC2" w:rsidRDefault="00000000">
            <w:pPr>
              <w:pStyle w:val="TableParagraph"/>
              <w:ind w:left="723" w:right="1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6" w:type="dxa"/>
          </w:tcPr>
          <w:p w14:paraId="3D7D9ADC" w14:textId="77777777" w:rsidR="00BD5EC2" w:rsidRDefault="00000000">
            <w:pPr>
              <w:pStyle w:val="TableParagraph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 w14:paraId="16AAACE0" w14:textId="77777777" w:rsidR="00BD5EC2" w:rsidRDefault="00000000">
            <w:pPr>
              <w:pStyle w:val="TableParagraph"/>
              <w:spacing w:before="14"/>
              <w:ind w:left="447" w:right="275"/>
              <w:jc w:val="center"/>
              <w:rPr>
                <w:b/>
              </w:rPr>
            </w:pPr>
            <w:r>
              <w:rPr>
                <w:b/>
                <w:spacing w:val="-2"/>
              </w:rPr>
              <w:t>(rainfall)</w:t>
            </w:r>
          </w:p>
        </w:tc>
        <w:tc>
          <w:tcPr>
            <w:tcW w:w="1487" w:type="dxa"/>
          </w:tcPr>
          <w:p w14:paraId="2CB6B8FC" w14:textId="77777777" w:rsidR="00BD5EC2" w:rsidRDefault="00000000">
            <w:pPr>
              <w:pStyle w:val="TableParagraph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69" w:type="dxa"/>
          </w:tcPr>
          <w:p w14:paraId="78E36A71" w14:textId="77777777" w:rsidR="00BD5EC2" w:rsidRDefault="00000000">
            <w:pPr>
              <w:pStyle w:val="TableParagraph"/>
              <w:ind w:left="606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BD5EC2" w14:paraId="47213AE9" w14:textId="77777777">
        <w:trPr>
          <w:trHeight w:val="2339"/>
        </w:trPr>
        <w:tc>
          <w:tcPr>
            <w:tcW w:w="1280" w:type="dxa"/>
          </w:tcPr>
          <w:p w14:paraId="4DCA6A91" w14:textId="77777777" w:rsidR="00BD5EC2" w:rsidRDefault="00000000">
            <w:pPr>
              <w:pStyle w:val="TableParagraph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20" w:type="dxa"/>
          </w:tcPr>
          <w:p w14:paraId="696720ED" w14:textId="77777777" w:rsidR="00BD5EC2" w:rsidRDefault="00000000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farmer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agricultural </w:t>
            </w:r>
            <w:r>
              <w:rPr>
                <w:spacing w:val="-2"/>
                <w:sz w:val="20"/>
              </w:rPr>
              <w:t>production planner.</w:t>
            </w:r>
          </w:p>
        </w:tc>
        <w:tc>
          <w:tcPr>
            <w:tcW w:w="1493" w:type="dxa"/>
          </w:tcPr>
          <w:p w14:paraId="346725A6" w14:textId="77777777" w:rsidR="00BD5EC2" w:rsidRDefault="00000000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Maximize </w:t>
            </w:r>
            <w:r>
              <w:rPr>
                <w:rFonts w:ascii="Arial"/>
                <w:sz w:val="20"/>
              </w:rPr>
              <w:t>crop yields and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optimize soil fertilizer </w:t>
            </w:r>
            <w:r>
              <w:rPr>
                <w:rFonts w:ascii="Arial"/>
                <w:spacing w:val="-2"/>
                <w:sz w:val="20"/>
              </w:rPr>
              <w:t xml:space="preserve">managemen </w:t>
            </w:r>
            <w:r>
              <w:rPr>
                <w:rFonts w:ascii="Arial"/>
                <w:spacing w:val="-6"/>
                <w:sz w:val="20"/>
              </w:rPr>
              <w:t>t.</w:t>
            </w:r>
          </w:p>
        </w:tc>
        <w:tc>
          <w:tcPr>
            <w:tcW w:w="1606" w:type="dxa"/>
          </w:tcPr>
          <w:p w14:paraId="741C2D50" w14:textId="77777777" w:rsidR="00BD5EC2" w:rsidRDefault="00000000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Traditional cultivation </w:t>
            </w:r>
            <w:r>
              <w:rPr>
                <w:sz w:val="20"/>
              </w:rPr>
              <w:t xml:space="preserve">choices rely heavily on </w:t>
            </w:r>
            <w:r>
              <w:rPr>
                <w:spacing w:val="-2"/>
                <w:sz w:val="20"/>
              </w:rPr>
              <w:t xml:space="preserve">guesswork </w:t>
            </w:r>
            <w:r>
              <w:rPr>
                <w:sz w:val="20"/>
              </w:rPr>
              <w:t>rather than empirical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</w:tc>
        <w:tc>
          <w:tcPr>
            <w:tcW w:w="1487" w:type="dxa"/>
          </w:tcPr>
          <w:p w14:paraId="7803585C" w14:textId="77777777" w:rsidR="00BD5EC2" w:rsidRDefault="00000000">
            <w:pPr>
              <w:pStyle w:val="TableParagraph"/>
              <w:tabs>
                <w:tab w:val="left" w:pos="715"/>
              </w:tabs>
              <w:spacing w:before="120" w:line="280" w:lineRule="auto"/>
              <w:ind w:left="101" w:right="161"/>
              <w:rPr>
                <w:sz w:val="20"/>
              </w:rPr>
            </w:pPr>
            <w:r>
              <w:rPr>
                <w:spacing w:val="-4"/>
                <w:sz w:val="20"/>
              </w:rPr>
              <w:t>Soil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metrics </w:t>
            </w:r>
            <w:r>
              <w:rPr>
                <w:sz w:val="20"/>
              </w:rPr>
              <w:t>(N,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pH,</w:t>
            </w:r>
          </w:p>
          <w:p w14:paraId="3361BCD4" w14:textId="77777777" w:rsidR="00BD5EC2" w:rsidRDefault="00BD5EC2">
            <w:pPr>
              <w:pStyle w:val="TableParagraph"/>
              <w:spacing w:before="4"/>
              <w:ind w:left="0"/>
              <w:rPr>
                <w:sz w:val="23"/>
              </w:rPr>
            </w:pPr>
          </w:p>
          <w:p w14:paraId="4795F126" w14:textId="77777777" w:rsidR="00BD5EC2" w:rsidRDefault="00000000">
            <w:pPr>
              <w:pStyle w:val="TableParagraph"/>
              <w:tabs>
                <w:tab w:val="left" w:pos="1148"/>
              </w:tabs>
              <w:spacing w:before="0" w:line="280" w:lineRule="auto"/>
              <w:ind w:left="100" w:right="161"/>
              <w:rPr>
                <w:sz w:val="20"/>
              </w:rPr>
            </w:pPr>
            <w:r>
              <w:rPr>
                <w:spacing w:val="-2"/>
                <w:sz w:val="20"/>
              </w:rPr>
              <w:t>require modeling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predict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optimal</w:t>
            </w:r>
          </w:p>
          <w:p w14:paraId="5E511A5E" w14:textId="77777777" w:rsidR="00BD5EC2" w:rsidRDefault="00000000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crops.</w:t>
            </w:r>
          </w:p>
        </w:tc>
        <w:tc>
          <w:tcPr>
            <w:tcW w:w="1769" w:type="dxa"/>
          </w:tcPr>
          <w:p w14:paraId="686D60A3" w14:textId="77777777" w:rsidR="00BD5EC2" w:rsidRDefault="00000000">
            <w:pPr>
              <w:pStyle w:val="TableParagraph"/>
              <w:spacing w:before="120" w:line="280" w:lineRule="auto"/>
              <w:ind w:left="99" w:right="470"/>
              <w:rPr>
                <w:sz w:val="20"/>
              </w:rPr>
            </w:pPr>
            <w:r>
              <w:rPr>
                <w:sz w:val="20"/>
              </w:rPr>
              <w:t>Anxious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about potential crop failure and </w:t>
            </w:r>
            <w:r>
              <w:rPr>
                <w:spacing w:val="-2"/>
                <w:sz w:val="20"/>
              </w:rPr>
              <w:t>inefficient resource spending.</w:t>
            </w:r>
          </w:p>
        </w:tc>
      </w:tr>
    </w:tbl>
    <w:p w14:paraId="60DDD37C" w14:textId="77777777" w:rsidR="007A3CC4" w:rsidRDefault="007A3CC4"/>
    <w:sectPr w:rsidR="007A3CC4">
      <w:type w:val="continuous"/>
      <w:pgSz w:w="11920" w:h="16840"/>
      <w:pgMar w:top="18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5EC2"/>
    <w:rsid w:val="007A3CC4"/>
    <w:rsid w:val="00B416A7"/>
    <w:rsid w:val="00B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B42D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55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Teckzesoft-4</cp:lastModifiedBy>
  <cp:revision>2</cp:revision>
  <dcterms:created xsi:type="dcterms:W3CDTF">2026-07-03T07:14:00Z</dcterms:created>
  <dcterms:modified xsi:type="dcterms:W3CDTF">2026-07-11T06:18:00Z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