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76F88" w14:textId="77777777" w:rsidR="00903C3E" w:rsidRDefault="00000000">
      <w:pPr>
        <w:tabs>
          <w:tab w:val="left" w:pos="9170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55EA9174" wp14:editId="22DB04C8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475326E0" wp14:editId="5C073E6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24A" w14:textId="77777777" w:rsidR="00903C3E" w:rsidRDefault="00903C3E">
      <w:pPr>
        <w:pStyle w:val="BodyText"/>
        <w:spacing w:before="10"/>
        <w:rPr>
          <w:sz w:val="3"/>
        </w:rPr>
      </w:pPr>
    </w:p>
    <w:p w14:paraId="6E9A7A5A" w14:textId="77777777" w:rsidR="00903C3E" w:rsidRDefault="00000000">
      <w:pPr>
        <w:pStyle w:val="BodyText"/>
        <w:ind w:left="4191"/>
        <w:rPr>
          <w:sz w:val="20"/>
        </w:rPr>
      </w:pPr>
      <w:r>
        <w:rPr>
          <w:noProof/>
          <w:sz w:val="20"/>
        </w:rPr>
        <w:drawing>
          <wp:inline distT="0" distB="0" distL="0" distR="0" wp14:anchorId="1CF11BBB" wp14:editId="68C19E83">
            <wp:extent cx="1632839" cy="22783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B4C0" w14:textId="77777777" w:rsidR="00903C3E" w:rsidRDefault="00903C3E">
      <w:pPr>
        <w:pStyle w:val="BodyText"/>
        <w:rPr>
          <w:sz w:val="20"/>
        </w:rPr>
      </w:pPr>
    </w:p>
    <w:p w14:paraId="47A6EC83" w14:textId="77777777" w:rsidR="00903C3E" w:rsidRDefault="00903C3E">
      <w:pPr>
        <w:pStyle w:val="BodyText"/>
        <w:spacing w:before="9"/>
        <w:rPr>
          <w:sz w:val="19"/>
        </w:rPr>
      </w:pPr>
    </w:p>
    <w:tbl>
      <w:tblPr>
        <w:tblW w:w="0" w:type="auto"/>
        <w:tblInd w:w="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6815DF" w14:paraId="7D025BDB" w14:textId="77777777" w:rsidTr="006815DF">
        <w:trPr>
          <w:trHeight w:val="400"/>
        </w:trPr>
        <w:tc>
          <w:tcPr>
            <w:tcW w:w="2160" w:type="dxa"/>
          </w:tcPr>
          <w:p w14:paraId="4D26B64C" w14:textId="77777777" w:rsidR="006815DF" w:rsidRDefault="006815DF" w:rsidP="001620CB">
            <w:pPr>
              <w:pStyle w:val="TableParagraph"/>
              <w:spacing w:before="72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12C5694" w14:textId="41EAB3D4" w:rsidR="006815DF" w:rsidRDefault="009C4A27" w:rsidP="005A3D31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30</w:t>
            </w:r>
            <w:r w:rsidR="006815DF">
              <w:rPr>
                <w:spacing w:val="-4"/>
                <w:sz w:val="20"/>
              </w:rPr>
              <w:t xml:space="preserve"> </w:t>
            </w:r>
            <w:r w:rsidR="005A3D31">
              <w:rPr>
                <w:spacing w:val="-4"/>
                <w:sz w:val="20"/>
              </w:rPr>
              <w:t>June</w:t>
            </w:r>
            <w:r w:rsidR="006815DF">
              <w:rPr>
                <w:spacing w:val="-3"/>
                <w:sz w:val="20"/>
              </w:rPr>
              <w:t xml:space="preserve"> </w:t>
            </w:r>
            <w:r w:rsidR="006815DF">
              <w:rPr>
                <w:spacing w:val="-4"/>
                <w:sz w:val="20"/>
              </w:rPr>
              <w:t>2026</w:t>
            </w:r>
          </w:p>
        </w:tc>
      </w:tr>
      <w:tr w:rsidR="006815DF" w14:paraId="03E69BB9" w14:textId="77777777" w:rsidTr="006815DF">
        <w:trPr>
          <w:trHeight w:val="400"/>
        </w:trPr>
        <w:tc>
          <w:tcPr>
            <w:tcW w:w="2160" w:type="dxa"/>
          </w:tcPr>
          <w:p w14:paraId="5E8AD692" w14:textId="77777777" w:rsidR="006815DF" w:rsidRDefault="006815DF" w:rsidP="001620CB"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0F567C2E" w14:textId="77777777" w:rsidR="006815DF" w:rsidRPr="00D056D6" w:rsidRDefault="006815DF" w:rsidP="001620CB">
            <w:pPr>
              <w:pStyle w:val="TableParagraph"/>
              <w:spacing w:before="81"/>
              <w:ind w:left="139"/>
            </w:pPr>
            <w:r w:rsidRPr="00D056D6">
              <w:rPr>
                <w:shd w:val="clear" w:color="auto" w:fill="FFFFFF"/>
              </w:rPr>
              <w:t>SWTID-2026-5396</w:t>
            </w:r>
          </w:p>
        </w:tc>
      </w:tr>
      <w:tr w:rsidR="006815DF" w14:paraId="38D489A0" w14:textId="77777777" w:rsidTr="006815DF">
        <w:trPr>
          <w:trHeight w:val="399"/>
        </w:trPr>
        <w:tc>
          <w:tcPr>
            <w:tcW w:w="2160" w:type="dxa"/>
          </w:tcPr>
          <w:p w14:paraId="40F0C5B9" w14:textId="77777777" w:rsidR="006815DF" w:rsidRDefault="006815DF" w:rsidP="001620CB"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6FDE28EA" w14:textId="77777777" w:rsidR="006815DF" w:rsidRPr="00D056D6" w:rsidRDefault="006815DF" w:rsidP="001620CB">
            <w:pPr>
              <w:pStyle w:val="TableParagraph"/>
              <w:spacing w:before="85"/>
              <w:ind w:left="139"/>
            </w:pPr>
            <w:r w:rsidRPr="00D056D6">
              <w:rPr>
                <w:color w:val="0A0A0A"/>
                <w:shd w:val="clear" w:color="auto" w:fill="FFFFFF"/>
              </w:rPr>
              <w:t>OptiCrop: Smart Agricultural Production Optimization Engine</w:t>
            </w:r>
          </w:p>
        </w:tc>
      </w:tr>
      <w:tr w:rsidR="006815DF" w14:paraId="19CDA95F" w14:textId="77777777" w:rsidTr="006815DF">
        <w:trPr>
          <w:trHeight w:val="420"/>
        </w:trPr>
        <w:tc>
          <w:tcPr>
            <w:tcW w:w="2160" w:type="dxa"/>
          </w:tcPr>
          <w:p w14:paraId="4CB09943" w14:textId="77777777" w:rsidR="006815DF" w:rsidRDefault="006815DF" w:rsidP="001620CB">
            <w:pPr>
              <w:pStyle w:val="TableParagraph"/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2DF48CE3" w14:textId="77777777" w:rsidR="006815DF" w:rsidRDefault="006815DF" w:rsidP="001620CB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C7C3F76" w14:textId="77777777" w:rsidR="00903C3E" w:rsidRDefault="00903C3E">
      <w:pPr>
        <w:pStyle w:val="BodyText"/>
        <w:rPr>
          <w:sz w:val="20"/>
        </w:rPr>
      </w:pPr>
    </w:p>
    <w:p w14:paraId="359B5D3F" w14:textId="77777777" w:rsidR="00903C3E" w:rsidRDefault="00903C3E">
      <w:pPr>
        <w:pStyle w:val="BodyText"/>
        <w:spacing w:before="1"/>
        <w:rPr>
          <w:sz w:val="21"/>
        </w:rPr>
      </w:pPr>
    </w:p>
    <w:p w14:paraId="24550963" w14:textId="77777777" w:rsidR="00903C3E" w:rsidRDefault="00000000">
      <w:pPr>
        <w:pStyle w:val="Title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D55EA16" w14:textId="77777777" w:rsidR="00903C3E" w:rsidRDefault="00000000">
      <w:pPr>
        <w:pStyle w:val="BodyText"/>
        <w:spacing w:before="69" w:line="300" w:lineRule="auto"/>
        <w:ind w:left="800" w:right="88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4024701" w14:textId="77777777" w:rsidR="00903C3E" w:rsidRPr="006E4D32" w:rsidRDefault="00903C3E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2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903C3E" w:rsidRPr="006E4D32" w14:paraId="64BA1699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1C6E5C" w14:textId="1BC29F55" w:rsidR="005806E2" w:rsidRPr="006E4D32" w:rsidRDefault="00000000" w:rsidP="005806E2">
            <w:pPr>
              <w:pStyle w:val="TableParagraph"/>
              <w:spacing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1. CUSTOMER SEGMENT(S)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[CS]</w:t>
            </w:r>
          </w:p>
          <w:p w14:paraId="43B2DA20" w14:textId="425393F8" w:rsidR="006815DF" w:rsidRPr="006815DF" w:rsidRDefault="005806E2" w:rsidP="006815DF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Small</w:t>
            </w:r>
            <w:r w:rsidR="006815DF" w:rsidRPr="006815DF">
              <w:rPr>
                <w:rFonts w:ascii="Arial" w:hAnsi="Arial" w:cs="Arial"/>
                <w:lang w:val="en-IN" w:eastAsia="en-IN"/>
              </w:rPr>
              <w:t xml:space="preserve"> &amp; medium farmers </w:t>
            </w:r>
          </w:p>
          <w:p w14:paraId="3F66E34E" w14:textId="1E0CE9E0" w:rsidR="006815DF" w:rsidRPr="006815DF" w:rsidRDefault="005806E2" w:rsidP="006815DF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Agricultural</w:t>
            </w:r>
            <w:r w:rsidR="006815DF" w:rsidRPr="006815DF">
              <w:rPr>
                <w:rFonts w:ascii="Arial" w:hAnsi="Arial" w:cs="Arial"/>
                <w:lang w:val="en-IN" w:eastAsia="en-IN"/>
              </w:rPr>
              <w:t xml:space="preserve"> researchers </w:t>
            </w:r>
          </w:p>
          <w:p w14:paraId="366AB254" w14:textId="2D8EC3CB" w:rsidR="006815DF" w:rsidRPr="006E4D32" w:rsidRDefault="005806E2" w:rsidP="006815DF">
            <w:pPr>
              <w:pStyle w:val="TableParagraph"/>
              <w:spacing w:line="300" w:lineRule="auto"/>
              <w:ind w:left="0"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Policymakers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6480680" w14:textId="77777777" w:rsidR="00903C3E" w:rsidRPr="006E4D32" w:rsidRDefault="00000000">
            <w:pPr>
              <w:pStyle w:val="TableParagraph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6.</w:t>
            </w:r>
          </w:p>
          <w:p w14:paraId="042E2901" w14:textId="77777777" w:rsidR="00903C3E" w:rsidRPr="006E4D32" w:rsidRDefault="00000000">
            <w:pPr>
              <w:pStyle w:val="TableParagraph"/>
              <w:spacing w:before="68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CUSTOMER</w:t>
            </w:r>
          </w:p>
          <w:p w14:paraId="79E7D04B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LIMITATIONS</w:t>
            </w:r>
          </w:p>
          <w:p w14:paraId="4D2ED1A5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EG.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</w:rPr>
              <w:t>BUDGET,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  <w:spacing w:val="-2"/>
              </w:rPr>
              <w:t>DEVICES</w:t>
            </w:r>
          </w:p>
          <w:p w14:paraId="68C046D5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>[CL]</w:t>
            </w:r>
          </w:p>
          <w:p w14:paraId="0D6F4F2E" w14:textId="77777777" w:rsidR="005806E2" w:rsidRPr="006E4D32" w:rsidRDefault="005806E2" w:rsidP="005806E2">
            <w:pPr>
              <w:rPr>
                <w:rFonts w:ascii="Arial" w:hAnsi="Arial" w:cs="Arial"/>
                <w:b/>
                <w:spacing w:val="-4"/>
              </w:rPr>
            </w:pPr>
          </w:p>
          <w:p w14:paraId="1CA2AB7C" w14:textId="4AB1D2C9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budget </w:t>
            </w:r>
          </w:p>
          <w:p w14:paraId="27998798" w14:textId="09839143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Limited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smart devices </w:t>
            </w:r>
          </w:p>
          <w:p w14:paraId="182D7F49" w14:textId="639A1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 digital literacy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478CCEB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5.</w:t>
            </w:r>
          </w:p>
          <w:p w14:paraId="495A0C17" w14:textId="77777777" w:rsidR="00903C3E" w:rsidRPr="006E4D32" w:rsidRDefault="00000000">
            <w:pPr>
              <w:pStyle w:val="TableParagraph"/>
              <w:spacing w:before="68" w:line="300" w:lineRule="auto"/>
              <w:ind w:right="1390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 xml:space="preserve">AVAILABLE </w:t>
            </w:r>
            <w:r w:rsidRPr="006E4D32">
              <w:rPr>
                <w:rFonts w:ascii="Arial" w:hAnsi="Arial" w:cs="Arial"/>
                <w:b/>
                <w:spacing w:val="-2"/>
              </w:rPr>
              <w:t>SOLUTIONS</w:t>
            </w:r>
          </w:p>
          <w:p w14:paraId="78156588" w14:textId="77777777" w:rsidR="00903C3E" w:rsidRPr="006E4D32" w:rsidRDefault="00000000">
            <w:pPr>
              <w:pStyle w:val="TableParagraph"/>
              <w:spacing w:before="0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PROS &amp; CONS </w:t>
            </w:r>
            <w:r w:rsidRPr="006E4D32">
              <w:rPr>
                <w:rFonts w:ascii="Arial" w:hAnsi="Arial" w:cs="Arial"/>
                <w:b/>
                <w:spacing w:val="-4"/>
              </w:rPr>
              <w:t>[AS]</w:t>
            </w:r>
          </w:p>
          <w:p w14:paraId="1C20F873" w14:textId="77777777" w:rsidR="005806E2" w:rsidRPr="006E4D3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Traditional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farming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17184403" w14:textId="5E9C5CBF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   methods</w:t>
            </w:r>
          </w:p>
          <w:p w14:paraId="771B389A" w14:textId="01BF6063" w:rsidR="005806E2" w:rsidRPr="006E4D32" w:rsidRDefault="005806E2" w:rsidP="005806E2">
            <w:pPr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Basic mobile apps</w:t>
            </w:r>
          </w:p>
          <w:p w14:paraId="75B65E57" w14:textId="7777777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Style w:val="Strong"/>
                <w:rFonts w:ascii="Arial" w:hAnsi="Arial" w:cs="Arial"/>
              </w:rPr>
              <w:t xml:space="preserve">   Pros:</w:t>
            </w:r>
            <w:r w:rsidRPr="006E4D32">
              <w:rPr>
                <w:rFonts w:ascii="Arial" w:hAnsi="Arial" w:cs="Arial"/>
              </w:rPr>
              <w:t xml:space="preserve"> Easy to use</w:t>
            </w:r>
            <w:r w:rsidRPr="006E4D32">
              <w:rPr>
                <w:rFonts w:ascii="Arial" w:hAnsi="Arial" w:cs="Arial"/>
              </w:rPr>
              <w:br/>
            </w:r>
            <w:r w:rsidRPr="006E4D32">
              <w:rPr>
                <w:rStyle w:val="Strong"/>
                <w:rFonts w:ascii="Arial" w:hAnsi="Arial" w:cs="Arial"/>
              </w:rPr>
              <w:t xml:space="preserve">   Cons:</w:t>
            </w:r>
            <w:r w:rsidRPr="006E4D32">
              <w:rPr>
                <w:rFonts w:ascii="Arial" w:hAnsi="Arial" w:cs="Arial"/>
              </w:rPr>
              <w:t xml:space="preserve"> Not accurate, not data </w:t>
            </w:r>
          </w:p>
          <w:p w14:paraId="1E8EBB74" w14:textId="06E60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              </w:t>
            </w:r>
            <w:r w:rsidR="006E4D32" w:rsidRPr="006E4D32">
              <w:rPr>
                <w:rFonts w:ascii="Arial" w:hAnsi="Arial" w:cs="Arial"/>
              </w:rPr>
              <w:t>D</w:t>
            </w:r>
            <w:r w:rsidRPr="006E4D32">
              <w:rPr>
                <w:rFonts w:ascii="Arial" w:hAnsi="Arial" w:cs="Arial"/>
              </w:rPr>
              <w:t>riven</w:t>
            </w:r>
            <w:r w:rsidR="006E4D32" w:rsidRPr="006E4D32">
              <w:rPr>
                <w:rFonts w:ascii="Arial" w:hAnsi="Arial" w:cs="Arial"/>
              </w:rPr>
              <w:t>.</w:t>
            </w:r>
            <w:r w:rsidRPr="006E4D32">
              <w:rPr>
                <w:rFonts w:ascii="Arial" w:hAnsi="Arial" w:cs="Arial"/>
              </w:rPr>
              <w:t xml:space="preserve">      </w:t>
            </w:r>
          </w:p>
        </w:tc>
      </w:tr>
      <w:tr w:rsidR="00903C3E" w:rsidRPr="006E4D32" w14:paraId="574AE09D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201D408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2. PROBLEMS / </w:t>
            </w:r>
            <w:r w:rsidRPr="006E4D32">
              <w:rPr>
                <w:rFonts w:ascii="Arial" w:hAnsi="Arial" w:cs="Arial"/>
                <w:b/>
                <w:spacing w:val="-2"/>
              </w:rPr>
              <w:t>PAINS</w:t>
            </w:r>
          </w:p>
          <w:p w14:paraId="30A46226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+ ITS FREQUENCY </w:t>
            </w:r>
            <w:r w:rsidRPr="006E4D32">
              <w:rPr>
                <w:rFonts w:ascii="Arial" w:hAnsi="Arial" w:cs="Arial"/>
                <w:b/>
                <w:spacing w:val="-4"/>
              </w:rPr>
              <w:t>[PR]</w:t>
            </w:r>
          </w:p>
          <w:p w14:paraId="0ADB73E3" w14:textId="7296F7B8" w:rsidR="005806E2" w:rsidRPr="006E4D3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Wrong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crop selection </w:t>
            </w:r>
          </w:p>
          <w:p w14:paraId="7C75B9BE" w14:textId="5366DC71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   </w:t>
            </w:r>
            <w:r w:rsidRPr="005806E2">
              <w:rPr>
                <w:rFonts w:ascii="Arial" w:hAnsi="Arial" w:cs="Arial"/>
                <w:lang w:val="en-IN" w:eastAsia="en-IN"/>
              </w:rPr>
              <w:t>(</w:t>
            </w:r>
            <w:r w:rsidRPr="006E4D32">
              <w:rPr>
                <w:rFonts w:ascii="Arial" w:hAnsi="Arial" w:cs="Arial"/>
                <w:lang w:val="en-IN" w:eastAsia="en-IN"/>
              </w:rPr>
              <w:t>Very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frequent) </w:t>
            </w:r>
          </w:p>
          <w:p w14:paraId="4B639C78" w14:textId="238345C8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yield (every season) </w:t>
            </w:r>
          </w:p>
          <w:p w14:paraId="2B3018B0" w14:textId="34D252F4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Resource wastage (common)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43CB786F" w14:textId="77777777" w:rsidR="00903C3E" w:rsidRPr="006E4D32" w:rsidRDefault="00000000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9.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PROBLEM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ROOT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/ CAUSE [RC]</w:t>
            </w:r>
          </w:p>
          <w:p w14:paraId="3327A88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Lack of data-driven insights </w:t>
            </w:r>
          </w:p>
          <w:p w14:paraId="137900B6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No real-time recommendations </w:t>
            </w:r>
          </w:p>
          <w:p w14:paraId="241D0C6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Poor awareness of technology </w:t>
            </w:r>
          </w:p>
          <w:p w14:paraId="6F2FF359" w14:textId="77777777" w:rsidR="006E4D32" w:rsidRPr="006E4D32" w:rsidRDefault="006E4D32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D978E40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7. </w:t>
            </w:r>
            <w:r w:rsidRPr="006E4D32">
              <w:rPr>
                <w:rFonts w:ascii="Arial" w:hAnsi="Arial" w:cs="Arial"/>
                <w:b/>
                <w:spacing w:val="-2"/>
              </w:rPr>
              <w:t>BEHAVIOR</w:t>
            </w:r>
          </w:p>
          <w:p w14:paraId="1995B4CD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+ ITS INTENSITY </w:t>
            </w:r>
            <w:r w:rsidRPr="006E4D32">
              <w:rPr>
                <w:rFonts w:ascii="Arial" w:hAnsi="Arial" w:cs="Arial"/>
                <w:b/>
                <w:spacing w:val="-4"/>
              </w:rPr>
              <w:t>[BE]</w:t>
            </w:r>
          </w:p>
          <w:p w14:paraId="4319D0A9" w14:textId="2C364C9C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Depend on past </w:t>
            </w:r>
            <w:r w:rsidRPr="006E4D32">
              <w:rPr>
                <w:rFonts w:ascii="Arial" w:hAnsi="Arial" w:cs="Arial"/>
                <w:lang w:val="en-IN" w:eastAsia="en-IN"/>
              </w:rPr>
              <w:t>experience.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5066CADF" w14:textId="77777777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Moderate decision urgency </w:t>
            </w:r>
          </w:p>
          <w:p w14:paraId="5A38FCE6" w14:textId="77777777" w:rsidR="005806E2" w:rsidRPr="006E4D32" w:rsidRDefault="005806E2">
            <w:pPr>
              <w:pStyle w:val="TableParagraph"/>
              <w:spacing w:before="69"/>
              <w:rPr>
                <w:rFonts w:ascii="Arial" w:hAnsi="Arial" w:cs="Arial"/>
                <w:b/>
              </w:rPr>
            </w:pPr>
          </w:p>
        </w:tc>
      </w:tr>
      <w:tr w:rsidR="00903C3E" w:rsidRPr="006E4D32" w14:paraId="33F9FDD4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7B3E45B" w14:textId="77777777" w:rsidR="00903C3E" w:rsidRPr="006E4D32" w:rsidRDefault="00000000">
            <w:pPr>
              <w:pStyle w:val="TableParagraph"/>
              <w:spacing w:before="132" w:line="300" w:lineRule="auto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3.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TRIGGERS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TO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ACT </w:t>
            </w:r>
            <w:r w:rsidRPr="006E4D32">
              <w:rPr>
                <w:rFonts w:ascii="Arial" w:hAnsi="Arial" w:cs="Arial"/>
                <w:b/>
                <w:spacing w:val="-4"/>
              </w:rPr>
              <w:t>[TR]</w:t>
            </w:r>
          </w:p>
          <w:p w14:paraId="4E605EFF" w14:textId="77777777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Poor previous harvest </w:t>
            </w:r>
          </w:p>
          <w:p w14:paraId="622940F7" w14:textId="77777777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Climate changes </w:t>
            </w:r>
          </w:p>
          <w:p w14:paraId="63AE25E2" w14:textId="6D6A1493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Need for higher </w:t>
            </w:r>
            <w:r w:rsidRPr="006E4D32">
              <w:rPr>
                <w:rFonts w:ascii="Arial" w:hAnsi="Arial" w:cs="Arial"/>
                <w:lang w:val="en-IN" w:eastAsia="en-IN"/>
              </w:rPr>
              <w:t>profit.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6E97D7CD" w14:textId="77777777" w:rsidR="005806E2" w:rsidRPr="006E4D32" w:rsidRDefault="005806E2" w:rsidP="005806E2">
            <w:pPr>
              <w:rPr>
                <w:rFonts w:ascii="Arial" w:hAnsi="Arial" w:cs="Arial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C1B1C2" w14:textId="77777777" w:rsidR="00903C3E" w:rsidRDefault="00000000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</w:rPr>
              <w:t>10.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YOUR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SOLUTION </w:t>
            </w:r>
            <w:r w:rsidRPr="006E4D32">
              <w:rPr>
                <w:rFonts w:ascii="Arial" w:hAnsi="Arial" w:cs="Arial"/>
                <w:b/>
                <w:spacing w:val="-4"/>
              </w:rPr>
              <w:t>[SL]</w:t>
            </w:r>
          </w:p>
          <w:p w14:paraId="307CA07C" w14:textId="77777777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6E4D32">
              <w:rPr>
                <w:lang w:val="en-IN" w:eastAsia="en-IN"/>
              </w:rPr>
              <w:t xml:space="preserve">AI-based crop recommendation </w:t>
            </w:r>
          </w:p>
          <w:p w14:paraId="38258106" w14:textId="193E929A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6E4D32">
              <w:rPr>
                <w:lang w:val="en-IN" w:eastAsia="en-IN"/>
              </w:rPr>
              <w:t xml:space="preserve">Uses soil + climate data. </w:t>
            </w:r>
          </w:p>
          <w:p w14:paraId="11D3A411" w14:textId="2735EE8B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6E4D32">
              <w:rPr>
                <w:lang w:val="en-IN" w:eastAsia="en-IN"/>
              </w:rPr>
              <w:t>Improves yield &amp;</w:t>
            </w:r>
            <w:r w:rsidRPr="006E4D32">
              <w:rPr>
                <w:sz w:val="24"/>
                <w:szCs w:val="24"/>
                <w:lang w:val="en-IN" w:eastAsia="en-IN"/>
              </w:rPr>
              <w:t xml:space="preserve"> efficiency. </w:t>
            </w:r>
          </w:p>
          <w:p w14:paraId="4ABD8F35" w14:textId="77777777" w:rsidR="006E4D32" w:rsidRPr="006E4D32" w:rsidRDefault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</w:p>
          <w:p w14:paraId="523EBB79" w14:textId="2C93CF3E" w:rsidR="006E4D32" w:rsidRPr="006E4D32" w:rsidRDefault="006E4D32" w:rsidP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BAAEF4B" w14:textId="77777777" w:rsidR="00903C3E" w:rsidRPr="006E4D32" w:rsidRDefault="00000000">
            <w:pPr>
              <w:pStyle w:val="TableParagraph"/>
              <w:spacing w:before="132"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>8.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CHANNELS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OF BEHAVIOR [CH]</w:t>
            </w:r>
          </w:p>
          <w:p w14:paraId="02780B11" w14:textId="77777777" w:rsidR="006E4D32" w:rsidRPr="006E4D32" w:rsidRDefault="005806E2" w:rsidP="006E4D32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6E4D32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6E4D32" w:rsidRPr="006E4D32">
              <w:rPr>
                <w:rFonts w:ascii="Arial" w:hAnsi="Arial" w:cs="Arial"/>
                <w:b/>
                <w:bCs/>
                <w:sz w:val="22"/>
                <w:szCs w:val="22"/>
              </w:rPr>
              <w:t>Online:</w:t>
            </w:r>
          </w:p>
          <w:p w14:paraId="524D44F2" w14:textId="77777777" w:rsidR="006E4D32" w:rsidRPr="006E4D32" w:rsidRDefault="006E4D32" w:rsidP="006E4D32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Mobile apps </w:t>
            </w:r>
          </w:p>
          <w:p w14:paraId="795AD37A" w14:textId="77777777" w:rsidR="006E4D32" w:rsidRPr="006E4D32" w:rsidRDefault="006E4D32" w:rsidP="006E4D32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Government portals </w:t>
            </w:r>
          </w:p>
          <w:p w14:paraId="2C6FDED1" w14:textId="77777777" w:rsidR="006E4D32" w:rsidRPr="006E4D32" w:rsidRDefault="006E4D32" w:rsidP="006E4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b/>
                <w:bCs/>
                <w:lang w:val="en-IN" w:eastAsia="en-IN"/>
              </w:rPr>
              <w:lastRenderedPageBreak/>
              <w:t>Offline:</w:t>
            </w:r>
          </w:p>
          <w:p w14:paraId="5AC3B631" w14:textId="77777777" w:rsidR="006E4D32" w:rsidRPr="006E4D32" w:rsidRDefault="006E4D32" w:rsidP="006E4D32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Local advisors </w:t>
            </w:r>
          </w:p>
          <w:p w14:paraId="21314D78" w14:textId="77777777" w:rsidR="006E4D32" w:rsidRPr="006E4D32" w:rsidRDefault="006E4D32" w:rsidP="006E4D32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>Farming communities</w:t>
            </w:r>
          </w:p>
          <w:p w14:paraId="7114547C" w14:textId="7B75BBFF" w:rsidR="00903C3E" w:rsidRPr="006E4D32" w:rsidRDefault="00903C3E">
            <w:pPr>
              <w:pStyle w:val="TableParagraph"/>
              <w:spacing w:before="0"/>
              <w:rPr>
                <w:rFonts w:ascii="Arial" w:hAnsi="Arial" w:cs="Arial"/>
              </w:rPr>
            </w:pPr>
          </w:p>
        </w:tc>
      </w:tr>
      <w:tr w:rsidR="00903C3E" w:rsidRPr="006E4D32" w14:paraId="145D84DF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88B6D55" w14:textId="77777777" w:rsidR="00903C3E" w:rsidRPr="006E4D32" w:rsidRDefault="00000000">
            <w:pPr>
              <w:pStyle w:val="TableParagraph"/>
              <w:spacing w:before="87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 xml:space="preserve">4. </w:t>
            </w:r>
            <w:r w:rsidRPr="006E4D32">
              <w:rPr>
                <w:rFonts w:ascii="Arial" w:hAnsi="Arial" w:cs="Arial"/>
                <w:b/>
                <w:spacing w:val="-2"/>
              </w:rPr>
              <w:t>EMOTIONS</w:t>
            </w:r>
          </w:p>
          <w:p w14:paraId="4A9FBCFA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BEFORE / AFTER </w:t>
            </w:r>
            <w:r w:rsidRPr="006E4D32">
              <w:rPr>
                <w:rFonts w:ascii="Arial" w:hAnsi="Arial" w:cs="Arial"/>
                <w:b/>
                <w:spacing w:val="-4"/>
              </w:rPr>
              <w:t>[EM]</w:t>
            </w:r>
          </w:p>
          <w:p w14:paraId="230AD35A" w14:textId="77777777" w:rsidR="005806E2" w:rsidRPr="005806E2" w:rsidRDefault="005806E2" w:rsidP="005806E2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Before: Confusion, uncertainty </w:t>
            </w:r>
          </w:p>
          <w:p w14:paraId="715AF331" w14:textId="77777777" w:rsidR="005806E2" w:rsidRPr="005806E2" w:rsidRDefault="005806E2" w:rsidP="005806E2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After: Confidence, satisfaction </w:t>
            </w:r>
          </w:p>
          <w:p w14:paraId="37EE1C03" w14:textId="77777777" w:rsidR="005806E2" w:rsidRPr="006E4D32" w:rsidRDefault="005806E2">
            <w:pPr>
              <w:pStyle w:val="TableParagraph"/>
              <w:spacing w:before="69"/>
              <w:rPr>
                <w:rFonts w:ascii="Arial" w:hAnsi="Arial" w:cs="Arial"/>
                <w:b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B57987" w14:textId="77777777" w:rsidR="00903C3E" w:rsidRPr="006E4D32" w:rsidRDefault="00903C3E">
            <w:pPr>
              <w:rPr>
                <w:rFonts w:ascii="Arial" w:hAnsi="Arial" w:cs="Arial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104131A" w14:textId="77777777" w:rsidR="00903C3E" w:rsidRPr="006E4D32" w:rsidRDefault="00000000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No data-driven insights</w:t>
            </w:r>
          </w:p>
        </w:tc>
      </w:tr>
    </w:tbl>
    <w:p w14:paraId="62BF09DF" w14:textId="77777777" w:rsidR="00206215" w:rsidRPr="006E4D32" w:rsidRDefault="00206215">
      <w:pPr>
        <w:rPr>
          <w:rFonts w:ascii="Arial" w:hAnsi="Arial" w:cs="Arial"/>
        </w:rPr>
      </w:pPr>
    </w:p>
    <w:sectPr w:rsidR="00206215" w:rsidRPr="006E4D32">
      <w:type w:val="continuous"/>
      <w:pgSz w:w="12240" w:h="15840"/>
      <w:pgMar w:top="220" w:right="60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30DE1"/>
    <w:multiLevelType w:val="multilevel"/>
    <w:tmpl w:val="33E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53E3A"/>
    <w:multiLevelType w:val="multilevel"/>
    <w:tmpl w:val="FC2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432B2"/>
    <w:multiLevelType w:val="multilevel"/>
    <w:tmpl w:val="13D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90379"/>
    <w:multiLevelType w:val="multilevel"/>
    <w:tmpl w:val="BA3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E2B41"/>
    <w:multiLevelType w:val="multilevel"/>
    <w:tmpl w:val="212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013D"/>
    <w:multiLevelType w:val="multilevel"/>
    <w:tmpl w:val="5EC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85CC7"/>
    <w:multiLevelType w:val="multilevel"/>
    <w:tmpl w:val="2E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330707">
    <w:abstractNumId w:val="5"/>
  </w:num>
  <w:num w:numId="2" w16cid:durableId="78447820">
    <w:abstractNumId w:val="6"/>
  </w:num>
  <w:num w:numId="3" w16cid:durableId="450905731">
    <w:abstractNumId w:val="0"/>
  </w:num>
  <w:num w:numId="4" w16cid:durableId="1396511908">
    <w:abstractNumId w:val="2"/>
  </w:num>
  <w:num w:numId="5" w16cid:durableId="2112775458">
    <w:abstractNumId w:val="4"/>
  </w:num>
  <w:num w:numId="6" w16cid:durableId="1161890279">
    <w:abstractNumId w:val="1"/>
  </w:num>
  <w:num w:numId="7" w16cid:durableId="185803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C3E"/>
    <w:rsid w:val="00206215"/>
    <w:rsid w:val="005806E2"/>
    <w:rsid w:val="005A3D31"/>
    <w:rsid w:val="006815DF"/>
    <w:rsid w:val="006E4D32"/>
    <w:rsid w:val="00903C3E"/>
    <w:rsid w:val="009C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320F"/>
  <w15:docId w15:val="{552F218A-04E6-49C7-BD93-51E18FB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800"/>
      <w:jc w:val="both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character" w:styleId="Strong">
    <w:name w:val="Strong"/>
    <w:basedOn w:val="DefaultParagraphFont"/>
    <w:uiPriority w:val="22"/>
    <w:qFormat/>
    <w:rsid w:val="005806E2"/>
    <w:rPr>
      <w:b/>
      <w:bCs/>
    </w:rPr>
  </w:style>
  <w:style w:type="paragraph" w:customStyle="1" w:styleId="pdq2pgselectionanchorcontainer">
    <w:name w:val="pdq2pg_selectionanchorcontainer"/>
    <w:basedOn w:val="Normal"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Teckzesoft-4</cp:lastModifiedBy>
  <cp:revision>5</cp:revision>
  <dcterms:created xsi:type="dcterms:W3CDTF">2026-07-03T07:16:00Z</dcterms:created>
  <dcterms:modified xsi:type="dcterms:W3CDTF">2026-07-11T06:21:00Z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