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C57C7" w14:textId="77777777" w:rsidR="0040730B" w:rsidRDefault="00000000">
      <w:pPr>
        <w:pStyle w:val="Title"/>
      </w:pPr>
      <w:bookmarkStart w:id="0" w:name="Project_Initialization_and_Planning_Phas"/>
      <w:bookmarkEnd w:id="0"/>
      <w:r>
        <w:t>Project</w:t>
      </w:r>
      <w:r>
        <w:rPr>
          <w:spacing w:val="-12"/>
        </w:rPr>
        <w:t xml:space="preserve"> </w:t>
      </w:r>
      <w:r>
        <w:t>Initialization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57B0645A" w14:textId="77777777" w:rsidR="0040730B" w:rsidRDefault="0040730B">
      <w:pPr>
        <w:pStyle w:val="BodyText"/>
        <w:spacing w:before="7"/>
        <w:rPr>
          <w:b/>
          <w:sz w:val="22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40730B" w14:paraId="71BFC83B" w14:textId="77777777">
        <w:trPr>
          <w:trHeight w:val="499"/>
        </w:trPr>
        <w:tc>
          <w:tcPr>
            <w:tcW w:w="4680" w:type="dxa"/>
          </w:tcPr>
          <w:p w14:paraId="2506C2AA" w14:textId="77777777" w:rsidR="0040730B" w:rsidRDefault="00000000">
            <w:pPr>
              <w:pStyle w:val="TableParagraph"/>
              <w:spacing w:before="141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0F66B1CD" w14:textId="5A95BD47" w:rsidR="0040730B" w:rsidRDefault="00296AAB">
            <w:pPr>
              <w:pStyle w:val="TableParagraph"/>
              <w:spacing w:before="141"/>
              <w:rPr>
                <w:sz w:val="24"/>
              </w:rPr>
            </w:pPr>
            <w:r>
              <w:rPr>
                <w:sz w:val="24"/>
              </w:rPr>
              <w:t xml:space="preserve">29 </w:t>
            </w:r>
            <w:r w:rsidR="00643B37">
              <w:rPr>
                <w:sz w:val="24"/>
              </w:rPr>
              <w:t>June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</w:t>
            </w:r>
            <w:r w:rsidR="00643B37">
              <w:rPr>
                <w:spacing w:val="-4"/>
                <w:sz w:val="24"/>
              </w:rPr>
              <w:t>6</w:t>
            </w:r>
          </w:p>
        </w:tc>
      </w:tr>
      <w:tr w:rsidR="0040730B" w14:paraId="4C885974" w14:textId="77777777">
        <w:trPr>
          <w:trHeight w:val="460"/>
        </w:trPr>
        <w:tc>
          <w:tcPr>
            <w:tcW w:w="4680" w:type="dxa"/>
          </w:tcPr>
          <w:p w14:paraId="65717991" w14:textId="77777777" w:rsidR="0040730B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0" w:type="dxa"/>
          </w:tcPr>
          <w:p w14:paraId="4D518C83" w14:textId="02ECCBD3" w:rsidR="0040730B" w:rsidRDefault="00DE5492">
            <w:pPr>
              <w:pStyle w:val="TableParagraph"/>
              <w:spacing w:before="102"/>
              <w:rPr>
                <w:sz w:val="24"/>
              </w:rPr>
            </w:pPr>
            <w:r>
              <w:t>SWTID-2026-5396</w:t>
            </w:r>
          </w:p>
        </w:tc>
      </w:tr>
      <w:tr w:rsidR="0040730B" w14:paraId="69DB5639" w14:textId="77777777">
        <w:trPr>
          <w:trHeight w:val="719"/>
        </w:trPr>
        <w:tc>
          <w:tcPr>
            <w:tcW w:w="4680" w:type="dxa"/>
          </w:tcPr>
          <w:p w14:paraId="25DC8525" w14:textId="77777777" w:rsidR="0040730B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Project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17EC934B" w14:textId="1AB30026" w:rsidR="0040730B" w:rsidRDefault="00DE5492">
            <w:pPr>
              <w:pStyle w:val="TableParagraph"/>
              <w:spacing w:before="118"/>
              <w:ind w:right="109"/>
              <w:rPr>
                <w:sz w:val="24"/>
              </w:rPr>
            </w:pPr>
            <w:r>
              <w:t>OptiCrop – Smart Agricultural Optimization Engine</w:t>
            </w:r>
          </w:p>
        </w:tc>
      </w:tr>
      <w:tr w:rsidR="0040730B" w14:paraId="7B833628" w14:textId="77777777">
        <w:trPr>
          <w:trHeight w:val="479"/>
        </w:trPr>
        <w:tc>
          <w:tcPr>
            <w:tcW w:w="4680" w:type="dxa"/>
          </w:tcPr>
          <w:p w14:paraId="1E87A878" w14:textId="77777777" w:rsidR="0040730B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Maximum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5556BC50" w14:textId="77777777" w:rsidR="0040730B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3C1885A" w14:textId="77777777" w:rsidR="0040730B" w:rsidRDefault="0040730B">
      <w:pPr>
        <w:pStyle w:val="BodyText"/>
        <w:spacing w:before="1"/>
        <w:rPr>
          <w:b/>
          <w:sz w:val="37"/>
        </w:rPr>
      </w:pPr>
    </w:p>
    <w:p w14:paraId="6298CD38" w14:textId="77777777" w:rsidR="0040730B" w:rsidRDefault="00000000">
      <w:pPr>
        <w:ind w:left="100"/>
        <w:rPr>
          <w:b/>
          <w:sz w:val="24"/>
        </w:rPr>
      </w:pPr>
      <w:bookmarkStart w:id="1" w:name="Project_Proposal_(Proposed_Solution)_rep"/>
      <w:bookmarkEnd w:id="1"/>
      <w:r>
        <w:rPr>
          <w:b/>
          <w:sz w:val="24"/>
        </w:rPr>
        <w:t>Project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(Proposed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Solution)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47903DE1" w14:textId="3BCA03AE" w:rsidR="0040730B" w:rsidRDefault="00DE5492">
      <w:pPr>
        <w:pStyle w:val="BodyText"/>
        <w:spacing w:before="11"/>
        <w:rPr>
          <w:sz w:val="10"/>
        </w:rPr>
      </w:pPr>
      <w:r>
        <w:t>The proposed solution aims to improve agricultural productivity using smart technologies and data-driven decision-making. This system helps farmers make better decisions regarding crop selection, irrigation, and resource utilization.</w:t>
      </w: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40730B" w14:paraId="17C23013" w14:textId="77777777">
        <w:trPr>
          <w:trHeight w:val="480"/>
        </w:trPr>
        <w:tc>
          <w:tcPr>
            <w:tcW w:w="9360" w:type="dxa"/>
            <w:gridSpan w:val="2"/>
          </w:tcPr>
          <w:p w14:paraId="03A2CDEA" w14:textId="77777777" w:rsidR="0040730B" w:rsidRDefault="00000000">
            <w:pPr>
              <w:pStyle w:val="TableParagraph"/>
              <w:spacing w:before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:rsidR="0040730B" w14:paraId="3BD93ABA" w14:textId="77777777">
        <w:trPr>
          <w:trHeight w:val="1020"/>
        </w:trPr>
        <w:tc>
          <w:tcPr>
            <w:tcW w:w="2400" w:type="dxa"/>
          </w:tcPr>
          <w:p w14:paraId="0FBB06DF" w14:textId="77777777" w:rsidR="0040730B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150354CF" w14:textId="58C632EB" w:rsidR="0040730B" w:rsidRDefault="00DE5492">
            <w:pPr>
              <w:pStyle w:val="TableParagraph"/>
              <w:spacing w:before="111"/>
              <w:ind w:left="139"/>
              <w:rPr>
                <w:sz w:val="24"/>
              </w:rPr>
            </w:pPr>
            <w:r>
              <w:t>The main objective is to develop an intelligent system that assists farmers in optimizing crop yield by analyzing environmental and soil data.</w:t>
            </w:r>
          </w:p>
        </w:tc>
      </w:tr>
      <w:tr w:rsidR="0040730B" w14:paraId="5BE29357" w14:textId="77777777">
        <w:trPr>
          <w:trHeight w:val="1000"/>
        </w:trPr>
        <w:tc>
          <w:tcPr>
            <w:tcW w:w="2400" w:type="dxa"/>
          </w:tcPr>
          <w:p w14:paraId="17AECDE2" w14:textId="77777777" w:rsidR="0040730B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01A96DB6" w14:textId="30F410AC" w:rsidR="0040730B" w:rsidRDefault="00DE5492">
            <w:pPr>
              <w:pStyle w:val="TableParagraph"/>
              <w:ind w:left="139"/>
              <w:rPr>
                <w:sz w:val="24"/>
              </w:rPr>
            </w:pPr>
            <w:r>
              <w:t>The project focuses on improving agricultural efficiency using data analytics, sensor inputs, and predictive models to guide farming decisions.</w:t>
            </w:r>
          </w:p>
        </w:tc>
      </w:tr>
      <w:tr w:rsidR="0040730B" w14:paraId="671C0C96" w14:textId="77777777">
        <w:trPr>
          <w:trHeight w:val="479"/>
        </w:trPr>
        <w:tc>
          <w:tcPr>
            <w:tcW w:w="9360" w:type="dxa"/>
            <w:gridSpan w:val="2"/>
          </w:tcPr>
          <w:p w14:paraId="1E3B619A" w14:textId="77777777" w:rsidR="0040730B" w:rsidRDefault="00000000">
            <w:pPr>
              <w:pStyle w:val="TableParagraph"/>
              <w:spacing w:before="132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40730B" w14:paraId="59AFD7CF" w14:textId="77777777">
        <w:trPr>
          <w:trHeight w:val="1039"/>
        </w:trPr>
        <w:tc>
          <w:tcPr>
            <w:tcW w:w="2400" w:type="dxa"/>
          </w:tcPr>
          <w:p w14:paraId="3A1BC6CF" w14:textId="77777777" w:rsidR="0040730B" w:rsidRDefault="00000000">
            <w:pPr>
              <w:pStyle w:val="TableParagraph"/>
              <w:spacing w:before="123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56A6D7C0" w14:textId="08F43EEB" w:rsidR="0040730B" w:rsidRDefault="00DE5492">
            <w:pPr>
              <w:pStyle w:val="TableParagraph"/>
              <w:spacing w:before="123"/>
              <w:ind w:left="139" w:right="130"/>
              <w:rPr>
                <w:sz w:val="24"/>
              </w:rPr>
            </w:pPr>
            <w:r>
              <w:t>Traditional farming methods lack precision and often result in poor yield due to improper decision-making regarding crops, irrigation, and fertilizers.</w:t>
            </w:r>
          </w:p>
        </w:tc>
      </w:tr>
      <w:tr w:rsidR="0040730B" w14:paraId="451907A1" w14:textId="77777777">
        <w:trPr>
          <w:trHeight w:val="1000"/>
        </w:trPr>
        <w:tc>
          <w:tcPr>
            <w:tcW w:w="2400" w:type="dxa"/>
          </w:tcPr>
          <w:p w14:paraId="49F71217" w14:textId="77777777" w:rsidR="0040730B" w:rsidRDefault="00000000">
            <w:pPr>
              <w:pStyle w:val="TableParagraph"/>
              <w:spacing w:before="96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267DD9CB" w14:textId="73F9F775" w:rsidR="0040730B" w:rsidRDefault="00DE5492">
            <w:pPr>
              <w:pStyle w:val="TableParagraph"/>
              <w:spacing w:before="96"/>
              <w:ind w:left="139"/>
              <w:rPr>
                <w:sz w:val="24"/>
              </w:rPr>
            </w:pPr>
            <w:r>
              <w:t>Solving these issues will increase crop productivity, reduce resource wastage, and improve farmers’ income and sustainability.</w:t>
            </w:r>
          </w:p>
        </w:tc>
      </w:tr>
      <w:tr w:rsidR="0040730B" w14:paraId="677E844F" w14:textId="77777777">
        <w:trPr>
          <w:trHeight w:val="460"/>
        </w:trPr>
        <w:tc>
          <w:tcPr>
            <w:tcW w:w="9360" w:type="dxa"/>
            <w:gridSpan w:val="2"/>
          </w:tcPr>
          <w:p w14:paraId="6C467EE2" w14:textId="77777777" w:rsidR="0040730B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40730B" w14:paraId="05525990" w14:textId="77777777">
        <w:trPr>
          <w:trHeight w:val="1040"/>
        </w:trPr>
        <w:tc>
          <w:tcPr>
            <w:tcW w:w="2400" w:type="dxa"/>
          </w:tcPr>
          <w:p w14:paraId="7BA6AD3A" w14:textId="77777777" w:rsidR="0040730B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60039AB1" w14:textId="59E7EA6C" w:rsidR="0040730B" w:rsidRDefault="00DE5492">
            <w:pPr>
              <w:pStyle w:val="TableParagraph"/>
              <w:ind w:left="139"/>
              <w:rPr>
                <w:sz w:val="24"/>
              </w:rPr>
            </w:pPr>
            <w:r>
              <w:t>The system uses data analysis and machine learning techniques to provide recommendations on crop selection, irrigation scheduling, and soil management.</w:t>
            </w:r>
          </w:p>
        </w:tc>
      </w:tr>
      <w:tr w:rsidR="0040730B" w14:paraId="6B23FA60" w14:textId="77777777">
        <w:trPr>
          <w:trHeight w:val="760"/>
        </w:trPr>
        <w:tc>
          <w:tcPr>
            <w:tcW w:w="2400" w:type="dxa"/>
          </w:tcPr>
          <w:p w14:paraId="434293F2" w14:textId="77777777" w:rsidR="0040730B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1F45079B" w14:textId="6EA6F797" w:rsidR="00DE5492" w:rsidRPr="00DE5492" w:rsidRDefault="00DE5492" w:rsidP="00DE549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Smart crop recommendation system </w:t>
            </w:r>
          </w:p>
          <w:p w14:paraId="36418107" w14:textId="2D097D15" w:rsidR="00DE5492" w:rsidRPr="00DE5492" w:rsidRDefault="00DE5492" w:rsidP="00DE549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Soil and weather data analysis </w:t>
            </w:r>
          </w:p>
          <w:p w14:paraId="09FFBA78" w14:textId="2DE7A1DD" w:rsidR="00DE5492" w:rsidRPr="00DE5492" w:rsidRDefault="00DE5492" w:rsidP="00DE5492">
            <w:pPr>
              <w:widowControl/>
              <w:autoSpaceDE/>
              <w:autoSpaceDN/>
              <w:rPr>
                <w:sz w:val="24"/>
                <w:szCs w:val="24"/>
                <w:lang w:val="en-IN" w:eastAsia="en-IN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Real-time decision support </w:t>
            </w:r>
          </w:p>
          <w:p w14:paraId="6C329250" w14:textId="521419BD" w:rsidR="0040730B" w:rsidRDefault="00DE5492" w:rsidP="00DE5492">
            <w:pPr>
              <w:pStyle w:val="TableParagraph"/>
              <w:spacing w:before="108"/>
              <w:ind w:left="0" w:right="130"/>
              <w:rPr>
                <w:sz w:val="24"/>
              </w:rPr>
            </w:pPr>
            <w:r w:rsidRPr="00DE5492">
              <w:rPr>
                <w:rFonts w:hAnsi="Symbol"/>
                <w:sz w:val="24"/>
                <w:szCs w:val="24"/>
                <w:lang w:val="en-IN" w:eastAsia="en-IN"/>
              </w:rPr>
              <w:t></w:t>
            </w:r>
            <w:r w:rsidRPr="00DE5492">
              <w:rPr>
                <w:sz w:val="24"/>
                <w:szCs w:val="24"/>
                <w:lang w:val="en-IN" w:eastAsia="en-IN"/>
              </w:rPr>
              <w:t xml:space="preserve"> Efficient resource management</w:t>
            </w:r>
          </w:p>
        </w:tc>
      </w:tr>
    </w:tbl>
    <w:p w14:paraId="5E4923B1" w14:textId="77777777" w:rsidR="0040730B" w:rsidRDefault="0040730B">
      <w:pPr>
        <w:rPr>
          <w:sz w:val="24"/>
        </w:rPr>
        <w:sectPr w:rsidR="0040730B">
          <w:headerReference w:type="default" r:id="rId7"/>
          <w:type w:val="continuous"/>
          <w:pgSz w:w="12240" w:h="15840"/>
          <w:pgMar w:top="1400" w:right="1300" w:bottom="280" w:left="1340" w:header="195" w:footer="0" w:gutter="0"/>
          <w:pgNumType w:start="1"/>
          <w:cols w:space="720"/>
        </w:sectPr>
      </w:pPr>
    </w:p>
    <w:p w14:paraId="36EB3004" w14:textId="77777777" w:rsidR="0040730B" w:rsidRDefault="0040730B">
      <w:pPr>
        <w:pStyle w:val="BodyText"/>
        <w:spacing w:before="5"/>
        <w:rPr>
          <w:sz w:val="3"/>
        </w:rPr>
      </w:pPr>
    </w:p>
    <w:p w14:paraId="0B5EE009" w14:textId="77777777" w:rsidR="0040730B" w:rsidRDefault="0040730B">
      <w:pPr>
        <w:pStyle w:val="BodyText"/>
        <w:rPr>
          <w:sz w:val="20"/>
        </w:rPr>
      </w:pPr>
    </w:p>
    <w:p w14:paraId="51C57822" w14:textId="77777777" w:rsidR="0040730B" w:rsidRDefault="0040730B">
      <w:pPr>
        <w:pStyle w:val="BodyText"/>
        <w:spacing w:before="6"/>
        <w:rPr>
          <w:sz w:val="21"/>
        </w:rPr>
      </w:pPr>
    </w:p>
    <w:p w14:paraId="1F9E9967" w14:textId="77777777" w:rsidR="0040730B" w:rsidRDefault="00000000">
      <w:pPr>
        <w:ind w:left="100"/>
        <w:rPr>
          <w:b/>
          <w:sz w:val="24"/>
        </w:rPr>
      </w:pPr>
      <w:bookmarkStart w:id="2" w:name="Resource_Requirements_"/>
      <w:bookmarkEnd w:id="2"/>
      <w:r>
        <w:rPr>
          <w:b/>
          <w:sz w:val="24"/>
        </w:rPr>
        <w:t>Resource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Requirements</w:t>
      </w:r>
    </w:p>
    <w:p w14:paraId="226FD139" w14:textId="77777777" w:rsidR="0040730B" w:rsidRDefault="0040730B">
      <w:pPr>
        <w:pStyle w:val="BodyText"/>
        <w:spacing w:before="9"/>
        <w:rPr>
          <w:b/>
          <w:sz w:val="12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40730B" w14:paraId="5802EE60" w14:textId="77777777">
        <w:trPr>
          <w:trHeight w:val="480"/>
        </w:trPr>
        <w:tc>
          <w:tcPr>
            <w:tcW w:w="3120" w:type="dxa"/>
          </w:tcPr>
          <w:p w14:paraId="36BA3227" w14:textId="77777777" w:rsidR="0040730B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z w:val="24"/>
              </w:rPr>
              <w:t>Resource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2022CFB9" w14:textId="77777777" w:rsidR="0040730B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72879F9B" w14:textId="77777777" w:rsidR="0040730B" w:rsidRDefault="00000000">
            <w:pPr>
              <w:pStyle w:val="TableParagraph"/>
              <w:spacing w:before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40730B" w14:paraId="5587A1AF" w14:textId="77777777">
        <w:trPr>
          <w:trHeight w:val="460"/>
        </w:trPr>
        <w:tc>
          <w:tcPr>
            <w:tcW w:w="9360" w:type="dxa"/>
            <w:gridSpan w:val="3"/>
          </w:tcPr>
          <w:p w14:paraId="037FB677" w14:textId="77777777" w:rsidR="0040730B" w:rsidRDefault="00000000">
            <w:pPr>
              <w:pStyle w:val="TableParagraph"/>
              <w:spacing w:before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40730B" w14:paraId="5F202C93" w14:textId="77777777">
        <w:trPr>
          <w:trHeight w:val="760"/>
        </w:trPr>
        <w:tc>
          <w:tcPr>
            <w:tcW w:w="3120" w:type="dxa"/>
          </w:tcPr>
          <w:p w14:paraId="4F52A817" w14:textId="77777777" w:rsidR="0040730B" w:rsidRDefault="0040730B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14:paraId="31075B50" w14:textId="77777777" w:rsidR="0040730B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Computing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0246E78E" w14:textId="77777777" w:rsidR="0040730B" w:rsidRDefault="00000000">
            <w:pPr>
              <w:pStyle w:val="TableParagraph"/>
              <w:spacing w:before="131"/>
              <w:ind w:right="517"/>
              <w:rPr>
                <w:sz w:val="24"/>
              </w:rPr>
            </w:pPr>
            <w:r>
              <w:rPr>
                <w:sz w:val="24"/>
              </w:rPr>
              <w:t>CPU/GPU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specifications, number of cores</w:t>
            </w:r>
          </w:p>
        </w:tc>
        <w:tc>
          <w:tcPr>
            <w:tcW w:w="3120" w:type="dxa"/>
          </w:tcPr>
          <w:p w14:paraId="752DDDBE" w14:textId="77777777" w:rsidR="0040730B" w:rsidRDefault="0040730B">
            <w:pPr>
              <w:pStyle w:val="TableParagraph"/>
              <w:spacing w:before="4"/>
              <w:ind w:left="0"/>
              <w:rPr>
                <w:b/>
                <w:sz w:val="23"/>
              </w:rPr>
            </w:pPr>
          </w:p>
          <w:p w14:paraId="7BA0B3D7" w14:textId="77777777" w:rsidR="0040730B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T4 </w:t>
            </w:r>
            <w:r>
              <w:rPr>
                <w:spacing w:val="-5"/>
                <w:sz w:val="24"/>
              </w:rPr>
              <w:t>GPU</w:t>
            </w:r>
          </w:p>
        </w:tc>
      </w:tr>
      <w:tr w:rsidR="0040730B" w14:paraId="46BAC539" w14:textId="77777777">
        <w:trPr>
          <w:trHeight w:val="480"/>
        </w:trPr>
        <w:tc>
          <w:tcPr>
            <w:tcW w:w="3120" w:type="dxa"/>
          </w:tcPr>
          <w:p w14:paraId="705AEBC6" w14:textId="77777777" w:rsidR="0040730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6B140C1B" w14:textId="77777777" w:rsidR="0040730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RAM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7B214757" w14:textId="77777777" w:rsidR="0040730B" w:rsidRDefault="00000000">
            <w:pPr>
              <w:pStyle w:val="TableParagraph"/>
              <w:spacing w:before="128"/>
              <w:rPr>
                <w:sz w:val="24"/>
              </w:rPr>
            </w:pPr>
            <w:r>
              <w:rPr>
                <w:sz w:val="24"/>
              </w:rPr>
              <w:t xml:space="preserve">8 </w:t>
            </w:r>
            <w:r>
              <w:rPr>
                <w:spacing w:val="-5"/>
                <w:sz w:val="24"/>
              </w:rPr>
              <w:t>GB</w:t>
            </w:r>
          </w:p>
        </w:tc>
      </w:tr>
      <w:tr w:rsidR="0040730B" w14:paraId="2C0F233E" w14:textId="77777777">
        <w:trPr>
          <w:trHeight w:val="759"/>
        </w:trPr>
        <w:tc>
          <w:tcPr>
            <w:tcW w:w="3120" w:type="dxa"/>
          </w:tcPr>
          <w:p w14:paraId="062CF5DA" w14:textId="77777777" w:rsidR="0040730B" w:rsidRDefault="0040730B">
            <w:pPr>
              <w:pStyle w:val="TableParagraph"/>
              <w:spacing w:before="4"/>
              <w:ind w:left="0"/>
              <w:rPr>
                <w:b/>
              </w:rPr>
            </w:pPr>
          </w:p>
          <w:p w14:paraId="05E04D05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08F75B5D" w14:textId="77777777" w:rsidR="0040730B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1478A826" w14:textId="77777777" w:rsidR="0040730B" w:rsidRDefault="0040730B">
            <w:pPr>
              <w:pStyle w:val="TableParagraph"/>
              <w:spacing w:before="4"/>
              <w:ind w:left="0"/>
              <w:rPr>
                <w:b/>
              </w:rPr>
            </w:pPr>
          </w:p>
          <w:p w14:paraId="73D77778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1 TB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40730B" w14:paraId="19AAF954" w14:textId="77777777">
        <w:trPr>
          <w:trHeight w:val="460"/>
        </w:trPr>
        <w:tc>
          <w:tcPr>
            <w:tcW w:w="9360" w:type="dxa"/>
            <w:gridSpan w:val="3"/>
          </w:tcPr>
          <w:p w14:paraId="5BC7C3AF" w14:textId="77777777" w:rsidR="0040730B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40730B" w14:paraId="7275BFAA" w14:textId="77777777">
        <w:trPr>
          <w:trHeight w:val="480"/>
        </w:trPr>
        <w:tc>
          <w:tcPr>
            <w:tcW w:w="3120" w:type="dxa"/>
          </w:tcPr>
          <w:p w14:paraId="4F2BBC71" w14:textId="77777777" w:rsidR="0040730B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5BE92C57" w14:textId="77777777" w:rsidR="0040730B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z w:val="24"/>
              </w:rPr>
              <w:t xml:space="preserve">Python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1B56F806" w14:textId="77777777" w:rsidR="0040730B" w:rsidRDefault="00000000">
            <w:pPr>
              <w:pStyle w:val="TableParagraph"/>
              <w:spacing w:before="127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40730B" w14:paraId="14BB160F" w14:textId="77777777">
        <w:trPr>
          <w:trHeight w:val="760"/>
        </w:trPr>
        <w:tc>
          <w:tcPr>
            <w:tcW w:w="3120" w:type="dxa"/>
          </w:tcPr>
          <w:p w14:paraId="2A46D385" w14:textId="77777777" w:rsidR="0040730B" w:rsidRDefault="0040730B">
            <w:pPr>
              <w:pStyle w:val="TableParagraph"/>
              <w:spacing w:before="3"/>
              <w:ind w:left="0"/>
              <w:rPr>
                <w:b/>
              </w:rPr>
            </w:pPr>
          </w:p>
          <w:p w14:paraId="7A2D6B68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3B7E69AC" w14:textId="77777777" w:rsidR="0040730B" w:rsidRDefault="0040730B">
            <w:pPr>
              <w:pStyle w:val="TableParagraph"/>
              <w:spacing w:before="3"/>
              <w:ind w:left="0"/>
              <w:rPr>
                <w:b/>
              </w:rPr>
            </w:pPr>
          </w:p>
          <w:p w14:paraId="7BA8ACBE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Additional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10F7FD3F" w14:textId="77777777" w:rsidR="0040730B" w:rsidRDefault="00000000">
            <w:pPr>
              <w:pStyle w:val="TableParagraph"/>
              <w:spacing w:before="118"/>
              <w:ind w:right="273"/>
              <w:rPr>
                <w:sz w:val="24"/>
              </w:rPr>
            </w:pPr>
            <w:r>
              <w:rPr>
                <w:sz w:val="24"/>
              </w:rPr>
              <w:t>scikit-learn,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pandas,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numpy, matplotlib, seaborn</w:t>
            </w:r>
          </w:p>
        </w:tc>
      </w:tr>
      <w:tr w:rsidR="0040730B" w14:paraId="626C396D" w14:textId="77777777">
        <w:trPr>
          <w:trHeight w:val="460"/>
        </w:trPr>
        <w:tc>
          <w:tcPr>
            <w:tcW w:w="3120" w:type="dxa"/>
          </w:tcPr>
          <w:p w14:paraId="6849EB74" w14:textId="77777777" w:rsidR="0040730B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Development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76DAAF35" w14:textId="77777777" w:rsidR="0040730B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3E807DF0" w14:textId="77777777" w:rsidR="0040730B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Jupyter Notebook, </w:t>
            </w:r>
            <w:r>
              <w:rPr>
                <w:spacing w:val="-2"/>
                <w:sz w:val="24"/>
              </w:rPr>
              <w:t>pycharm</w:t>
            </w:r>
          </w:p>
        </w:tc>
      </w:tr>
      <w:tr w:rsidR="0040730B" w14:paraId="7FAAF83E" w14:textId="77777777">
        <w:trPr>
          <w:trHeight w:val="479"/>
        </w:trPr>
        <w:tc>
          <w:tcPr>
            <w:tcW w:w="9360" w:type="dxa"/>
            <w:gridSpan w:val="3"/>
          </w:tcPr>
          <w:p w14:paraId="6CE3F13F" w14:textId="77777777" w:rsidR="0040730B" w:rsidRDefault="00000000">
            <w:pPr>
              <w:pStyle w:val="TableParagraph"/>
              <w:spacing w:before="13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40730B" w14:paraId="36A016B8" w14:textId="77777777">
        <w:trPr>
          <w:trHeight w:val="760"/>
        </w:trPr>
        <w:tc>
          <w:tcPr>
            <w:tcW w:w="3120" w:type="dxa"/>
          </w:tcPr>
          <w:p w14:paraId="5D025430" w14:textId="77777777" w:rsidR="0040730B" w:rsidRDefault="0040730B">
            <w:pPr>
              <w:pStyle w:val="TableParagraph"/>
              <w:spacing w:before="7"/>
              <w:ind w:left="0"/>
              <w:rPr>
                <w:b/>
              </w:rPr>
            </w:pPr>
          </w:p>
          <w:p w14:paraId="3D64A468" w14:textId="77777777" w:rsidR="0040730B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590403FE" w14:textId="77777777" w:rsidR="0040730B" w:rsidRDefault="0040730B">
            <w:pPr>
              <w:pStyle w:val="TableParagraph"/>
              <w:spacing w:before="7"/>
              <w:ind w:left="0"/>
              <w:rPr>
                <w:b/>
              </w:rPr>
            </w:pPr>
          </w:p>
          <w:p w14:paraId="0A1A1BCA" w14:textId="043B1D8C" w:rsidR="0040730B" w:rsidRDefault="00DE5492">
            <w:pPr>
              <w:pStyle w:val="TableParagraph"/>
              <w:rPr>
                <w:sz w:val="24"/>
              </w:rPr>
            </w:pPr>
            <w:r>
              <w:t>Agricultural datasets (soil, weather, crop yield)</w:t>
            </w:r>
          </w:p>
        </w:tc>
        <w:tc>
          <w:tcPr>
            <w:tcW w:w="3120" w:type="dxa"/>
          </w:tcPr>
          <w:p w14:paraId="26A8D92B" w14:textId="2DE02B30" w:rsidR="0040730B" w:rsidRDefault="00DE5492">
            <w:pPr>
              <w:pStyle w:val="TableParagraph"/>
              <w:spacing w:before="122"/>
              <w:ind w:right="517"/>
              <w:rPr>
                <w:sz w:val="24"/>
              </w:rPr>
            </w:pPr>
            <w:r>
              <w:t>CSV</w:t>
            </w:r>
          </w:p>
        </w:tc>
      </w:tr>
    </w:tbl>
    <w:p w14:paraId="3694715A" w14:textId="77777777" w:rsidR="00686627" w:rsidRDefault="00686627"/>
    <w:sectPr w:rsidR="00686627">
      <w:pgSz w:w="12240" w:h="15840"/>
      <w:pgMar w:top="1400" w:right="1300" w:bottom="280" w:left="1340" w:header="19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D3BA1" w14:textId="77777777" w:rsidR="00AC1C0E" w:rsidRDefault="00AC1C0E">
      <w:r>
        <w:separator/>
      </w:r>
    </w:p>
  </w:endnote>
  <w:endnote w:type="continuationSeparator" w:id="0">
    <w:p w14:paraId="413A4ADC" w14:textId="77777777" w:rsidR="00AC1C0E" w:rsidRDefault="00AC1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2914B8" w14:textId="77777777" w:rsidR="00AC1C0E" w:rsidRDefault="00AC1C0E">
      <w:r>
        <w:separator/>
      </w:r>
    </w:p>
  </w:footnote>
  <w:footnote w:type="continuationSeparator" w:id="0">
    <w:p w14:paraId="5CD190A9" w14:textId="77777777" w:rsidR="00AC1C0E" w:rsidRDefault="00AC1C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46EABE" w14:textId="77777777" w:rsidR="0040730B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75712" behindDoc="1" locked="0" layoutInCell="1" allowOverlap="1" wp14:anchorId="1688CA7E" wp14:editId="18CCF2E8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76224" behindDoc="1" locked="0" layoutInCell="1" allowOverlap="1" wp14:anchorId="098F76EE" wp14:editId="5FD22C9D">
          <wp:simplePos x="0" y="0"/>
          <wp:positionH relativeFrom="page">
            <wp:posOffset>6124575</wp:posOffset>
          </wp:positionH>
          <wp:positionV relativeFrom="page">
            <wp:posOffset>233360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0A7612"/>
    <w:multiLevelType w:val="hybridMultilevel"/>
    <w:tmpl w:val="CDACC4BE"/>
    <w:lvl w:ilvl="0" w:tplc="3C3AF25E">
      <w:numFmt w:val="bullet"/>
      <w:lvlText w:val="-"/>
      <w:lvlJc w:val="left"/>
      <w:pPr>
        <w:ind w:left="290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C35E9EEC">
      <w:numFmt w:val="bullet"/>
      <w:lvlText w:val="•"/>
      <w:lvlJc w:val="left"/>
      <w:pPr>
        <w:ind w:left="946" w:hanging="150"/>
      </w:pPr>
      <w:rPr>
        <w:rFonts w:hint="default"/>
        <w:lang w:val="en-US" w:eastAsia="en-US" w:bidi="ar-SA"/>
      </w:rPr>
    </w:lvl>
    <w:lvl w:ilvl="2" w:tplc="70EC8B08">
      <w:numFmt w:val="bullet"/>
      <w:lvlText w:val="•"/>
      <w:lvlJc w:val="left"/>
      <w:pPr>
        <w:ind w:left="1612" w:hanging="150"/>
      </w:pPr>
      <w:rPr>
        <w:rFonts w:hint="default"/>
        <w:lang w:val="en-US" w:eastAsia="en-US" w:bidi="ar-SA"/>
      </w:rPr>
    </w:lvl>
    <w:lvl w:ilvl="3" w:tplc="2496EB50">
      <w:numFmt w:val="bullet"/>
      <w:lvlText w:val="•"/>
      <w:lvlJc w:val="left"/>
      <w:pPr>
        <w:ind w:left="2278" w:hanging="150"/>
      </w:pPr>
      <w:rPr>
        <w:rFonts w:hint="default"/>
        <w:lang w:val="en-US" w:eastAsia="en-US" w:bidi="ar-SA"/>
      </w:rPr>
    </w:lvl>
    <w:lvl w:ilvl="4" w:tplc="F1FCF3EC">
      <w:numFmt w:val="bullet"/>
      <w:lvlText w:val="•"/>
      <w:lvlJc w:val="left"/>
      <w:pPr>
        <w:ind w:left="2944" w:hanging="150"/>
      </w:pPr>
      <w:rPr>
        <w:rFonts w:hint="default"/>
        <w:lang w:val="en-US" w:eastAsia="en-US" w:bidi="ar-SA"/>
      </w:rPr>
    </w:lvl>
    <w:lvl w:ilvl="5" w:tplc="49E43BBA">
      <w:numFmt w:val="bullet"/>
      <w:lvlText w:val="•"/>
      <w:lvlJc w:val="left"/>
      <w:pPr>
        <w:ind w:left="3610" w:hanging="150"/>
      </w:pPr>
      <w:rPr>
        <w:rFonts w:hint="default"/>
        <w:lang w:val="en-US" w:eastAsia="en-US" w:bidi="ar-SA"/>
      </w:rPr>
    </w:lvl>
    <w:lvl w:ilvl="6" w:tplc="B7468274">
      <w:numFmt w:val="bullet"/>
      <w:lvlText w:val="•"/>
      <w:lvlJc w:val="left"/>
      <w:pPr>
        <w:ind w:left="4276" w:hanging="150"/>
      </w:pPr>
      <w:rPr>
        <w:rFonts w:hint="default"/>
        <w:lang w:val="en-US" w:eastAsia="en-US" w:bidi="ar-SA"/>
      </w:rPr>
    </w:lvl>
    <w:lvl w:ilvl="7" w:tplc="FE9AEDE2">
      <w:numFmt w:val="bullet"/>
      <w:lvlText w:val="•"/>
      <w:lvlJc w:val="left"/>
      <w:pPr>
        <w:ind w:left="4942" w:hanging="150"/>
      </w:pPr>
      <w:rPr>
        <w:rFonts w:hint="default"/>
        <w:lang w:val="en-US" w:eastAsia="en-US" w:bidi="ar-SA"/>
      </w:rPr>
    </w:lvl>
    <w:lvl w:ilvl="8" w:tplc="876222EE">
      <w:numFmt w:val="bullet"/>
      <w:lvlText w:val="•"/>
      <w:lvlJc w:val="left"/>
      <w:pPr>
        <w:ind w:left="5608" w:hanging="150"/>
      </w:pPr>
      <w:rPr>
        <w:rFonts w:hint="default"/>
        <w:lang w:val="en-US" w:eastAsia="en-US" w:bidi="ar-SA"/>
      </w:rPr>
    </w:lvl>
  </w:abstractNum>
  <w:num w:numId="1" w16cid:durableId="109209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730B"/>
    <w:rsid w:val="00296AAB"/>
    <w:rsid w:val="0040730B"/>
    <w:rsid w:val="004C4BD0"/>
    <w:rsid w:val="00643B37"/>
    <w:rsid w:val="00686627"/>
    <w:rsid w:val="00AC1C0E"/>
    <w:rsid w:val="00DE5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635A3"/>
  <w15:docId w15:val="{6225FF7E-9F24-4323-8BF8-A37411D98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8"/>
      <w:ind w:left="2394" w:right="229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cp:lastModifiedBy>Teckzesoft-4</cp:lastModifiedBy>
  <cp:revision>4</cp:revision>
  <dcterms:created xsi:type="dcterms:W3CDTF">2026-07-03T07:17:00Z</dcterms:created>
  <dcterms:modified xsi:type="dcterms:W3CDTF">2026-07-11T06:21:00Z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