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D0F7" w14:textId="5757E82F" w:rsidR="00450835" w:rsidRDefault="00450835" w:rsidP="00450835">
      <w:pPr>
        <w:spacing w:after="0" w:line="360" w:lineRule="auto"/>
      </w:pPr>
      <w:r>
        <w:t>Each student should submit a two-page write-up of the book. In the two-page write- up the student should answer the following questions:</w:t>
      </w:r>
    </w:p>
    <w:p w14:paraId="78D89594" w14:textId="163D7F64" w:rsidR="00450835" w:rsidRDefault="00450835" w:rsidP="00450835">
      <w:pPr>
        <w:pStyle w:val="ListParagraph"/>
        <w:numPr>
          <w:ilvl w:val="0"/>
          <w:numId w:val="1"/>
        </w:numPr>
        <w:spacing w:after="0" w:line="360" w:lineRule="auto"/>
      </w:pPr>
      <w:r>
        <w:t>What is the key argument or question the author is exploring?</w:t>
      </w:r>
    </w:p>
    <w:p w14:paraId="27EF46BA" w14:textId="569B057C" w:rsidR="00450835" w:rsidRDefault="00450835" w:rsidP="00450835">
      <w:pPr>
        <w:pStyle w:val="ListParagraph"/>
        <w:numPr>
          <w:ilvl w:val="0"/>
          <w:numId w:val="1"/>
        </w:numPr>
        <w:spacing w:after="0" w:line="360" w:lineRule="auto"/>
      </w:pPr>
      <w:r>
        <w:t>What data, examples, or analyses does the author use to support his / her claims?</w:t>
      </w:r>
    </w:p>
    <w:p w14:paraId="21792012" w14:textId="7B8BF344" w:rsidR="00450835" w:rsidRDefault="00450835" w:rsidP="00450835">
      <w:pPr>
        <w:pStyle w:val="ListParagraph"/>
        <w:numPr>
          <w:ilvl w:val="0"/>
          <w:numId w:val="1"/>
        </w:numPr>
        <w:spacing w:after="0" w:line="360" w:lineRule="auto"/>
      </w:pPr>
      <w:r>
        <w:t>What critique do you have of the author’s assertions?</w:t>
      </w:r>
    </w:p>
    <w:p w14:paraId="2A773441" w14:textId="63ABBE6F" w:rsidR="00723C92" w:rsidRDefault="00450835" w:rsidP="00450835">
      <w:pPr>
        <w:pStyle w:val="ListParagraph"/>
        <w:numPr>
          <w:ilvl w:val="0"/>
          <w:numId w:val="1"/>
        </w:numPr>
        <w:spacing w:after="0" w:line="360" w:lineRule="auto"/>
      </w:pPr>
      <w:r>
        <w:t>What ideas were prompted from this book?</w:t>
      </w:r>
    </w:p>
    <w:p w14:paraId="0EAEF062" w14:textId="175F674A" w:rsidR="00450835" w:rsidRDefault="00450835" w:rsidP="00450835">
      <w:pPr>
        <w:spacing w:after="0" w:line="360" w:lineRule="auto"/>
      </w:pPr>
    </w:p>
    <w:p w14:paraId="6B57D76D" w14:textId="0321B410" w:rsidR="009D6ABE" w:rsidRDefault="00C44B34" w:rsidP="00450835">
      <w:pPr>
        <w:spacing w:after="0" w:line="360" w:lineRule="auto"/>
        <w:rPr>
          <w:b/>
          <w:bCs/>
        </w:rPr>
      </w:pPr>
      <w:r w:rsidRPr="00C44B34">
        <w:rPr>
          <w:b/>
          <w:bCs/>
        </w:rPr>
        <w:t>In Brief:</w:t>
      </w:r>
      <w:r w:rsidR="00BB0E9B">
        <w:rPr>
          <w:b/>
          <w:bCs/>
        </w:rPr>
        <w:t xml:space="preserve"> </w:t>
      </w:r>
      <w:r w:rsidRPr="00C44B34">
        <w:rPr>
          <w:b/>
          <w:bCs/>
        </w:rPr>
        <w:t>China’s Choice</w:t>
      </w:r>
    </w:p>
    <w:p w14:paraId="7ADEE501" w14:textId="2F86F015" w:rsidR="00C44B34" w:rsidRDefault="00F059D3" w:rsidP="00C44B34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Recently, GDP growth in China has slowed, debt has </w:t>
      </w:r>
      <w:r w:rsidR="00544022">
        <w:t>risen,</w:t>
      </w:r>
      <w:r>
        <w:t xml:space="preserve"> and corporate performance deteriorated</w:t>
      </w:r>
    </w:p>
    <w:p w14:paraId="5D2B9B4B" w14:textId="549EE60D" w:rsidR="006775F8" w:rsidRDefault="006775F8" w:rsidP="00C44B34">
      <w:pPr>
        <w:pStyle w:val="ListParagraph"/>
        <w:numPr>
          <w:ilvl w:val="0"/>
          <w:numId w:val="3"/>
        </w:numPr>
        <w:spacing w:after="0" w:line="360" w:lineRule="auto"/>
      </w:pPr>
      <w:r>
        <w:t>Ratio of non-performing loans could reach 15% in 2019</w:t>
      </w:r>
      <w:r w:rsidR="000D2E32">
        <w:t xml:space="preserve"> (from 2016)</w:t>
      </w:r>
    </w:p>
    <w:p w14:paraId="2A30A965" w14:textId="75948127" w:rsidR="00F059D3" w:rsidRDefault="00F059D3" w:rsidP="00C44B34">
      <w:pPr>
        <w:pStyle w:val="ListParagraph"/>
        <w:numPr>
          <w:ilvl w:val="0"/>
          <w:numId w:val="3"/>
        </w:numPr>
        <w:spacing w:after="0" w:line="360" w:lineRule="auto"/>
      </w:pPr>
      <w:r>
        <w:t>A shift from investment-led growth model toward a growth model centered on productivity can lead to sustained future growth</w:t>
      </w:r>
    </w:p>
    <w:p w14:paraId="6DB68479" w14:textId="2AE30300" w:rsidR="00F059D3" w:rsidRDefault="000D2E32" w:rsidP="00C44B34">
      <w:pPr>
        <w:pStyle w:val="ListParagraph"/>
        <w:numPr>
          <w:ilvl w:val="0"/>
          <w:numId w:val="3"/>
        </w:numPr>
        <w:spacing w:after="0" w:line="360" w:lineRule="auto"/>
      </w:pPr>
      <w:r>
        <w:t>Ripe for productivity revolution: labor productivity is 15-30% of average in OECD countries</w:t>
      </w:r>
      <w:r w:rsidR="004015BE">
        <w:t xml:space="preserve">, so </w:t>
      </w:r>
      <w:r w:rsidR="00652979">
        <w:t>room for growth</w:t>
      </w:r>
    </w:p>
    <w:p w14:paraId="61F6ED17" w14:textId="0DD6806D" w:rsidR="00652979" w:rsidRDefault="00652979" w:rsidP="00C44B34">
      <w:pPr>
        <w:pStyle w:val="ListParagraph"/>
        <w:numPr>
          <w:ilvl w:val="0"/>
          <w:numId w:val="3"/>
        </w:numPr>
        <w:spacing w:after="0" w:line="360" w:lineRule="auto"/>
      </w:pPr>
      <w:r>
        <w:t>Raise productivity by:</w:t>
      </w:r>
    </w:p>
    <w:p w14:paraId="79098FF7" w14:textId="35496ECE" w:rsidR="00652979" w:rsidRDefault="008E7980" w:rsidP="00652979">
      <w:pPr>
        <w:pStyle w:val="ListParagraph"/>
        <w:numPr>
          <w:ilvl w:val="1"/>
          <w:numId w:val="3"/>
        </w:numPr>
        <w:spacing w:after="0" w:line="360" w:lineRule="auto"/>
      </w:pPr>
      <w:r>
        <w:t>Serve middle class consumers better, unlocking top line growth</w:t>
      </w:r>
    </w:p>
    <w:p w14:paraId="5D2CA6F5" w14:textId="7BB8B84C" w:rsidR="008E7980" w:rsidRDefault="008E7980" w:rsidP="00652979">
      <w:pPr>
        <w:pStyle w:val="ListParagraph"/>
        <w:numPr>
          <w:ilvl w:val="1"/>
          <w:numId w:val="3"/>
        </w:numPr>
        <w:spacing w:after="0" w:line="360" w:lineRule="auto"/>
      </w:pPr>
      <w:r>
        <w:t>Enable new business through digitization</w:t>
      </w:r>
    </w:p>
    <w:p w14:paraId="7883251B" w14:textId="05C57528" w:rsidR="008E7980" w:rsidRDefault="008E7980" w:rsidP="00652979">
      <w:pPr>
        <w:pStyle w:val="ListParagraph"/>
        <w:numPr>
          <w:ilvl w:val="1"/>
          <w:numId w:val="3"/>
        </w:numPr>
        <w:spacing w:after="0" w:line="360" w:lineRule="auto"/>
      </w:pPr>
      <w:r>
        <w:t>Move up value chain through innovation in R&amp;D intensive sectors</w:t>
      </w:r>
    </w:p>
    <w:p w14:paraId="032C3A94" w14:textId="24F2A3D1" w:rsidR="00C14A77" w:rsidRDefault="00C14A77" w:rsidP="00652979">
      <w:pPr>
        <w:pStyle w:val="ListParagraph"/>
        <w:numPr>
          <w:ilvl w:val="1"/>
          <w:numId w:val="3"/>
        </w:numPr>
        <w:spacing w:after="0" w:line="360" w:lineRule="auto"/>
      </w:pPr>
      <w:r>
        <w:t>Lean techniques for more efficient operations</w:t>
      </w:r>
    </w:p>
    <w:p w14:paraId="0B8351FC" w14:textId="58783E78" w:rsidR="00C14A77" w:rsidRDefault="00C14A77" w:rsidP="00652979">
      <w:pPr>
        <w:pStyle w:val="ListParagraph"/>
        <w:numPr>
          <w:ilvl w:val="1"/>
          <w:numId w:val="3"/>
        </w:numPr>
        <w:spacing w:after="0" w:line="360" w:lineRule="auto"/>
      </w:pPr>
      <w:r>
        <w:t xml:space="preserve">Strengthen competitiveness by making it easy for foreign </w:t>
      </w:r>
      <w:r w:rsidR="009D0050">
        <w:t>companies to do business</w:t>
      </w:r>
    </w:p>
    <w:p w14:paraId="1801584A" w14:textId="33F17F09" w:rsidR="009D0050" w:rsidRDefault="009D0050" w:rsidP="009D0050">
      <w:pPr>
        <w:spacing w:after="0" w:line="360" w:lineRule="auto"/>
      </w:pPr>
    </w:p>
    <w:p w14:paraId="52A35848" w14:textId="34773E84" w:rsidR="00A310FC" w:rsidRPr="00A310FC" w:rsidRDefault="00A310FC" w:rsidP="009D0050">
      <w:pPr>
        <w:spacing w:after="0" w:line="360" w:lineRule="auto"/>
        <w:rPr>
          <w:b/>
          <w:bCs/>
        </w:rPr>
      </w:pPr>
      <w:r w:rsidRPr="00A310FC">
        <w:rPr>
          <w:b/>
          <w:bCs/>
        </w:rPr>
        <w:t>Chapter 1: Investment Led growth has served china well, but is running out of steam</w:t>
      </w:r>
    </w:p>
    <w:p w14:paraId="1411E190" w14:textId="4010A941" w:rsidR="00680435" w:rsidRDefault="00680435" w:rsidP="00680435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On many metrics, China already looks like an advanced </w:t>
      </w:r>
      <w:r w:rsidR="00221326">
        <w:t>economy</w:t>
      </w:r>
    </w:p>
    <w:p w14:paraId="1CFDC49A" w14:textId="77777777" w:rsidR="0034724F" w:rsidRDefault="00680435" w:rsidP="00680435">
      <w:pPr>
        <w:pStyle w:val="ListParagraph"/>
        <w:numPr>
          <w:ilvl w:val="1"/>
          <w:numId w:val="4"/>
        </w:numPr>
        <w:spacing w:after="0" w:line="360" w:lineRule="auto"/>
      </w:pPr>
      <w:r>
        <w:t>inflation rate is 1.4 percent, far below that of developing economies such as India at 5.9 percent inflation</w:t>
      </w:r>
      <w:r w:rsidR="0034724F">
        <w:t xml:space="preserve"> </w:t>
      </w:r>
      <w:r>
        <w:t>rate in 2015</w:t>
      </w:r>
    </w:p>
    <w:p w14:paraId="5DA60DDE" w14:textId="3C73369A" w:rsidR="00A310FC" w:rsidRDefault="0034724F" w:rsidP="00680435">
      <w:pPr>
        <w:pStyle w:val="ListParagraph"/>
        <w:numPr>
          <w:ilvl w:val="1"/>
          <w:numId w:val="4"/>
        </w:numPr>
        <w:spacing w:after="0" w:line="360" w:lineRule="auto"/>
      </w:pPr>
      <w:r>
        <w:t>~</w:t>
      </w:r>
      <w:r w:rsidR="00680435">
        <w:t>60</w:t>
      </w:r>
      <w:r>
        <w:t xml:space="preserve">% </w:t>
      </w:r>
      <w:r w:rsidR="00680435">
        <w:t>of China’s exports are from knowledge-intensive industries,</w:t>
      </w:r>
      <w:r>
        <w:t xml:space="preserve"> </w:t>
      </w:r>
      <w:r w:rsidR="00680435">
        <w:t>such as electrical machinery and telecommunications equipment</w:t>
      </w:r>
    </w:p>
    <w:p w14:paraId="3CB63B19" w14:textId="5968B13E" w:rsidR="00221326" w:rsidRDefault="00221326" w:rsidP="00221326">
      <w:pPr>
        <w:pStyle w:val="ListParagraph"/>
        <w:numPr>
          <w:ilvl w:val="0"/>
          <w:numId w:val="4"/>
        </w:numPr>
        <w:spacing w:after="0" w:line="360" w:lineRule="auto"/>
      </w:pPr>
      <w:r>
        <w:t>Chinese economy has diversified and globalized</w:t>
      </w:r>
    </w:p>
    <w:p w14:paraId="19F279C2" w14:textId="66981658" w:rsidR="00985506" w:rsidRDefault="00985506" w:rsidP="005F1470">
      <w:pPr>
        <w:pStyle w:val="ListParagraph"/>
        <w:numPr>
          <w:ilvl w:val="1"/>
          <w:numId w:val="4"/>
        </w:numPr>
        <w:spacing w:after="0" w:line="360" w:lineRule="auto"/>
      </w:pPr>
      <w:r>
        <w:t>Industry archetypes</w:t>
      </w:r>
    </w:p>
    <w:p w14:paraId="6A237A6B" w14:textId="185F454E" w:rsidR="005C7811" w:rsidRDefault="005C7811" w:rsidP="00985506">
      <w:pPr>
        <w:pStyle w:val="ListParagraph"/>
        <w:numPr>
          <w:ilvl w:val="2"/>
          <w:numId w:val="4"/>
        </w:numPr>
        <w:spacing w:after="0" w:line="360" w:lineRule="auto"/>
      </w:pPr>
      <w:r>
        <w:lastRenderedPageBreak/>
        <w:t>Capital intensity: Heavy industries such as steelmaking</w:t>
      </w:r>
      <w:r w:rsidR="005F1470">
        <w:t xml:space="preserve"> </w:t>
      </w:r>
      <w:r>
        <w:t>and chemicals, as well as infrastructure sectors</w:t>
      </w:r>
    </w:p>
    <w:p w14:paraId="6E34E370" w14:textId="375476B8" w:rsidR="005C7811" w:rsidRDefault="005C7811" w:rsidP="00985506">
      <w:pPr>
        <w:pStyle w:val="ListParagraph"/>
        <w:numPr>
          <w:ilvl w:val="2"/>
          <w:numId w:val="4"/>
        </w:numPr>
        <w:spacing w:after="0" w:line="360" w:lineRule="auto"/>
      </w:pPr>
      <w:r>
        <w:t>R&amp;D intensity</w:t>
      </w:r>
      <w:r w:rsidR="005F1470">
        <w:t xml:space="preserve">: </w:t>
      </w:r>
      <w:r>
        <w:t>In many industries, the ability to innovate</w:t>
      </w:r>
      <w:r w:rsidR="005F1470">
        <w:t xml:space="preserve"> </w:t>
      </w:r>
      <w:r>
        <w:t>and create new products and variations (or new</w:t>
      </w:r>
      <w:r w:rsidR="005F1470">
        <w:t xml:space="preserve"> </w:t>
      </w:r>
      <w:r>
        <w:t>services) is the key to success</w:t>
      </w:r>
    </w:p>
    <w:p w14:paraId="26AF703A" w14:textId="6165A152" w:rsidR="005C7811" w:rsidRDefault="005C7811" w:rsidP="00985506">
      <w:pPr>
        <w:pStyle w:val="ListParagraph"/>
        <w:numPr>
          <w:ilvl w:val="2"/>
          <w:numId w:val="4"/>
        </w:numPr>
        <w:spacing w:after="0" w:line="360" w:lineRule="auto"/>
      </w:pPr>
      <w:r>
        <w:t>Trade intensity</w:t>
      </w:r>
      <w:r w:rsidR="005F1470">
        <w:t>:</w:t>
      </w:r>
      <w:r>
        <w:t xml:space="preserve"> Pharmaceutical and consumer</w:t>
      </w:r>
      <w:r w:rsidR="005F1470">
        <w:t xml:space="preserve"> </w:t>
      </w:r>
      <w:r>
        <w:t>electronics manufacturers operate in global markets</w:t>
      </w:r>
      <w:r w:rsidR="005F1470">
        <w:t xml:space="preserve"> </w:t>
      </w:r>
      <w:r>
        <w:t>and generate value by importing and exporting</w:t>
      </w:r>
    </w:p>
    <w:p w14:paraId="388D0EB4" w14:textId="5604D12D" w:rsidR="005C7811" w:rsidRDefault="005C7811" w:rsidP="00985506">
      <w:pPr>
        <w:pStyle w:val="ListParagraph"/>
        <w:numPr>
          <w:ilvl w:val="2"/>
          <w:numId w:val="4"/>
        </w:numPr>
        <w:spacing w:after="0" w:line="360" w:lineRule="auto"/>
      </w:pPr>
      <w:r>
        <w:t>Marketing intensity</w:t>
      </w:r>
      <w:r w:rsidR="005F1470">
        <w:t>:</w:t>
      </w:r>
      <w:r>
        <w:t xml:space="preserve"> To keep up with shifting tastes,</w:t>
      </w:r>
      <w:r w:rsidR="005F1470">
        <w:t xml:space="preserve"> </w:t>
      </w:r>
      <w:r>
        <w:t>consumer industries spend heavily on advertising,</w:t>
      </w:r>
      <w:r w:rsidR="005F1470">
        <w:t xml:space="preserve"> </w:t>
      </w:r>
      <w:r>
        <w:t>branding, and design</w:t>
      </w:r>
    </w:p>
    <w:p w14:paraId="6E25080F" w14:textId="0BDD694B" w:rsidR="005F1470" w:rsidRDefault="005C7811" w:rsidP="00985506">
      <w:pPr>
        <w:pStyle w:val="ListParagraph"/>
        <w:numPr>
          <w:ilvl w:val="2"/>
          <w:numId w:val="4"/>
        </w:numPr>
        <w:spacing w:after="0" w:line="360" w:lineRule="auto"/>
      </w:pPr>
      <w:r>
        <w:t>Labor intensity</w:t>
      </w:r>
      <w:r w:rsidR="005F1470">
        <w:t>:</w:t>
      </w:r>
      <w:r>
        <w:t xml:space="preserve"> Labor-intensive industries include</w:t>
      </w:r>
      <w:r w:rsidR="005F1470">
        <w:t xml:space="preserve"> </w:t>
      </w:r>
      <w:r>
        <w:t>agriculture, apparel, furniture making, retail, hospitality,</w:t>
      </w:r>
      <w:r w:rsidR="005F1470">
        <w:t xml:space="preserve"> </w:t>
      </w:r>
      <w:r>
        <w:t>and other low-skill manufacturing businesses</w:t>
      </w:r>
    </w:p>
    <w:p w14:paraId="481D1619" w14:textId="27409A70" w:rsidR="00985506" w:rsidRDefault="00F974D4" w:rsidP="00985506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Knowing which archetype characterizes which regions is important for developing the right </w:t>
      </w:r>
      <w:r w:rsidR="005D7EE8">
        <w:t>productivity-led economy</w:t>
      </w:r>
    </w:p>
    <w:p w14:paraId="74717CFF" w14:textId="4A3ADA20" w:rsidR="005D7EE8" w:rsidRDefault="00654FD4" w:rsidP="005D7EE8">
      <w:pPr>
        <w:pStyle w:val="ListParagraph"/>
        <w:numPr>
          <w:ilvl w:val="0"/>
          <w:numId w:val="4"/>
        </w:numPr>
        <w:spacing w:after="0" w:line="360" w:lineRule="auto"/>
      </w:pPr>
      <w:r>
        <w:t>Investment Led Model has led to distortion in economy</w:t>
      </w:r>
    </w:p>
    <w:p w14:paraId="5F597975" w14:textId="24106E2A" w:rsidR="00187141" w:rsidRDefault="00654FD4" w:rsidP="003B0982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Financial sector accounts for </w:t>
      </w:r>
      <w:r w:rsidR="00187141">
        <w:t xml:space="preserve">&gt;80% </w:t>
      </w:r>
      <w:r>
        <w:t xml:space="preserve">of </w:t>
      </w:r>
      <w:r w:rsidR="00187141">
        <w:t xml:space="preserve">economic </w:t>
      </w:r>
      <w:r>
        <w:t>profit</w:t>
      </w:r>
      <w:r w:rsidR="00187141">
        <w:t>s</w:t>
      </w:r>
    </w:p>
    <w:p w14:paraId="255F06F2" w14:textId="7C991820" w:rsidR="003B0982" w:rsidRDefault="003B0982" w:rsidP="003B0982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This </w:t>
      </w:r>
      <w:r w:rsidR="009A6B2F">
        <w:t xml:space="preserve">could make China </w:t>
      </w:r>
      <w:r w:rsidR="00706702">
        <w:t xml:space="preserve">more </w:t>
      </w:r>
      <w:r w:rsidR="009A6B2F">
        <w:t xml:space="preserve">vulnerable to </w:t>
      </w:r>
      <w:r w:rsidR="00E77781">
        <w:t xml:space="preserve">demand shifts </w:t>
      </w:r>
      <w:r w:rsidR="00706702">
        <w:t>due to lack of diversification</w:t>
      </w:r>
    </w:p>
    <w:p w14:paraId="183F8601" w14:textId="25C2BB17" w:rsidR="00706702" w:rsidRDefault="001B0688" w:rsidP="001B0688">
      <w:pPr>
        <w:pStyle w:val="ListParagraph"/>
        <w:numPr>
          <w:ilvl w:val="0"/>
          <w:numId w:val="4"/>
        </w:numPr>
        <w:spacing w:after="0" w:line="360" w:lineRule="auto"/>
      </w:pPr>
      <w:r>
        <w:t>Asset-side risks: Potential defaults in bank loans and failures in shadow banking</w:t>
      </w:r>
    </w:p>
    <w:p w14:paraId="3A902F5B" w14:textId="18EFCCD0" w:rsidR="001B0688" w:rsidRDefault="001B0688" w:rsidP="001B0688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30% of </w:t>
      </w:r>
      <w:r w:rsidR="00FD594E">
        <w:t>companies have debt to EBITDA multiples &gt; 7x</w:t>
      </w:r>
    </w:p>
    <w:p w14:paraId="4291193C" w14:textId="03B70E07" w:rsidR="00FD594E" w:rsidRDefault="00811325" w:rsidP="00811325">
      <w:pPr>
        <w:pStyle w:val="ListParagraph"/>
        <w:numPr>
          <w:ilvl w:val="1"/>
          <w:numId w:val="4"/>
        </w:numPr>
        <w:spacing w:after="0" w:line="360" w:lineRule="auto"/>
      </w:pPr>
      <w:r>
        <w:t>Majority of shadow-bank funding is concentrated in high-risk sectors such as mining, metals, and real estate, which are under mounting stress from slowing growth and overcapacity</w:t>
      </w:r>
    </w:p>
    <w:p w14:paraId="20A1D4BF" w14:textId="756C2C4D" w:rsidR="00811325" w:rsidRDefault="00F559BC" w:rsidP="00F559BC">
      <w:pPr>
        <w:pStyle w:val="ListParagraph"/>
        <w:numPr>
          <w:ilvl w:val="0"/>
          <w:numId w:val="4"/>
        </w:numPr>
        <w:spacing w:after="0" w:line="360" w:lineRule="auto"/>
      </w:pPr>
      <w:r>
        <w:t>A productivity-led model can generate additional GDP and income of more than $5 trillion</w:t>
      </w:r>
    </w:p>
    <w:p w14:paraId="2609CD94" w14:textId="77777777" w:rsidR="009529BD" w:rsidRDefault="00F559BC" w:rsidP="00F559BC">
      <w:pPr>
        <w:pStyle w:val="ListParagraph"/>
        <w:numPr>
          <w:ilvl w:val="1"/>
          <w:numId w:val="4"/>
        </w:numPr>
        <w:spacing w:after="0" w:line="360" w:lineRule="auto"/>
      </w:pPr>
      <w:r>
        <w:t>Under the investment approac</w:t>
      </w:r>
      <w:r w:rsidR="00AC09A4">
        <w:t xml:space="preserve">h, weak players </w:t>
      </w:r>
      <w:r w:rsidR="0085665D">
        <w:t>are not weeded out</w:t>
      </w:r>
      <w:r w:rsidR="009529BD">
        <w:t xml:space="preserve"> organically</w:t>
      </w:r>
    </w:p>
    <w:p w14:paraId="456C75E8" w14:textId="4CE83004" w:rsidR="005A701D" w:rsidRDefault="007F6B98" w:rsidP="003323C1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To make this happen, </w:t>
      </w:r>
      <w:r w:rsidR="005A701D">
        <w:t xml:space="preserve">businesses need to be allowed to fail, and the workers redeployed </w:t>
      </w:r>
    </w:p>
    <w:p w14:paraId="0286D728" w14:textId="6B5B8B62" w:rsidR="003323C1" w:rsidRDefault="003323C1" w:rsidP="003323C1">
      <w:pPr>
        <w:spacing w:after="0" w:line="360" w:lineRule="auto"/>
        <w:rPr>
          <w:b/>
          <w:bCs/>
        </w:rPr>
      </w:pPr>
      <w:bookmarkStart w:id="0" w:name="_Hlk70434464"/>
      <w:r>
        <w:rPr>
          <w:b/>
          <w:bCs/>
        </w:rPr>
        <w:t>Chapter 2: Five opportunities can deliver higher productivity</w:t>
      </w:r>
    </w:p>
    <w:bookmarkEnd w:id="0"/>
    <w:p w14:paraId="31FF2FDB" w14:textId="0D801268" w:rsidR="003323C1" w:rsidRDefault="00895A6A" w:rsidP="003323C1">
      <w:pPr>
        <w:pStyle w:val="ListParagraph"/>
        <w:numPr>
          <w:ilvl w:val="0"/>
          <w:numId w:val="5"/>
        </w:numPr>
        <w:spacing w:after="0" w:line="360" w:lineRule="auto"/>
      </w:pPr>
      <w:r>
        <w:t>Better serve middle class consumers</w:t>
      </w:r>
    </w:p>
    <w:p w14:paraId="054ECA32" w14:textId="1AECD9E9" w:rsidR="00895A6A" w:rsidRDefault="001643E8" w:rsidP="001643E8">
      <w:pPr>
        <w:pStyle w:val="ListParagraph"/>
        <w:numPr>
          <w:ilvl w:val="1"/>
          <w:numId w:val="5"/>
        </w:numPr>
        <w:spacing w:after="0" w:line="360" w:lineRule="auto"/>
      </w:pPr>
      <w:r>
        <w:t>Total Chinese consumption can rise by $6T between 2015 to 2030 driven by continuing urbanization and rising incomes</w:t>
      </w:r>
    </w:p>
    <w:p w14:paraId="0B70705A" w14:textId="54D2871C" w:rsidR="001643E8" w:rsidRDefault="00D41B94" w:rsidP="001643E8">
      <w:pPr>
        <w:pStyle w:val="ListParagraph"/>
        <w:numPr>
          <w:ilvl w:val="1"/>
          <w:numId w:val="5"/>
        </w:numPr>
        <w:spacing w:after="0" w:line="360" w:lineRule="auto"/>
      </w:pPr>
      <w:r>
        <w:lastRenderedPageBreak/>
        <w:t>Consumption has been held back by income inequality and high household savings</w:t>
      </w:r>
      <w:r w:rsidR="004F7CFB">
        <w:t>, but the assumption is that consumers are not finding enough products that fill their expectations</w:t>
      </w:r>
    </w:p>
    <w:p w14:paraId="2B962F4A" w14:textId="6DC590F6" w:rsidR="004F7CFB" w:rsidRDefault="0024268F" w:rsidP="001643E8">
      <w:pPr>
        <w:pStyle w:val="ListParagraph"/>
        <w:numPr>
          <w:ilvl w:val="1"/>
          <w:numId w:val="5"/>
        </w:numPr>
        <w:spacing w:after="0" w:line="360" w:lineRule="auto"/>
      </w:pPr>
      <w:r>
        <w:t>The most attractive demographic group of consumers to capture is young urban workers</w:t>
      </w:r>
      <w:r w:rsidR="00E47CD8">
        <w:t xml:space="preserve"> who are interested in </w:t>
      </w:r>
      <w:r w:rsidR="008A7D37">
        <w:t xml:space="preserve">indulgence </w:t>
      </w:r>
      <w:r w:rsidR="00E47CD8">
        <w:t>goods and lifestyle products</w:t>
      </w:r>
    </w:p>
    <w:p w14:paraId="4F571465" w14:textId="574570FD" w:rsidR="00A345CC" w:rsidRDefault="005C4169" w:rsidP="005C4169">
      <w:pPr>
        <w:pStyle w:val="ListParagraph"/>
        <w:numPr>
          <w:ilvl w:val="0"/>
          <w:numId w:val="5"/>
        </w:numPr>
        <w:spacing w:after="0" w:line="360" w:lineRule="auto"/>
      </w:pPr>
      <w:r>
        <w:t>Digitize to enable new business processes</w:t>
      </w:r>
    </w:p>
    <w:p w14:paraId="1E0C84C3" w14:textId="3B4EBA70" w:rsidR="005C4169" w:rsidRDefault="007236BE" w:rsidP="005C4169">
      <w:pPr>
        <w:pStyle w:val="ListParagraph"/>
        <w:numPr>
          <w:ilvl w:val="1"/>
          <w:numId w:val="5"/>
        </w:numPr>
        <w:spacing w:after="0" w:line="360" w:lineRule="auto"/>
      </w:pPr>
      <w:r>
        <w:t>Manufacturing companies can digitize value chains to create new markets</w:t>
      </w:r>
    </w:p>
    <w:p w14:paraId="21D013AD" w14:textId="222CF34D" w:rsidR="006A0408" w:rsidRDefault="00F91216" w:rsidP="004F0953">
      <w:pPr>
        <w:pStyle w:val="ListParagraph"/>
        <w:numPr>
          <w:ilvl w:val="2"/>
          <w:numId w:val="5"/>
        </w:numPr>
        <w:spacing w:after="0" w:line="360" w:lineRule="auto"/>
      </w:pPr>
      <w:r>
        <w:t xml:space="preserve">Retailers can use tech to </w:t>
      </w:r>
      <w:r w:rsidR="006A0408">
        <w:t>enable modern-format physical stores and improve efficiency through better supply-chain management</w:t>
      </w:r>
    </w:p>
    <w:p w14:paraId="28062A5F" w14:textId="317E9C80" w:rsidR="007236BE" w:rsidRDefault="007236BE" w:rsidP="005C4169">
      <w:pPr>
        <w:pStyle w:val="ListParagraph"/>
        <w:numPr>
          <w:ilvl w:val="1"/>
          <w:numId w:val="5"/>
        </w:numPr>
        <w:spacing w:after="0" w:line="360" w:lineRule="auto"/>
      </w:pPr>
      <w:r>
        <w:t xml:space="preserve">Service companies can </w:t>
      </w:r>
      <w:r w:rsidR="00D11BE9">
        <w:t>modernize how they deliver services</w:t>
      </w:r>
    </w:p>
    <w:p w14:paraId="2356B248" w14:textId="54E10095" w:rsidR="00761A27" w:rsidRDefault="00761A27" w:rsidP="0072413E">
      <w:pPr>
        <w:pStyle w:val="ListParagraph"/>
        <w:numPr>
          <w:ilvl w:val="2"/>
          <w:numId w:val="5"/>
        </w:numPr>
        <w:spacing w:after="0" w:line="360" w:lineRule="auto"/>
      </w:pPr>
      <w:r>
        <w:t>Improve patient care by using data to avoid redundant procedures and bad drug interactions</w:t>
      </w:r>
    </w:p>
    <w:p w14:paraId="1349C149" w14:textId="68ED888D" w:rsidR="00D11BE9" w:rsidRDefault="00D87B74" w:rsidP="009B1F91">
      <w:pPr>
        <w:pStyle w:val="ListParagraph"/>
        <w:numPr>
          <w:ilvl w:val="0"/>
          <w:numId w:val="5"/>
        </w:numPr>
        <w:spacing w:after="0" w:line="360" w:lineRule="auto"/>
      </w:pPr>
      <w:r>
        <w:t>Use digital technologies to improve processes such as management of talent from recruiting to training and retention</w:t>
      </w:r>
    </w:p>
    <w:p w14:paraId="20647BEE" w14:textId="17586B51" w:rsidR="00221326" w:rsidRDefault="0072413E" w:rsidP="009B1F91">
      <w:pPr>
        <w:pStyle w:val="ListParagraph"/>
        <w:numPr>
          <w:ilvl w:val="1"/>
          <w:numId w:val="5"/>
        </w:numPr>
        <w:spacing w:after="0" w:line="360" w:lineRule="auto"/>
      </w:pPr>
      <w:r>
        <w:t xml:space="preserve">Only 57% of </w:t>
      </w:r>
      <w:r w:rsidR="007A1D4D">
        <w:t>universities feel that their curriculum is aligned with industry requirements</w:t>
      </w:r>
    </w:p>
    <w:p w14:paraId="3619B9A6" w14:textId="25114C18" w:rsidR="0022323A" w:rsidRDefault="0022323A" w:rsidP="009B1F91">
      <w:pPr>
        <w:pStyle w:val="ListParagraph"/>
        <w:numPr>
          <w:ilvl w:val="1"/>
          <w:numId w:val="5"/>
        </w:numPr>
        <w:spacing w:after="0" w:line="360" w:lineRule="auto"/>
      </w:pPr>
      <w:r>
        <w:t>Identify retention and churn drivers for employee base to inform actions that improve the situation</w:t>
      </w:r>
    </w:p>
    <w:p w14:paraId="23A0F7C8" w14:textId="26CB1EBB" w:rsidR="0022323A" w:rsidRDefault="00EF260F" w:rsidP="00EF260F">
      <w:pPr>
        <w:pStyle w:val="ListParagraph"/>
        <w:numPr>
          <w:ilvl w:val="0"/>
          <w:numId w:val="5"/>
        </w:numPr>
        <w:spacing w:after="0" w:line="360" w:lineRule="auto"/>
      </w:pPr>
      <w:r>
        <w:t>Innovate and Move up the value chain</w:t>
      </w:r>
    </w:p>
    <w:p w14:paraId="5966AF85" w14:textId="7C777AB3" w:rsidR="00EF260F" w:rsidRDefault="005A71F3" w:rsidP="00EF260F">
      <w:pPr>
        <w:pStyle w:val="ListParagraph"/>
        <w:numPr>
          <w:ilvl w:val="1"/>
          <w:numId w:val="5"/>
        </w:numPr>
        <w:spacing w:after="0" w:line="360" w:lineRule="auto"/>
      </w:pPr>
      <w:r>
        <w:t>Chinese companies have not yet emerged as global players in sectors requiring extensive R&amp;D like medical equipment manufacturing or pharmaceuticals</w:t>
      </w:r>
    </w:p>
    <w:p w14:paraId="0EAB2BAD" w14:textId="2B6EB36C" w:rsidR="005A71F3" w:rsidRDefault="0024003D" w:rsidP="00EF260F">
      <w:pPr>
        <w:pStyle w:val="ListParagraph"/>
        <w:numPr>
          <w:ilvl w:val="1"/>
          <w:numId w:val="5"/>
        </w:numPr>
        <w:spacing w:after="0" w:line="360" w:lineRule="auto"/>
      </w:pPr>
      <w:r>
        <w:t xml:space="preserve">In </w:t>
      </w:r>
      <w:r w:rsidR="008E445F">
        <w:t xml:space="preserve">electronics, </w:t>
      </w:r>
      <w:r>
        <w:t>Chinese manufacturers can expand their global market share by moving up the value chain</w:t>
      </w:r>
      <w:r w:rsidR="008E445F">
        <w:t xml:space="preserve"> by manufacturing semiconductors</w:t>
      </w:r>
    </w:p>
    <w:p w14:paraId="50E602F6" w14:textId="42DE4AD0" w:rsidR="008E445F" w:rsidRDefault="00B8088B" w:rsidP="00EF260F">
      <w:pPr>
        <w:pStyle w:val="ListParagraph"/>
        <w:numPr>
          <w:ilvl w:val="1"/>
          <w:numId w:val="5"/>
        </w:numPr>
        <w:spacing w:after="0" w:line="360" w:lineRule="auto"/>
      </w:pPr>
      <w:r>
        <w:t xml:space="preserve">Chinese industries only have 36 robots / 10K manufacturing workers, </w:t>
      </w:r>
      <w:r w:rsidR="006E5616">
        <w:t>only 20% of the US level</w:t>
      </w:r>
    </w:p>
    <w:p w14:paraId="64E8D62B" w14:textId="6A96A917" w:rsidR="006E5616" w:rsidRDefault="006E5616" w:rsidP="006E5616">
      <w:pPr>
        <w:pStyle w:val="ListParagraph"/>
        <w:numPr>
          <w:ilvl w:val="2"/>
          <w:numId w:val="5"/>
        </w:numPr>
        <w:spacing w:after="0" w:line="360" w:lineRule="auto"/>
      </w:pPr>
      <w:r>
        <w:t>Average manufacturing worker in China makes 10% of average US manufacturing wage</w:t>
      </w:r>
    </w:p>
    <w:p w14:paraId="0A8C13AE" w14:textId="7A204D0C" w:rsidR="006E5616" w:rsidRDefault="006E5616" w:rsidP="00B11EC6">
      <w:pPr>
        <w:pStyle w:val="ListParagraph"/>
        <w:numPr>
          <w:ilvl w:val="2"/>
          <w:numId w:val="5"/>
        </w:numPr>
        <w:spacing w:after="0" w:line="360" w:lineRule="auto"/>
      </w:pPr>
      <w:r>
        <w:t>High cost of automation equipment is primary barrier</w:t>
      </w:r>
      <w:r w:rsidR="00B11EC6">
        <w:t>, but mechanization can unlock more productivity</w:t>
      </w:r>
    </w:p>
    <w:p w14:paraId="4438C3FD" w14:textId="63F097ED" w:rsidR="00B11EC6" w:rsidRDefault="009B1F91" w:rsidP="009B1F91">
      <w:pPr>
        <w:pStyle w:val="ListParagraph"/>
        <w:numPr>
          <w:ilvl w:val="0"/>
          <w:numId w:val="5"/>
        </w:numPr>
        <w:spacing w:after="0" w:line="360" w:lineRule="auto"/>
      </w:pPr>
      <w:r>
        <w:t>Go Global and Strengthen Competitiveness</w:t>
      </w:r>
    </w:p>
    <w:p w14:paraId="14F13A9E" w14:textId="084CFC1E" w:rsidR="009B1F91" w:rsidRDefault="0035674F" w:rsidP="009B1F91">
      <w:pPr>
        <w:pStyle w:val="ListParagraph"/>
        <w:numPr>
          <w:ilvl w:val="1"/>
          <w:numId w:val="5"/>
        </w:numPr>
        <w:spacing w:after="0" w:line="360" w:lineRule="auto"/>
      </w:pPr>
      <w:r>
        <w:t>Identify core competencies that Chinese companies want to expand through M&amp;A</w:t>
      </w:r>
    </w:p>
    <w:p w14:paraId="2ADDAF59" w14:textId="04258679" w:rsidR="00DF7E80" w:rsidRDefault="00DF7E80" w:rsidP="00DF7E80">
      <w:pPr>
        <w:pStyle w:val="ListParagraph"/>
        <w:numPr>
          <w:ilvl w:val="1"/>
          <w:numId w:val="5"/>
        </w:numPr>
        <w:spacing w:after="0" w:line="360" w:lineRule="auto"/>
      </w:pPr>
      <w:r>
        <w:lastRenderedPageBreak/>
        <w:t>M&amp;A motivation is changing from natural resources to capabilities</w:t>
      </w:r>
    </w:p>
    <w:p w14:paraId="5EF2DCD4" w14:textId="1C8F074F" w:rsidR="00DF7E80" w:rsidRDefault="00DF7E80" w:rsidP="00DF7E80">
      <w:pPr>
        <w:spacing w:after="0" w:line="360" w:lineRule="auto"/>
      </w:pPr>
      <w:r w:rsidRPr="00DF7E80">
        <w:rPr>
          <w:b/>
          <w:bCs/>
        </w:rPr>
        <w:t xml:space="preserve">Chapter </w:t>
      </w:r>
      <w:r>
        <w:rPr>
          <w:b/>
          <w:bCs/>
        </w:rPr>
        <w:t>3</w:t>
      </w:r>
      <w:r w:rsidRPr="00DF7E80">
        <w:rPr>
          <w:b/>
          <w:bCs/>
        </w:rPr>
        <w:t xml:space="preserve">: </w:t>
      </w:r>
      <w:r>
        <w:rPr>
          <w:b/>
          <w:bCs/>
        </w:rPr>
        <w:t>Transforming Institutions to Enable the Transition</w:t>
      </w:r>
    </w:p>
    <w:p w14:paraId="36183180" w14:textId="6FE6FF43" w:rsidR="00DF7E80" w:rsidRDefault="00DF5539" w:rsidP="00DF7E80">
      <w:pPr>
        <w:pStyle w:val="ListParagraph"/>
        <w:numPr>
          <w:ilvl w:val="0"/>
          <w:numId w:val="6"/>
        </w:numPr>
        <w:spacing w:after="0" w:line="360" w:lineRule="auto"/>
      </w:pPr>
      <w:r>
        <w:t>Open more sectors to competition by dropping investment from State-Owned-Enterprises</w:t>
      </w:r>
    </w:p>
    <w:p w14:paraId="5F9B2C49" w14:textId="45E9F49E" w:rsidR="00DF5539" w:rsidRDefault="00DF5539" w:rsidP="00DF7E80">
      <w:pPr>
        <w:pStyle w:val="ListParagraph"/>
        <w:numPr>
          <w:ilvl w:val="0"/>
          <w:numId w:val="6"/>
        </w:numPr>
        <w:spacing w:after="0" w:line="360" w:lineRule="auto"/>
      </w:pPr>
      <w:r>
        <w:t>Improve breadth and quality of capital markets</w:t>
      </w:r>
    </w:p>
    <w:p w14:paraId="3B5A3248" w14:textId="650EFF3F" w:rsidR="00DF5539" w:rsidRDefault="00DF5539" w:rsidP="00DF7E80">
      <w:pPr>
        <w:pStyle w:val="ListParagraph"/>
        <w:numPr>
          <w:ilvl w:val="0"/>
          <w:numId w:val="6"/>
        </w:numPr>
        <w:spacing w:after="0" w:line="360" w:lineRule="auto"/>
      </w:pPr>
      <w:r>
        <w:t>Enable corporate restructuring</w:t>
      </w:r>
    </w:p>
    <w:p w14:paraId="49434232" w14:textId="54989798" w:rsidR="00DF5539" w:rsidRDefault="00B61C25" w:rsidP="00DF7E80">
      <w:pPr>
        <w:pStyle w:val="ListParagraph"/>
        <w:numPr>
          <w:ilvl w:val="0"/>
          <w:numId w:val="6"/>
        </w:numPr>
        <w:spacing w:after="0" w:line="360" w:lineRule="auto"/>
      </w:pPr>
      <w:r>
        <w:t>Invest in talent and enhance labor mobility</w:t>
      </w:r>
    </w:p>
    <w:p w14:paraId="7CFC7EAD" w14:textId="5AC36C0D" w:rsidR="00B61C25" w:rsidRDefault="00B61C25" w:rsidP="00DF7E80">
      <w:pPr>
        <w:pStyle w:val="ListParagraph"/>
        <w:numPr>
          <w:ilvl w:val="0"/>
          <w:numId w:val="6"/>
        </w:numPr>
        <w:spacing w:after="0" w:line="360" w:lineRule="auto"/>
      </w:pPr>
      <w:r>
        <w:t>Boost aggregate demand by improving access to credit, lower the cost of consumption and address income inequality</w:t>
      </w:r>
    </w:p>
    <w:p w14:paraId="1615214A" w14:textId="2B905EE8" w:rsidR="00B61C25" w:rsidRDefault="00550347" w:rsidP="00DF7E80">
      <w:pPr>
        <w:pStyle w:val="ListParagraph"/>
        <w:numPr>
          <w:ilvl w:val="0"/>
          <w:numId w:val="6"/>
        </w:numPr>
        <w:spacing w:after="0" w:line="360" w:lineRule="auto"/>
      </w:pPr>
      <w:r>
        <w:t>Improve public sector effectiveness using technology, and resetting priorities</w:t>
      </w:r>
    </w:p>
    <w:p w14:paraId="25D305C0" w14:textId="77777777" w:rsidR="00550347" w:rsidRPr="00DF7E80" w:rsidRDefault="00550347" w:rsidP="00550347">
      <w:pPr>
        <w:spacing w:after="0" w:line="360" w:lineRule="auto"/>
      </w:pPr>
    </w:p>
    <w:sectPr w:rsidR="00550347" w:rsidRPr="00DF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165"/>
    <w:multiLevelType w:val="hybridMultilevel"/>
    <w:tmpl w:val="51EE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84E9A"/>
    <w:multiLevelType w:val="hybridMultilevel"/>
    <w:tmpl w:val="DB46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6FBC"/>
    <w:multiLevelType w:val="hybridMultilevel"/>
    <w:tmpl w:val="DB46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C3D11"/>
    <w:multiLevelType w:val="hybridMultilevel"/>
    <w:tmpl w:val="7C1E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E537A"/>
    <w:multiLevelType w:val="hybridMultilevel"/>
    <w:tmpl w:val="A604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C4D12"/>
    <w:multiLevelType w:val="hybridMultilevel"/>
    <w:tmpl w:val="EAE0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35"/>
    <w:rsid w:val="000D2E32"/>
    <w:rsid w:val="001643E8"/>
    <w:rsid w:val="00187141"/>
    <w:rsid w:val="001B0688"/>
    <w:rsid w:val="00221326"/>
    <w:rsid w:val="0022323A"/>
    <w:rsid w:val="0024003D"/>
    <w:rsid w:val="0024268F"/>
    <w:rsid w:val="003323C1"/>
    <w:rsid w:val="0034724F"/>
    <w:rsid w:val="0035674F"/>
    <w:rsid w:val="003B0982"/>
    <w:rsid w:val="004015BE"/>
    <w:rsid w:val="00450835"/>
    <w:rsid w:val="004F0953"/>
    <w:rsid w:val="004F7CFB"/>
    <w:rsid w:val="00526A52"/>
    <w:rsid w:val="00544022"/>
    <w:rsid w:val="00550347"/>
    <w:rsid w:val="005A701D"/>
    <w:rsid w:val="005A71F3"/>
    <w:rsid w:val="005C4169"/>
    <w:rsid w:val="005C7811"/>
    <w:rsid w:val="005D7EE8"/>
    <w:rsid w:val="005F1470"/>
    <w:rsid w:val="00652979"/>
    <w:rsid w:val="00654FD4"/>
    <w:rsid w:val="006775F8"/>
    <w:rsid w:val="00680435"/>
    <w:rsid w:val="006A0408"/>
    <w:rsid w:val="006E5616"/>
    <w:rsid w:val="00706702"/>
    <w:rsid w:val="007236BE"/>
    <w:rsid w:val="00723C92"/>
    <w:rsid w:val="0072413E"/>
    <w:rsid w:val="00761A27"/>
    <w:rsid w:val="007A1D4D"/>
    <w:rsid w:val="007F6B98"/>
    <w:rsid w:val="00811325"/>
    <w:rsid w:val="0085665D"/>
    <w:rsid w:val="00895A6A"/>
    <w:rsid w:val="008A7D37"/>
    <w:rsid w:val="008C42D4"/>
    <w:rsid w:val="008E445F"/>
    <w:rsid w:val="008E7980"/>
    <w:rsid w:val="009529BD"/>
    <w:rsid w:val="00985506"/>
    <w:rsid w:val="009A6B2F"/>
    <w:rsid w:val="009B1F91"/>
    <w:rsid w:val="009D0050"/>
    <w:rsid w:val="009D6ABE"/>
    <w:rsid w:val="00A310FC"/>
    <w:rsid w:val="00A345CC"/>
    <w:rsid w:val="00AC09A4"/>
    <w:rsid w:val="00B11EC6"/>
    <w:rsid w:val="00B61C25"/>
    <w:rsid w:val="00B8088B"/>
    <w:rsid w:val="00BB0E9B"/>
    <w:rsid w:val="00C14A77"/>
    <w:rsid w:val="00C363AF"/>
    <w:rsid w:val="00C44B34"/>
    <w:rsid w:val="00D11BE9"/>
    <w:rsid w:val="00D41B94"/>
    <w:rsid w:val="00D87B74"/>
    <w:rsid w:val="00DF5539"/>
    <w:rsid w:val="00DF7E80"/>
    <w:rsid w:val="00E47CD8"/>
    <w:rsid w:val="00E77781"/>
    <w:rsid w:val="00EF260F"/>
    <w:rsid w:val="00F059D3"/>
    <w:rsid w:val="00F559BC"/>
    <w:rsid w:val="00F91216"/>
    <w:rsid w:val="00F974D4"/>
    <w:rsid w:val="00FD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59E7"/>
  <w15:chartTrackingRefBased/>
  <w15:docId w15:val="{D65A4968-A066-463C-B42F-C3C9D9ED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border">
    <w:name w:val="No border"/>
    <w:basedOn w:val="TableNormal"/>
    <w:uiPriority w:val="99"/>
    <w:rsid w:val="008C42D4"/>
    <w:pPr>
      <w:spacing w:after="0" w:line="240" w:lineRule="auto"/>
    </w:pPr>
    <w:rPr>
      <w:rFonts w:ascii="Calibri" w:eastAsia="Calibri" w:hAnsi="Calibri" w:cs="Times New Roman"/>
      <w:sz w:val="20"/>
      <w:szCs w:val="20"/>
    </w:rPr>
    <w:tblPr/>
  </w:style>
  <w:style w:type="paragraph" w:styleId="ListParagraph">
    <w:name w:val="List Paragraph"/>
    <w:basedOn w:val="Normal"/>
    <w:uiPriority w:val="34"/>
    <w:qFormat/>
    <w:rsid w:val="0045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Sheil</dc:creator>
  <cp:keywords/>
  <dc:description/>
  <cp:lastModifiedBy>Sarda, Sheil</cp:lastModifiedBy>
  <cp:revision>72</cp:revision>
  <dcterms:created xsi:type="dcterms:W3CDTF">2021-04-27T15:21:00Z</dcterms:created>
  <dcterms:modified xsi:type="dcterms:W3CDTF">2021-04-27T20:53:00Z</dcterms:modified>
</cp:coreProperties>
</file>