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393CF8" w:rsidRDefault="00ED3029" w:rsidP="00ED3029">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lastRenderedPageBreak/>
        <w:t xml:space="preserve"> </w:t>
      </w:r>
      <w:r w:rsidRPr="00393CF8">
        <w:rPr>
          <w:rFonts w:ascii="Times New Roman" w:eastAsia="Times New Roman" w:hAnsi="Times New Roman" w:cs="Times New Roman"/>
          <w:color w:val="70AD47" w:themeColor="accent6"/>
          <w:sz w:val="28"/>
          <w:szCs w:val="28"/>
        </w:rPr>
        <w:t>Рекомендації </w:t>
      </w:r>
      <w:r w:rsidRPr="00393CF8">
        <w:rPr>
          <w:rFonts w:ascii="Times New Roman" w:eastAsia="Times New Roman" w:hAnsi="Times New Roman" w:cs="Times New Roman"/>
          <w:bCs/>
          <w:color w:val="70AD47" w:themeColor="accent6"/>
          <w:sz w:val="28"/>
          <w:szCs w:val="28"/>
        </w:rPr>
        <w:t>Х.800</w:t>
      </w:r>
    </w:p>
    <w:p w:rsidR="007D2A79" w:rsidRPr="00393CF8" w:rsidRDefault="007D2A79" w:rsidP="00B80D66">
      <w:pPr>
        <w:spacing w:line="360" w:lineRule="auto"/>
        <w:ind w:firstLine="45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Рекомендації х.800 визначає сервіси, характерні для розподілених систем, рівня семи</w:t>
      </w:r>
      <w:r w:rsidR="00B80D66" w:rsidRPr="00393CF8">
        <w:rPr>
          <w:rFonts w:ascii="Times New Roman" w:hAnsi="Times New Roman" w:cs="Times New Roman"/>
          <w:color w:val="70AD47" w:themeColor="accent6"/>
          <w:sz w:val="28"/>
          <w:szCs w:val="28"/>
          <w:lang w:val="ru-RU"/>
        </w:rPr>
        <w:t>рівневої</w:t>
      </w:r>
      <w:r w:rsidRPr="00393CF8">
        <w:rPr>
          <w:rFonts w:ascii="Times New Roman" w:hAnsi="Times New Roman" w:cs="Times New Roman"/>
          <w:color w:val="70AD47" w:themeColor="accent6"/>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393CF8" w:rsidRDefault="00D37209" w:rsidP="002F6770">
      <w:pPr>
        <w:spacing w:line="360" w:lineRule="auto"/>
        <w:ind w:firstLine="45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Стандарт виділяє</w:t>
      </w:r>
      <w:r w:rsidR="002F6770" w:rsidRPr="00393CF8">
        <w:rPr>
          <w:rFonts w:ascii="Times New Roman" w:hAnsi="Times New Roman" w:cs="Times New Roman"/>
          <w:color w:val="70AD47" w:themeColor="accent6"/>
          <w:sz w:val="28"/>
          <w:szCs w:val="28"/>
          <w:lang w:val="ru-RU"/>
        </w:rPr>
        <w:t xml:space="preserve"> наступні сервіси безпеки і ролі</w:t>
      </w:r>
      <w:r w:rsidR="0087735E" w:rsidRPr="00393CF8">
        <w:rPr>
          <w:rFonts w:ascii="Times New Roman" w:hAnsi="Times New Roman" w:cs="Times New Roman"/>
          <w:color w:val="70AD47" w:themeColor="accent6"/>
          <w:sz w:val="28"/>
          <w:szCs w:val="28"/>
          <w:lang w:val="ru-RU"/>
        </w:rPr>
        <w:t xml:space="preserve">, які вони </w:t>
      </w:r>
      <w:proofErr w:type="gramStart"/>
      <w:r w:rsidR="0087735E" w:rsidRPr="00393CF8">
        <w:rPr>
          <w:rFonts w:ascii="Times New Roman" w:hAnsi="Times New Roman" w:cs="Times New Roman"/>
          <w:color w:val="70AD47" w:themeColor="accent6"/>
          <w:sz w:val="28"/>
          <w:szCs w:val="28"/>
          <w:lang w:val="ru-RU"/>
        </w:rPr>
        <w:t xml:space="preserve">виконують </w:t>
      </w:r>
      <w:r w:rsidR="002F6770" w:rsidRPr="00393CF8">
        <w:rPr>
          <w:rFonts w:ascii="Times New Roman" w:hAnsi="Times New Roman" w:cs="Times New Roman"/>
          <w:color w:val="70AD47" w:themeColor="accent6"/>
          <w:sz w:val="28"/>
          <w:szCs w:val="28"/>
          <w:lang w:val="ru-RU"/>
        </w:rPr>
        <w:t>:</w:t>
      </w:r>
      <w:proofErr w:type="gramEnd"/>
    </w:p>
    <w:p w:rsidR="00D24858" w:rsidRPr="00393CF8" w:rsidRDefault="002F6770" w:rsidP="00D24858">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А</w:t>
      </w:r>
      <w:r w:rsidR="00D37209" w:rsidRPr="00393CF8">
        <w:rPr>
          <w:rFonts w:ascii="Times New Roman" w:hAnsi="Times New Roman" w:cs="Times New Roman"/>
          <w:color w:val="70AD47" w:themeColor="accent6"/>
          <w:sz w:val="28"/>
          <w:szCs w:val="28"/>
          <w:lang w:val="ru-RU"/>
        </w:rPr>
        <w:t>в</w:t>
      </w:r>
      <w:r w:rsidRPr="00393CF8">
        <w:rPr>
          <w:rFonts w:ascii="Times New Roman" w:hAnsi="Times New Roman" w:cs="Times New Roman"/>
          <w:color w:val="70AD47" w:themeColor="accent6"/>
          <w:sz w:val="28"/>
          <w:szCs w:val="28"/>
          <w:lang w:val="ru-RU"/>
        </w:rPr>
        <w:t xml:space="preserve">тентифікація. </w:t>
      </w:r>
      <w:r w:rsidR="0087735E" w:rsidRPr="00393CF8">
        <w:rPr>
          <w:rFonts w:ascii="Times New Roman" w:hAnsi="Times New Roman" w:cs="Times New Roman"/>
          <w:color w:val="70AD47" w:themeColor="accent6"/>
          <w:sz w:val="28"/>
          <w:szCs w:val="28"/>
          <w:lang w:val="ru-RU"/>
        </w:rPr>
        <w:t>Цей</w:t>
      </w:r>
      <w:r w:rsidRPr="00393CF8">
        <w:rPr>
          <w:rFonts w:ascii="Times New Roman" w:hAnsi="Times New Roman" w:cs="Times New Roman"/>
          <w:color w:val="70AD47" w:themeColor="accent6"/>
          <w:sz w:val="28"/>
          <w:szCs w:val="28"/>
          <w:lang w:val="ru-RU"/>
        </w:rPr>
        <w:t xml:space="preserve"> сервіс </w:t>
      </w:r>
      <w:r w:rsidR="00D37209" w:rsidRPr="00393CF8">
        <w:rPr>
          <w:rFonts w:ascii="Times New Roman" w:hAnsi="Times New Roman" w:cs="Times New Roman"/>
          <w:color w:val="70AD47" w:themeColor="accent6"/>
          <w:sz w:val="28"/>
          <w:szCs w:val="28"/>
          <w:lang w:val="ru-RU"/>
        </w:rPr>
        <w:t xml:space="preserve">перевіряє автентичность партнерів </w:t>
      </w:r>
      <w:r w:rsidRPr="00393CF8">
        <w:rPr>
          <w:rFonts w:ascii="Times New Roman" w:hAnsi="Times New Roman" w:cs="Times New Roman"/>
          <w:color w:val="70AD47" w:themeColor="accent6"/>
          <w:sz w:val="28"/>
          <w:szCs w:val="28"/>
          <w:lang w:val="ru-RU"/>
        </w:rPr>
        <w:t xml:space="preserve">і </w:t>
      </w:r>
      <w:r w:rsidR="00D37209" w:rsidRPr="00393CF8">
        <w:rPr>
          <w:rFonts w:ascii="Times New Roman" w:hAnsi="Times New Roman" w:cs="Times New Roman"/>
          <w:color w:val="70AD47" w:themeColor="accent6"/>
          <w:sz w:val="28"/>
          <w:szCs w:val="28"/>
          <w:lang w:val="ru-RU"/>
        </w:rPr>
        <w:t xml:space="preserve">проводить </w:t>
      </w:r>
      <w:r w:rsidRPr="00393CF8">
        <w:rPr>
          <w:rFonts w:ascii="Times New Roman" w:hAnsi="Times New Roman" w:cs="Times New Roman"/>
          <w:color w:val="70AD47" w:themeColor="accent6"/>
          <w:sz w:val="28"/>
          <w:szCs w:val="28"/>
          <w:lang w:val="ru-RU"/>
        </w:rPr>
        <w:t>перевірку автентичності джерела даних. А</w:t>
      </w:r>
      <w:r w:rsidR="00D37209" w:rsidRPr="00393CF8">
        <w:rPr>
          <w:rFonts w:ascii="Times New Roman" w:hAnsi="Times New Roman" w:cs="Times New Roman"/>
          <w:color w:val="70AD47" w:themeColor="accent6"/>
          <w:sz w:val="28"/>
          <w:szCs w:val="28"/>
          <w:lang w:val="ru-RU"/>
        </w:rPr>
        <w:t>в</w:t>
      </w:r>
      <w:r w:rsidR="0087735E" w:rsidRPr="00393CF8">
        <w:rPr>
          <w:rFonts w:ascii="Times New Roman" w:hAnsi="Times New Roman" w:cs="Times New Roman"/>
          <w:color w:val="70AD47" w:themeColor="accent6"/>
          <w:sz w:val="28"/>
          <w:szCs w:val="28"/>
          <w:lang w:val="ru-RU"/>
        </w:rPr>
        <w:t>тентифікацію</w:t>
      </w:r>
      <w:r w:rsidRPr="00393CF8">
        <w:rPr>
          <w:rFonts w:ascii="Times New Roman" w:hAnsi="Times New Roman" w:cs="Times New Roman"/>
          <w:color w:val="70AD47" w:themeColor="accent6"/>
          <w:sz w:val="28"/>
          <w:szCs w:val="28"/>
          <w:lang w:val="ru-RU"/>
        </w:rPr>
        <w:t xml:space="preserve"> партнерів </w:t>
      </w:r>
      <w:r w:rsidR="0087735E" w:rsidRPr="00393CF8">
        <w:rPr>
          <w:rFonts w:ascii="Times New Roman" w:hAnsi="Times New Roman" w:cs="Times New Roman"/>
          <w:color w:val="70AD47" w:themeColor="accent6"/>
          <w:sz w:val="28"/>
          <w:szCs w:val="28"/>
          <w:lang w:val="ru-RU"/>
        </w:rPr>
        <w:t>використовують</w:t>
      </w:r>
      <w:r w:rsidR="00D37209" w:rsidRPr="00393CF8">
        <w:rPr>
          <w:rFonts w:ascii="Times New Roman" w:hAnsi="Times New Roman" w:cs="Times New Roman"/>
          <w:color w:val="70AD47" w:themeColor="accent6"/>
          <w:sz w:val="28"/>
          <w:szCs w:val="28"/>
          <w:lang w:val="ru-RU"/>
        </w:rPr>
        <w:t xml:space="preserve"> п</w:t>
      </w:r>
      <w:r w:rsidR="0087735E" w:rsidRPr="00393CF8">
        <w:rPr>
          <w:rFonts w:ascii="Times New Roman" w:hAnsi="Times New Roman" w:cs="Times New Roman"/>
          <w:color w:val="70AD47" w:themeColor="accent6"/>
          <w:sz w:val="28"/>
          <w:szCs w:val="28"/>
          <w:lang w:val="ru-RU"/>
        </w:rPr>
        <w:t>ри встановленні з'єднання і можна</w:t>
      </w:r>
      <w:r w:rsidR="00D37209" w:rsidRPr="00393CF8">
        <w:rPr>
          <w:rFonts w:ascii="Times New Roman" w:hAnsi="Times New Roman" w:cs="Times New Roman"/>
          <w:color w:val="70AD47" w:themeColor="accent6"/>
          <w:sz w:val="28"/>
          <w:szCs w:val="28"/>
          <w:lang w:val="ru-RU"/>
        </w:rPr>
        <w:t xml:space="preserve"> також використо</w:t>
      </w:r>
      <w:r w:rsidR="0087735E" w:rsidRPr="00393CF8">
        <w:rPr>
          <w:rFonts w:ascii="Times New Roman" w:hAnsi="Times New Roman" w:cs="Times New Roman"/>
          <w:color w:val="70AD47" w:themeColor="accent6"/>
          <w:sz w:val="28"/>
          <w:szCs w:val="28"/>
          <w:lang w:val="ru-RU"/>
        </w:rPr>
        <w:t>вувати</w:t>
      </w:r>
      <w:r w:rsidRPr="00393CF8">
        <w:rPr>
          <w:rFonts w:ascii="Times New Roman" w:hAnsi="Times New Roman" w:cs="Times New Roman"/>
          <w:color w:val="70AD47" w:themeColor="accent6"/>
          <w:sz w:val="28"/>
          <w:szCs w:val="28"/>
          <w:lang w:val="ru-RU"/>
        </w:rPr>
        <w:t xml:space="preserve">, періодично під час сеансу. </w:t>
      </w:r>
      <w:r w:rsidR="002C28BD" w:rsidRPr="00393CF8">
        <w:rPr>
          <w:rFonts w:ascii="Times New Roman" w:hAnsi="Times New Roman" w:cs="Times New Roman"/>
          <w:color w:val="70AD47" w:themeColor="accent6"/>
          <w:sz w:val="28"/>
          <w:szCs w:val="28"/>
          <w:lang w:val="ru-RU"/>
        </w:rPr>
        <w:t>Її основна задача це протидія таким</w:t>
      </w:r>
      <w:r w:rsidRPr="00393CF8">
        <w:rPr>
          <w:rFonts w:ascii="Times New Roman" w:hAnsi="Times New Roman" w:cs="Times New Roman"/>
          <w:color w:val="70AD47" w:themeColor="accent6"/>
          <w:sz w:val="28"/>
          <w:szCs w:val="28"/>
          <w:lang w:val="ru-RU"/>
        </w:rPr>
        <w:t xml:space="preserve"> загроз, як маскарад і повтор попереднього сеансу зв'язку. А</w:t>
      </w:r>
      <w:r w:rsidR="002C28BD" w:rsidRPr="00393CF8">
        <w:rPr>
          <w:rFonts w:ascii="Times New Roman" w:hAnsi="Times New Roman" w:cs="Times New Roman"/>
          <w:color w:val="70AD47" w:themeColor="accent6"/>
          <w:sz w:val="28"/>
          <w:szCs w:val="28"/>
          <w:lang w:val="ru-RU"/>
        </w:rPr>
        <w:t>в</w:t>
      </w:r>
      <w:r w:rsidRPr="00393CF8">
        <w:rPr>
          <w:rFonts w:ascii="Times New Roman" w:hAnsi="Times New Roman" w:cs="Times New Roman"/>
          <w:color w:val="70AD47" w:themeColor="accent6"/>
          <w:sz w:val="28"/>
          <w:szCs w:val="28"/>
          <w:lang w:val="ru-RU"/>
        </w:rPr>
        <w:t>тентифікація буває односторонньою (</w:t>
      </w:r>
      <w:r w:rsidR="00CF4E74" w:rsidRPr="00393CF8">
        <w:rPr>
          <w:rFonts w:ascii="Times New Roman" w:hAnsi="Times New Roman" w:cs="Times New Roman"/>
          <w:color w:val="70AD47" w:themeColor="accent6"/>
          <w:sz w:val="28"/>
          <w:szCs w:val="28"/>
          <w:lang w:val="ru-RU"/>
        </w:rPr>
        <w:t>коли</w:t>
      </w:r>
      <w:r w:rsidRPr="00393CF8">
        <w:rPr>
          <w:rFonts w:ascii="Times New Roman" w:hAnsi="Times New Roman" w:cs="Times New Roman"/>
          <w:color w:val="70AD47" w:themeColor="accent6"/>
          <w:sz w:val="28"/>
          <w:szCs w:val="28"/>
          <w:lang w:val="ru-RU"/>
        </w:rPr>
        <w:t xml:space="preserve"> </w:t>
      </w:r>
      <w:r w:rsidR="00CF4E74" w:rsidRPr="00393CF8">
        <w:rPr>
          <w:rFonts w:ascii="Times New Roman" w:hAnsi="Times New Roman" w:cs="Times New Roman"/>
          <w:color w:val="70AD47" w:themeColor="accent6"/>
          <w:sz w:val="28"/>
          <w:szCs w:val="28"/>
          <w:lang w:val="ru-RU"/>
        </w:rPr>
        <w:t>користувач</w:t>
      </w:r>
      <w:r w:rsidRPr="00393CF8">
        <w:rPr>
          <w:rFonts w:ascii="Times New Roman" w:hAnsi="Times New Roman" w:cs="Times New Roman"/>
          <w:color w:val="70AD47" w:themeColor="accent6"/>
          <w:sz w:val="28"/>
          <w:szCs w:val="28"/>
          <w:lang w:val="ru-RU"/>
        </w:rPr>
        <w:t xml:space="preserve"> доводить свою </w:t>
      </w:r>
      <w:r w:rsidR="00CF4E74" w:rsidRPr="00393CF8">
        <w:rPr>
          <w:rFonts w:ascii="Times New Roman" w:hAnsi="Times New Roman" w:cs="Times New Roman"/>
          <w:color w:val="70AD47" w:themeColor="accent6"/>
          <w:sz w:val="28"/>
          <w:szCs w:val="28"/>
          <w:lang w:val="ru-RU"/>
        </w:rPr>
        <w:t xml:space="preserve">оригінальність </w:t>
      </w:r>
      <w:r w:rsidRPr="00393CF8">
        <w:rPr>
          <w:rFonts w:ascii="Times New Roman" w:hAnsi="Times New Roman" w:cs="Times New Roman"/>
          <w:color w:val="70AD47" w:themeColor="accent6"/>
          <w:sz w:val="28"/>
          <w:szCs w:val="28"/>
          <w:lang w:val="ru-RU"/>
        </w:rPr>
        <w:t>с</w:t>
      </w:r>
      <w:r w:rsidR="002C28BD" w:rsidRPr="00393CF8">
        <w:rPr>
          <w:rFonts w:ascii="Times New Roman" w:hAnsi="Times New Roman" w:cs="Times New Roman"/>
          <w:color w:val="70AD47" w:themeColor="accent6"/>
          <w:sz w:val="28"/>
          <w:szCs w:val="28"/>
          <w:lang w:val="ru-RU"/>
        </w:rPr>
        <w:t>ерверу) і двосторонньою (взаємною</w:t>
      </w:r>
      <w:r w:rsidRPr="00393CF8">
        <w:rPr>
          <w:rFonts w:ascii="Times New Roman" w:hAnsi="Times New Roman" w:cs="Times New Roman"/>
          <w:color w:val="70AD47" w:themeColor="accent6"/>
          <w:sz w:val="28"/>
          <w:szCs w:val="28"/>
          <w:lang w:val="ru-RU"/>
        </w:rPr>
        <w:t>).</w:t>
      </w:r>
    </w:p>
    <w:p w:rsidR="00D3329E" w:rsidRPr="00393CF8" w:rsidRDefault="00446757" w:rsidP="00D3329E">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 xml:space="preserve">Управління доступом. </w:t>
      </w:r>
      <w:r w:rsidR="00D24858" w:rsidRPr="00393CF8">
        <w:rPr>
          <w:rFonts w:ascii="Times New Roman" w:hAnsi="Times New Roman" w:cs="Times New Roman"/>
          <w:color w:val="70AD47" w:themeColor="accent6"/>
          <w:sz w:val="28"/>
          <w:szCs w:val="28"/>
          <w:lang w:val="ru-RU"/>
        </w:rPr>
        <w:t>Даний засіб з</w:t>
      </w:r>
      <w:r w:rsidRPr="00393CF8">
        <w:rPr>
          <w:rFonts w:ascii="Times New Roman" w:hAnsi="Times New Roman" w:cs="Times New Roman"/>
          <w:color w:val="70AD47" w:themeColor="accent6"/>
          <w:sz w:val="28"/>
          <w:szCs w:val="28"/>
          <w:lang w:val="ru-RU"/>
        </w:rPr>
        <w:t>абезпечує захист від несанкціонованог</w:t>
      </w:r>
      <w:r w:rsidR="00D24858" w:rsidRPr="00393CF8">
        <w:rPr>
          <w:rFonts w:ascii="Times New Roman" w:hAnsi="Times New Roman" w:cs="Times New Roman"/>
          <w:color w:val="70AD47" w:themeColor="accent6"/>
          <w:sz w:val="28"/>
          <w:szCs w:val="28"/>
          <w:lang w:val="ru-RU"/>
        </w:rPr>
        <w:t>о використання ресурсів, до яких є</w:t>
      </w:r>
      <w:r w:rsidR="00D3329E" w:rsidRPr="00393CF8">
        <w:rPr>
          <w:rFonts w:ascii="Times New Roman" w:hAnsi="Times New Roman" w:cs="Times New Roman"/>
          <w:color w:val="70AD47" w:themeColor="accent6"/>
          <w:sz w:val="28"/>
          <w:szCs w:val="28"/>
          <w:lang w:val="ru-RU"/>
        </w:rPr>
        <w:t xml:space="preserve"> </w:t>
      </w:r>
      <w:r w:rsidR="00D24858" w:rsidRPr="00393CF8">
        <w:rPr>
          <w:rFonts w:ascii="Times New Roman" w:hAnsi="Times New Roman" w:cs="Times New Roman"/>
          <w:color w:val="70AD47" w:themeColor="accent6"/>
          <w:sz w:val="28"/>
          <w:szCs w:val="28"/>
          <w:lang w:val="ru-RU"/>
        </w:rPr>
        <w:t>доступ</w:t>
      </w:r>
      <w:r w:rsidRPr="00393CF8">
        <w:rPr>
          <w:rFonts w:ascii="Times New Roman" w:hAnsi="Times New Roman" w:cs="Times New Roman"/>
          <w:color w:val="70AD47" w:themeColor="accent6"/>
          <w:sz w:val="28"/>
          <w:szCs w:val="28"/>
          <w:lang w:val="ru-RU"/>
        </w:rPr>
        <w:t xml:space="preserve"> через мережу.</w:t>
      </w:r>
    </w:p>
    <w:p w:rsidR="00D3329E" w:rsidRPr="00393CF8" w:rsidRDefault="00446757" w:rsidP="00D3329E">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Політика приватності. Забезпечує захист від несанкціонованого отримання інформації. Окремо</w:t>
      </w:r>
      <w:r w:rsidR="00D3329E" w:rsidRPr="00393CF8">
        <w:rPr>
          <w:rFonts w:ascii="Times New Roman" w:hAnsi="Times New Roman" w:cs="Times New Roman"/>
          <w:color w:val="70AD47" w:themeColor="accent6"/>
          <w:sz w:val="28"/>
          <w:szCs w:val="28"/>
          <w:lang w:val="ru-RU"/>
        </w:rPr>
        <w:t xml:space="preserve"> слід згадати</w:t>
      </w:r>
      <w:r w:rsidRPr="00393CF8">
        <w:rPr>
          <w:rFonts w:ascii="Times New Roman" w:hAnsi="Times New Roman" w:cs="Times New Roman"/>
          <w:color w:val="70AD47" w:themeColor="accent6"/>
          <w:sz w:val="28"/>
          <w:szCs w:val="28"/>
          <w:lang w:val="ru-RU"/>
        </w:rPr>
        <w:t xml:space="preserve"> конфіденційність трафіку (це захист інформації, як</w:t>
      </w:r>
      <w:r w:rsidR="00D3329E" w:rsidRPr="00393CF8">
        <w:rPr>
          <w:rFonts w:ascii="Times New Roman" w:hAnsi="Times New Roman" w:cs="Times New Roman"/>
          <w:color w:val="70AD47" w:themeColor="accent6"/>
          <w:sz w:val="28"/>
          <w:szCs w:val="28"/>
          <w:lang w:val="ru-RU"/>
        </w:rPr>
        <w:t>а може</w:t>
      </w:r>
      <w:r w:rsidRPr="00393CF8">
        <w:rPr>
          <w:rFonts w:ascii="Times New Roman" w:hAnsi="Times New Roman" w:cs="Times New Roman"/>
          <w:color w:val="70AD47" w:themeColor="accent6"/>
          <w:sz w:val="28"/>
          <w:szCs w:val="28"/>
          <w:lang w:val="ru-RU"/>
        </w:rPr>
        <w:t xml:space="preserve"> </w:t>
      </w:r>
      <w:r w:rsidR="00D3329E" w:rsidRPr="00393CF8">
        <w:rPr>
          <w:rFonts w:ascii="Times New Roman" w:hAnsi="Times New Roman" w:cs="Times New Roman"/>
          <w:color w:val="70AD47" w:themeColor="accent6"/>
          <w:sz w:val="28"/>
          <w:szCs w:val="28"/>
          <w:lang w:val="ru-RU"/>
        </w:rPr>
        <w:t>бути отриманою</w:t>
      </w:r>
      <w:r w:rsidRPr="00393CF8">
        <w:rPr>
          <w:rFonts w:ascii="Times New Roman" w:hAnsi="Times New Roman" w:cs="Times New Roman"/>
          <w:color w:val="70AD47" w:themeColor="accent6"/>
          <w:sz w:val="28"/>
          <w:szCs w:val="28"/>
          <w:lang w:val="ru-RU"/>
        </w:rPr>
        <w:t xml:space="preserve">, </w:t>
      </w:r>
      <w:r w:rsidR="00D3329E" w:rsidRPr="00393CF8">
        <w:rPr>
          <w:rFonts w:ascii="Times New Roman" w:hAnsi="Times New Roman" w:cs="Times New Roman"/>
          <w:color w:val="70AD47" w:themeColor="accent6"/>
          <w:sz w:val="28"/>
          <w:szCs w:val="28"/>
          <w:lang w:val="ru-RU"/>
        </w:rPr>
        <w:t>шляхом аналізу мережевих потоків</w:t>
      </w:r>
      <w:r w:rsidRPr="00393CF8">
        <w:rPr>
          <w:rFonts w:ascii="Times New Roman" w:hAnsi="Times New Roman" w:cs="Times New Roman"/>
          <w:color w:val="70AD47" w:themeColor="accent6"/>
          <w:sz w:val="28"/>
          <w:szCs w:val="28"/>
          <w:lang w:val="ru-RU"/>
        </w:rPr>
        <w:t xml:space="preserve"> даних).</w:t>
      </w:r>
    </w:p>
    <w:p w:rsidR="00100F33" w:rsidRPr="00393CF8" w:rsidRDefault="00446757" w:rsidP="00100F33">
      <w:pPr>
        <w:spacing w:line="360" w:lineRule="auto"/>
        <w:ind w:firstLine="72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 xml:space="preserve">Цілісність даних </w:t>
      </w:r>
      <w:r w:rsidR="00E6341A" w:rsidRPr="00393CF8">
        <w:rPr>
          <w:rFonts w:ascii="Times New Roman" w:hAnsi="Times New Roman" w:cs="Times New Roman"/>
          <w:color w:val="70AD47" w:themeColor="accent6"/>
          <w:sz w:val="28"/>
          <w:szCs w:val="28"/>
          <w:lang w:val="ru-RU"/>
        </w:rPr>
        <w:t>розділено</w:t>
      </w:r>
      <w:r w:rsidRPr="00393CF8">
        <w:rPr>
          <w:rFonts w:ascii="Times New Roman" w:hAnsi="Times New Roman" w:cs="Times New Roman"/>
          <w:color w:val="70AD47" w:themeColor="accent6"/>
          <w:sz w:val="28"/>
          <w:szCs w:val="28"/>
          <w:lang w:val="ru-RU"/>
        </w:rPr>
        <w:t xml:space="preserve"> на підвиди </w:t>
      </w:r>
      <w:r w:rsidR="00E6341A" w:rsidRPr="00393CF8">
        <w:rPr>
          <w:rFonts w:ascii="Times New Roman" w:hAnsi="Times New Roman" w:cs="Times New Roman"/>
          <w:color w:val="70AD47" w:themeColor="accent6"/>
          <w:sz w:val="28"/>
          <w:szCs w:val="28"/>
          <w:lang w:val="ru-RU"/>
        </w:rPr>
        <w:t xml:space="preserve">в </w:t>
      </w:r>
      <w:r w:rsidRPr="00393CF8">
        <w:rPr>
          <w:rFonts w:ascii="Times New Roman" w:hAnsi="Times New Roman" w:cs="Times New Roman"/>
          <w:color w:val="70AD47" w:themeColor="accent6"/>
          <w:sz w:val="28"/>
          <w:szCs w:val="28"/>
          <w:lang w:val="ru-RU"/>
        </w:rPr>
        <w:t>залежно</w:t>
      </w:r>
      <w:r w:rsidR="00E6341A" w:rsidRPr="00393CF8">
        <w:rPr>
          <w:rFonts w:ascii="Times New Roman" w:hAnsi="Times New Roman" w:cs="Times New Roman"/>
          <w:color w:val="70AD47" w:themeColor="accent6"/>
          <w:sz w:val="28"/>
          <w:szCs w:val="28"/>
          <w:lang w:val="ru-RU"/>
        </w:rPr>
        <w:t>сті</w:t>
      </w:r>
      <w:r w:rsidRPr="00393CF8">
        <w:rPr>
          <w:rFonts w:ascii="Times New Roman" w:hAnsi="Times New Roman" w:cs="Times New Roman"/>
          <w:color w:val="70AD47" w:themeColor="accent6"/>
          <w:sz w:val="28"/>
          <w:szCs w:val="28"/>
          <w:lang w:val="ru-RU"/>
        </w:rPr>
        <w:t xml:space="preserve"> від того, який тип </w:t>
      </w:r>
      <w:r w:rsidR="00100F33" w:rsidRPr="00393CF8">
        <w:rPr>
          <w:rFonts w:ascii="Times New Roman" w:hAnsi="Times New Roman" w:cs="Times New Roman"/>
          <w:color w:val="70AD47" w:themeColor="accent6"/>
          <w:sz w:val="28"/>
          <w:szCs w:val="28"/>
          <w:lang w:val="ru-RU"/>
        </w:rPr>
        <w:t>сеансу</w:t>
      </w:r>
      <w:r w:rsidRPr="00393CF8">
        <w:rPr>
          <w:rFonts w:ascii="Times New Roman" w:hAnsi="Times New Roman" w:cs="Times New Roman"/>
          <w:color w:val="70AD47" w:themeColor="accent6"/>
          <w:sz w:val="28"/>
          <w:szCs w:val="28"/>
          <w:lang w:val="ru-RU"/>
        </w:rPr>
        <w:t xml:space="preserve"> використовують партнери - з встановленням з'єднання або без нього, </w:t>
      </w:r>
      <w:r w:rsidR="00100F33" w:rsidRPr="00393CF8">
        <w:rPr>
          <w:rFonts w:ascii="Times New Roman" w:hAnsi="Times New Roman" w:cs="Times New Roman"/>
          <w:color w:val="70AD47" w:themeColor="accent6"/>
          <w:sz w:val="28"/>
          <w:szCs w:val="28"/>
          <w:lang w:val="ru-RU"/>
        </w:rPr>
        <w:t xml:space="preserve">підлягають </w:t>
      </w:r>
      <w:r w:rsidRPr="00393CF8">
        <w:rPr>
          <w:rFonts w:ascii="Times New Roman" w:hAnsi="Times New Roman" w:cs="Times New Roman"/>
          <w:color w:val="70AD47" w:themeColor="accent6"/>
          <w:sz w:val="28"/>
          <w:szCs w:val="28"/>
          <w:lang w:val="ru-RU"/>
        </w:rPr>
        <w:t>захи</w:t>
      </w:r>
      <w:r w:rsidR="00100F33" w:rsidRPr="00393CF8">
        <w:rPr>
          <w:rFonts w:ascii="Times New Roman" w:hAnsi="Times New Roman" w:cs="Times New Roman"/>
          <w:color w:val="70AD47" w:themeColor="accent6"/>
          <w:sz w:val="28"/>
          <w:szCs w:val="28"/>
          <w:lang w:val="ru-RU"/>
        </w:rPr>
        <w:t>сту</w:t>
      </w:r>
      <w:r w:rsidRPr="00393CF8">
        <w:rPr>
          <w:rFonts w:ascii="Times New Roman" w:hAnsi="Times New Roman" w:cs="Times New Roman"/>
          <w:color w:val="70AD47" w:themeColor="accent6"/>
          <w:sz w:val="28"/>
          <w:szCs w:val="28"/>
          <w:lang w:val="ru-RU"/>
        </w:rPr>
        <w:t xml:space="preserve"> всі дані або тільки окремі поля, чи</w:t>
      </w:r>
      <w:r w:rsidR="00100F33" w:rsidRPr="00393CF8">
        <w:rPr>
          <w:rFonts w:ascii="Times New Roman" w:hAnsi="Times New Roman" w:cs="Times New Roman"/>
          <w:color w:val="70AD47" w:themeColor="accent6"/>
          <w:sz w:val="28"/>
          <w:szCs w:val="28"/>
          <w:lang w:val="ru-RU"/>
        </w:rPr>
        <w:t xml:space="preserve"> має забезпечуватися</w:t>
      </w:r>
      <w:r w:rsidRPr="00393CF8">
        <w:rPr>
          <w:rFonts w:ascii="Times New Roman" w:hAnsi="Times New Roman" w:cs="Times New Roman"/>
          <w:color w:val="70AD47" w:themeColor="accent6"/>
          <w:sz w:val="28"/>
          <w:szCs w:val="28"/>
          <w:lang w:val="ru-RU"/>
        </w:rPr>
        <w:t xml:space="preserve"> відновлення в разі порушення цілісності.</w:t>
      </w:r>
    </w:p>
    <w:p w:rsidR="00E57870" w:rsidRPr="001C006B" w:rsidRDefault="00E57870" w:rsidP="00100F33">
      <w:pPr>
        <w:spacing w:line="360" w:lineRule="auto"/>
        <w:ind w:firstLine="720"/>
        <w:jc w:val="both"/>
        <w:rPr>
          <w:rFonts w:ascii="Times New Roman" w:hAnsi="Times New Roman" w:cs="Times New Roman"/>
          <w:color w:val="FF0000"/>
          <w:sz w:val="28"/>
          <w:szCs w:val="28"/>
          <w:lang w:val="ru-RU"/>
        </w:rPr>
      </w:pPr>
      <w:r w:rsidRPr="00393CF8">
        <w:rPr>
          <w:rFonts w:ascii="Times New Roman" w:hAnsi="Times New Roman" w:cs="Times New Roman"/>
          <w:color w:val="70AD47" w:themeColor="accent6"/>
          <w:sz w:val="28"/>
          <w:szCs w:val="28"/>
          <w:lang w:val="ru-RU"/>
        </w:rPr>
        <w:lastRenderedPageBreak/>
        <w:t>Н</w:t>
      </w:r>
      <w:r w:rsidR="00CF4E74" w:rsidRPr="00393CF8">
        <w:rPr>
          <w:rFonts w:ascii="Times New Roman" w:hAnsi="Times New Roman" w:cs="Times New Roman"/>
          <w:color w:val="70AD47" w:themeColor="accent6"/>
          <w:sz w:val="28"/>
          <w:szCs w:val="28"/>
          <w:lang w:val="ru-RU"/>
        </w:rPr>
        <w:t>евідмовні</w:t>
      </w:r>
      <w:r w:rsidR="00100F33" w:rsidRPr="00393CF8">
        <w:rPr>
          <w:rFonts w:ascii="Times New Roman" w:hAnsi="Times New Roman" w:cs="Times New Roman"/>
          <w:color w:val="70AD47" w:themeColor="accent6"/>
          <w:sz w:val="28"/>
          <w:szCs w:val="28"/>
          <w:lang w:val="ru-RU"/>
        </w:rPr>
        <w:t>сть</w:t>
      </w:r>
      <w:r w:rsidRPr="00393CF8">
        <w:rPr>
          <w:rFonts w:ascii="Times New Roman" w:hAnsi="Times New Roman" w:cs="Times New Roman"/>
          <w:color w:val="70AD47" w:themeColor="accent6"/>
          <w:sz w:val="28"/>
          <w:szCs w:val="28"/>
          <w:lang w:val="ru-RU"/>
        </w:rPr>
        <w:t xml:space="preserve"> (</w:t>
      </w:r>
      <w:r w:rsidR="00CF4E74" w:rsidRPr="00393CF8">
        <w:rPr>
          <w:rFonts w:ascii="Times New Roman" w:hAnsi="Times New Roman" w:cs="Times New Roman"/>
          <w:color w:val="70AD47" w:themeColor="accent6"/>
          <w:sz w:val="28"/>
          <w:szCs w:val="28"/>
          <w:lang w:val="ru-RU"/>
        </w:rPr>
        <w:t xml:space="preserve">тобто </w:t>
      </w:r>
      <w:r w:rsidRPr="00393CF8">
        <w:rPr>
          <w:rFonts w:ascii="Times New Roman" w:hAnsi="Times New Roman" w:cs="Times New Roman"/>
          <w:color w:val="70AD47" w:themeColor="accent6"/>
          <w:sz w:val="28"/>
          <w:szCs w:val="28"/>
          <w:lang w:val="ru-RU"/>
        </w:rPr>
        <w:t xml:space="preserve">неможливість відмовитися від </w:t>
      </w:r>
      <w:r w:rsidR="006002AB" w:rsidRPr="00393CF8">
        <w:rPr>
          <w:rFonts w:ascii="Times New Roman" w:hAnsi="Times New Roman" w:cs="Times New Roman"/>
          <w:color w:val="70AD47" w:themeColor="accent6"/>
          <w:sz w:val="28"/>
          <w:szCs w:val="28"/>
          <w:lang w:val="ru-RU"/>
        </w:rPr>
        <w:t>своїх</w:t>
      </w:r>
      <w:r w:rsidRPr="00393CF8">
        <w:rPr>
          <w:rFonts w:ascii="Times New Roman" w:hAnsi="Times New Roman" w:cs="Times New Roman"/>
          <w:color w:val="70AD47" w:themeColor="accent6"/>
          <w:sz w:val="28"/>
          <w:szCs w:val="28"/>
          <w:lang w:val="ru-RU"/>
        </w:rPr>
        <w:t xml:space="preserve"> дій) забезпечує </w:t>
      </w:r>
      <w:r w:rsidR="001B015D" w:rsidRPr="00393CF8">
        <w:rPr>
          <w:rFonts w:ascii="Times New Roman" w:hAnsi="Times New Roman" w:cs="Times New Roman"/>
          <w:color w:val="70AD47" w:themeColor="accent6"/>
          <w:sz w:val="28"/>
          <w:szCs w:val="28"/>
          <w:lang w:val="ru-RU"/>
        </w:rPr>
        <w:t>два види послуг: неспростовність</w:t>
      </w:r>
      <w:r w:rsidRPr="00393CF8">
        <w:rPr>
          <w:rFonts w:ascii="Times New Roman" w:hAnsi="Times New Roman" w:cs="Times New Roman"/>
          <w:color w:val="70AD47" w:themeColor="accent6"/>
          <w:sz w:val="28"/>
          <w:szCs w:val="28"/>
          <w:lang w:val="ru-RU"/>
        </w:rPr>
        <w:t xml:space="preserve"> з підтвердженням </w:t>
      </w:r>
      <w:r w:rsidR="001B015D" w:rsidRPr="00393CF8">
        <w:rPr>
          <w:rFonts w:ascii="Times New Roman" w:hAnsi="Times New Roman" w:cs="Times New Roman"/>
          <w:color w:val="70AD47" w:themeColor="accent6"/>
          <w:sz w:val="28"/>
          <w:szCs w:val="28"/>
          <w:lang w:val="ru-RU"/>
        </w:rPr>
        <w:t>оригінальності джерела даних і неспростовність</w:t>
      </w:r>
      <w:r w:rsidRPr="00393CF8">
        <w:rPr>
          <w:rFonts w:ascii="Times New Roman" w:hAnsi="Times New Roman" w:cs="Times New Roman"/>
          <w:color w:val="70AD47" w:themeColor="accent6"/>
          <w:sz w:val="28"/>
          <w:szCs w:val="28"/>
          <w:lang w:val="ru-RU"/>
        </w:rPr>
        <w:t xml:space="preserve"> з підтвердженням доставки. Побічним продуктом неспростовності </w:t>
      </w:r>
      <w:r w:rsidR="001B015D" w:rsidRPr="00393CF8">
        <w:rPr>
          <w:rFonts w:ascii="Times New Roman" w:hAnsi="Times New Roman" w:cs="Times New Roman"/>
          <w:color w:val="70AD47" w:themeColor="accent6"/>
          <w:sz w:val="28"/>
          <w:szCs w:val="28"/>
          <w:lang w:val="ru-RU"/>
        </w:rPr>
        <w:t>являється</w:t>
      </w:r>
      <w:r w:rsidRPr="00393CF8">
        <w:rPr>
          <w:rFonts w:ascii="Times New Roman" w:hAnsi="Times New Roman" w:cs="Times New Roman"/>
          <w:color w:val="70AD47" w:themeColor="accent6"/>
          <w:sz w:val="28"/>
          <w:szCs w:val="28"/>
          <w:lang w:val="ru-RU"/>
        </w:rPr>
        <w:t xml:space="preserve">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2334C8" w:rsidRDefault="00477213" w:rsidP="00477213">
      <w:pPr>
        <w:pStyle w:val="1"/>
        <w:numPr>
          <w:ilvl w:val="1"/>
          <w:numId w:val="1"/>
        </w:numPr>
        <w:rPr>
          <w:rFonts w:ascii="Arial" w:hAnsi="Arial" w:cs="Arial"/>
          <w:color w:val="70AD47" w:themeColor="accent6"/>
          <w:sz w:val="27"/>
          <w:szCs w:val="27"/>
        </w:rPr>
      </w:pPr>
      <w:r w:rsidRPr="002334C8">
        <w:rPr>
          <w:rFonts w:ascii="Arial" w:hAnsi="Arial" w:cs="Arial"/>
          <w:color w:val="70AD47" w:themeColor="accent6"/>
          <w:sz w:val="27"/>
          <w:szCs w:val="27"/>
        </w:rPr>
        <w:t>Німецький стандарт BSI</w:t>
      </w:r>
    </w:p>
    <w:p w:rsidR="00AF625A" w:rsidRPr="002334C8" w:rsidRDefault="00AF625A" w:rsidP="00782223">
      <w:pPr>
        <w:spacing w:line="360" w:lineRule="auto"/>
        <w:jc w:val="both"/>
        <w:rPr>
          <w:rFonts w:ascii="Times New Roman" w:hAnsi="Times New Roman" w:cs="Times New Roman"/>
          <w:color w:val="70AD47" w:themeColor="accent6"/>
          <w:sz w:val="28"/>
          <w:szCs w:val="28"/>
          <w:lang w:val="ru-RU"/>
        </w:rPr>
      </w:pPr>
    </w:p>
    <w:p w:rsidR="00782223" w:rsidRPr="002334C8" w:rsidRDefault="00DC1D8D" w:rsidP="00C364AA">
      <w:pPr>
        <w:spacing w:before="100" w:beforeAutospacing="1" w:after="100" w:afterAutospacing="1" w:line="360" w:lineRule="auto"/>
        <w:ind w:firstLine="450"/>
        <w:jc w:val="both"/>
        <w:rPr>
          <w:rFonts w:ascii="Times New Roman" w:eastAsia="Times New Roman" w:hAnsi="Times New Roman" w:cs="Times New Roman"/>
          <w:color w:val="70AD47" w:themeColor="accent6"/>
          <w:sz w:val="28"/>
          <w:szCs w:val="28"/>
          <w:lang w:val="ru-RU"/>
        </w:rPr>
      </w:pPr>
      <w:r w:rsidRPr="002334C8">
        <w:rPr>
          <w:rFonts w:ascii="Times New Roman" w:eastAsia="Times New Roman" w:hAnsi="Times New Roman" w:cs="Times New Roman"/>
          <w:color w:val="70AD47" w:themeColor="accent6"/>
          <w:sz w:val="28"/>
          <w:szCs w:val="28"/>
          <w:lang w:val="ru-RU"/>
        </w:rPr>
        <w:t>В 1998 р.</w:t>
      </w:r>
      <w:r w:rsidR="00782223" w:rsidRPr="002334C8">
        <w:rPr>
          <w:rFonts w:ascii="Times New Roman" w:eastAsia="Times New Roman" w:hAnsi="Times New Roman" w:cs="Times New Roman"/>
          <w:color w:val="70AD47" w:themeColor="accent6"/>
          <w:sz w:val="28"/>
          <w:szCs w:val="28"/>
          <w:lang w:val="ru-RU"/>
        </w:rPr>
        <w:t xml:space="preserve"> в Німеччині </w:t>
      </w:r>
      <w:r w:rsidR="006D08CC" w:rsidRPr="002334C8">
        <w:rPr>
          <w:rFonts w:ascii="Times New Roman" w:eastAsia="Times New Roman" w:hAnsi="Times New Roman" w:cs="Times New Roman"/>
          <w:color w:val="70AD47" w:themeColor="accent6"/>
          <w:sz w:val="28"/>
          <w:szCs w:val="28"/>
          <w:lang w:val="ru-RU"/>
        </w:rPr>
        <w:t>було опубліковано</w:t>
      </w:r>
      <w:r w:rsidR="00782223" w:rsidRPr="002334C8">
        <w:rPr>
          <w:rFonts w:ascii="Times New Roman" w:eastAsia="Times New Roman" w:hAnsi="Times New Roman" w:cs="Times New Roman"/>
          <w:color w:val="70AD47" w:themeColor="accent6"/>
          <w:sz w:val="28"/>
          <w:szCs w:val="28"/>
          <w:lang w:val="ru-RU"/>
        </w:rPr>
        <w:t xml:space="preserve"> "Керівництво по захисту інформаційних технологій для базового рівня". </w:t>
      </w:r>
      <w:r w:rsidR="006D08CC" w:rsidRPr="002334C8">
        <w:rPr>
          <w:rFonts w:ascii="Times New Roman" w:eastAsia="Times New Roman" w:hAnsi="Times New Roman" w:cs="Times New Roman"/>
          <w:color w:val="70AD47" w:themeColor="accent6"/>
          <w:sz w:val="28"/>
          <w:szCs w:val="28"/>
          <w:lang w:val="ru-RU"/>
        </w:rPr>
        <w:t xml:space="preserve">Пізніше </w:t>
      </w:r>
      <w:r w:rsidRPr="002334C8">
        <w:rPr>
          <w:rFonts w:ascii="Times New Roman" w:eastAsia="Times New Roman" w:hAnsi="Times New Roman" w:cs="Times New Roman"/>
          <w:color w:val="70AD47" w:themeColor="accent6"/>
          <w:sz w:val="28"/>
          <w:szCs w:val="28"/>
          <w:lang w:val="ru-RU"/>
        </w:rPr>
        <w:t>він був</w:t>
      </w:r>
      <w:r w:rsidR="006D08CC"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представлений</w:t>
      </w:r>
      <w:r w:rsidR="00DF23FC" w:rsidRPr="002334C8">
        <w:rPr>
          <w:rFonts w:ascii="Times New Roman" w:eastAsia="Times New Roman" w:hAnsi="Times New Roman" w:cs="Times New Roman"/>
          <w:color w:val="70AD47" w:themeColor="accent6"/>
          <w:sz w:val="28"/>
          <w:szCs w:val="28"/>
          <w:lang w:val="ru-RU"/>
        </w:rPr>
        <w:t xml:space="preserve"> </w:t>
      </w:r>
      <w:r w:rsidR="00D112E5" w:rsidRPr="002334C8">
        <w:rPr>
          <w:rFonts w:ascii="Times New Roman" w:eastAsia="Times New Roman" w:hAnsi="Times New Roman" w:cs="Times New Roman"/>
          <w:color w:val="70AD47" w:themeColor="accent6"/>
          <w:sz w:val="28"/>
          <w:szCs w:val="28"/>
          <w:lang w:val="ru-RU"/>
        </w:rPr>
        <w:t>як</w:t>
      </w:r>
      <w:r w:rsidR="00DF23FC" w:rsidRPr="002334C8">
        <w:rPr>
          <w:rFonts w:ascii="Times New Roman" w:eastAsia="Times New Roman" w:hAnsi="Times New Roman" w:cs="Times New Roman"/>
          <w:color w:val="70AD47" w:themeColor="accent6"/>
          <w:sz w:val="28"/>
          <w:szCs w:val="28"/>
          <w:lang w:val="ru-RU"/>
        </w:rPr>
        <w:t xml:space="preserve"> </w:t>
      </w:r>
      <w:r w:rsidR="00782223" w:rsidRPr="002334C8">
        <w:rPr>
          <w:rFonts w:ascii="Times New Roman" w:eastAsia="Times New Roman" w:hAnsi="Times New Roman" w:cs="Times New Roman"/>
          <w:color w:val="70AD47" w:themeColor="accent6"/>
          <w:sz w:val="28"/>
          <w:szCs w:val="28"/>
          <w:lang w:val="ru-RU"/>
        </w:rPr>
        <w:t xml:space="preserve">стандарт </w:t>
      </w:r>
      <w:r w:rsidR="00782223" w:rsidRPr="002334C8">
        <w:rPr>
          <w:rFonts w:ascii="Times New Roman" w:eastAsia="Times New Roman" w:hAnsi="Times New Roman" w:cs="Times New Roman"/>
          <w:color w:val="70AD47" w:themeColor="accent6"/>
          <w:sz w:val="28"/>
          <w:szCs w:val="28"/>
        </w:rPr>
        <w:t>BSI</w:t>
      </w:r>
      <w:r w:rsidR="00782223" w:rsidRPr="002334C8">
        <w:rPr>
          <w:rFonts w:ascii="Times New Roman" w:eastAsia="Times New Roman" w:hAnsi="Times New Roman" w:cs="Times New Roman"/>
          <w:color w:val="70AD47" w:themeColor="accent6"/>
          <w:sz w:val="28"/>
          <w:szCs w:val="28"/>
          <w:lang w:val="ru-RU"/>
        </w:rPr>
        <w:t xml:space="preserve">. </w:t>
      </w:r>
      <w:r w:rsidR="00B34D87" w:rsidRPr="002334C8">
        <w:rPr>
          <w:rFonts w:ascii="Times New Roman" w:eastAsia="Times New Roman" w:hAnsi="Times New Roman" w:cs="Times New Roman"/>
          <w:color w:val="70AD47" w:themeColor="accent6"/>
          <w:sz w:val="28"/>
          <w:szCs w:val="28"/>
          <w:lang w:val="ru-RU"/>
        </w:rPr>
        <w:t>В основу</w:t>
      </w:r>
      <w:r w:rsidR="00782223"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покладено</w:t>
      </w:r>
      <w:r w:rsidR="00B34D87"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загальну методологію</w:t>
      </w:r>
      <w:r w:rsidR="00782223"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та</w:t>
      </w:r>
      <w:r w:rsidR="00782223" w:rsidRPr="002334C8">
        <w:rPr>
          <w:rFonts w:ascii="Times New Roman" w:eastAsia="Times New Roman" w:hAnsi="Times New Roman" w:cs="Times New Roman"/>
          <w:color w:val="70AD47" w:themeColor="accent6"/>
          <w:sz w:val="28"/>
          <w:szCs w:val="28"/>
          <w:lang w:val="ru-RU"/>
        </w:rPr>
        <w:t xml:space="preserve"> компоненти </w:t>
      </w:r>
      <w:r w:rsidR="00C53372" w:rsidRPr="002334C8">
        <w:rPr>
          <w:rFonts w:ascii="Times New Roman" w:eastAsia="Times New Roman" w:hAnsi="Times New Roman" w:cs="Times New Roman"/>
          <w:color w:val="70AD47" w:themeColor="accent6"/>
          <w:sz w:val="28"/>
          <w:szCs w:val="28"/>
          <w:lang w:val="ru-RU"/>
        </w:rPr>
        <w:t>керування</w:t>
      </w:r>
      <w:r w:rsidR="00782223" w:rsidRPr="002334C8">
        <w:rPr>
          <w:rFonts w:ascii="Times New Roman" w:eastAsia="Times New Roman" w:hAnsi="Times New Roman" w:cs="Times New Roman"/>
          <w:color w:val="70AD47" w:themeColor="accent6"/>
          <w:sz w:val="28"/>
          <w:szCs w:val="28"/>
          <w:lang w:val="ru-RU"/>
        </w:rPr>
        <w:t xml:space="preserve"> інформаційною безпекою</w:t>
      </w:r>
      <w:r w:rsidR="00B34D87" w:rsidRPr="002334C8">
        <w:rPr>
          <w:rFonts w:ascii="Times New Roman" w:eastAsia="Times New Roman" w:hAnsi="Times New Roman" w:cs="Times New Roman"/>
          <w:color w:val="70AD47" w:themeColor="accent6"/>
          <w:sz w:val="28"/>
          <w:szCs w:val="28"/>
          <w:lang w:val="ru-RU"/>
        </w:rPr>
        <w:t>, які наведено нижче:</w:t>
      </w:r>
    </w:p>
    <w:p w:rsidR="00B34D87" w:rsidRPr="002334C8"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Загальний </w:t>
      </w:r>
      <w:r w:rsidR="004907E4" w:rsidRPr="002334C8">
        <w:rPr>
          <w:rFonts w:ascii="Times New Roman" w:hAnsi="Times New Roman" w:cs="Times New Roman"/>
          <w:color w:val="70AD47" w:themeColor="accent6"/>
          <w:sz w:val="28"/>
          <w:szCs w:val="28"/>
          <w:lang w:val="ru-RU"/>
        </w:rPr>
        <w:t xml:space="preserve">спосіб управління </w:t>
      </w:r>
      <w:r w:rsidRPr="002334C8">
        <w:rPr>
          <w:rFonts w:ascii="Times New Roman" w:hAnsi="Times New Roman" w:cs="Times New Roman"/>
          <w:color w:val="70AD47" w:themeColor="accent6"/>
          <w:sz w:val="28"/>
          <w:szCs w:val="28"/>
          <w:lang w:val="ru-RU"/>
        </w:rPr>
        <w:t xml:space="preserve">безпекою </w:t>
      </w:r>
      <w:r w:rsidR="004907E4" w:rsidRPr="002334C8">
        <w:rPr>
          <w:rFonts w:ascii="Times New Roman" w:hAnsi="Times New Roman" w:cs="Times New Roman"/>
          <w:color w:val="70AD47" w:themeColor="accent6"/>
          <w:sz w:val="28"/>
          <w:szCs w:val="28"/>
          <w:lang w:val="ru-RU"/>
        </w:rPr>
        <w:t xml:space="preserve">інформації </w:t>
      </w:r>
      <w:r w:rsidRPr="002334C8">
        <w:rPr>
          <w:rFonts w:ascii="Times New Roman" w:hAnsi="Times New Roman" w:cs="Times New Roman"/>
          <w:color w:val="70AD47" w:themeColor="accent6"/>
          <w:sz w:val="28"/>
          <w:szCs w:val="28"/>
          <w:lang w:val="ru-RU"/>
        </w:rPr>
        <w:t>(організація</w:t>
      </w:r>
      <w:r w:rsidR="00166F74" w:rsidRPr="002334C8">
        <w:rPr>
          <w:rFonts w:ascii="Times New Roman" w:hAnsi="Times New Roman" w:cs="Times New Roman"/>
          <w:color w:val="70AD47" w:themeColor="accent6"/>
          <w:sz w:val="28"/>
          <w:szCs w:val="28"/>
          <w:lang w:val="ru-RU"/>
        </w:rPr>
        <w:t xml:space="preserve"> системи</w:t>
      </w:r>
      <w:r w:rsidRPr="002334C8">
        <w:rPr>
          <w:rFonts w:ascii="Times New Roman" w:hAnsi="Times New Roman" w:cs="Times New Roman"/>
          <w:color w:val="70AD47" w:themeColor="accent6"/>
          <w:sz w:val="28"/>
          <w:szCs w:val="28"/>
          <w:lang w:val="ru-RU"/>
        </w:rPr>
        <w:t xml:space="preserve"> менеджменту </w:t>
      </w:r>
      <w:r w:rsidR="00166F74" w:rsidRPr="002334C8">
        <w:rPr>
          <w:rFonts w:ascii="Times New Roman" w:hAnsi="Times New Roman" w:cs="Times New Roman"/>
          <w:color w:val="70AD47" w:themeColor="accent6"/>
          <w:sz w:val="28"/>
          <w:szCs w:val="28"/>
          <w:lang w:val="ru-RU"/>
        </w:rPr>
        <w:t xml:space="preserve">у сфері </w:t>
      </w:r>
      <w:r w:rsidR="00AA1CA7" w:rsidRPr="002334C8">
        <w:rPr>
          <w:rFonts w:ascii="Times New Roman" w:hAnsi="Times New Roman" w:cs="Times New Roman"/>
          <w:color w:val="70AD47" w:themeColor="accent6"/>
          <w:sz w:val="28"/>
          <w:szCs w:val="28"/>
          <w:lang w:val="ru-RU"/>
        </w:rPr>
        <w:t>інформаційної безпеки</w:t>
      </w:r>
      <w:r w:rsidRPr="002334C8">
        <w:rPr>
          <w:rFonts w:ascii="Times New Roman" w:hAnsi="Times New Roman" w:cs="Times New Roman"/>
          <w:color w:val="70AD47" w:themeColor="accent6"/>
          <w:sz w:val="28"/>
          <w:szCs w:val="28"/>
          <w:lang w:val="ru-RU"/>
        </w:rPr>
        <w:t>)</w:t>
      </w:r>
    </w:p>
    <w:p w:rsidR="00C14739" w:rsidRPr="002334C8"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Опис</w:t>
      </w:r>
      <w:r w:rsidR="00C53372" w:rsidRPr="002334C8">
        <w:rPr>
          <w:rFonts w:ascii="Times New Roman" w:hAnsi="Times New Roman" w:cs="Times New Roman"/>
          <w:color w:val="70AD47" w:themeColor="accent6"/>
          <w:sz w:val="28"/>
          <w:szCs w:val="28"/>
          <w:lang w:val="ru-RU"/>
        </w:rPr>
        <w:t xml:space="preserve"> компонент</w:t>
      </w:r>
      <w:r w:rsidR="00C14739" w:rsidRPr="002334C8">
        <w:rPr>
          <w:rFonts w:ascii="Times New Roman" w:hAnsi="Times New Roman" w:cs="Times New Roman"/>
          <w:color w:val="70AD47" w:themeColor="accent6"/>
          <w:sz w:val="28"/>
          <w:szCs w:val="28"/>
          <w:lang w:val="ru-RU"/>
        </w:rPr>
        <w:t xml:space="preserve"> ІТ</w:t>
      </w:r>
    </w:p>
    <w:p w:rsidR="001234BC" w:rsidRPr="002334C8"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Найважливіші</w:t>
      </w:r>
      <w:r w:rsidR="00C14739" w:rsidRPr="002334C8">
        <w:rPr>
          <w:rFonts w:ascii="Times New Roman" w:hAnsi="Times New Roman" w:cs="Times New Roman"/>
          <w:color w:val="70AD47" w:themeColor="accent6"/>
          <w:sz w:val="28"/>
          <w:szCs w:val="28"/>
          <w:lang w:val="ru-RU"/>
        </w:rPr>
        <w:t xml:space="preserve"> комп</w:t>
      </w:r>
      <w:r w:rsidRPr="002334C8">
        <w:rPr>
          <w:rFonts w:ascii="Times New Roman" w:hAnsi="Times New Roman" w:cs="Times New Roman"/>
          <w:color w:val="70AD47" w:themeColor="accent6"/>
          <w:sz w:val="28"/>
          <w:szCs w:val="28"/>
          <w:lang w:val="ru-RU"/>
        </w:rPr>
        <w:t>оненти (</w:t>
      </w:r>
      <w:r w:rsidR="00FB4E4F" w:rsidRPr="002334C8">
        <w:rPr>
          <w:rFonts w:ascii="Times New Roman" w:hAnsi="Times New Roman" w:cs="Times New Roman"/>
          <w:color w:val="70AD47" w:themeColor="accent6"/>
          <w:sz w:val="28"/>
          <w:szCs w:val="28"/>
          <w:lang w:val="ru-RU"/>
        </w:rPr>
        <w:t xml:space="preserve">рівень </w:t>
      </w:r>
      <w:r w:rsidR="0067537D" w:rsidRPr="002334C8">
        <w:rPr>
          <w:rFonts w:ascii="Times New Roman" w:hAnsi="Times New Roman" w:cs="Times New Roman"/>
          <w:color w:val="70AD47" w:themeColor="accent6"/>
          <w:sz w:val="28"/>
          <w:szCs w:val="28"/>
          <w:lang w:val="ru-RU"/>
        </w:rPr>
        <w:t>процедур</w:t>
      </w:r>
      <w:r w:rsidR="00C14739" w:rsidRPr="002334C8">
        <w:rPr>
          <w:rFonts w:ascii="Times New Roman" w:hAnsi="Times New Roman" w:cs="Times New Roman"/>
          <w:color w:val="70AD47" w:themeColor="accent6"/>
          <w:sz w:val="28"/>
          <w:szCs w:val="28"/>
          <w:lang w:val="ru-RU"/>
        </w:rPr>
        <w:t>,</w:t>
      </w:r>
      <w:r w:rsidR="00FB4E4F" w:rsidRPr="002334C8">
        <w:rPr>
          <w:rFonts w:ascii="Times New Roman" w:hAnsi="Times New Roman" w:cs="Times New Roman"/>
          <w:color w:val="70AD47" w:themeColor="accent6"/>
          <w:sz w:val="28"/>
          <w:szCs w:val="28"/>
          <w:lang w:val="ru-RU"/>
        </w:rPr>
        <w:t xml:space="preserve"> </w:t>
      </w:r>
      <w:r w:rsidR="00680463" w:rsidRPr="002334C8">
        <w:rPr>
          <w:rFonts w:ascii="Times New Roman" w:hAnsi="Times New Roman" w:cs="Times New Roman"/>
          <w:color w:val="70AD47" w:themeColor="accent6"/>
          <w:sz w:val="28"/>
          <w:szCs w:val="28"/>
          <w:lang w:val="ru-RU"/>
        </w:rPr>
        <w:t>організація дій, повязаних з захистом</w:t>
      </w:r>
      <w:r w:rsidR="00FB4E4F" w:rsidRPr="002334C8">
        <w:rPr>
          <w:rFonts w:ascii="Times New Roman" w:hAnsi="Times New Roman" w:cs="Times New Roman"/>
          <w:color w:val="70AD47" w:themeColor="accent6"/>
          <w:sz w:val="28"/>
          <w:szCs w:val="28"/>
          <w:lang w:val="ru-RU"/>
        </w:rPr>
        <w:t>,</w:t>
      </w:r>
      <w:r w:rsidR="00680463" w:rsidRPr="002334C8">
        <w:rPr>
          <w:rFonts w:ascii="Times New Roman" w:hAnsi="Times New Roman" w:cs="Times New Roman"/>
          <w:color w:val="70AD47" w:themeColor="accent6"/>
          <w:sz w:val="28"/>
          <w:szCs w:val="28"/>
          <w:lang w:val="ru-RU"/>
        </w:rPr>
        <w:t xml:space="preserve"> </w:t>
      </w:r>
      <w:r w:rsidR="00C14739" w:rsidRPr="002334C8">
        <w:rPr>
          <w:rFonts w:ascii="Times New Roman" w:hAnsi="Times New Roman" w:cs="Times New Roman"/>
          <w:color w:val="70AD47" w:themeColor="accent6"/>
          <w:sz w:val="28"/>
          <w:szCs w:val="28"/>
          <w:lang w:val="ru-RU"/>
        </w:rPr>
        <w:t xml:space="preserve">планування дій в </w:t>
      </w:r>
      <w:r w:rsidR="00FB4E4F" w:rsidRPr="002334C8">
        <w:rPr>
          <w:rFonts w:ascii="Times New Roman" w:hAnsi="Times New Roman" w:cs="Times New Roman"/>
          <w:color w:val="70AD47" w:themeColor="accent6"/>
          <w:sz w:val="28"/>
          <w:szCs w:val="28"/>
          <w:lang w:val="ru-RU"/>
        </w:rPr>
        <w:t>форсмажорних випадках</w:t>
      </w:r>
      <w:r w:rsidR="00C14739" w:rsidRPr="002334C8">
        <w:rPr>
          <w:rFonts w:ascii="Times New Roman" w:hAnsi="Times New Roman" w:cs="Times New Roman"/>
          <w:color w:val="70AD47" w:themeColor="accent6"/>
          <w:sz w:val="28"/>
          <w:szCs w:val="28"/>
          <w:lang w:val="ru-RU"/>
        </w:rPr>
        <w:t xml:space="preserve">)  </w:t>
      </w:r>
    </w:p>
    <w:p w:rsidR="007604D6" w:rsidRPr="002334C8"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Інфраструктура </w:t>
      </w:r>
    </w:p>
    <w:p w:rsidR="004D1869" w:rsidRPr="002334C8"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Різно</w:t>
      </w:r>
      <w:r w:rsidR="00680463" w:rsidRPr="002334C8">
        <w:rPr>
          <w:rFonts w:ascii="Times New Roman" w:hAnsi="Times New Roman" w:cs="Times New Roman"/>
          <w:color w:val="70AD47" w:themeColor="accent6"/>
          <w:sz w:val="28"/>
          <w:szCs w:val="28"/>
          <w:lang w:val="ru-RU"/>
        </w:rPr>
        <w:t xml:space="preserve">типні </w:t>
      </w:r>
      <w:r w:rsidRPr="002334C8">
        <w:rPr>
          <w:rFonts w:ascii="Times New Roman" w:hAnsi="Times New Roman" w:cs="Times New Roman"/>
          <w:color w:val="70AD47" w:themeColor="accent6"/>
          <w:sz w:val="28"/>
          <w:szCs w:val="28"/>
          <w:lang w:val="ru-RU"/>
        </w:rPr>
        <w:t>компоненти</w:t>
      </w:r>
      <w:r w:rsidR="00680463" w:rsidRPr="002334C8">
        <w:rPr>
          <w:rFonts w:ascii="Times New Roman" w:hAnsi="Times New Roman" w:cs="Times New Roman"/>
          <w:color w:val="70AD47" w:themeColor="accent6"/>
          <w:sz w:val="28"/>
          <w:szCs w:val="28"/>
          <w:lang w:val="ru-RU"/>
        </w:rPr>
        <w:t xml:space="preserve"> клієнтів</w:t>
      </w:r>
      <w:r w:rsidRPr="002334C8">
        <w:rPr>
          <w:rFonts w:ascii="Times New Roman" w:hAnsi="Times New Roman" w:cs="Times New Roman"/>
          <w:color w:val="70AD47" w:themeColor="accent6"/>
          <w:sz w:val="28"/>
          <w:szCs w:val="28"/>
          <w:lang w:val="ru-RU"/>
        </w:rPr>
        <w:t xml:space="preserve"> (такі як: </w:t>
      </w:r>
      <w:r w:rsidRPr="002334C8">
        <w:rPr>
          <w:rFonts w:ascii="Times New Roman" w:hAnsi="Times New Roman" w:cs="Times New Roman"/>
          <w:color w:val="70AD47" w:themeColor="accent6"/>
          <w:sz w:val="28"/>
          <w:szCs w:val="28"/>
        </w:rPr>
        <w:t>DOS</w:t>
      </w: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Windows</w:t>
      </w: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UNIX</w:t>
      </w:r>
      <w:r w:rsidR="0072413B" w:rsidRPr="002334C8">
        <w:rPr>
          <w:rFonts w:ascii="Times New Roman" w:hAnsi="Times New Roman" w:cs="Times New Roman"/>
          <w:color w:val="70AD47" w:themeColor="accent6"/>
          <w:sz w:val="28"/>
          <w:szCs w:val="28"/>
          <w:lang w:val="ru-RU"/>
        </w:rPr>
        <w:t xml:space="preserve">, мобільні </w:t>
      </w:r>
      <w:r w:rsidR="000638F5" w:rsidRPr="002334C8">
        <w:rPr>
          <w:rFonts w:ascii="Times New Roman" w:hAnsi="Times New Roman" w:cs="Times New Roman"/>
          <w:color w:val="70AD47" w:themeColor="accent6"/>
          <w:sz w:val="28"/>
          <w:szCs w:val="28"/>
          <w:lang w:val="ru-RU"/>
        </w:rPr>
        <w:t>девайси та інше</w:t>
      </w:r>
      <w:r w:rsidRPr="002334C8">
        <w:rPr>
          <w:rFonts w:ascii="Times New Roman" w:hAnsi="Times New Roman" w:cs="Times New Roman"/>
          <w:color w:val="70AD47" w:themeColor="accent6"/>
          <w:sz w:val="28"/>
          <w:szCs w:val="28"/>
          <w:lang w:val="ru-RU"/>
        </w:rPr>
        <w:t>)</w:t>
      </w:r>
    </w:p>
    <w:p w:rsidR="00F90EC8" w:rsidRPr="002334C8"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Різні види мереж</w:t>
      </w:r>
      <w:r w:rsidR="004D1869" w:rsidRPr="002334C8">
        <w:rPr>
          <w:rFonts w:ascii="Times New Roman" w:hAnsi="Times New Roman" w:cs="Times New Roman"/>
          <w:color w:val="70AD47" w:themeColor="accent6"/>
          <w:sz w:val="28"/>
          <w:szCs w:val="28"/>
          <w:lang w:val="ru-RU"/>
        </w:rPr>
        <w:t xml:space="preserve"> («точка-точка», </w:t>
      </w:r>
      <w:r w:rsidR="004D1869" w:rsidRPr="002334C8">
        <w:rPr>
          <w:rFonts w:ascii="Times New Roman" w:hAnsi="Times New Roman" w:cs="Times New Roman"/>
          <w:color w:val="70AD47" w:themeColor="accent6"/>
          <w:sz w:val="28"/>
          <w:szCs w:val="28"/>
        </w:rPr>
        <w:t>Novell</w:t>
      </w:r>
      <w:r w:rsidR="004D1869" w:rsidRPr="002334C8">
        <w:rPr>
          <w:rFonts w:ascii="Times New Roman" w:hAnsi="Times New Roman" w:cs="Times New Roman"/>
          <w:color w:val="70AD47" w:themeColor="accent6"/>
          <w:sz w:val="28"/>
          <w:szCs w:val="28"/>
          <w:lang w:val="ru-RU"/>
        </w:rPr>
        <w:t xml:space="preserve"> </w:t>
      </w:r>
      <w:r w:rsidR="004D1869" w:rsidRPr="002334C8">
        <w:rPr>
          <w:rFonts w:ascii="Times New Roman" w:hAnsi="Times New Roman" w:cs="Times New Roman"/>
          <w:color w:val="70AD47" w:themeColor="accent6"/>
          <w:sz w:val="28"/>
          <w:szCs w:val="28"/>
        </w:rPr>
        <w:t>NetWare</w:t>
      </w:r>
      <w:r w:rsidR="0063719F" w:rsidRPr="002334C8">
        <w:rPr>
          <w:rFonts w:ascii="Times New Roman" w:hAnsi="Times New Roman" w:cs="Times New Roman"/>
          <w:color w:val="70AD47" w:themeColor="accent6"/>
          <w:sz w:val="28"/>
          <w:szCs w:val="28"/>
          <w:lang w:val="ru-RU"/>
        </w:rPr>
        <w:t xml:space="preserve">, </w:t>
      </w:r>
      <w:r w:rsidR="00341DB2" w:rsidRPr="002334C8">
        <w:rPr>
          <w:rFonts w:ascii="Times New Roman" w:hAnsi="Times New Roman" w:cs="Times New Roman"/>
          <w:color w:val="70AD47" w:themeColor="accent6"/>
          <w:sz w:val="28"/>
          <w:szCs w:val="28"/>
          <w:lang w:val="ru-RU"/>
        </w:rPr>
        <w:t>побудовані на базі</w:t>
      </w:r>
      <w:r w:rsidR="004D1869" w:rsidRPr="002334C8">
        <w:rPr>
          <w:rFonts w:ascii="Times New Roman" w:hAnsi="Times New Roman" w:cs="Times New Roman"/>
          <w:color w:val="70AD47" w:themeColor="accent6"/>
          <w:sz w:val="28"/>
          <w:szCs w:val="28"/>
          <w:lang w:val="ru-RU"/>
        </w:rPr>
        <w:t xml:space="preserve"> </w:t>
      </w:r>
      <w:r w:rsidR="004D1869" w:rsidRPr="002334C8">
        <w:rPr>
          <w:rFonts w:ascii="Times New Roman" w:hAnsi="Times New Roman" w:cs="Times New Roman"/>
          <w:color w:val="70AD47" w:themeColor="accent6"/>
          <w:sz w:val="28"/>
          <w:szCs w:val="28"/>
        </w:rPr>
        <w:t>OC</w:t>
      </w:r>
      <w:r w:rsidR="004D1869" w:rsidRPr="002334C8">
        <w:rPr>
          <w:rFonts w:ascii="Times New Roman" w:hAnsi="Times New Roman" w:cs="Times New Roman"/>
          <w:color w:val="70AD47" w:themeColor="accent6"/>
          <w:sz w:val="28"/>
          <w:szCs w:val="28"/>
          <w:lang w:val="ru-RU"/>
        </w:rPr>
        <w:t xml:space="preserve"> </w:t>
      </w:r>
      <w:r w:rsidR="00341DB2" w:rsidRPr="002334C8">
        <w:rPr>
          <w:rFonts w:ascii="Times New Roman" w:hAnsi="Times New Roman" w:cs="Times New Roman"/>
          <w:color w:val="70AD47" w:themeColor="accent6"/>
          <w:sz w:val="28"/>
          <w:szCs w:val="28"/>
        </w:rPr>
        <w:t>U</w:t>
      </w:r>
      <w:r w:rsidR="004D1869" w:rsidRPr="002334C8">
        <w:rPr>
          <w:rFonts w:ascii="Times New Roman" w:hAnsi="Times New Roman" w:cs="Times New Roman"/>
          <w:color w:val="70AD47" w:themeColor="accent6"/>
          <w:sz w:val="28"/>
          <w:szCs w:val="28"/>
        </w:rPr>
        <w:t>NIX</w:t>
      </w:r>
      <w:r w:rsidR="004D1869" w:rsidRPr="002334C8">
        <w:rPr>
          <w:rFonts w:ascii="Times New Roman" w:hAnsi="Times New Roman" w:cs="Times New Roman"/>
          <w:color w:val="70AD47" w:themeColor="accent6"/>
          <w:sz w:val="28"/>
          <w:szCs w:val="28"/>
          <w:lang w:val="ru-RU"/>
        </w:rPr>
        <w:t xml:space="preserve"> і </w:t>
      </w:r>
      <w:r w:rsidR="004D1869" w:rsidRPr="002334C8">
        <w:rPr>
          <w:rFonts w:ascii="Times New Roman" w:hAnsi="Times New Roman" w:cs="Times New Roman"/>
          <w:color w:val="70AD47" w:themeColor="accent6"/>
          <w:sz w:val="28"/>
          <w:szCs w:val="28"/>
        </w:rPr>
        <w:t>Windows</w:t>
      </w:r>
      <w:r w:rsidR="004D1869" w:rsidRPr="002334C8">
        <w:rPr>
          <w:rFonts w:ascii="Times New Roman" w:hAnsi="Times New Roman" w:cs="Times New Roman"/>
          <w:color w:val="70AD47" w:themeColor="accent6"/>
          <w:sz w:val="28"/>
          <w:szCs w:val="28"/>
          <w:lang w:val="ru-RU"/>
        </w:rPr>
        <w:t>, різнорідні мережі)</w:t>
      </w:r>
    </w:p>
    <w:p w:rsidR="00C364AA" w:rsidRPr="002334C8"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Різні </w:t>
      </w:r>
      <w:r w:rsidR="00653BF4" w:rsidRPr="002334C8">
        <w:rPr>
          <w:rFonts w:ascii="Times New Roman" w:hAnsi="Times New Roman" w:cs="Times New Roman"/>
          <w:color w:val="70AD47" w:themeColor="accent6"/>
          <w:sz w:val="28"/>
          <w:szCs w:val="28"/>
          <w:lang w:val="ru-RU"/>
        </w:rPr>
        <w:t>компоненти</w:t>
      </w:r>
      <w:r w:rsidR="00F90EC8" w:rsidRPr="002334C8">
        <w:rPr>
          <w:rFonts w:ascii="Times New Roman" w:hAnsi="Times New Roman" w:cs="Times New Roman"/>
          <w:color w:val="70AD47" w:themeColor="accent6"/>
          <w:sz w:val="28"/>
          <w:szCs w:val="28"/>
          <w:lang w:val="ru-RU"/>
        </w:rPr>
        <w:t xml:space="preserve"> систем</w:t>
      </w:r>
      <w:r w:rsidR="00653BF4" w:rsidRPr="002334C8">
        <w:rPr>
          <w:rFonts w:ascii="Times New Roman" w:hAnsi="Times New Roman" w:cs="Times New Roman"/>
          <w:color w:val="70AD47" w:themeColor="accent6"/>
          <w:sz w:val="28"/>
          <w:szCs w:val="28"/>
          <w:lang w:val="ru-RU"/>
        </w:rPr>
        <w:t>и</w:t>
      </w:r>
      <w:r w:rsidR="00F90EC8" w:rsidRPr="002334C8">
        <w:rPr>
          <w:rFonts w:ascii="Times New Roman" w:hAnsi="Times New Roman" w:cs="Times New Roman"/>
          <w:color w:val="70AD47" w:themeColor="accent6"/>
          <w:sz w:val="28"/>
          <w:szCs w:val="28"/>
          <w:lang w:val="ru-RU"/>
        </w:rPr>
        <w:t xml:space="preserve"> передачі даних (</w:t>
      </w:r>
      <w:r w:rsidRPr="002334C8">
        <w:rPr>
          <w:rFonts w:ascii="Times New Roman" w:hAnsi="Times New Roman" w:cs="Times New Roman"/>
          <w:color w:val="70AD47" w:themeColor="accent6"/>
          <w:sz w:val="28"/>
          <w:szCs w:val="28"/>
          <w:lang w:val="ru-RU"/>
        </w:rPr>
        <w:t xml:space="preserve">такі як </w:t>
      </w:r>
      <w:r w:rsidR="00653BF4" w:rsidRPr="002334C8">
        <w:rPr>
          <w:rFonts w:ascii="Times New Roman" w:hAnsi="Times New Roman" w:cs="Times New Roman"/>
          <w:color w:val="70AD47" w:themeColor="accent6"/>
          <w:sz w:val="28"/>
          <w:szCs w:val="28"/>
          <w:lang w:val="ru-RU"/>
        </w:rPr>
        <w:t>комутатори</w:t>
      </w:r>
      <w:r w:rsidRPr="002334C8">
        <w:rPr>
          <w:rFonts w:ascii="Times New Roman" w:hAnsi="Times New Roman" w:cs="Times New Roman"/>
          <w:color w:val="70AD47" w:themeColor="accent6"/>
          <w:sz w:val="28"/>
          <w:szCs w:val="28"/>
          <w:lang w:val="ru-RU"/>
        </w:rPr>
        <w:t xml:space="preserve">, модеми, </w:t>
      </w:r>
      <w:r w:rsidR="00653BF4" w:rsidRPr="002334C8">
        <w:rPr>
          <w:rFonts w:ascii="Times New Roman" w:hAnsi="Times New Roman" w:cs="Times New Roman"/>
          <w:color w:val="70AD47" w:themeColor="accent6"/>
          <w:sz w:val="28"/>
          <w:szCs w:val="28"/>
          <w:lang w:val="ru-RU"/>
        </w:rPr>
        <w:t>роутери</w:t>
      </w:r>
      <w:r w:rsidRPr="002334C8">
        <w:rPr>
          <w:rFonts w:ascii="Times New Roman" w:hAnsi="Times New Roman" w:cs="Times New Roman"/>
          <w:color w:val="70AD47" w:themeColor="accent6"/>
          <w:sz w:val="28"/>
          <w:szCs w:val="28"/>
          <w:lang w:val="ru-RU"/>
        </w:rPr>
        <w:t xml:space="preserve"> та інше</w:t>
      </w:r>
      <w:r w:rsidR="00F90EC8" w:rsidRPr="002334C8">
        <w:rPr>
          <w:rFonts w:ascii="Times New Roman" w:hAnsi="Times New Roman" w:cs="Times New Roman"/>
          <w:color w:val="70AD47" w:themeColor="accent6"/>
          <w:sz w:val="28"/>
          <w:szCs w:val="28"/>
          <w:lang w:val="ru-RU"/>
        </w:rPr>
        <w:t>).</w:t>
      </w:r>
    </w:p>
    <w:p w:rsidR="00782223"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Телекомунікаційні </w:t>
      </w:r>
      <w:bookmarkStart w:id="0" w:name="_GoBack"/>
      <w:bookmarkEnd w:id="0"/>
      <w:r w:rsidRPr="002334C8">
        <w:rPr>
          <w:rFonts w:ascii="Times New Roman" w:hAnsi="Times New Roman" w:cs="Times New Roman"/>
          <w:color w:val="70AD47" w:themeColor="accent6"/>
          <w:sz w:val="28"/>
          <w:szCs w:val="28"/>
          <w:lang w:val="ru-RU"/>
        </w:rPr>
        <w:t>системи</w:t>
      </w:r>
    </w:p>
    <w:p w:rsidR="00C364AA"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lastRenderedPageBreak/>
        <w:t>Стандартне ПО</w:t>
      </w:r>
    </w:p>
    <w:p w:rsidR="00C364AA"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Бази даних</w:t>
      </w:r>
    </w:p>
    <w:p w:rsidR="00CC786A" w:rsidRPr="002334C8"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Визначення </w:t>
      </w:r>
      <w:r w:rsidR="00861D40" w:rsidRPr="002334C8">
        <w:rPr>
          <w:rFonts w:ascii="Times New Roman" w:hAnsi="Times New Roman" w:cs="Times New Roman"/>
          <w:color w:val="70AD47" w:themeColor="accent6"/>
          <w:sz w:val="28"/>
          <w:szCs w:val="28"/>
          <w:lang w:val="ru-RU"/>
        </w:rPr>
        <w:t>головних компонент</w:t>
      </w:r>
      <w:r w:rsidRPr="002334C8">
        <w:rPr>
          <w:rFonts w:ascii="Times New Roman" w:hAnsi="Times New Roman" w:cs="Times New Roman"/>
          <w:color w:val="70AD47" w:themeColor="accent6"/>
          <w:sz w:val="28"/>
          <w:szCs w:val="28"/>
          <w:lang w:val="ru-RU"/>
        </w:rPr>
        <w:t xml:space="preserve"> налагодження режиму інформаційної безпеки.</w:t>
      </w:r>
    </w:p>
    <w:p w:rsidR="00C364AA" w:rsidRPr="002334C8"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Параметри</w:t>
      </w:r>
      <w:r w:rsidR="00CC786A" w:rsidRPr="002334C8">
        <w:rPr>
          <w:rFonts w:ascii="Times New Roman" w:hAnsi="Times New Roman" w:cs="Times New Roman"/>
          <w:color w:val="70AD47" w:themeColor="accent6"/>
          <w:sz w:val="28"/>
          <w:szCs w:val="28"/>
          <w:lang w:val="ru-RU"/>
        </w:rPr>
        <w:t xml:space="preserve"> об'єктів</w:t>
      </w:r>
      <w:r w:rsidR="004F0BC2" w:rsidRPr="002334C8">
        <w:rPr>
          <w:rFonts w:ascii="Times New Roman" w:hAnsi="Times New Roman" w:cs="Times New Roman"/>
          <w:color w:val="70AD47" w:themeColor="accent6"/>
          <w:sz w:val="28"/>
          <w:szCs w:val="28"/>
          <w:lang w:val="ru-RU"/>
        </w:rPr>
        <w:t>, які підлягають</w:t>
      </w:r>
      <w:r w:rsidR="00CC786A" w:rsidRPr="002334C8">
        <w:rPr>
          <w:rFonts w:ascii="Times New Roman" w:hAnsi="Times New Roman" w:cs="Times New Roman"/>
          <w:color w:val="70AD47" w:themeColor="accent6"/>
          <w:sz w:val="28"/>
          <w:szCs w:val="28"/>
          <w:lang w:val="ru-RU"/>
        </w:rPr>
        <w:t xml:space="preserve"> інформатизації </w:t>
      </w:r>
    </w:p>
    <w:p w:rsidR="00120D80" w:rsidRPr="002334C8"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Опис</w:t>
      </w:r>
      <w:r w:rsidR="006F5138"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доступних</w:t>
      </w:r>
      <w:r w:rsidR="006F5138" w:rsidRPr="002334C8">
        <w:rPr>
          <w:rFonts w:ascii="Times New Roman" w:hAnsi="Times New Roman" w:cs="Times New Roman"/>
          <w:color w:val="70AD47" w:themeColor="accent6"/>
          <w:sz w:val="28"/>
          <w:szCs w:val="28"/>
          <w:lang w:val="ru-RU"/>
        </w:rPr>
        <w:t xml:space="preserve"> інформаційних </w:t>
      </w:r>
      <w:r w:rsidR="00E043E6" w:rsidRPr="002334C8">
        <w:rPr>
          <w:rFonts w:ascii="Times New Roman" w:hAnsi="Times New Roman" w:cs="Times New Roman"/>
          <w:color w:val="70AD47" w:themeColor="accent6"/>
          <w:sz w:val="28"/>
          <w:szCs w:val="28"/>
          <w:lang w:val="ru-RU"/>
        </w:rPr>
        <w:t xml:space="preserve">ресурсів </w:t>
      </w:r>
      <w:r w:rsidR="00461DAA" w:rsidRPr="002334C8">
        <w:rPr>
          <w:rFonts w:ascii="Times New Roman" w:hAnsi="Times New Roman" w:cs="Times New Roman"/>
          <w:color w:val="70AD47" w:themeColor="accent6"/>
          <w:sz w:val="28"/>
          <w:szCs w:val="28"/>
          <w:lang w:val="ru-RU"/>
        </w:rPr>
        <w:t xml:space="preserve"> певної</w:t>
      </w:r>
      <w:r w:rsidR="006F5138" w:rsidRPr="002334C8">
        <w:rPr>
          <w:rFonts w:ascii="Times New Roman" w:hAnsi="Times New Roman" w:cs="Times New Roman"/>
          <w:color w:val="70AD47" w:themeColor="accent6"/>
          <w:sz w:val="28"/>
          <w:szCs w:val="28"/>
          <w:lang w:val="ru-RU"/>
        </w:rPr>
        <w:t xml:space="preserve"> компанії</w:t>
      </w:r>
      <w:r w:rsidR="00461DAA" w:rsidRPr="002334C8">
        <w:rPr>
          <w:rFonts w:ascii="Times New Roman" w:hAnsi="Times New Roman" w:cs="Times New Roman"/>
          <w:color w:val="70AD47" w:themeColor="accent6"/>
          <w:sz w:val="28"/>
          <w:szCs w:val="28"/>
          <w:lang w:val="ru-RU"/>
        </w:rPr>
        <w:t xml:space="preserve">(до </w:t>
      </w:r>
      <w:r w:rsidR="00E043E6" w:rsidRPr="002334C8">
        <w:rPr>
          <w:rFonts w:ascii="Times New Roman" w:hAnsi="Times New Roman" w:cs="Times New Roman"/>
          <w:color w:val="70AD47" w:themeColor="accent6"/>
          <w:sz w:val="28"/>
          <w:szCs w:val="28"/>
          <w:lang w:val="ru-RU"/>
        </w:rPr>
        <w:t>них</w:t>
      </w:r>
      <w:r w:rsidR="00461DAA" w:rsidRPr="002334C8">
        <w:rPr>
          <w:rFonts w:ascii="Times New Roman" w:hAnsi="Times New Roman" w:cs="Times New Roman"/>
          <w:color w:val="70AD47" w:themeColor="accent6"/>
          <w:sz w:val="28"/>
          <w:szCs w:val="28"/>
          <w:lang w:val="ru-RU"/>
        </w:rPr>
        <w:t xml:space="preserve"> відносять, </w:t>
      </w:r>
      <w:r w:rsidR="00E043E6" w:rsidRPr="002334C8">
        <w:rPr>
          <w:rFonts w:ascii="Times New Roman" w:hAnsi="Times New Roman" w:cs="Times New Roman"/>
          <w:color w:val="70AD47" w:themeColor="accent6"/>
          <w:sz w:val="28"/>
          <w:szCs w:val="28"/>
          <w:lang w:val="ru-RU"/>
        </w:rPr>
        <w:t>для пр</w:t>
      </w:r>
      <w:r w:rsidR="00461DAA" w:rsidRPr="002334C8">
        <w:rPr>
          <w:rFonts w:ascii="Times New Roman" w:hAnsi="Times New Roman" w:cs="Times New Roman"/>
          <w:color w:val="70AD47" w:themeColor="accent6"/>
          <w:sz w:val="28"/>
          <w:szCs w:val="28"/>
          <w:lang w:val="ru-RU"/>
        </w:rPr>
        <w:t>иклад</w:t>
      </w:r>
      <w:r w:rsidR="00E043E6" w:rsidRPr="002334C8">
        <w:rPr>
          <w:rFonts w:ascii="Times New Roman" w:hAnsi="Times New Roman" w:cs="Times New Roman"/>
          <w:color w:val="70AD47" w:themeColor="accent6"/>
          <w:sz w:val="28"/>
          <w:szCs w:val="28"/>
          <w:lang w:val="ru-RU"/>
        </w:rPr>
        <w:t>у</w:t>
      </w:r>
      <w:r w:rsidR="00461DAA" w:rsidRPr="002334C8">
        <w:rPr>
          <w:rFonts w:ascii="Times New Roman" w:hAnsi="Times New Roman" w:cs="Times New Roman"/>
          <w:color w:val="70AD47" w:themeColor="accent6"/>
          <w:sz w:val="28"/>
          <w:szCs w:val="28"/>
          <w:lang w:val="ru-RU"/>
        </w:rPr>
        <w:t>, апаратне і програмне забезпечення</w:t>
      </w:r>
      <w:r w:rsidR="00461DAA" w:rsidRPr="002334C8">
        <w:rPr>
          <w:rFonts w:ascii="Times New Roman" w:hAnsi="Times New Roman" w:cs="Times New Roman"/>
          <w:color w:val="70AD47" w:themeColor="accent6"/>
          <w:sz w:val="28"/>
          <w:szCs w:val="28"/>
          <w:lang w:val="uk-UA"/>
        </w:rPr>
        <w:t>, таке як комп</w:t>
      </w:r>
      <w:r w:rsidR="00461DAA" w:rsidRPr="002334C8">
        <w:rPr>
          <w:rFonts w:ascii="Times New Roman" w:hAnsi="Times New Roman" w:cs="Times New Roman"/>
          <w:color w:val="70AD47" w:themeColor="accent6"/>
          <w:sz w:val="28"/>
          <w:szCs w:val="28"/>
          <w:lang w:val="ru-RU"/>
        </w:rPr>
        <w:t>’</w:t>
      </w:r>
      <w:r w:rsidR="00461DAA" w:rsidRPr="002334C8">
        <w:rPr>
          <w:rFonts w:ascii="Times New Roman" w:hAnsi="Times New Roman" w:cs="Times New Roman"/>
          <w:color w:val="70AD47" w:themeColor="accent6"/>
          <w:sz w:val="28"/>
          <w:szCs w:val="28"/>
          <w:lang w:val="uk-UA"/>
        </w:rPr>
        <w:t>ютери</w:t>
      </w:r>
      <w:r w:rsidR="000F3ED8" w:rsidRPr="002334C8">
        <w:rPr>
          <w:rFonts w:ascii="Times New Roman" w:hAnsi="Times New Roman" w:cs="Times New Roman"/>
          <w:color w:val="70AD47" w:themeColor="accent6"/>
          <w:sz w:val="28"/>
          <w:szCs w:val="28"/>
          <w:lang w:val="uk-UA"/>
        </w:rPr>
        <w:t xml:space="preserve"> та сервери під керуванням ОС </w:t>
      </w:r>
      <w:r w:rsidR="000F3ED8" w:rsidRPr="002334C8">
        <w:rPr>
          <w:rFonts w:ascii="Times New Roman" w:hAnsi="Times New Roman" w:cs="Times New Roman"/>
          <w:color w:val="70AD47" w:themeColor="accent6"/>
          <w:sz w:val="28"/>
          <w:szCs w:val="28"/>
        </w:rPr>
        <w:t>DOS</w:t>
      </w:r>
      <w:r w:rsidR="000F3ED8" w:rsidRPr="002334C8">
        <w:rPr>
          <w:rFonts w:ascii="Times New Roman" w:hAnsi="Times New Roman" w:cs="Times New Roman"/>
          <w:color w:val="70AD47" w:themeColor="accent6"/>
          <w:sz w:val="28"/>
          <w:szCs w:val="28"/>
          <w:lang w:val="ru-RU"/>
        </w:rPr>
        <w:t xml:space="preserve">, </w:t>
      </w:r>
      <w:r w:rsidR="000F3ED8" w:rsidRPr="002334C8">
        <w:rPr>
          <w:rFonts w:ascii="Times New Roman" w:hAnsi="Times New Roman" w:cs="Times New Roman"/>
          <w:color w:val="70AD47" w:themeColor="accent6"/>
          <w:sz w:val="28"/>
          <w:szCs w:val="28"/>
        </w:rPr>
        <w:t>Windows</w:t>
      </w:r>
      <w:r w:rsidR="000F3ED8" w:rsidRPr="002334C8">
        <w:rPr>
          <w:rFonts w:ascii="Times New Roman" w:hAnsi="Times New Roman" w:cs="Times New Roman"/>
          <w:color w:val="70AD47" w:themeColor="accent6"/>
          <w:sz w:val="28"/>
          <w:szCs w:val="28"/>
          <w:lang w:val="ru-RU"/>
        </w:rPr>
        <w:t xml:space="preserve"> </w:t>
      </w:r>
      <w:r w:rsidR="000F3ED8" w:rsidRPr="002334C8">
        <w:rPr>
          <w:rFonts w:ascii="Times New Roman" w:hAnsi="Times New Roman" w:cs="Times New Roman"/>
          <w:color w:val="70AD47" w:themeColor="accent6"/>
          <w:sz w:val="28"/>
          <w:szCs w:val="28"/>
          <w:lang w:val="uk-UA"/>
        </w:rPr>
        <w:t xml:space="preserve">або </w:t>
      </w:r>
      <w:r w:rsidR="000F3ED8" w:rsidRPr="002334C8">
        <w:rPr>
          <w:rFonts w:ascii="Times New Roman" w:hAnsi="Times New Roman" w:cs="Times New Roman"/>
          <w:color w:val="70AD47" w:themeColor="accent6"/>
          <w:sz w:val="28"/>
          <w:szCs w:val="28"/>
        </w:rPr>
        <w:t>UNIX</w:t>
      </w:r>
      <w:r w:rsidR="00461DAA" w:rsidRPr="002334C8">
        <w:rPr>
          <w:rFonts w:ascii="Times New Roman" w:hAnsi="Times New Roman" w:cs="Times New Roman"/>
          <w:color w:val="70AD47" w:themeColor="accent6"/>
          <w:sz w:val="28"/>
          <w:szCs w:val="28"/>
          <w:lang w:val="ru-RU"/>
        </w:rPr>
        <w:t>)</w:t>
      </w:r>
    </w:p>
    <w:p w:rsidR="006F5138" w:rsidRPr="002334C8"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Параметри</w:t>
      </w:r>
      <w:r w:rsidR="008716E9"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uk-UA"/>
        </w:rPr>
        <w:t>комп</w:t>
      </w:r>
      <w:r w:rsidRPr="002334C8">
        <w:rPr>
          <w:rFonts w:ascii="Times New Roman" w:hAnsi="Times New Roman" w:cs="Times New Roman"/>
          <w:color w:val="70AD47" w:themeColor="accent6"/>
          <w:sz w:val="28"/>
          <w:szCs w:val="28"/>
          <w:lang w:val="ru-RU"/>
        </w:rPr>
        <w:t>’</w:t>
      </w:r>
      <w:r w:rsidRPr="002334C8">
        <w:rPr>
          <w:rFonts w:ascii="Times New Roman" w:hAnsi="Times New Roman" w:cs="Times New Roman"/>
          <w:color w:val="70AD47" w:themeColor="accent6"/>
          <w:sz w:val="28"/>
          <w:szCs w:val="28"/>
          <w:lang w:val="uk-UA"/>
        </w:rPr>
        <w:t>ютерних</w:t>
      </w:r>
      <w:r w:rsidRPr="002334C8">
        <w:rPr>
          <w:rFonts w:ascii="Times New Roman" w:hAnsi="Times New Roman" w:cs="Times New Roman"/>
          <w:color w:val="70AD47" w:themeColor="accent6"/>
          <w:sz w:val="28"/>
          <w:szCs w:val="28"/>
          <w:lang w:val="ru-RU"/>
        </w:rPr>
        <w:t xml:space="preserve"> </w:t>
      </w:r>
      <w:r w:rsidR="008167EB" w:rsidRPr="002334C8">
        <w:rPr>
          <w:rFonts w:ascii="Times New Roman" w:hAnsi="Times New Roman" w:cs="Times New Roman"/>
          <w:color w:val="70AD47" w:themeColor="accent6"/>
          <w:sz w:val="28"/>
          <w:szCs w:val="28"/>
          <w:lang w:val="ru-RU"/>
        </w:rPr>
        <w:t>мереж</w:t>
      </w:r>
      <w:r w:rsidR="008167EB" w:rsidRPr="002334C8">
        <w:rPr>
          <w:rFonts w:ascii="Times New Roman" w:hAnsi="Times New Roman" w:cs="Times New Roman"/>
          <w:color w:val="70AD47" w:themeColor="accent6"/>
          <w:sz w:val="28"/>
          <w:szCs w:val="28"/>
          <w:lang w:val="uk-UA"/>
        </w:rPr>
        <w:t xml:space="preserve"> </w:t>
      </w:r>
      <w:r w:rsidR="008716E9" w:rsidRPr="002334C8">
        <w:rPr>
          <w:rFonts w:ascii="Times New Roman" w:hAnsi="Times New Roman" w:cs="Times New Roman"/>
          <w:color w:val="70AD47" w:themeColor="accent6"/>
          <w:sz w:val="28"/>
          <w:szCs w:val="28"/>
          <w:lang w:val="uk-UA"/>
        </w:rPr>
        <w:t>заснованих на різних технологіях</w:t>
      </w:r>
      <w:r w:rsidR="00120D80" w:rsidRPr="002334C8">
        <w:rPr>
          <w:rFonts w:ascii="Times New Roman" w:hAnsi="Times New Roman" w:cs="Times New Roman"/>
          <w:color w:val="70AD47" w:themeColor="accent6"/>
          <w:sz w:val="28"/>
          <w:szCs w:val="28"/>
          <w:lang w:val="ru-RU"/>
        </w:rPr>
        <w:t xml:space="preserve">  </w:t>
      </w:r>
    </w:p>
    <w:p w:rsidR="008167EB" w:rsidRPr="002334C8"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Технічні характеристики</w:t>
      </w:r>
      <w:r w:rsidR="008167EB"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ТК обладнання</w:t>
      </w:r>
      <w:r w:rsidR="00656AF6" w:rsidRPr="002334C8">
        <w:rPr>
          <w:rFonts w:ascii="Times New Roman" w:hAnsi="Times New Roman" w:cs="Times New Roman"/>
          <w:color w:val="70AD47" w:themeColor="accent6"/>
          <w:sz w:val="28"/>
          <w:szCs w:val="28"/>
          <w:lang w:val="ru-RU"/>
        </w:rPr>
        <w:t xml:space="preserve"> (враховується</w:t>
      </w:r>
      <w:r w:rsidRPr="002334C8">
        <w:rPr>
          <w:rFonts w:ascii="Times New Roman" w:hAnsi="Times New Roman" w:cs="Times New Roman"/>
          <w:color w:val="70AD47" w:themeColor="accent6"/>
          <w:sz w:val="28"/>
          <w:szCs w:val="28"/>
          <w:lang w:val="ru-RU"/>
        </w:rPr>
        <w:t xml:space="preserve"> </w:t>
      </w:r>
      <w:r w:rsidR="00656AF6" w:rsidRPr="002334C8">
        <w:rPr>
          <w:rFonts w:ascii="Times New Roman" w:hAnsi="Times New Roman" w:cs="Times New Roman"/>
          <w:color w:val="70AD47" w:themeColor="accent6"/>
          <w:sz w:val="28"/>
          <w:szCs w:val="28"/>
          <w:lang w:val="ru-RU"/>
        </w:rPr>
        <w:t>як активне</w:t>
      </w:r>
      <w:r w:rsidRPr="002334C8">
        <w:rPr>
          <w:rFonts w:ascii="Times New Roman" w:hAnsi="Times New Roman" w:cs="Times New Roman"/>
          <w:color w:val="70AD47" w:themeColor="accent6"/>
          <w:sz w:val="28"/>
          <w:szCs w:val="28"/>
          <w:lang w:val="ru-RU"/>
        </w:rPr>
        <w:t xml:space="preserve">, так </w:t>
      </w:r>
      <w:r w:rsidR="00656AF6" w:rsidRPr="002334C8">
        <w:rPr>
          <w:rFonts w:ascii="Times New Roman" w:hAnsi="Times New Roman" w:cs="Times New Roman"/>
          <w:color w:val="70AD47" w:themeColor="accent6"/>
          <w:sz w:val="28"/>
          <w:szCs w:val="28"/>
          <w:lang w:val="ru-RU"/>
        </w:rPr>
        <w:t>і пасивне)</w:t>
      </w:r>
      <w:r w:rsidR="008167EB" w:rsidRPr="002334C8">
        <w:rPr>
          <w:rFonts w:ascii="Times New Roman" w:hAnsi="Times New Roman" w:cs="Times New Roman"/>
          <w:color w:val="70AD47" w:themeColor="accent6"/>
          <w:sz w:val="28"/>
          <w:szCs w:val="28"/>
          <w:lang w:val="ru-RU"/>
        </w:rPr>
        <w:t xml:space="preserve"> </w:t>
      </w:r>
    </w:p>
    <w:p w:rsidR="005C1372" w:rsidRPr="002334C8"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Вичерпні</w:t>
      </w:r>
      <w:r w:rsidR="005C1372" w:rsidRPr="002334C8">
        <w:rPr>
          <w:rFonts w:ascii="Times New Roman" w:hAnsi="Times New Roman" w:cs="Times New Roman"/>
          <w:color w:val="70AD47" w:themeColor="accent6"/>
          <w:sz w:val="28"/>
          <w:szCs w:val="28"/>
          <w:lang w:val="ru-RU"/>
        </w:rPr>
        <w:t xml:space="preserve"> каталоги</w:t>
      </w:r>
      <w:r w:rsidRPr="002334C8">
        <w:rPr>
          <w:rFonts w:ascii="Times New Roman" w:hAnsi="Times New Roman" w:cs="Times New Roman"/>
          <w:color w:val="70AD47" w:themeColor="accent6"/>
          <w:sz w:val="28"/>
          <w:szCs w:val="28"/>
          <w:lang w:val="ru-RU"/>
        </w:rPr>
        <w:t xml:space="preserve"> з</w:t>
      </w:r>
      <w:r w:rsidR="00A23812" w:rsidRPr="002334C8">
        <w:rPr>
          <w:rFonts w:ascii="Times New Roman" w:hAnsi="Times New Roman" w:cs="Times New Roman"/>
          <w:color w:val="70AD47" w:themeColor="accent6"/>
          <w:sz w:val="28"/>
          <w:szCs w:val="28"/>
          <w:lang w:val="ru-RU"/>
        </w:rPr>
        <w:t xml:space="preserve"> переліком </w:t>
      </w:r>
      <w:r w:rsidR="005C1372" w:rsidRPr="002334C8">
        <w:rPr>
          <w:rFonts w:ascii="Times New Roman" w:hAnsi="Times New Roman" w:cs="Times New Roman"/>
          <w:color w:val="70AD47" w:themeColor="accent6"/>
          <w:sz w:val="28"/>
          <w:szCs w:val="28"/>
          <w:lang w:val="ru-RU"/>
        </w:rPr>
        <w:t>загроз</w:t>
      </w:r>
      <w:r w:rsidRPr="002334C8">
        <w:rPr>
          <w:rFonts w:ascii="Times New Roman" w:hAnsi="Times New Roman" w:cs="Times New Roman"/>
          <w:color w:val="70AD47" w:themeColor="accent6"/>
          <w:sz w:val="28"/>
          <w:szCs w:val="28"/>
          <w:lang w:val="ru-RU"/>
        </w:rPr>
        <w:t xml:space="preserve"> безпеці</w:t>
      </w:r>
      <w:r w:rsidR="005C1372"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та заходами</w:t>
      </w:r>
      <w:r w:rsidR="005C1372" w:rsidRPr="002334C8">
        <w:rPr>
          <w:rFonts w:ascii="Times New Roman" w:hAnsi="Times New Roman" w:cs="Times New Roman"/>
          <w:color w:val="70AD47" w:themeColor="accent6"/>
          <w:sz w:val="28"/>
          <w:szCs w:val="28"/>
          <w:lang w:val="ru-RU"/>
        </w:rPr>
        <w:t xml:space="preserve"> контролю (</w:t>
      </w:r>
      <w:r w:rsidR="00A23812" w:rsidRPr="002334C8">
        <w:rPr>
          <w:rFonts w:ascii="Times New Roman" w:hAnsi="Times New Roman" w:cs="Times New Roman"/>
          <w:color w:val="70AD47" w:themeColor="accent6"/>
          <w:sz w:val="28"/>
          <w:szCs w:val="28"/>
          <w:lang w:val="ru-RU"/>
        </w:rPr>
        <w:t>кожний визначає</w:t>
      </w:r>
      <w:r w:rsidRPr="002334C8">
        <w:rPr>
          <w:rFonts w:ascii="Times New Roman" w:hAnsi="Times New Roman" w:cs="Times New Roman"/>
          <w:color w:val="70AD47" w:themeColor="accent6"/>
          <w:sz w:val="28"/>
          <w:szCs w:val="28"/>
          <w:lang w:val="ru-RU"/>
        </w:rPr>
        <w:t xml:space="preserve"> </w:t>
      </w:r>
      <w:r w:rsidR="002D0418" w:rsidRPr="002334C8">
        <w:rPr>
          <w:rFonts w:ascii="Times New Roman" w:hAnsi="Times New Roman" w:cs="Times New Roman"/>
          <w:color w:val="70AD47" w:themeColor="accent6"/>
          <w:sz w:val="28"/>
          <w:szCs w:val="28"/>
          <w:lang w:val="ru-RU"/>
        </w:rPr>
        <w:t>більш ніж</w:t>
      </w:r>
      <w:r w:rsidR="005C1372" w:rsidRPr="002334C8">
        <w:rPr>
          <w:rFonts w:ascii="Times New Roman" w:hAnsi="Times New Roman" w:cs="Times New Roman"/>
          <w:color w:val="70AD47" w:themeColor="accent6"/>
          <w:sz w:val="28"/>
          <w:szCs w:val="28"/>
          <w:lang w:val="ru-RU"/>
        </w:rPr>
        <w:t xml:space="preserve"> 600 найменувань)</w:t>
      </w:r>
    </w:p>
    <w:p w:rsidR="009F3B18" w:rsidRPr="002334C8" w:rsidRDefault="00BC67DC" w:rsidP="00535BD3">
      <w:pPr>
        <w:spacing w:before="100" w:beforeAutospacing="1" w:after="100" w:afterAutospacing="1"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C</w:t>
      </w:r>
      <w:r w:rsidRPr="002334C8">
        <w:rPr>
          <w:rFonts w:ascii="Times New Roman" w:hAnsi="Times New Roman" w:cs="Times New Roman"/>
          <w:color w:val="70AD47" w:themeColor="accent6"/>
          <w:sz w:val="28"/>
          <w:szCs w:val="28"/>
          <w:lang w:val="ru-RU"/>
        </w:rPr>
        <w:t xml:space="preserve">тандарт </w:t>
      </w:r>
      <w:r w:rsidRPr="002334C8">
        <w:rPr>
          <w:rFonts w:ascii="Times New Roman" w:hAnsi="Times New Roman" w:cs="Times New Roman"/>
          <w:color w:val="70AD47" w:themeColor="accent6"/>
          <w:sz w:val="28"/>
          <w:szCs w:val="28"/>
        </w:rPr>
        <w:t>BSI</w:t>
      </w:r>
      <w:r w:rsidRPr="002334C8">
        <w:rPr>
          <w:rFonts w:ascii="Times New Roman" w:hAnsi="Times New Roman" w:cs="Times New Roman"/>
          <w:color w:val="70AD47" w:themeColor="accent6"/>
          <w:sz w:val="28"/>
          <w:szCs w:val="28"/>
          <w:lang w:val="ru-RU"/>
        </w:rPr>
        <w:t xml:space="preserve"> поділив усі загрози на класи, наведені нижче:</w:t>
      </w:r>
    </w:p>
    <w:p w:rsidR="00BC67DC" w:rsidRPr="002334C8"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 xml:space="preserve">Форс-мажорні </w:t>
      </w:r>
      <w:r w:rsidR="00CF280D" w:rsidRPr="002334C8">
        <w:rPr>
          <w:rFonts w:ascii="Times New Roman" w:hAnsi="Times New Roman" w:cs="Times New Roman"/>
          <w:color w:val="70AD47" w:themeColor="accent6"/>
          <w:sz w:val="28"/>
          <w:szCs w:val="28"/>
          <w:lang w:val="uk-UA"/>
        </w:rPr>
        <w:t xml:space="preserve">та надзвичайні </w:t>
      </w:r>
      <w:r w:rsidRPr="002334C8">
        <w:rPr>
          <w:rFonts w:ascii="Times New Roman" w:hAnsi="Times New Roman" w:cs="Times New Roman"/>
          <w:color w:val="70AD47" w:themeColor="accent6"/>
          <w:sz w:val="28"/>
          <w:szCs w:val="28"/>
        </w:rPr>
        <w:t>обставини</w:t>
      </w:r>
    </w:p>
    <w:p w:rsidR="00BC67DC" w:rsidRPr="002334C8"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 xml:space="preserve">Нестача </w:t>
      </w:r>
      <w:r w:rsidR="00BC67DC" w:rsidRPr="002334C8">
        <w:rPr>
          <w:rFonts w:ascii="Times New Roman" w:hAnsi="Times New Roman" w:cs="Times New Roman"/>
          <w:color w:val="70AD47" w:themeColor="accent6"/>
          <w:sz w:val="28"/>
          <w:szCs w:val="28"/>
        </w:rPr>
        <w:t>заходів</w:t>
      </w:r>
      <w:r w:rsidRPr="002334C8">
        <w:rPr>
          <w:rFonts w:ascii="Times New Roman" w:hAnsi="Times New Roman" w:cs="Times New Roman"/>
          <w:color w:val="70AD47" w:themeColor="accent6"/>
          <w:sz w:val="28"/>
          <w:szCs w:val="28"/>
          <w:lang w:val="uk-UA"/>
        </w:rPr>
        <w:t>, пов</w:t>
      </w:r>
      <w:r w:rsidRPr="002334C8">
        <w:rPr>
          <w:rFonts w:ascii="Times New Roman" w:hAnsi="Times New Roman" w:cs="Times New Roman"/>
          <w:color w:val="70AD47" w:themeColor="accent6"/>
          <w:sz w:val="28"/>
          <w:szCs w:val="28"/>
        </w:rPr>
        <w:t>’</w:t>
      </w:r>
      <w:r w:rsidRPr="002334C8">
        <w:rPr>
          <w:rFonts w:ascii="Times New Roman" w:hAnsi="Times New Roman" w:cs="Times New Roman"/>
          <w:color w:val="70AD47" w:themeColor="accent6"/>
          <w:sz w:val="28"/>
          <w:szCs w:val="28"/>
          <w:lang w:val="uk-UA"/>
        </w:rPr>
        <w:t>язаних з організацією</w:t>
      </w:r>
    </w:p>
    <w:p w:rsidR="00BC67DC" w:rsidRPr="002334C8"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Л</w:t>
      </w:r>
      <w:r w:rsidR="00CF280D" w:rsidRPr="002334C8">
        <w:rPr>
          <w:rFonts w:ascii="Times New Roman" w:hAnsi="Times New Roman" w:cs="Times New Roman"/>
          <w:color w:val="70AD47" w:themeColor="accent6"/>
          <w:sz w:val="28"/>
          <w:szCs w:val="28"/>
          <w:lang w:val="uk-UA"/>
        </w:rPr>
        <w:t>юдськ</w:t>
      </w:r>
      <w:r w:rsidRPr="002334C8">
        <w:rPr>
          <w:rFonts w:ascii="Times New Roman" w:hAnsi="Times New Roman" w:cs="Times New Roman"/>
          <w:color w:val="70AD47" w:themeColor="accent6"/>
          <w:sz w:val="28"/>
          <w:szCs w:val="28"/>
          <w:lang w:val="uk-UA"/>
        </w:rPr>
        <w:t>и</w:t>
      </w:r>
      <w:r w:rsidR="00CF280D" w:rsidRPr="002334C8">
        <w:rPr>
          <w:rFonts w:ascii="Times New Roman" w:hAnsi="Times New Roman" w:cs="Times New Roman"/>
          <w:color w:val="70AD47" w:themeColor="accent6"/>
          <w:sz w:val="28"/>
          <w:szCs w:val="28"/>
          <w:lang w:val="uk-UA"/>
        </w:rPr>
        <w:t>й</w:t>
      </w:r>
      <w:r w:rsidRPr="002334C8">
        <w:rPr>
          <w:rFonts w:ascii="Times New Roman" w:hAnsi="Times New Roman" w:cs="Times New Roman"/>
          <w:color w:val="70AD47" w:themeColor="accent6"/>
          <w:sz w:val="28"/>
          <w:szCs w:val="28"/>
          <w:lang w:val="uk-UA"/>
        </w:rPr>
        <w:t xml:space="preserve"> фактор</w:t>
      </w:r>
    </w:p>
    <w:p w:rsidR="00BC67DC" w:rsidRPr="002334C8"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Технічні несправност</w:t>
      </w:r>
      <w:r w:rsidRPr="002334C8">
        <w:rPr>
          <w:rFonts w:ascii="Times New Roman" w:hAnsi="Times New Roman" w:cs="Times New Roman"/>
          <w:color w:val="70AD47" w:themeColor="accent6"/>
          <w:sz w:val="28"/>
          <w:szCs w:val="28"/>
          <w:lang w:val="uk-UA"/>
        </w:rPr>
        <w:t>і</w:t>
      </w:r>
    </w:p>
    <w:p w:rsidR="00BC67DC" w:rsidRPr="002334C8"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Дії, вчинені навмисно</w:t>
      </w:r>
    </w:p>
    <w:p w:rsidR="004D1B5A" w:rsidRPr="002334C8" w:rsidRDefault="008526DE" w:rsidP="005061FB">
      <w:p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eastAsia="Times New Roman" w:hAnsi="Times New Roman" w:cs="Times New Roman"/>
          <w:color w:val="70AD47" w:themeColor="accent6"/>
          <w:sz w:val="28"/>
          <w:szCs w:val="28"/>
          <w:lang w:val="ru-RU"/>
        </w:rPr>
        <w:t>Схожим чином прокласифіковано заходи протидії:</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 xml:space="preserve">Покращення </w:t>
      </w:r>
      <w:r w:rsidRPr="002334C8">
        <w:rPr>
          <w:rFonts w:ascii="Times New Roman" w:hAnsi="Times New Roman" w:cs="Times New Roman"/>
          <w:color w:val="70AD47" w:themeColor="accent6"/>
          <w:sz w:val="28"/>
          <w:szCs w:val="28"/>
        </w:rPr>
        <w:t>інфраструктури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Адміністративні контрзаходи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Процедурні контрзаходи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Програмно-технічні контрзаходи</w:t>
      </w:r>
    </w:p>
    <w:p w:rsidR="00B21662" w:rsidRPr="002334C8"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Зниження вразливості комунікацій; розробка плану дій в надзвичайних ситуаціях</w:t>
      </w:r>
    </w:p>
    <w:p w:rsidR="00E067E7" w:rsidRPr="002334C8" w:rsidRDefault="00E067E7" w:rsidP="00E067E7">
      <w:pPr>
        <w:spacing w:before="100" w:beforeAutospacing="1" w:after="100" w:afterAutospacing="1" w:line="240" w:lineRule="auto"/>
        <w:jc w:val="both"/>
        <w:rPr>
          <w:rFonts w:ascii="Arial" w:eastAsia="Times New Roman" w:hAnsi="Arial" w:cs="Arial"/>
          <w:color w:val="70AD47" w:themeColor="accent6"/>
          <w:sz w:val="24"/>
          <w:szCs w:val="24"/>
          <w:lang w:val="ru-RU"/>
        </w:rPr>
      </w:pPr>
    </w:p>
    <w:p w:rsidR="00C364AA" w:rsidRPr="002334C8" w:rsidRDefault="00C364AA" w:rsidP="00C364AA">
      <w:pPr>
        <w:spacing w:before="100" w:beforeAutospacing="1" w:after="100" w:afterAutospacing="1" w:line="240" w:lineRule="auto"/>
        <w:rPr>
          <w:rFonts w:ascii="Arial" w:eastAsia="Times New Roman" w:hAnsi="Arial" w:cs="Arial"/>
          <w:color w:val="70AD47" w:themeColor="accent6"/>
          <w:sz w:val="24"/>
          <w:szCs w:val="24"/>
          <w:lang w:val="ru-RU"/>
        </w:rPr>
      </w:pPr>
    </w:p>
    <w:p w:rsidR="003228DF" w:rsidRPr="002334C8" w:rsidRDefault="00AF625A" w:rsidP="00AF625A">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COBIT</w:t>
      </w:r>
    </w:p>
    <w:p w:rsidR="00AF625A" w:rsidRPr="002334C8" w:rsidRDefault="00AF625A" w:rsidP="00AF625A">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w:t>
      </w:r>
      <w:r w:rsidR="00FC6493" w:rsidRPr="002334C8">
        <w:rPr>
          <w:rFonts w:ascii="Times New Roman" w:hAnsi="Times New Roman" w:cs="Times New Roman"/>
          <w:color w:val="70AD47" w:themeColor="accent6"/>
          <w:sz w:val="28"/>
          <w:szCs w:val="28"/>
          <w:lang w:val="ru-RU"/>
        </w:rPr>
        <w:t>цеси, ІТ-ресурси і інформацію із</w:t>
      </w:r>
      <w:r w:rsidRPr="002334C8">
        <w:rPr>
          <w:rFonts w:ascii="Times New Roman" w:hAnsi="Times New Roman" w:cs="Times New Roman"/>
          <w:color w:val="70AD47" w:themeColor="accent6"/>
          <w:sz w:val="28"/>
          <w:szCs w:val="28"/>
          <w:lang w:val="ru-RU"/>
        </w:rPr>
        <w:t xml:space="preserve"> стратегією </w:t>
      </w:r>
      <w:r w:rsidR="00FC6493"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цілями </w:t>
      </w:r>
      <w:r w:rsidR="00FC6493" w:rsidRPr="002334C8">
        <w:rPr>
          <w:rFonts w:ascii="Times New Roman" w:hAnsi="Times New Roman" w:cs="Times New Roman"/>
          <w:color w:val="70AD47" w:themeColor="accent6"/>
          <w:sz w:val="28"/>
          <w:szCs w:val="28"/>
          <w:lang w:val="ru-RU"/>
        </w:rPr>
        <w:t>установи</w:t>
      </w:r>
      <w:r w:rsidRPr="002334C8">
        <w:rPr>
          <w:rFonts w:ascii="Times New Roman" w:hAnsi="Times New Roman" w:cs="Times New Roman"/>
          <w:color w:val="70AD47" w:themeColor="accent6"/>
          <w:sz w:val="28"/>
          <w:szCs w:val="28"/>
          <w:lang w:val="ru-RU"/>
        </w:rPr>
        <w:t>, що дозволяє максимально ефективно в</w:t>
      </w:r>
      <w:r w:rsidR="00FC6493" w:rsidRPr="002334C8">
        <w:rPr>
          <w:rFonts w:ascii="Times New Roman" w:hAnsi="Times New Roman" w:cs="Times New Roman"/>
          <w:color w:val="70AD47" w:themeColor="accent6"/>
          <w:sz w:val="28"/>
          <w:szCs w:val="28"/>
          <w:lang w:val="ru-RU"/>
        </w:rPr>
        <w:t xml:space="preserve">икористати інформацію, </w:t>
      </w:r>
      <w:r w:rsidR="00B74A22" w:rsidRPr="002334C8">
        <w:rPr>
          <w:rFonts w:ascii="Times New Roman" w:hAnsi="Times New Roman" w:cs="Times New Roman"/>
          <w:color w:val="70AD47" w:themeColor="accent6"/>
          <w:sz w:val="28"/>
          <w:szCs w:val="28"/>
          <w:lang w:val="ru-RU"/>
        </w:rPr>
        <w:t xml:space="preserve">при цьому </w:t>
      </w:r>
      <w:r w:rsidR="00FC6493" w:rsidRPr="002334C8">
        <w:rPr>
          <w:rFonts w:ascii="Times New Roman" w:hAnsi="Times New Roman" w:cs="Times New Roman"/>
          <w:color w:val="70AD47" w:themeColor="accent6"/>
          <w:sz w:val="28"/>
          <w:szCs w:val="28"/>
          <w:lang w:val="ru-RU"/>
        </w:rPr>
        <w:t>підвищ</w:t>
      </w:r>
      <w:r w:rsidR="00B74A22" w:rsidRPr="002334C8">
        <w:rPr>
          <w:rFonts w:ascii="Times New Roman" w:hAnsi="Times New Roman" w:cs="Times New Roman"/>
          <w:color w:val="70AD47" w:themeColor="accent6"/>
          <w:sz w:val="28"/>
          <w:szCs w:val="28"/>
          <w:lang w:val="ru-RU"/>
        </w:rPr>
        <w:t>и</w:t>
      </w:r>
      <w:r w:rsidR="00FC6493" w:rsidRPr="002334C8">
        <w:rPr>
          <w:rFonts w:ascii="Times New Roman" w:hAnsi="Times New Roman" w:cs="Times New Roman"/>
          <w:color w:val="70AD47" w:themeColor="accent6"/>
          <w:sz w:val="28"/>
          <w:szCs w:val="28"/>
          <w:lang w:val="ru-RU"/>
        </w:rPr>
        <w:t>вши</w:t>
      </w:r>
      <w:r w:rsidRPr="002334C8">
        <w:rPr>
          <w:rFonts w:ascii="Times New Roman" w:hAnsi="Times New Roman" w:cs="Times New Roman"/>
          <w:color w:val="70AD47" w:themeColor="accent6"/>
          <w:sz w:val="28"/>
          <w:szCs w:val="28"/>
          <w:lang w:val="ru-RU"/>
        </w:rPr>
        <w:t xml:space="preserve"> капіталізацію і отримуючи конкурентоспроможні переваги.</w:t>
      </w:r>
    </w:p>
    <w:p w:rsidR="00AF625A" w:rsidRPr="002334C8" w:rsidRDefault="00AF625A" w:rsidP="00AF625A">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Принципи управління створені для того, щоб допомогти керівнику ІТ відповісти на три стратегічних питання:</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Як організація забезпечує інфраструктуру та управляє ризиками, наскільки організація залежить від цього?</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З якими проблемами організація стикається при управлінні ІТ?</w:t>
      </w:r>
    </w:p>
    <w:p w:rsidR="00815358" w:rsidRPr="002334C8" w:rsidRDefault="00EF5CFA" w:rsidP="00815358">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Щоб отримати відповіді на ці стратегічні питання необхідно безперервно відповідати на "тактичні" питання: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 є результатом ІТ-процесів?</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 є рішенням проблем в ІТ?</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З чого складаються ці рішення?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Чи будуть працювати ці рішення?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Як їх реалізувати?</w:t>
      </w:r>
    </w:p>
    <w:p w:rsidR="00A37C55" w:rsidRPr="002334C8" w:rsidRDefault="00A37C55"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2334C8">
        <w:rPr>
          <w:rFonts w:ascii="Times New Roman" w:hAnsi="Times New Roman" w:cs="Times New Roman"/>
          <w:color w:val="70AD47" w:themeColor="accent6"/>
          <w:sz w:val="28"/>
          <w:szCs w:val="28"/>
          <w:lang w:val="ru-RU"/>
        </w:rPr>
        <w:t>ІТ ,</w:t>
      </w:r>
      <w:proofErr w:type="gramEnd"/>
      <w:r w:rsidRPr="002334C8">
        <w:rPr>
          <w:rFonts w:ascii="Times New Roman" w:hAnsi="Times New Roman" w:cs="Times New Roman"/>
          <w:color w:val="70AD47" w:themeColor="accent6"/>
          <w:sz w:val="28"/>
          <w:szCs w:val="28"/>
          <w:lang w:val="ru-RU"/>
        </w:rPr>
        <w:t xml:space="preserve"> який відповідає потребам керівників в частині управління і контролю.</w:t>
      </w:r>
    </w:p>
    <w:p w:rsidR="00A37C55" w:rsidRPr="002334C8" w:rsidRDefault="00A37C55"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Моделі зрілості в</w:t>
      </w:r>
      <w:r w:rsidR="00B74A22" w:rsidRPr="002334C8">
        <w:rPr>
          <w:rFonts w:ascii="Times New Roman" w:hAnsi="Times New Roman" w:cs="Times New Roman"/>
          <w:color w:val="70AD47" w:themeColor="accent6"/>
          <w:sz w:val="28"/>
          <w:szCs w:val="28"/>
          <w:lang w:val="ru-RU"/>
        </w:rPr>
        <w:t xml:space="preserve"> стандарті CobiT призначаються</w:t>
      </w:r>
      <w:r w:rsidRPr="002334C8">
        <w:rPr>
          <w:rFonts w:ascii="Times New Roman" w:hAnsi="Times New Roman" w:cs="Times New Roman"/>
          <w:color w:val="70AD47" w:themeColor="accent6"/>
          <w:sz w:val="28"/>
          <w:szCs w:val="28"/>
          <w:lang w:val="ru-RU"/>
        </w:rPr>
        <w:t xml:space="preserve"> </w:t>
      </w:r>
      <w:proofErr w:type="gramStart"/>
      <w:r w:rsidRPr="002334C8">
        <w:rPr>
          <w:rFonts w:ascii="Times New Roman" w:hAnsi="Times New Roman" w:cs="Times New Roman"/>
          <w:color w:val="70AD47" w:themeColor="accent6"/>
          <w:sz w:val="28"/>
          <w:szCs w:val="28"/>
          <w:lang w:val="ru-RU"/>
        </w:rPr>
        <w:t>для контролю</w:t>
      </w:r>
      <w:proofErr w:type="gramEnd"/>
      <w:r w:rsidRPr="002334C8">
        <w:rPr>
          <w:rFonts w:ascii="Times New Roman" w:hAnsi="Times New Roman" w:cs="Times New Roman"/>
          <w:color w:val="70AD47" w:themeColor="accent6"/>
          <w:sz w:val="28"/>
          <w:szCs w:val="28"/>
          <w:lang w:val="ru-RU"/>
        </w:rPr>
        <w:t xml:space="preserve"> над ІТ-процесами</w:t>
      </w:r>
      <w:r w:rsidR="00B74A22" w:rsidRPr="002334C8">
        <w:rPr>
          <w:rFonts w:ascii="Times New Roman" w:hAnsi="Times New Roman" w:cs="Times New Roman"/>
          <w:color w:val="70AD47" w:themeColor="accent6"/>
          <w:sz w:val="28"/>
          <w:szCs w:val="28"/>
          <w:lang w:val="ru-RU"/>
        </w:rPr>
        <w:t xml:space="preserve"> в</w:t>
      </w:r>
      <w:r w:rsidRPr="002334C8">
        <w:rPr>
          <w:rFonts w:ascii="Times New Roman" w:hAnsi="Times New Roman" w:cs="Times New Roman"/>
          <w:color w:val="70AD47" w:themeColor="accent6"/>
          <w:sz w:val="28"/>
          <w:szCs w:val="28"/>
          <w:lang w:val="ru-RU"/>
        </w:rPr>
        <w:t xml:space="preserve"> </w:t>
      </w:r>
      <w:r w:rsidR="00B74A22" w:rsidRPr="002334C8">
        <w:rPr>
          <w:rFonts w:ascii="Times New Roman" w:hAnsi="Times New Roman" w:cs="Times New Roman"/>
          <w:color w:val="70AD47" w:themeColor="accent6"/>
          <w:sz w:val="28"/>
          <w:szCs w:val="28"/>
          <w:lang w:val="ru-RU"/>
        </w:rPr>
        <w:t>установі</w:t>
      </w:r>
      <w:r w:rsidRPr="002334C8">
        <w:rPr>
          <w:rFonts w:ascii="Times New Roman" w:hAnsi="Times New Roman" w:cs="Times New Roman"/>
          <w:color w:val="70AD47" w:themeColor="accent6"/>
          <w:sz w:val="28"/>
          <w:szCs w:val="28"/>
          <w:lang w:val="ru-RU"/>
        </w:rPr>
        <w:t xml:space="preserve">. Вони базуються на визначенні </w:t>
      </w:r>
      <w:r w:rsidR="00E41D2B" w:rsidRPr="002334C8">
        <w:rPr>
          <w:rFonts w:ascii="Times New Roman" w:hAnsi="Times New Roman" w:cs="Times New Roman"/>
          <w:color w:val="70AD47" w:themeColor="accent6"/>
          <w:sz w:val="28"/>
          <w:szCs w:val="28"/>
          <w:lang w:val="ru-RU"/>
        </w:rPr>
        <w:t xml:space="preserve">ступеняю </w:t>
      </w:r>
      <w:r w:rsidRPr="002334C8">
        <w:rPr>
          <w:rFonts w:ascii="Times New Roman" w:hAnsi="Times New Roman" w:cs="Times New Roman"/>
          <w:color w:val="70AD47" w:themeColor="accent6"/>
          <w:sz w:val="28"/>
          <w:szCs w:val="28"/>
          <w:lang w:val="ru-RU"/>
        </w:rPr>
        <w:t xml:space="preserve">розвитку </w:t>
      </w:r>
      <w:r w:rsidR="00E41D2B" w:rsidRPr="002334C8">
        <w:rPr>
          <w:rFonts w:ascii="Times New Roman" w:hAnsi="Times New Roman" w:cs="Times New Roman"/>
          <w:color w:val="70AD47" w:themeColor="accent6"/>
          <w:sz w:val="28"/>
          <w:szCs w:val="28"/>
          <w:lang w:val="ru-RU"/>
        </w:rPr>
        <w:t>компанії від неіснуючої до оптимізованої</w:t>
      </w:r>
      <w:r w:rsidRPr="002334C8">
        <w:rPr>
          <w:rFonts w:ascii="Times New Roman" w:hAnsi="Times New Roman" w:cs="Times New Roman"/>
          <w:color w:val="70AD47" w:themeColor="accent6"/>
          <w:sz w:val="28"/>
          <w:szCs w:val="28"/>
          <w:lang w:val="ru-RU"/>
        </w:rPr>
        <w:t xml:space="preserve"> (від 0</w:t>
      </w:r>
      <w:r w:rsidR="00E41D2B" w:rsidRPr="002334C8">
        <w:rPr>
          <w:rFonts w:ascii="Times New Roman" w:hAnsi="Times New Roman" w:cs="Times New Roman"/>
          <w:color w:val="70AD47" w:themeColor="accent6"/>
          <w:sz w:val="28"/>
          <w:szCs w:val="28"/>
          <w:lang w:val="ru-RU"/>
        </w:rPr>
        <w:t>-го</w:t>
      </w:r>
      <w:r w:rsidRPr="002334C8">
        <w:rPr>
          <w:rFonts w:ascii="Times New Roman" w:hAnsi="Times New Roman" w:cs="Times New Roman"/>
          <w:color w:val="70AD47" w:themeColor="accent6"/>
          <w:sz w:val="28"/>
          <w:szCs w:val="28"/>
          <w:lang w:val="ru-RU"/>
        </w:rPr>
        <w:t xml:space="preserve"> до 5</w:t>
      </w:r>
      <w:r w:rsidR="00E41D2B" w:rsidRPr="002334C8">
        <w:rPr>
          <w:rFonts w:ascii="Times New Roman" w:hAnsi="Times New Roman" w:cs="Times New Roman"/>
          <w:color w:val="70AD47" w:themeColor="accent6"/>
          <w:sz w:val="28"/>
          <w:szCs w:val="28"/>
          <w:lang w:val="ru-RU"/>
        </w:rPr>
        <w:t>-го</w:t>
      </w:r>
      <w:r w:rsidRPr="002334C8">
        <w:rPr>
          <w:rFonts w:ascii="Times New Roman" w:hAnsi="Times New Roman" w:cs="Times New Roman"/>
          <w:color w:val="70AD47" w:themeColor="accent6"/>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2334C8" w:rsidRDefault="00E46C88"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2334C8" w:rsidRDefault="00E46C88"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Шкала моделей зрілості:</w:t>
      </w:r>
    </w:p>
    <w:p w:rsidR="00E46C88" w:rsidRPr="002334C8"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 xml:space="preserve">0. Не </w:t>
      </w:r>
      <w:r w:rsidR="00BE449D" w:rsidRPr="002334C8">
        <w:rPr>
          <w:rFonts w:ascii="Times New Roman" w:hAnsi="Times New Roman" w:cs="Times New Roman"/>
          <w:color w:val="70AD47" w:themeColor="accent6"/>
          <w:sz w:val="28"/>
          <w:szCs w:val="28"/>
          <w:lang w:val="ru-RU"/>
        </w:rPr>
        <w:t>створена. Повністю відсутні будь-які процеси</w:t>
      </w:r>
      <w:r w:rsidRPr="002334C8">
        <w:rPr>
          <w:rFonts w:ascii="Times New Roman" w:hAnsi="Times New Roman" w:cs="Times New Roman"/>
          <w:color w:val="70AD47" w:themeColor="accent6"/>
          <w:sz w:val="28"/>
          <w:szCs w:val="28"/>
          <w:lang w:val="ru-RU"/>
        </w:rPr>
        <w:t xml:space="preserve"> управ</w:t>
      </w:r>
      <w:r w:rsidR="00BE449D" w:rsidRPr="002334C8">
        <w:rPr>
          <w:rFonts w:ascii="Times New Roman" w:hAnsi="Times New Roman" w:cs="Times New Roman"/>
          <w:color w:val="70AD47" w:themeColor="accent6"/>
          <w:sz w:val="28"/>
          <w:szCs w:val="28"/>
          <w:lang w:val="ru-RU"/>
        </w:rPr>
        <w:t xml:space="preserve">ління ІТ. Організація не визнає факт </w:t>
      </w:r>
      <w:r w:rsidRPr="002334C8">
        <w:rPr>
          <w:rFonts w:ascii="Times New Roman" w:hAnsi="Times New Roman" w:cs="Times New Roman"/>
          <w:color w:val="70AD47" w:themeColor="accent6"/>
          <w:sz w:val="28"/>
          <w:szCs w:val="28"/>
          <w:lang w:val="ru-RU"/>
        </w:rPr>
        <w:t xml:space="preserve">існування проблем в ІТ, які </w:t>
      </w:r>
      <w:r w:rsidR="00BE449D" w:rsidRPr="002334C8">
        <w:rPr>
          <w:rFonts w:ascii="Times New Roman" w:hAnsi="Times New Roman" w:cs="Times New Roman"/>
          <w:color w:val="70AD47" w:themeColor="accent6"/>
          <w:sz w:val="28"/>
          <w:szCs w:val="28"/>
          <w:lang w:val="ru-RU"/>
        </w:rPr>
        <w:t>треба</w:t>
      </w:r>
      <w:r w:rsidRPr="002334C8">
        <w:rPr>
          <w:rFonts w:ascii="Times New Roman" w:hAnsi="Times New Roman" w:cs="Times New Roman"/>
          <w:color w:val="70AD47" w:themeColor="accent6"/>
          <w:sz w:val="28"/>
          <w:szCs w:val="28"/>
          <w:lang w:val="ru-RU"/>
        </w:rPr>
        <w:t xml:space="preserve"> вирішувати, </w:t>
      </w:r>
      <w:r w:rsidR="00BE449D" w:rsidRPr="002334C8">
        <w:rPr>
          <w:rFonts w:ascii="Times New Roman" w:hAnsi="Times New Roman" w:cs="Times New Roman"/>
          <w:color w:val="70AD47" w:themeColor="accent6"/>
          <w:sz w:val="28"/>
          <w:szCs w:val="28"/>
          <w:lang w:val="ru-RU"/>
        </w:rPr>
        <w:t>а отже</w:t>
      </w:r>
      <w:r w:rsidRPr="002334C8">
        <w:rPr>
          <w:rFonts w:ascii="Times New Roman" w:hAnsi="Times New Roman" w:cs="Times New Roman"/>
          <w:color w:val="70AD47" w:themeColor="accent6"/>
          <w:sz w:val="28"/>
          <w:szCs w:val="28"/>
          <w:lang w:val="ru-RU"/>
        </w:rPr>
        <w:t xml:space="preserve"> немає ніяких відомостей про проблеми.</w:t>
      </w:r>
    </w:p>
    <w:p w:rsidR="00E46C88" w:rsidRPr="002334C8"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1. Почат</w:t>
      </w:r>
      <w:r w:rsidR="001543CC" w:rsidRPr="002334C8">
        <w:rPr>
          <w:rFonts w:ascii="Times New Roman" w:hAnsi="Times New Roman" w:cs="Times New Roman"/>
          <w:color w:val="70AD47" w:themeColor="accent6"/>
          <w:sz w:val="28"/>
          <w:szCs w:val="28"/>
          <w:lang w:val="ru-RU"/>
        </w:rPr>
        <w:t>ок (Анархія). Організація визнала</w:t>
      </w:r>
      <w:r w:rsidRPr="002334C8">
        <w:rPr>
          <w:rFonts w:ascii="Times New Roman" w:hAnsi="Times New Roman" w:cs="Times New Roman"/>
          <w:color w:val="70AD47" w:themeColor="accent6"/>
          <w:sz w:val="28"/>
          <w:szCs w:val="28"/>
          <w:lang w:val="ru-RU"/>
        </w:rPr>
        <w:t xml:space="preserve"> існування проблем </w:t>
      </w:r>
      <w:r w:rsidR="001543CC" w:rsidRPr="002334C8">
        <w:rPr>
          <w:rFonts w:ascii="Times New Roman" w:hAnsi="Times New Roman" w:cs="Times New Roman"/>
          <w:color w:val="70AD47" w:themeColor="accent6"/>
          <w:sz w:val="28"/>
          <w:szCs w:val="28"/>
          <w:lang w:val="ru-RU"/>
        </w:rPr>
        <w:t>вв управлінні</w:t>
      </w:r>
      <w:r w:rsidRPr="002334C8">
        <w:rPr>
          <w:rFonts w:ascii="Times New Roman" w:hAnsi="Times New Roman" w:cs="Times New Roman"/>
          <w:color w:val="70AD47" w:themeColor="accent6"/>
          <w:sz w:val="28"/>
          <w:szCs w:val="28"/>
          <w:lang w:val="ru-RU"/>
        </w:rPr>
        <w:t xml:space="preserve"> ІТ та необхідність </w:t>
      </w:r>
      <w:r w:rsidR="001543CC" w:rsidRPr="002334C8">
        <w:rPr>
          <w:rFonts w:ascii="Times New Roman" w:hAnsi="Times New Roman" w:cs="Times New Roman"/>
          <w:color w:val="70AD47" w:themeColor="accent6"/>
          <w:sz w:val="28"/>
          <w:szCs w:val="28"/>
          <w:lang w:val="ru-RU"/>
        </w:rPr>
        <w:t>вирішувати їх</w:t>
      </w:r>
      <w:r w:rsidRPr="002334C8">
        <w:rPr>
          <w:rFonts w:ascii="Times New Roman" w:hAnsi="Times New Roman" w:cs="Times New Roman"/>
          <w:color w:val="70AD47" w:themeColor="accent6"/>
          <w:sz w:val="28"/>
          <w:szCs w:val="28"/>
          <w:lang w:val="ru-RU"/>
        </w:rPr>
        <w:t xml:space="preserve">. При цьому не </w:t>
      </w:r>
      <w:r w:rsidR="001543CC" w:rsidRPr="002334C8">
        <w:rPr>
          <w:rFonts w:ascii="Times New Roman" w:hAnsi="Times New Roman" w:cs="Times New Roman"/>
          <w:color w:val="70AD47" w:themeColor="accent6"/>
          <w:sz w:val="28"/>
          <w:szCs w:val="28"/>
          <w:lang w:val="ru-RU"/>
        </w:rPr>
        <w:t>створено</w:t>
      </w:r>
      <w:r w:rsidRPr="002334C8">
        <w:rPr>
          <w:rFonts w:ascii="Times New Roman" w:hAnsi="Times New Roman" w:cs="Times New Roman"/>
          <w:color w:val="70AD47" w:themeColor="accent6"/>
          <w:sz w:val="28"/>
          <w:szCs w:val="28"/>
          <w:lang w:val="ru-RU"/>
        </w:rPr>
        <w:t xml:space="preserve"> ніяких стандартизованих рішень. </w:t>
      </w:r>
      <w:r w:rsidR="001543CC" w:rsidRPr="002334C8">
        <w:rPr>
          <w:rFonts w:ascii="Times New Roman" w:hAnsi="Times New Roman" w:cs="Times New Roman"/>
          <w:color w:val="70AD47" w:themeColor="accent6"/>
          <w:sz w:val="28"/>
          <w:szCs w:val="28"/>
          <w:lang w:val="ru-RU"/>
        </w:rPr>
        <w:t>Є</w:t>
      </w:r>
      <w:r w:rsidRPr="002334C8">
        <w:rPr>
          <w:rFonts w:ascii="Times New Roman" w:hAnsi="Times New Roman" w:cs="Times New Roman"/>
          <w:color w:val="70AD47" w:themeColor="accent6"/>
          <w:sz w:val="28"/>
          <w:szCs w:val="28"/>
          <w:lang w:val="ru-RU"/>
        </w:rPr>
        <w:t xml:space="preserve"> випадкові </w:t>
      </w:r>
      <w:r w:rsidR="001543CC" w:rsidRPr="002334C8">
        <w:rPr>
          <w:rFonts w:ascii="Times New Roman" w:hAnsi="Times New Roman" w:cs="Times New Roman"/>
          <w:color w:val="70AD47" w:themeColor="accent6"/>
          <w:sz w:val="28"/>
          <w:szCs w:val="28"/>
          <w:lang w:val="ru-RU"/>
        </w:rPr>
        <w:t>рішення, прийняті</w:t>
      </w:r>
      <w:r w:rsidRPr="002334C8">
        <w:rPr>
          <w:rFonts w:ascii="Times New Roman" w:hAnsi="Times New Roman" w:cs="Times New Roman"/>
          <w:color w:val="70AD47" w:themeColor="accent6"/>
          <w:sz w:val="28"/>
          <w:szCs w:val="28"/>
          <w:lang w:val="ru-RU"/>
        </w:rPr>
        <w:t xml:space="preserve"> кимось персонально або </w:t>
      </w:r>
      <w:r w:rsidR="001832F6" w:rsidRPr="002334C8">
        <w:rPr>
          <w:rFonts w:ascii="Times New Roman" w:hAnsi="Times New Roman" w:cs="Times New Roman"/>
          <w:color w:val="70AD47" w:themeColor="accent6"/>
          <w:sz w:val="28"/>
          <w:szCs w:val="28"/>
          <w:lang w:val="ru-RU"/>
        </w:rPr>
        <w:t>випадково</w:t>
      </w:r>
      <w:r w:rsidRPr="002334C8">
        <w:rPr>
          <w:rFonts w:ascii="Times New Roman" w:hAnsi="Times New Roman" w:cs="Times New Roman"/>
          <w:color w:val="70AD47" w:themeColor="accent6"/>
          <w:sz w:val="28"/>
          <w:szCs w:val="28"/>
          <w:lang w:val="ru-RU"/>
        </w:rPr>
        <w:t xml:space="preserve">. Підхід керівництва </w:t>
      </w:r>
      <w:r w:rsidR="001832F6" w:rsidRPr="002334C8">
        <w:rPr>
          <w:rFonts w:ascii="Times New Roman" w:hAnsi="Times New Roman" w:cs="Times New Roman"/>
          <w:color w:val="70AD47" w:themeColor="accent6"/>
          <w:sz w:val="28"/>
          <w:szCs w:val="28"/>
          <w:lang w:val="ru-RU"/>
        </w:rPr>
        <w:t>що</w:t>
      </w:r>
      <w:r w:rsidRPr="002334C8">
        <w:rPr>
          <w:rFonts w:ascii="Times New Roman" w:hAnsi="Times New Roman" w:cs="Times New Roman"/>
          <w:color w:val="70AD47" w:themeColor="accent6"/>
          <w:sz w:val="28"/>
          <w:szCs w:val="28"/>
          <w:lang w:val="ru-RU"/>
        </w:rPr>
        <w:t>до вирішення</w:t>
      </w:r>
      <w:r w:rsidR="001832F6" w:rsidRPr="002334C8">
        <w:rPr>
          <w:rFonts w:ascii="Times New Roman" w:hAnsi="Times New Roman" w:cs="Times New Roman"/>
          <w:color w:val="70AD47" w:themeColor="accent6"/>
          <w:sz w:val="28"/>
          <w:szCs w:val="28"/>
          <w:lang w:val="ru-RU"/>
        </w:rPr>
        <w:t xml:space="preserve"> проблем</w:t>
      </w:r>
      <w:r w:rsidRPr="002334C8">
        <w:rPr>
          <w:rFonts w:ascii="Times New Roman" w:hAnsi="Times New Roman" w:cs="Times New Roman"/>
          <w:color w:val="70AD47" w:themeColor="accent6"/>
          <w:sz w:val="28"/>
          <w:szCs w:val="28"/>
          <w:lang w:val="ru-RU"/>
        </w:rPr>
        <w:t xml:space="preserve"> </w:t>
      </w:r>
      <w:r w:rsidR="001832F6" w:rsidRPr="002334C8">
        <w:rPr>
          <w:rFonts w:ascii="Times New Roman" w:hAnsi="Times New Roman" w:cs="Times New Roman"/>
          <w:color w:val="70AD47" w:themeColor="accent6"/>
          <w:sz w:val="28"/>
          <w:szCs w:val="28"/>
          <w:lang w:val="ru-RU"/>
        </w:rPr>
        <w:t xml:space="preserve">вв </w:t>
      </w:r>
      <w:r w:rsidRPr="002334C8">
        <w:rPr>
          <w:rFonts w:ascii="Times New Roman" w:hAnsi="Times New Roman" w:cs="Times New Roman"/>
          <w:color w:val="70AD47" w:themeColor="accent6"/>
          <w:sz w:val="28"/>
          <w:szCs w:val="28"/>
          <w:lang w:val="ru-RU"/>
        </w:rPr>
        <w:t xml:space="preserve">ІТ хаотичний, визнання </w:t>
      </w:r>
      <w:r w:rsidR="001832F6" w:rsidRPr="002334C8">
        <w:rPr>
          <w:rFonts w:ascii="Times New Roman" w:hAnsi="Times New Roman" w:cs="Times New Roman"/>
          <w:color w:val="70AD47" w:themeColor="accent6"/>
          <w:sz w:val="28"/>
          <w:szCs w:val="28"/>
          <w:lang w:val="ru-RU"/>
        </w:rPr>
        <w:t>наявності проблем випадкове і непослідовне</w:t>
      </w:r>
      <w:r w:rsidRPr="002334C8">
        <w:rPr>
          <w:rFonts w:ascii="Times New Roman" w:hAnsi="Times New Roman" w:cs="Times New Roman"/>
          <w:color w:val="70AD47" w:themeColor="accent6"/>
          <w:sz w:val="28"/>
          <w:szCs w:val="28"/>
          <w:lang w:val="ru-RU"/>
        </w:rPr>
        <w:t>.</w:t>
      </w:r>
    </w:p>
    <w:p w:rsidR="008F39DA" w:rsidRPr="002334C8"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2. Повторення (Фольклор). </w:t>
      </w:r>
      <w:r w:rsidR="00E2043A" w:rsidRPr="002334C8">
        <w:rPr>
          <w:rFonts w:ascii="Times New Roman" w:hAnsi="Times New Roman" w:cs="Times New Roman"/>
          <w:color w:val="70AD47" w:themeColor="accent6"/>
          <w:sz w:val="28"/>
          <w:szCs w:val="28"/>
          <w:lang w:val="ru-RU"/>
        </w:rPr>
        <w:t>Є</w:t>
      </w:r>
      <w:r w:rsidRPr="002334C8">
        <w:rPr>
          <w:rFonts w:ascii="Times New Roman" w:hAnsi="Times New Roman" w:cs="Times New Roman"/>
          <w:color w:val="70AD47" w:themeColor="accent6"/>
          <w:sz w:val="28"/>
          <w:szCs w:val="28"/>
          <w:lang w:val="ru-RU"/>
        </w:rPr>
        <w:t xml:space="preserve"> загальне усвідомлення</w:t>
      </w:r>
      <w:r w:rsidR="00E2043A" w:rsidRPr="002334C8">
        <w:rPr>
          <w:rFonts w:ascii="Times New Roman" w:hAnsi="Times New Roman" w:cs="Times New Roman"/>
          <w:color w:val="70AD47" w:themeColor="accent6"/>
          <w:sz w:val="28"/>
          <w:szCs w:val="28"/>
          <w:lang w:val="ru-RU"/>
        </w:rPr>
        <w:t xml:space="preserve"> наявності</w:t>
      </w:r>
      <w:r w:rsidRPr="002334C8">
        <w:rPr>
          <w:rFonts w:ascii="Times New Roman" w:hAnsi="Times New Roman" w:cs="Times New Roman"/>
          <w:color w:val="70AD47" w:themeColor="accent6"/>
          <w:sz w:val="28"/>
          <w:szCs w:val="28"/>
          <w:lang w:val="ru-RU"/>
        </w:rPr>
        <w:t xml:space="preserve"> проблем </w:t>
      </w:r>
      <w:r w:rsidR="00E2043A" w:rsidRPr="002334C8">
        <w:rPr>
          <w:rFonts w:ascii="Times New Roman" w:hAnsi="Times New Roman" w:cs="Times New Roman"/>
          <w:color w:val="70AD47" w:themeColor="accent6"/>
          <w:sz w:val="28"/>
          <w:szCs w:val="28"/>
          <w:lang w:val="ru-RU"/>
        </w:rPr>
        <w:t>в управлінні</w:t>
      </w:r>
      <w:r w:rsidRPr="002334C8">
        <w:rPr>
          <w:rFonts w:ascii="Times New Roman" w:hAnsi="Times New Roman" w:cs="Times New Roman"/>
          <w:color w:val="70AD47" w:themeColor="accent6"/>
          <w:sz w:val="28"/>
          <w:szCs w:val="28"/>
          <w:lang w:val="ru-RU"/>
        </w:rPr>
        <w:t xml:space="preserve"> ІТ. Показники діяльності та ІТ-процесів </w:t>
      </w:r>
      <w:r w:rsidR="00E2043A" w:rsidRPr="002334C8">
        <w:rPr>
          <w:rFonts w:ascii="Times New Roman" w:hAnsi="Times New Roman" w:cs="Times New Roman"/>
          <w:color w:val="70AD47" w:themeColor="accent6"/>
          <w:sz w:val="28"/>
          <w:szCs w:val="28"/>
          <w:lang w:val="ru-RU"/>
        </w:rPr>
        <w:t>розвиваються</w:t>
      </w:r>
      <w:r w:rsidRPr="002334C8">
        <w:rPr>
          <w:rFonts w:ascii="Times New Roman" w:hAnsi="Times New Roman" w:cs="Times New Roman"/>
          <w:color w:val="70AD47" w:themeColor="accent6"/>
          <w:sz w:val="28"/>
          <w:szCs w:val="28"/>
          <w:lang w:val="ru-RU"/>
        </w:rPr>
        <w:t>, охоплюючи</w:t>
      </w:r>
      <w:r w:rsidR="00FC4427" w:rsidRPr="002334C8">
        <w:rPr>
          <w:rFonts w:ascii="Times New Roman" w:hAnsi="Times New Roman" w:cs="Times New Roman"/>
          <w:color w:val="70AD47" w:themeColor="accent6"/>
          <w:sz w:val="28"/>
          <w:szCs w:val="28"/>
          <w:lang w:val="ru-RU"/>
        </w:rPr>
        <w:t xml:space="preserve"> при цьому</w:t>
      </w:r>
      <w:r w:rsidRPr="002334C8">
        <w:rPr>
          <w:rFonts w:ascii="Times New Roman" w:hAnsi="Times New Roman" w:cs="Times New Roman"/>
          <w:color w:val="70AD47" w:themeColor="accent6"/>
          <w:sz w:val="28"/>
          <w:szCs w:val="28"/>
          <w:lang w:val="ru-RU"/>
        </w:rPr>
        <w:t xml:space="preserve"> процеси планування, функціонування та моніторингу </w:t>
      </w:r>
      <w:r w:rsidR="00FC4427" w:rsidRPr="002334C8">
        <w:rPr>
          <w:rFonts w:ascii="Times New Roman" w:hAnsi="Times New Roman" w:cs="Times New Roman"/>
          <w:color w:val="70AD47" w:themeColor="accent6"/>
          <w:sz w:val="28"/>
          <w:szCs w:val="28"/>
          <w:lang w:val="ru-RU"/>
        </w:rPr>
        <w:t xml:space="preserve">за </w:t>
      </w:r>
      <w:r w:rsidRPr="002334C8">
        <w:rPr>
          <w:rFonts w:ascii="Times New Roman" w:hAnsi="Times New Roman" w:cs="Times New Roman"/>
          <w:color w:val="70AD47" w:themeColor="accent6"/>
          <w:sz w:val="28"/>
          <w:szCs w:val="28"/>
          <w:lang w:val="ru-RU"/>
        </w:rPr>
        <w:t>ІТ. Ді</w:t>
      </w:r>
      <w:r w:rsidR="00FC4427" w:rsidRPr="002334C8">
        <w:rPr>
          <w:rFonts w:ascii="Times New Roman" w:hAnsi="Times New Roman" w:cs="Times New Roman"/>
          <w:color w:val="70AD47" w:themeColor="accent6"/>
          <w:sz w:val="28"/>
          <w:szCs w:val="28"/>
          <w:lang w:val="ru-RU"/>
        </w:rPr>
        <w:t>ї</w:t>
      </w:r>
      <w:r w:rsidRPr="002334C8">
        <w:rPr>
          <w:rFonts w:ascii="Times New Roman" w:hAnsi="Times New Roman" w:cs="Times New Roman"/>
          <w:color w:val="70AD47" w:themeColor="accent6"/>
          <w:sz w:val="28"/>
          <w:szCs w:val="28"/>
          <w:lang w:val="ru-RU"/>
        </w:rPr>
        <w:t xml:space="preserve"> з управління інф</w:t>
      </w:r>
      <w:r w:rsidR="00FC4427" w:rsidRPr="002334C8">
        <w:rPr>
          <w:rFonts w:ascii="Times New Roman" w:hAnsi="Times New Roman" w:cs="Times New Roman"/>
          <w:color w:val="70AD47" w:themeColor="accent6"/>
          <w:sz w:val="28"/>
          <w:szCs w:val="28"/>
          <w:lang w:val="ru-RU"/>
        </w:rPr>
        <w:t>ормаційними технологіями описані та інтегровані</w:t>
      </w:r>
      <w:r w:rsidRPr="002334C8">
        <w:rPr>
          <w:rFonts w:ascii="Times New Roman" w:hAnsi="Times New Roman" w:cs="Times New Roman"/>
          <w:color w:val="70AD47" w:themeColor="accent6"/>
          <w:sz w:val="28"/>
          <w:szCs w:val="28"/>
          <w:lang w:val="ru-RU"/>
        </w:rPr>
        <w:t xml:space="preserve"> в процес управління </w:t>
      </w:r>
      <w:r w:rsidR="00FC4427" w:rsidRPr="002334C8">
        <w:rPr>
          <w:rFonts w:ascii="Times New Roman" w:hAnsi="Times New Roman" w:cs="Times New Roman"/>
          <w:color w:val="70AD47" w:themeColor="accent6"/>
          <w:sz w:val="28"/>
          <w:szCs w:val="28"/>
          <w:lang w:val="ru-RU"/>
        </w:rPr>
        <w:t>установою. Ви</w:t>
      </w:r>
      <w:r w:rsidRPr="002334C8">
        <w:rPr>
          <w:rFonts w:ascii="Times New Roman" w:hAnsi="Times New Roman" w:cs="Times New Roman"/>
          <w:color w:val="70AD47" w:themeColor="accent6"/>
          <w:sz w:val="28"/>
          <w:szCs w:val="28"/>
          <w:lang w:val="ru-RU"/>
        </w:rPr>
        <w:t xml:space="preserve">брані для </w:t>
      </w:r>
      <w:r w:rsidR="00FC4427" w:rsidRPr="002334C8">
        <w:rPr>
          <w:rFonts w:ascii="Times New Roman" w:hAnsi="Times New Roman" w:cs="Times New Roman"/>
          <w:color w:val="70AD47" w:themeColor="accent6"/>
          <w:sz w:val="28"/>
          <w:szCs w:val="28"/>
          <w:lang w:val="ru-RU"/>
        </w:rPr>
        <w:t>покращення та</w:t>
      </w:r>
      <w:r w:rsidRPr="002334C8">
        <w:rPr>
          <w:rFonts w:ascii="Times New Roman" w:hAnsi="Times New Roman" w:cs="Times New Roman"/>
          <w:color w:val="70AD47" w:themeColor="accent6"/>
          <w:sz w:val="28"/>
          <w:szCs w:val="28"/>
          <w:lang w:val="ru-RU"/>
        </w:rPr>
        <w:t xml:space="preserve">/або контролю </w:t>
      </w:r>
      <w:r w:rsidR="00FC4427" w:rsidRPr="002334C8">
        <w:rPr>
          <w:rFonts w:ascii="Times New Roman" w:hAnsi="Times New Roman" w:cs="Times New Roman"/>
          <w:color w:val="70AD47" w:themeColor="accent6"/>
          <w:sz w:val="28"/>
          <w:szCs w:val="28"/>
          <w:lang w:val="ru-RU"/>
        </w:rPr>
        <w:t>такі</w:t>
      </w:r>
      <w:r w:rsidRPr="002334C8">
        <w:rPr>
          <w:rFonts w:ascii="Times New Roman" w:hAnsi="Times New Roman" w:cs="Times New Roman"/>
          <w:color w:val="70AD47" w:themeColor="accent6"/>
          <w:sz w:val="28"/>
          <w:szCs w:val="28"/>
          <w:lang w:val="ru-RU"/>
        </w:rPr>
        <w:t xml:space="preserve"> ІТ-процеси, які </w:t>
      </w:r>
      <w:r w:rsidR="00DD4BEE" w:rsidRPr="002334C8">
        <w:rPr>
          <w:rFonts w:ascii="Times New Roman" w:hAnsi="Times New Roman" w:cs="Times New Roman"/>
          <w:color w:val="70AD47" w:themeColor="accent6"/>
          <w:sz w:val="28"/>
          <w:szCs w:val="28"/>
          <w:lang w:val="ru-RU"/>
        </w:rPr>
        <w:t>можуть вплинути</w:t>
      </w:r>
      <w:r w:rsidRPr="002334C8">
        <w:rPr>
          <w:rFonts w:ascii="Times New Roman" w:hAnsi="Times New Roman" w:cs="Times New Roman"/>
          <w:color w:val="70AD47" w:themeColor="accent6"/>
          <w:sz w:val="28"/>
          <w:szCs w:val="28"/>
          <w:lang w:val="ru-RU"/>
        </w:rPr>
        <w:t xml:space="preserve"> на основні бізнес-процеси </w:t>
      </w:r>
      <w:r w:rsidR="00DD4BEE" w:rsidRPr="002334C8">
        <w:rPr>
          <w:rFonts w:ascii="Times New Roman" w:hAnsi="Times New Roman" w:cs="Times New Roman"/>
          <w:color w:val="70AD47" w:themeColor="accent6"/>
          <w:sz w:val="28"/>
          <w:szCs w:val="28"/>
          <w:lang w:val="ru-RU"/>
        </w:rPr>
        <w:t>в підприємстві</w:t>
      </w:r>
      <w:r w:rsidRPr="002334C8">
        <w:rPr>
          <w:rFonts w:ascii="Times New Roman" w:hAnsi="Times New Roman" w:cs="Times New Roman"/>
          <w:color w:val="70AD47" w:themeColor="accent6"/>
          <w:sz w:val="28"/>
          <w:szCs w:val="28"/>
          <w:lang w:val="ru-RU"/>
        </w:rPr>
        <w:t>. Ефективно здійснюється планування і управління інвестиціями. Керівництво організації реглам</w:t>
      </w:r>
      <w:r w:rsidR="00DD4BEE" w:rsidRPr="002334C8">
        <w:rPr>
          <w:rFonts w:ascii="Times New Roman" w:hAnsi="Times New Roman" w:cs="Times New Roman"/>
          <w:color w:val="70AD47" w:themeColor="accent6"/>
          <w:sz w:val="28"/>
          <w:szCs w:val="28"/>
          <w:lang w:val="ru-RU"/>
        </w:rPr>
        <w:t>ентувало заходи з управління ІТ і</w:t>
      </w:r>
      <w:r w:rsidRPr="002334C8">
        <w:rPr>
          <w:rFonts w:ascii="Times New Roman" w:hAnsi="Times New Roman" w:cs="Times New Roman"/>
          <w:color w:val="70AD47" w:themeColor="accent6"/>
          <w:sz w:val="28"/>
          <w:szCs w:val="28"/>
          <w:lang w:val="ru-RU"/>
        </w:rPr>
        <w:t xml:space="preserve"> методи </w:t>
      </w:r>
      <w:r w:rsidR="00DD4BEE" w:rsidRPr="002334C8">
        <w:rPr>
          <w:rFonts w:ascii="Times New Roman" w:hAnsi="Times New Roman" w:cs="Times New Roman"/>
          <w:color w:val="70AD47" w:themeColor="accent6"/>
          <w:sz w:val="28"/>
          <w:szCs w:val="28"/>
          <w:lang w:val="ru-RU"/>
        </w:rPr>
        <w:t xml:space="preserve">з </w:t>
      </w:r>
      <w:r w:rsidRPr="002334C8">
        <w:rPr>
          <w:rFonts w:ascii="Times New Roman" w:hAnsi="Times New Roman" w:cs="Times New Roman"/>
          <w:color w:val="70AD47" w:themeColor="accent6"/>
          <w:sz w:val="28"/>
          <w:szCs w:val="28"/>
          <w:lang w:val="ru-RU"/>
        </w:rPr>
        <w:t xml:space="preserve">управління </w:t>
      </w:r>
      <w:r w:rsidR="00DD4BEE"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оцінки, але процес не бу</w:t>
      </w:r>
      <w:r w:rsidR="00DD4BEE" w:rsidRPr="002334C8">
        <w:rPr>
          <w:rFonts w:ascii="Times New Roman" w:hAnsi="Times New Roman" w:cs="Times New Roman"/>
          <w:color w:val="70AD47" w:themeColor="accent6"/>
          <w:sz w:val="28"/>
          <w:szCs w:val="28"/>
          <w:lang w:val="ru-RU"/>
        </w:rPr>
        <w:t>ло прийнято</w:t>
      </w:r>
      <w:r w:rsidRPr="002334C8">
        <w:rPr>
          <w:rFonts w:ascii="Times New Roman" w:hAnsi="Times New Roman" w:cs="Times New Roman"/>
          <w:color w:val="70AD47" w:themeColor="accent6"/>
          <w:sz w:val="28"/>
          <w:szCs w:val="28"/>
          <w:lang w:val="ru-RU"/>
        </w:rPr>
        <w:t xml:space="preserve"> в </w:t>
      </w:r>
      <w:r w:rsidR="00DD4BEE" w:rsidRPr="002334C8">
        <w:rPr>
          <w:rFonts w:ascii="Times New Roman" w:hAnsi="Times New Roman" w:cs="Times New Roman"/>
          <w:color w:val="70AD47" w:themeColor="accent6"/>
          <w:sz w:val="28"/>
          <w:szCs w:val="28"/>
          <w:lang w:val="ru-RU"/>
        </w:rPr>
        <w:t>установі</w:t>
      </w:r>
      <w:r w:rsidRPr="002334C8">
        <w:rPr>
          <w:rFonts w:ascii="Times New Roman" w:hAnsi="Times New Roman" w:cs="Times New Roman"/>
          <w:color w:val="70AD47" w:themeColor="accent6"/>
          <w:sz w:val="28"/>
          <w:szCs w:val="28"/>
          <w:lang w:val="ru-RU"/>
        </w:rPr>
        <w:t>.</w:t>
      </w:r>
      <w:r w:rsidR="001B2F20" w:rsidRPr="002334C8">
        <w:rPr>
          <w:rFonts w:ascii="Times New Roman" w:hAnsi="Times New Roman" w:cs="Times New Roman"/>
          <w:color w:val="70AD47" w:themeColor="accent6"/>
          <w:sz w:val="28"/>
          <w:szCs w:val="28"/>
          <w:lang w:val="ru-RU"/>
        </w:rPr>
        <w:t xml:space="preserve"> Вся</w:t>
      </w:r>
      <w:r w:rsidRPr="002334C8">
        <w:rPr>
          <w:rFonts w:ascii="Times New Roman" w:hAnsi="Times New Roman" w:cs="Times New Roman"/>
          <w:color w:val="70AD47" w:themeColor="accent6"/>
          <w:sz w:val="28"/>
          <w:szCs w:val="28"/>
          <w:lang w:val="ru-RU"/>
        </w:rPr>
        <w:t xml:space="preserve"> </w:t>
      </w:r>
      <w:proofErr w:type="gramStart"/>
      <w:r w:rsidRPr="002334C8">
        <w:rPr>
          <w:rFonts w:ascii="Times New Roman" w:hAnsi="Times New Roman" w:cs="Times New Roman"/>
          <w:color w:val="70AD47" w:themeColor="accent6"/>
          <w:sz w:val="28"/>
          <w:szCs w:val="28"/>
          <w:lang w:val="ru-RU"/>
        </w:rPr>
        <w:t xml:space="preserve">відповідальність </w:t>
      </w:r>
      <w:r w:rsidR="001B2F20"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покладена</w:t>
      </w:r>
      <w:proofErr w:type="gramEnd"/>
      <w:r w:rsidRPr="002334C8">
        <w:rPr>
          <w:rFonts w:ascii="Times New Roman" w:hAnsi="Times New Roman" w:cs="Times New Roman"/>
          <w:color w:val="70AD47" w:themeColor="accent6"/>
          <w:sz w:val="28"/>
          <w:szCs w:val="28"/>
          <w:lang w:val="ru-RU"/>
        </w:rPr>
        <w:t xml:space="preserve"> на співробітників. </w:t>
      </w:r>
      <w:r w:rsidR="00FB272E" w:rsidRPr="002334C8">
        <w:rPr>
          <w:rFonts w:ascii="Times New Roman" w:hAnsi="Times New Roman" w:cs="Times New Roman"/>
          <w:color w:val="70AD47" w:themeColor="accent6"/>
          <w:sz w:val="28"/>
          <w:szCs w:val="28"/>
          <w:lang w:val="ru-RU"/>
        </w:rPr>
        <w:t>Вони</w:t>
      </w:r>
      <w:r w:rsidRPr="002334C8">
        <w:rPr>
          <w:rFonts w:ascii="Times New Roman" w:hAnsi="Times New Roman" w:cs="Times New Roman"/>
          <w:color w:val="70AD47" w:themeColor="accent6"/>
          <w:sz w:val="28"/>
          <w:szCs w:val="28"/>
          <w:lang w:val="ru-RU"/>
        </w:rPr>
        <w:t xml:space="preserve"> </w:t>
      </w:r>
      <w:r w:rsidR="00FB272E" w:rsidRPr="002334C8">
        <w:rPr>
          <w:rFonts w:ascii="Times New Roman" w:hAnsi="Times New Roman" w:cs="Times New Roman"/>
          <w:color w:val="70AD47" w:themeColor="accent6"/>
          <w:sz w:val="28"/>
          <w:szCs w:val="28"/>
          <w:lang w:val="ru-RU"/>
        </w:rPr>
        <w:t>повинні контролювати</w:t>
      </w:r>
      <w:r w:rsidRPr="002334C8">
        <w:rPr>
          <w:rFonts w:ascii="Times New Roman" w:hAnsi="Times New Roman" w:cs="Times New Roman"/>
          <w:color w:val="70AD47" w:themeColor="accent6"/>
          <w:sz w:val="28"/>
          <w:szCs w:val="28"/>
          <w:lang w:val="ru-RU"/>
        </w:rPr>
        <w:t xml:space="preserve"> процеси управління </w:t>
      </w:r>
      <w:r w:rsidR="00FB272E" w:rsidRPr="002334C8">
        <w:rPr>
          <w:rFonts w:ascii="Times New Roman" w:hAnsi="Times New Roman" w:cs="Times New Roman"/>
          <w:color w:val="70AD47" w:themeColor="accent6"/>
          <w:sz w:val="28"/>
          <w:szCs w:val="28"/>
          <w:lang w:val="ru-RU"/>
        </w:rPr>
        <w:t>з використанням</w:t>
      </w:r>
      <w:r w:rsidRPr="002334C8">
        <w:rPr>
          <w:rFonts w:ascii="Times New Roman" w:hAnsi="Times New Roman" w:cs="Times New Roman"/>
          <w:color w:val="70AD47" w:themeColor="accent6"/>
          <w:sz w:val="28"/>
          <w:szCs w:val="28"/>
          <w:lang w:val="ru-RU"/>
        </w:rPr>
        <w:t xml:space="preserve"> проектів та ІТ-процесів. </w:t>
      </w:r>
      <w:r w:rsidR="00FB272E" w:rsidRPr="002334C8">
        <w:rPr>
          <w:rFonts w:ascii="Times New Roman" w:hAnsi="Times New Roman" w:cs="Times New Roman"/>
          <w:color w:val="70AD47" w:themeColor="accent6"/>
          <w:sz w:val="28"/>
          <w:szCs w:val="28"/>
          <w:lang w:val="ru-RU"/>
        </w:rPr>
        <w:t>Вибрано</w:t>
      </w:r>
      <w:r w:rsidRPr="002334C8">
        <w:rPr>
          <w:rFonts w:ascii="Times New Roman" w:hAnsi="Times New Roman" w:cs="Times New Roman"/>
          <w:color w:val="70AD47" w:themeColor="accent6"/>
          <w:sz w:val="28"/>
          <w:szCs w:val="28"/>
          <w:lang w:val="ru-RU"/>
        </w:rPr>
        <w:t xml:space="preserve"> і впровадж</w:t>
      </w:r>
      <w:r w:rsidR="00A77687" w:rsidRPr="002334C8">
        <w:rPr>
          <w:rFonts w:ascii="Times New Roman" w:hAnsi="Times New Roman" w:cs="Times New Roman"/>
          <w:color w:val="70AD47" w:themeColor="accent6"/>
          <w:sz w:val="28"/>
          <w:szCs w:val="28"/>
          <w:lang w:val="ru-RU"/>
        </w:rPr>
        <w:t>ено обмежені інструменти</w:t>
      </w:r>
      <w:r w:rsidRPr="002334C8">
        <w:rPr>
          <w:rFonts w:ascii="Times New Roman" w:hAnsi="Times New Roman" w:cs="Times New Roman"/>
          <w:color w:val="70AD47" w:themeColor="accent6"/>
          <w:sz w:val="28"/>
          <w:szCs w:val="28"/>
          <w:lang w:val="ru-RU"/>
        </w:rPr>
        <w:t xml:space="preserve"> для </w:t>
      </w:r>
      <w:r w:rsidR="00A77687" w:rsidRPr="002334C8">
        <w:rPr>
          <w:rFonts w:ascii="Times New Roman" w:hAnsi="Times New Roman" w:cs="Times New Roman"/>
          <w:color w:val="70AD47" w:themeColor="accent6"/>
          <w:sz w:val="28"/>
          <w:szCs w:val="28"/>
          <w:lang w:val="ru-RU"/>
        </w:rPr>
        <w:t>відбору</w:t>
      </w:r>
      <w:r w:rsidRPr="002334C8">
        <w:rPr>
          <w:rFonts w:ascii="Times New Roman" w:hAnsi="Times New Roman" w:cs="Times New Roman"/>
          <w:color w:val="70AD47" w:themeColor="accent6"/>
          <w:sz w:val="28"/>
          <w:szCs w:val="28"/>
          <w:lang w:val="ru-RU"/>
        </w:rPr>
        <w:t xml:space="preserve"> метрик управління, але </w:t>
      </w:r>
      <w:r w:rsidR="00A77687" w:rsidRPr="002334C8">
        <w:rPr>
          <w:rFonts w:ascii="Times New Roman" w:hAnsi="Times New Roman" w:cs="Times New Roman"/>
          <w:color w:val="70AD47" w:themeColor="accent6"/>
          <w:sz w:val="28"/>
          <w:szCs w:val="28"/>
          <w:lang w:val="ru-RU"/>
        </w:rPr>
        <w:t xml:space="preserve">їх </w:t>
      </w:r>
      <w:r w:rsidRPr="002334C8">
        <w:rPr>
          <w:rFonts w:ascii="Times New Roman" w:hAnsi="Times New Roman" w:cs="Times New Roman"/>
          <w:color w:val="70AD47" w:themeColor="accent6"/>
          <w:sz w:val="28"/>
          <w:szCs w:val="28"/>
          <w:lang w:val="ru-RU"/>
        </w:rPr>
        <w:t xml:space="preserve">не </w:t>
      </w:r>
      <w:proofErr w:type="gramStart"/>
      <w:r w:rsidR="00A77687" w:rsidRPr="002334C8">
        <w:rPr>
          <w:rFonts w:ascii="Times New Roman" w:hAnsi="Times New Roman" w:cs="Times New Roman"/>
          <w:color w:val="70AD47" w:themeColor="accent6"/>
          <w:sz w:val="28"/>
          <w:szCs w:val="28"/>
          <w:lang w:val="ru-RU"/>
        </w:rPr>
        <w:t xml:space="preserve">вдається  </w:t>
      </w:r>
      <w:r w:rsidRPr="002334C8">
        <w:rPr>
          <w:rFonts w:ascii="Times New Roman" w:hAnsi="Times New Roman" w:cs="Times New Roman"/>
          <w:color w:val="70AD47" w:themeColor="accent6"/>
          <w:sz w:val="28"/>
          <w:szCs w:val="28"/>
          <w:lang w:val="ru-RU"/>
        </w:rPr>
        <w:t>використ</w:t>
      </w:r>
      <w:r w:rsidR="00A77687" w:rsidRPr="002334C8">
        <w:rPr>
          <w:rFonts w:ascii="Times New Roman" w:hAnsi="Times New Roman" w:cs="Times New Roman"/>
          <w:color w:val="70AD47" w:themeColor="accent6"/>
          <w:sz w:val="28"/>
          <w:szCs w:val="28"/>
          <w:lang w:val="ru-RU"/>
        </w:rPr>
        <w:t>ати</w:t>
      </w:r>
      <w:proofErr w:type="gramEnd"/>
      <w:r w:rsidR="00A77687" w:rsidRPr="002334C8">
        <w:rPr>
          <w:rFonts w:ascii="Times New Roman" w:hAnsi="Times New Roman" w:cs="Times New Roman"/>
          <w:color w:val="70AD47" w:themeColor="accent6"/>
          <w:sz w:val="28"/>
          <w:szCs w:val="28"/>
          <w:lang w:val="ru-RU"/>
        </w:rPr>
        <w:t xml:space="preserve"> в повному обсязі, бо є</w:t>
      </w:r>
      <w:r w:rsidRPr="002334C8">
        <w:rPr>
          <w:rFonts w:ascii="Times New Roman" w:hAnsi="Times New Roman" w:cs="Times New Roman"/>
          <w:color w:val="70AD47" w:themeColor="accent6"/>
          <w:sz w:val="28"/>
          <w:szCs w:val="28"/>
          <w:lang w:val="ru-RU"/>
        </w:rPr>
        <w:t xml:space="preserve"> недоліки в оцінці їх функціональності.</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3. Опис (Стандарти). Необхідність діяти</w:t>
      </w:r>
      <w:r w:rsidR="00680D1F" w:rsidRPr="002334C8">
        <w:rPr>
          <w:rFonts w:ascii="Times New Roman" w:hAnsi="Times New Roman" w:cs="Times New Roman"/>
          <w:color w:val="70AD47" w:themeColor="accent6"/>
          <w:sz w:val="28"/>
          <w:szCs w:val="28"/>
          <w:lang w:val="ru-RU"/>
        </w:rPr>
        <w:t xml:space="preserve"> у</w:t>
      </w:r>
      <w:r w:rsidRPr="002334C8">
        <w:rPr>
          <w:rFonts w:ascii="Times New Roman" w:hAnsi="Times New Roman" w:cs="Times New Roman"/>
          <w:color w:val="70AD47" w:themeColor="accent6"/>
          <w:sz w:val="28"/>
          <w:szCs w:val="28"/>
          <w:lang w:val="ru-RU"/>
        </w:rPr>
        <w:t xml:space="preserve"> відповідно</w:t>
      </w:r>
      <w:r w:rsidR="00680D1F" w:rsidRPr="002334C8">
        <w:rPr>
          <w:rFonts w:ascii="Times New Roman" w:hAnsi="Times New Roman" w:cs="Times New Roman"/>
          <w:color w:val="70AD47" w:themeColor="accent6"/>
          <w:sz w:val="28"/>
          <w:szCs w:val="28"/>
          <w:lang w:val="ru-RU"/>
        </w:rPr>
        <w:t>сті</w:t>
      </w:r>
      <w:r w:rsidRPr="002334C8">
        <w:rPr>
          <w:rFonts w:ascii="Times New Roman" w:hAnsi="Times New Roman" w:cs="Times New Roman"/>
          <w:color w:val="70AD47" w:themeColor="accent6"/>
          <w:sz w:val="28"/>
          <w:szCs w:val="28"/>
          <w:lang w:val="ru-RU"/>
        </w:rPr>
        <w:t xml:space="preserve"> до принципів управління ІТ</w:t>
      </w:r>
      <w:r w:rsidR="00680D1F" w:rsidRPr="002334C8">
        <w:rPr>
          <w:rFonts w:ascii="Times New Roman" w:hAnsi="Times New Roman" w:cs="Times New Roman"/>
          <w:color w:val="70AD47" w:themeColor="accent6"/>
          <w:sz w:val="28"/>
          <w:szCs w:val="28"/>
          <w:lang w:val="ru-RU"/>
        </w:rPr>
        <w:t xml:space="preserve"> усвідомлена керівництвом</w:t>
      </w:r>
      <w:r w:rsidRPr="002334C8">
        <w:rPr>
          <w:rFonts w:ascii="Times New Roman" w:hAnsi="Times New Roman" w:cs="Times New Roman"/>
          <w:color w:val="70AD47" w:themeColor="accent6"/>
          <w:sz w:val="28"/>
          <w:szCs w:val="28"/>
          <w:lang w:val="ru-RU"/>
        </w:rPr>
        <w:t xml:space="preserve"> </w:t>
      </w:r>
      <w:r w:rsidR="00680D1F" w:rsidRPr="002334C8">
        <w:rPr>
          <w:rFonts w:ascii="Times New Roman" w:hAnsi="Times New Roman" w:cs="Times New Roman"/>
          <w:color w:val="70AD47" w:themeColor="accent6"/>
          <w:sz w:val="28"/>
          <w:szCs w:val="28"/>
          <w:lang w:val="ru-RU"/>
        </w:rPr>
        <w:t>і</w:t>
      </w:r>
      <w:r w:rsidRPr="002334C8">
        <w:rPr>
          <w:rFonts w:ascii="Times New Roman" w:hAnsi="Times New Roman" w:cs="Times New Roman"/>
          <w:color w:val="70AD47" w:themeColor="accent6"/>
          <w:sz w:val="28"/>
          <w:szCs w:val="28"/>
          <w:lang w:val="ru-RU"/>
        </w:rPr>
        <w:t xml:space="preserve"> </w:t>
      </w:r>
      <w:r w:rsidR="00680D1F" w:rsidRPr="002334C8">
        <w:rPr>
          <w:rFonts w:ascii="Times New Roman" w:hAnsi="Times New Roman" w:cs="Times New Roman"/>
          <w:color w:val="70AD47" w:themeColor="accent6"/>
          <w:sz w:val="28"/>
          <w:szCs w:val="28"/>
          <w:lang w:val="ru-RU"/>
        </w:rPr>
        <w:t>впроваджується</w:t>
      </w:r>
      <w:r w:rsidRPr="002334C8">
        <w:rPr>
          <w:rFonts w:ascii="Times New Roman" w:hAnsi="Times New Roman" w:cs="Times New Roman"/>
          <w:color w:val="70AD47" w:themeColor="accent6"/>
          <w:sz w:val="28"/>
          <w:szCs w:val="28"/>
          <w:lang w:val="ru-RU"/>
        </w:rPr>
        <w:t xml:space="preserve">. </w:t>
      </w:r>
      <w:r w:rsidR="00294E91" w:rsidRPr="002334C8">
        <w:rPr>
          <w:rFonts w:ascii="Times New Roman" w:hAnsi="Times New Roman" w:cs="Times New Roman"/>
          <w:color w:val="70AD47" w:themeColor="accent6"/>
          <w:sz w:val="28"/>
          <w:szCs w:val="28"/>
          <w:lang w:val="ru-RU"/>
        </w:rPr>
        <w:t>У р</w:t>
      </w:r>
      <w:r w:rsidRPr="002334C8">
        <w:rPr>
          <w:rFonts w:ascii="Times New Roman" w:hAnsi="Times New Roman" w:cs="Times New Roman"/>
          <w:color w:val="70AD47" w:themeColor="accent6"/>
          <w:sz w:val="28"/>
          <w:szCs w:val="28"/>
          <w:lang w:val="ru-RU"/>
        </w:rPr>
        <w:t xml:space="preserve">озвивається </w:t>
      </w:r>
      <w:r w:rsidR="00294E91" w:rsidRPr="002334C8">
        <w:rPr>
          <w:rFonts w:ascii="Times New Roman" w:hAnsi="Times New Roman" w:cs="Times New Roman"/>
          <w:color w:val="70AD47" w:themeColor="accent6"/>
          <w:sz w:val="28"/>
          <w:szCs w:val="28"/>
          <w:lang w:val="ru-RU"/>
        </w:rPr>
        <w:t xml:space="preserve">знаходиться </w:t>
      </w:r>
      <w:r w:rsidRPr="002334C8">
        <w:rPr>
          <w:rFonts w:ascii="Times New Roman" w:hAnsi="Times New Roman" w:cs="Times New Roman"/>
          <w:color w:val="70AD47" w:themeColor="accent6"/>
          <w:sz w:val="28"/>
          <w:szCs w:val="28"/>
          <w:lang w:val="ru-RU"/>
        </w:rPr>
        <w:t xml:space="preserve">базовий набір показників управління ІТ: </w:t>
      </w:r>
      <w:r w:rsidR="00294E91" w:rsidRPr="002334C8">
        <w:rPr>
          <w:rFonts w:ascii="Times New Roman" w:hAnsi="Times New Roman" w:cs="Times New Roman"/>
          <w:color w:val="70AD47" w:themeColor="accent6"/>
          <w:sz w:val="28"/>
          <w:szCs w:val="28"/>
          <w:lang w:val="ru-RU"/>
        </w:rPr>
        <w:t xml:space="preserve">є </w:t>
      </w:r>
      <w:r w:rsidR="00294E91" w:rsidRPr="002334C8">
        <w:rPr>
          <w:rFonts w:ascii="Times New Roman" w:hAnsi="Times New Roman" w:cs="Times New Roman"/>
          <w:color w:val="70AD47" w:themeColor="accent6"/>
          <w:sz w:val="28"/>
          <w:szCs w:val="28"/>
          <w:lang w:val="ru-RU"/>
        </w:rPr>
        <w:lastRenderedPageBreak/>
        <w:t>визначеним зв'язок між результатами</w:t>
      </w:r>
      <w:r w:rsidRPr="002334C8">
        <w:rPr>
          <w:rFonts w:ascii="Times New Roman" w:hAnsi="Times New Roman" w:cs="Times New Roman"/>
          <w:color w:val="70AD47" w:themeColor="accent6"/>
          <w:sz w:val="28"/>
          <w:szCs w:val="28"/>
          <w:lang w:val="ru-RU"/>
        </w:rPr>
        <w:t xml:space="preserve"> </w:t>
      </w:r>
      <w:r w:rsidR="00294E91" w:rsidRPr="002334C8">
        <w:rPr>
          <w:rFonts w:ascii="Times New Roman" w:hAnsi="Times New Roman" w:cs="Times New Roman"/>
          <w:color w:val="70AD47" w:themeColor="accent6"/>
          <w:sz w:val="28"/>
          <w:szCs w:val="28"/>
          <w:lang w:val="ru-RU"/>
        </w:rPr>
        <w:t>та</w:t>
      </w:r>
      <w:r w:rsidR="00F700F4" w:rsidRPr="002334C8">
        <w:rPr>
          <w:rFonts w:ascii="Times New Roman" w:hAnsi="Times New Roman" w:cs="Times New Roman"/>
          <w:color w:val="70AD47" w:themeColor="accent6"/>
          <w:sz w:val="28"/>
          <w:szCs w:val="28"/>
          <w:lang w:val="ru-RU"/>
        </w:rPr>
        <w:t xml:space="preserve"> показниками продуктивності, він зафіксований</w:t>
      </w:r>
      <w:r w:rsidRPr="002334C8">
        <w:rPr>
          <w:rFonts w:ascii="Times New Roman" w:hAnsi="Times New Roman" w:cs="Times New Roman"/>
          <w:color w:val="70AD47" w:themeColor="accent6"/>
          <w:sz w:val="28"/>
          <w:szCs w:val="28"/>
          <w:lang w:val="ru-RU"/>
        </w:rPr>
        <w:t xml:space="preserve"> </w:t>
      </w:r>
      <w:r w:rsidR="00F700F4" w:rsidRPr="002334C8">
        <w:rPr>
          <w:rFonts w:ascii="Times New Roman" w:hAnsi="Times New Roman" w:cs="Times New Roman"/>
          <w:color w:val="70AD47" w:themeColor="accent6"/>
          <w:sz w:val="28"/>
          <w:szCs w:val="28"/>
          <w:lang w:val="ru-RU"/>
        </w:rPr>
        <w:t>та впроваджений</w:t>
      </w:r>
      <w:r w:rsidRPr="002334C8">
        <w:rPr>
          <w:rFonts w:ascii="Times New Roman" w:hAnsi="Times New Roman" w:cs="Times New Roman"/>
          <w:color w:val="70AD47" w:themeColor="accent6"/>
          <w:sz w:val="28"/>
          <w:szCs w:val="28"/>
          <w:lang w:val="ru-RU"/>
        </w:rPr>
        <w:t xml:space="preserve"> в стратегічні процеси </w:t>
      </w:r>
      <w:r w:rsidR="00F700F4" w:rsidRPr="002334C8">
        <w:rPr>
          <w:rFonts w:ascii="Times New Roman" w:hAnsi="Times New Roman" w:cs="Times New Roman"/>
          <w:color w:val="70AD47" w:themeColor="accent6"/>
          <w:sz w:val="28"/>
          <w:szCs w:val="28"/>
          <w:lang w:val="ru-RU"/>
        </w:rPr>
        <w:t>при плануванні</w:t>
      </w:r>
      <w:r w:rsidRPr="002334C8">
        <w:rPr>
          <w:rFonts w:ascii="Times New Roman" w:hAnsi="Times New Roman" w:cs="Times New Roman"/>
          <w:color w:val="70AD47" w:themeColor="accent6"/>
          <w:sz w:val="28"/>
          <w:szCs w:val="28"/>
          <w:lang w:val="ru-RU"/>
        </w:rPr>
        <w:t xml:space="preserve"> </w:t>
      </w:r>
      <w:r w:rsidR="00F700F4"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моніторингу. Процедури стандартизовані і задокументовані, проводиться навчання </w:t>
      </w:r>
      <w:r w:rsidR="00700A1A" w:rsidRPr="002334C8">
        <w:rPr>
          <w:rFonts w:ascii="Times New Roman" w:hAnsi="Times New Roman" w:cs="Times New Roman"/>
          <w:color w:val="70AD47" w:themeColor="accent6"/>
          <w:sz w:val="28"/>
          <w:szCs w:val="28"/>
          <w:lang w:val="ru-RU"/>
        </w:rPr>
        <w:t>працівників</w:t>
      </w:r>
      <w:r w:rsidRPr="002334C8">
        <w:rPr>
          <w:rFonts w:ascii="Times New Roman" w:hAnsi="Times New Roman" w:cs="Times New Roman"/>
          <w:color w:val="70AD47" w:themeColor="accent6"/>
          <w:sz w:val="28"/>
          <w:szCs w:val="28"/>
          <w:lang w:val="ru-RU"/>
        </w:rPr>
        <w:t xml:space="preserve"> </w:t>
      </w:r>
      <w:r w:rsidR="00700A1A" w:rsidRPr="002334C8">
        <w:rPr>
          <w:rFonts w:ascii="Times New Roman" w:hAnsi="Times New Roman" w:cs="Times New Roman"/>
          <w:color w:val="70AD47" w:themeColor="accent6"/>
          <w:sz w:val="28"/>
          <w:szCs w:val="28"/>
          <w:lang w:val="ru-RU"/>
        </w:rPr>
        <w:t>щодо виконання</w:t>
      </w:r>
      <w:r w:rsidRPr="002334C8">
        <w:rPr>
          <w:rFonts w:ascii="Times New Roman" w:hAnsi="Times New Roman" w:cs="Times New Roman"/>
          <w:color w:val="70AD47" w:themeColor="accent6"/>
          <w:sz w:val="28"/>
          <w:szCs w:val="28"/>
          <w:lang w:val="ru-RU"/>
        </w:rPr>
        <w:t xml:space="preserve"> цих процедур. </w:t>
      </w:r>
      <w:r w:rsidRPr="008A27E4">
        <w:rPr>
          <w:rFonts w:ascii="Times New Roman" w:hAnsi="Times New Roman" w:cs="Times New Roman"/>
          <w:color w:val="70AD47" w:themeColor="accent6"/>
          <w:sz w:val="28"/>
          <w:szCs w:val="28"/>
          <w:lang w:val="ru-RU"/>
        </w:rPr>
        <w:t>Показники продуктивності в</w:t>
      </w:r>
      <w:r w:rsidR="00700A1A" w:rsidRPr="008A27E4">
        <w:rPr>
          <w:rFonts w:ascii="Times New Roman" w:hAnsi="Times New Roman" w:cs="Times New Roman"/>
          <w:color w:val="70AD47" w:themeColor="accent6"/>
          <w:sz w:val="28"/>
          <w:szCs w:val="28"/>
          <w:lang w:val="ru-RU"/>
        </w:rPr>
        <w:t>сіх видів діяльності зафіксовано</w:t>
      </w:r>
      <w:r w:rsidRPr="008A27E4">
        <w:rPr>
          <w:rFonts w:ascii="Times New Roman" w:hAnsi="Times New Roman" w:cs="Times New Roman"/>
          <w:color w:val="70AD47" w:themeColor="accent6"/>
          <w:sz w:val="28"/>
          <w:szCs w:val="28"/>
          <w:lang w:val="ru-RU"/>
        </w:rPr>
        <w:t xml:space="preserve"> і </w:t>
      </w:r>
      <w:r w:rsidR="00682AA6" w:rsidRPr="008A27E4">
        <w:rPr>
          <w:rFonts w:ascii="Times New Roman" w:hAnsi="Times New Roman" w:cs="Times New Roman"/>
          <w:color w:val="70AD47" w:themeColor="accent6"/>
          <w:sz w:val="28"/>
          <w:szCs w:val="28"/>
          <w:lang w:val="ru-RU"/>
        </w:rPr>
        <w:t xml:space="preserve">їх значення </w:t>
      </w:r>
      <w:r w:rsidRPr="008A27E4">
        <w:rPr>
          <w:rFonts w:ascii="Times New Roman" w:hAnsi="Times New Roman" w:cs="Times New Roman"/>
          <w:color w:val="70AD47" w:themeColor="accent6"/>
          <w:sz w:val="28"/>
          <w:szCs w:val="28"/>
          <w:lang w:val="ru-RU"/>
        </w:rPr>
        <w:t xml:space="preserve">відслідковуються, що </w:t>
      </w:r>
      <w:r w:rsidR="00682AA6" w:rsidRPr="008A27E4">
        <w:rPr>
          <w:rFonts w:ascii="Times New Roman" w:hAnsi="Times New Roman" w:cs="Times New Roman"/>
          <w:color w:val="70AD47" w:themeColor="accent6"/>
          <w:sz w:val="28"/>
          <w:szCs w:val="28"/>
          <w:lang w:val="ru-RU"/>
        </w:rPr>
        <w:t xml:space="preserve">в результаті </w:t>
      </w:r>
      <w:r w:rsidRPr="008A27E4">
        <w:rPr>
          <w:rFonts w:ascii="Times New Roman" w:hAnsi="Times New Roman" w:cs="Times New Roman"/>
          <w:color w:val="70AD47" w:themeColor="accent6"/>
          <w:sz w:val="28"/>
          <w:szCs w:val="28"/>
          <w:lang w:val="ru-RU"/>
        </w:rPr>
        <w:t xml:space="preserve">призводить до підвищення ефективності </w:t>
      </w:r>
      <w:r w:rsidR="00682AA6" w:rsidRPr="008A27E4">
        <w:rPr>
          <w:rFonts w:ascii="Times New Roman" w:hAnsi="Times New Roman" w:cs="Times New Roman"/>
          <w:color w:val="70AD47" w:themeColor="accent6"/>
          <w:sz w:val="28"/>
          <w:szCs w:val="28"/>
          <w:lang w:val="ru-RU"/>
        </w:rPr>
        <w:t>функціонування</w:t>
      </w:r>
      <w:r w:rsidRPr="008A27E4">
        <w:rPr>
          <w:rFonts w:ascii="Times New Roman" w:hAnsi="Times New Roman" w:cs="Times New Roman"/>
          <w:color w:val="70AD47" w:themeColor="accent6"/>
          <w:sz w:val="28"/>
          <w:szCs w:val="28"/>
          <w:lang w:val="ru-RU"/>
        </w:rPr>
        <w:t xml:space="preserve"> всієї </w:t>
      </w:r>
      <w:r w:rsidR="00682AA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Процедури </w:t>
      </w:r>
      <w:r w:rsidR="00682AA6" w:rsidRPr="008A27E4">
        <w:rPr>
          <w:rFonts w:ascii="Times New Roman" w:hAnsi="Times New Roman" w:cs="Times New Roman"/>
          <w:color w:val="70AD47" w:themeColor="accent6"/>
          <w:sz w:val="28"/>
          <w:szCs w:val="28"/>
          <w:lang w:val="ru-RU"/>
        </w:rPr>
        <w:t xml:space="preserve">самі по собі </w:t>
      </w:r>
      <w:r w:rsidRPr="008A27E4">
        <w:rPr>
          <w:rFonts w:ascii="Times New Roman" w:hAnsi="Times New Roman" w:cs="Times New Roman"/>
          <w:color w:val="70AD47" w:themeColor="accent6"/>
          <w:sz w:val="28"/>
          <w:szCs w:val="28"/>
          <w:lang w:val="ru-RU"/>
        </w:rPr>
        <w:t xml:space="preserve">не складні, вони </w:t>
      </w:r>
      <w:r w:rsidR="00682AA6" w:rsidRPr="008A27E4">
        <w:rPr>
          <w:rFonts w:ascii="Times New Roman" w:hAnsi="Times New Roman" w:cs="Times New Roman"/>
          <w:color w:val="70AD47" w:themeColor="accent6"/>
          <w:sz w:val="28"/>
          <w:szCs w:val="28"/>
          <w:lang w:val="ru-RU"/>
        </w:rPr>
        <w:t>являються</w:t>
      </w:r>
      <w:r w:rsidRPr="008A27E4">
        <w:rPr>
          <w:rFonts w:ascii="Times New Roman" w:hAnsi="Times New Roman" w:cs="Times New Roman"/>
          <w:color w:val="70AD47" w:themeColor="accent6"/>
          <w:sz w:val="28"/>
          <w:szCs w:val="28"/>
          <w:lang w:val="ru-RU"/>
        </w:rPr>
        <w:t xml:space="preserve"> формалізацією існуючої </w:t>
      </w:r>
      <w:r w:rsidR="00682AA6" w:rsidRPr="008A27E4">
        <w:rPr>
          <w:rFonts w:ascii="Times New Roman" w:hAnsi="Times New Roman" w:cs="Times New Roman"/>
          <w:color w:val="70AD47" w:themeColor="accent6"/>
          <w:sz w:val="28"/>
          <w:szCs w:val="28"/>
          <w:lang w:val="ru-RU"/>
        </w:rPr>
        <w:t xml:space="preserve">в компанії </w:t>
      </w:r>
      <w:r w:rsidRPr="008A27E4">
        <w:rPr>
          <w:rFonts w:ascii="Times New Roman" w:hAnsi="Times New Roman" w:cs="Times New Roman"/>
          <w:color w:val="70AD47" w:themeColor="accent6"/>
          <w:sz w:val="28"/>
          <w:szCs w:val="28"/>
          <w:lang w:val="ru-RU"/>
        </w:rPr>
        <w:t>практики. Відповідальн</w:t>
      </w:r>
      <w:r w:rsidR="00335311" w:rsidRPr="008A27E4">
        <w:rPr>
          <w:rFonts w:ascii="Times New Roman" w:hAnsi="Times New Roman" w:cs="Times New Roman"/>
          <w:color w:val="70AD47" w:themeColor="accent6"/>
          <w:sz w:val="28"/>
          <w:szCs w:val="28"/>
          <w:lang w:val="ru-RU"/>
        </w:rPr>
        <w:t>ими</w:t>
      </w:r>
      <w:r w:rsidRPr="008A27E4">
        <w:rPr>
          <w:rFonts w:ascii="Times New Roman" w:hAnsi="Times New Roman" w:cs="Times New Roman"/>
          <w:color w:val="70AD47" w:themeColor="accent6"/>
          <w:sz w:val="28"/>
          <w:szCs w:val="28"/>
          <w:lang w:val="ru-RU"/>
        </w:rPr>
        <w:t xml:space="preserve"> за </w:t>
      </w:r>
      <w:r w:rsidR="00335311" w:rsidRPr="008A27E4">
        <w:rPr>
          <w:rFonts w:ascii="Times New Roman" w:hAnsi="Times New Roman" w:cs="Times New Roman"/>
          <w:color w:val="70AD47" w:themeColor="accent6"/>
          <w:sz w:val="28"/>
          <w:szCs w:val="28"/>
          <w:lang w:val="ru-RU"/>
        </w:rPr>
        <w:t>вивче</w:t>
      </w:r>
      <w:r w:rsidRPr="008A27E4">
        <w:rPr>
          <w:rFonts w:ascii="Times New Roman" w:hAnsi="Times New Roman" w:cs="Times New Roman"/>
          <w:color w:val="70AD47" w:themeColor="accent6"/>
          <w:sz w:val="28"/>
          <w:szCs w:val="28"/>
          <w:lang w:val="ru-RU"/>
        </w:rPr>
        <w:t xml:space="preserve">ння, виконання та </w:t>
      </w:r>
      <w:r w:rsidR="00335311" w:rsidRPr="008A27E4">
        <w:rPr>
          <w:rFonts w:ascii="Times New Roman" w:hAnsi="Times New Roman" w:cs="Times New Roman"/>
          <w:color w:val="70AD47" w:themeColor="accent6"/>
          <w:sz w:val="28"/>
          <w:szCs w:val="28"/>
          <w:lang w:val="ru-RU"/>
        </w:rPr>
        <w:t>використання</w:t>
      </w:r>
      <w:r w:rsidRPr="008A27E4">
        <w:rPr>
          <w:rFonts w:ascii="Times New Roman" w:hAnsi="Times New Roman" w:cs="Times New Roman"/>
          <w:color w:val="70AD47" w:themeColor="accent6"/>
          <w:sz w:val="28"/>
          <w:szCs w:val="28"/>
          <w:lang w:val="ru-RU"/>
        </w:rPr>
        <w:t xml:space="preserve"> стандартів покладено на </w:t>
      </w:r>
      <w:r w:rsidR="00335311" w:rsidRPr="008A27E4">
        <w:rPr>
          <w:rFonts w:ascii="Times New Roman" w:hAnsi="Times New Roman" w:cs="Times New Roman"/>
          <w:color w:val="70AD47" w:themeColor="accent6"/>
          <w:sz w:val="28"/>
          <w:szCs w:val="28"/>
          <w:lang w:val="ru-RU"/>
        </w:rPr>
        <w:t>робітників</w:t>
      </w:r>
      <w:r w:rsidRPr="008A27E4">
        <w:rPr>
          <w:rFonts w:ascii="Times New Roman" w:hAnsi="Times New Roman" w:cs="Times New Roman"/>
          <w:color w:val="70AD47" w:themeColor="accent6"/>
          <w:sz w:val="28"/>
          <w:szCs w:val="28"/>
          <w:lang w:val="ru-RU"/>
        </w:rPr>
        <w:t xml:space="preserve"> організації. Аналіз першопричин застосовується час-від-часу. Більшість процесі</w:t>
      </w:r>
      <w:r w:rsidR="006E06FB" w:rsidRPr="008A27E4">
        <w:rPr>
          <w:rFonts w:ascii="Times New Roman" w:hAnsi="Times New Roman" w:cs="Times New Roman"/>
          <w:color w:val="70AD47" w:themeColor="accent6"/>
          <w:sz w:val="28"/>
          <w:szCs w:val="28"/>
          <w:lang w:val="ru-RU"/>
        </w:rPr>
        <w:t>в працюють відповідно до деяких основних метрик</w:t>
      </w:r>
      <w:r w:rsidRPr="008A27E4">
        <w:rPr>
          <w:rFonts w:ascii="Times New Roman" w:hAnsi="Times New Roman" w:cs="Times New Roman"/>
          <w:color w:val="70AD47" w:themeColor="accent6"/>
          <w:sz w:val="28"/>
          <w:szCs w:val="28"/>
          <w:lang w:val="ru-RU"/>
        </w:rPr>
        <w:t>, і, як правило,</w:t>
      </w:r>
      <w:r w:rsidR="006E06FB" w:rsidRPr="008A27E4">
        <w:rPr>
          <w:rFonts w:ascii="Times New Roman" w:hAnsi="Times New Roman" w:cs="Times New Roman"/>
          <w:color w:val="70AD47" w:themeColor="accent6"/>
          <w:sz w:val="28"/>
          <w:szCs w:val="28"/>
          <w:lang w:val="ru-RU"/>
        </w:rPr>
        <w:t xml:space="preserve"> контролюються</w:t>
      </w:r>
      <w:r w:rsidRPr="008A27E4">
        <w:rPr>
          <w:rFonts w:ascii="Times New Roman" w:hAnsi="Times New Roman" w:cs="Times New Roman"/>
          <w:color w:val="70AD47" w:themeColor="accent6"/>
          <w:sz w:val="28"/>
          <w:szCs w:val="28"/>
          <w:lang w:val="ru-RU"/>
        </w:rPr>
        <w:t xml:space="preserve"> окремими співробітниками, тому </w:t>
      </w:r>
      <w:r w:rsidR="006E06FB" w:rsidRPr="008A27E4">
        <w:rPr>
          <w:rFonts w:ascii="Times New Roman" w:hAnsi="Times New Roman" w:cs="Times New Roman"/>
          <w:color w:val="70AD47" w:themeColor="accent6"/>
          <w:sz w:val="28"/>
          <w:szCs w:val="28"/>
          <w:lang w:val="ru-RU"/>
        </w:rPr>
        <w:t>про деякі відхиленнях керівництво може</w:t>
      </w:r>
      <w:r w:rsidRPr="008A27E4">
        <w:rPr>
          <w:rFonts w:ascii="Times New Roman" w:hAnsi="Times New Roman" w:cs="Times New Roman"/>
          <w:color w:val="70AD47" w:themeColor="accent6"/>
          <w:sz w:val="28"/>
          <w:szCs w:val="28"/>
          <w:lang w:val="ru-RU"/>
        </w:rPr>
        <w:t xml:space="preserve"> не зна</w:t>
      </w:r>
      <w:r w:rsidR="006E06FB" w:rsidRPr="008A27E4">
        <w:rPr>
          <w:rFonts w:ascii="Times New Roman" w:hAnsi="Times New Roman" w:cs="Times New Roman"/>
          <w:color w:val="70AD47" w:themeColor="accent6"/>
          <w:sz w:val="28"/>
          <w:szCs w:val="28"/>
          <w:lang w:val="ru-RU"/>
        </w:rPr>
        <w:t>ти</w:t>
      </w:r>
      <w:r w:rsidRPr="008A27E4">
        <w:rPr>
          <w:rFonts w:ascii="Times New Roman" w:hAnsi="Times New Roman" w:cs="Times New Roman"/>
          <w:color w:val="70AD47" w:themeColor="accent6"/>
          <w:sz w:val="28"/>
          <w:szCs w:val="28"/>
          <w:lang w:val="ru-RU"/>
        </w:rPr>
        <w:t xml:space="preserve">. </w:t>
      </w:r>
      <w:r w:rsidR="006E06FB" w:rsidRPr="008A27E4">
        <w:rPr>
          <w:rFonts w:ascii="Times New Roman" w:hAnsi="Times New Roman" w:cs="Times New Roman"/>
          <w:color w:val="70AD47" w:themeColor="accent6"/>
          <w:sz w:val="28"/>
          <w:szCs w:val="28"/>
          <w:lang w:val="ru-RU"/>
        </w:rPr>
        <w:t>Проте</w:t>
      </w:r>
      <w:r w:rsidRPr="008A27E4">
        <w:rPr>
          <w:rFonts w:ascii="Times New Roman" w:hAnsi="Times New Roman" w:cs="Times New Roman"/>
          <w:color w:val="70AD47" w:themeColor="accent6"/>
          <w:sz w:val="28"/>
          <w:szCs w:val="28"/>
          <w:lang w:val="ru-RU"/>
        </w:rPr>
        <w:t xml:space="preserve"> загальна звітність </w:t>
      </w:r>
      <w:r w:rsidR="006E06FB" w:rsidRPr="008A27E4">
        <w:rPr>
          <w:rFonts w:ascii="Times New Roman" w:hAnsi="Times New Roman" w:cs="Times New Roman"/>
          <w:color w:val="70AD47" w:themeColor="accent6"/>
          <w:sz w:val="28"/>
          <w:szCs w:val="28"/>
          <w:lang w:val="ru-RU"/>
        </w:rPr>
        <w:t>щодо</w:t>
      </w:r>
      <w:r w:rsidRPr="008A27E4">
        <w:rPr>
          <w:rFonts w:ascii="Times New Roman" w:hAnsi="Times New Roman" w:cs="Times New Roman"/>
          <w:color w:val="70AD47" w:themeColor="accent6"/>
          <w:sz w:val="28"/>
          <w:szCs w:val="28"/>
          <w:lang w:val="ru-RU"/>
        </w:rPr>
        <w:t xml:space="preserve"> виконання ключових процесів є</w:t>
      </w:r>
      <w:r w:rsidR="00071672" w:rsidRPr="008A27E4">
        <w:rPr>
          <w:rFonts w:ascii="Times New Roman" w:hAnsi="Times New Roman" w:cs="Times New Roman"/>
          <w:color w:val="70AD47" w:themeColor="accent6"/>
          <w:sz w:val="28"/>
          <w:szCs w:val="28"/>
          <w:lang w:val="ru-RU"/>
        </w:rPr>
        <w:t xml:space="preserve"> доволі</w:t>
      </w:r>
      <w:r w:rsidRPr="008A27E4">
        <w:rPr>
          <w:rFonts w:ascii="Times New Roman" w:hAnsi="Times New Roman" w:cs="Times New Roman"/>
          <w:color w:val="70AD47" w:themeColor="accent6"/>
          <w:sz w:val="28"/>
          <w:szCs w:val="28"/>
          <w:lang w:val="ru-RU"/>
        </w:rPr>
        <w:t xml:space="preserve"> чіткою, і керівництво </w:t>
      </w:r>
      <w:r w:rsidR="00071672" w:rsidRPr="008A27E4">
        <w:rPr>
          <w:rFonts w:ascii="Times New Roman" w:hAnsi="Times New Roman" w:cs="Times New Roman"/>
          <w:color w:val="70AD47" w:themeColor="accent6"/>
          <w:sz w:val="28"/>
          <w:szCs w:val="28"/>
          <w:lang w:val="ru-RU"/>
        </w:rPr>
        <w:t>може заохочувати</w:t>
      </w:r>
      <w:r w:rsidRPr="008A27E4">
        <w:rPr>
          <w:rFonts w:ascii="Times New Roman" w:hAnsi="Times New Roman" w:cs="Times New Roman"/>
          <w:color w:val="70AD47" w:themeColor="accent6"/>
          <w:sz w:val="28"/>
          <w:szCs w:val="28"/>
          <w:lang w:val="ru-RU"/>
        </w:rPr>
        <w:t xml:space="preserve"> співробітників на основі </w:t>
      </w:r>
      <w:r w:rsidR="00071672" w:rsidRPr="008A27E4">
        <w:rPr>
          <w:rFonts w:ascii="Times New Roman" w:hAnsi="Times New Roman" w:cs="Times New Roman"/>
          <w:color w:val="70AD47" w:themeColor="accent6"/>
          <w:sz w:val="28"/>
          <w:szCs w:val="28"/>
          <w:lang w:val="ru-RU"/>
        </w:rPr>
        <w:t>оцінки</w:t>
      </w:r>
      <w:r w:rsidRPr="008A27E4">
        <w:rPr>
          <w:rFonts w:ascii="Times New Roman" w:hAnsi="Times New Roman" w:cs="Times New Roman"/>
          <w:color w:val="70AD47" w:themeColor="accent6"/>
          <w:sz w:val="28"/>
          <w:szCs w:val="28"/>
          <w:lang w:val="ru-RU"/>
        </w:rPr>
        <w:t xml:space="preserve"> ключових результатів.</w:t>
      </w:r>
    </w:p>
    <w:p w:rsidR="0074680E" w:rsidRPr="008A27E4" w:rsidRDefault="0074680E" w:rsidP="0074680E">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4. Управління (Вимірюваний). </w:t>
      </w:r>
      <w:r w:rsidR="00071672"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повне розуміння проблем</w:t>
      </w:r>
      <w:r w:rsidR="00071672" w:rsidRPr="008A27E4">
        <w:rPr>
          <w:rFonts w:ascii="Times New Roman" w:hAnsi="Times New Roman" w:cs="Times New Roman"/>
          <w:color w:val="70AD47" w:themeColor="accent6"/>
          <w:sz w:val="28"/>
          <w:szCs w:val="28"/>
          <w:lang w:val="ru-RU"/>
        </w:rPr>
        <w:t xml:space="preserve"> в управлінні</w:t>
      </w:r>
      <w:r w:rsidRPr="008A27E4">
        <w:rPr>
          <w:rFonts w:ascii="Times New Roman" w:hAnsi="Times New Roman" w:cs="Times New Roman"/>
          <w:color w:val="70AD47" w:themeColor="accent6"/>
          <w:sz w:val="28"/>
          <w:szCs w:val="28"/>
          <w:lang w:val="ru-RU"/>
        </w:rPr>
        <w:t xml:space="preserve"> ІТ на всіх рівнях </w:t>
      </w:r>
      <w:r w:rsidR="00437FF3"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постійно відбувається </w:t>
      </w:r>
      <w:r w:rsidR="00437FF3" w:rsidRPr="008A27E4">
        <w:rPr>
          <w:rFonts w:ascii="Times New Roman" w:hAnsi="Times New Roman" w:cs="Times New Roman"/>
          <w:color w:val="70AD47" w:themeColor="accent6"/>
          <w:sz w:val="28"/>
          <w:szCs w:val="28"/>
          <w:lang w:val="ru-RU"/>
        </w:rPr>
        <w:t>підвищення рівня кваліфікації</w:t>
      </w:r>
      <w:r w:rsidRPr="008A27E4">
        <w:rPr>
          <w:rFonts w:ascii="Times New Roman" w:hAnsi="Times New Roman" w:cs="Times New Roman"/>
          <w:color w:val="70AD47" w:themeColor="accent6"/>
          <w:sz w:val="28"/>
          <w:szCs w:val="28"/>
          <w:lang w:val="ru-RU"/>
        </w:rPr>
        <w:t xml:space="preserve"> співробітників.</w:t>
      </w:r>
      <w:r w:rsidR="00437FF3" w:rsidRPr="008A27E4">
        <w:rPr>
          <w:rFonts w:ascii="Times New Roman" w:hAnsi="Times New Roman" w:cs="Times New Roman"/>
          <w:color w:val="70AD47" w:themeColor="accent6"/>
          <w:sz w:val="28"/>
          <w:szCs w:val="28"/>
          <w:lang w:val="ru-RU"/>
        </w:rPr>
        <w:t xml:space="preserve"> Угоди щодо рівеня обслуговування</w:t>
      </w:r>
      <w:r w:rsidRPr="008A27E4">
        <w:rPr>
          <w:rFonts w:ascii="Times New Roman" w:hAnsi="Times New Roman" w:cs="Times New Roman"/>
          <w:color w:val="70AD47" w:themeColor="accent6"/>
          <w:sz w:val="28"/>
          <w:szCs w:val="28"/>
          <w:lang w:val="ru-RU"/>
        </w:rPr>
        <w:t xml:space="preserve"> </w:t>
      </w:r>
      <w:r w:rsidR="00437FF3"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изначено і</w:t>
      </w:r>
      <w:r w:rsidR="00437FF3" w:rsidRPr="008A27E4">
        <w:rPr>
          <w:rFonts w:ascii="Times New Roman" w:hAnsi="Times New Roman" w:cs="Times New Roman"/>
          <w:color w:val="70AD47" w:themeColor="accent6"/>
          <w:sz w:val="28"/>
          <w:szCs w:val="28"/>
          <w:lang w:val="ru-RU"/>
        </w:rPr>
        <w:t xml:space="preserve"> вони</w:t>
      </w:r>
      <w:r w:rsidRPr="008A27E4">
        <w:rPr>
          <w:rFonts w:ascii="Times New Roman" w:hAnsi="Times New Roman" w:cs="Times New Roman"/>
          <w:color w:val="70AD47" w:themeColor="accent6"/>
          <w:sz w:val="28"/>
          <w:szCs w:val="28"/>
          <w:lang w:val="ru-RU"/>
        </w:rPr>
        <w:t xml:space="preserve"> підтримуються в актуальному стані. </w:t>
      </w:r>
      <w:r w:rsidR="00A87D7D" w:rsidRPr="008A27E4">
        <w:rPr>
          <w:rFonts w:ascii="Times New Roman" w:hAnsi="Times New Roman" w:cs="Times New Roman"/>
          <w:color w:val="70AD47" w:themeColor="accent6"/>
          <w:sz w:val="28"/>
          <w:szCs w:val="28"/>
          <w:lang w:val="ru-RU"/>
        </w:rPr>
        <w:t>Є чітке розподілення відповідальності, встановлено</w:t>
      </w:r>
      <w:r w:rsidRPr="008A27E4">
        <w:rPr>
          <w:rFonts w:ascii="Times New Roman" w:hAnsi="Times New Roman" w:cs="Times New Roman"/>
          <w:color w:val="70AD47" w:themeColor="accent6"/>
          <w:sz w:val="28"/>
          <w:szCs w:val="28"/>
          <w:lang w:val="ru-RU"/>
        </w:rPr>
        <w:t xml:space="preserve"> рівень володіння процесами. </w:t>
      </w:r>
      <w:proofErr w:type="gramStart"/>
      <w:r w:rsidRPr="008A27E4">
        <w:rPr>
          <w:rFonts w:ascii="Times New Roman" w:hAnsi="Times New Roman" w:cs="Times New Roman"/>
          <w:color w:val="70AD47" w:themeColor="accent6"/>
          <w:sz w:val="28"/>
          <w:szCs w:val="28"/>
          <w:lang w:val="ru-RU"/>
        </w:rPr>
        <w:t>В першу</w:t>
      </w:r>
      <w:proofErr w:type="gramEnd"/>
      <w:r w:rsidRPr="008A27E4">
        <w:rPr>
          <w:rFonts w:ascii="Times New Roman" w:hAnsi="Times New Roman" w:cs="Times New Roman"/>
          <w:color w:val="70AD47" w:themeColor="accent6"/>
          <w:sz w:val="28"/>
          <w:szCs w:val="28"/>
          <w:lang w:val="ru-RU"/>
        </w:rPr>
        <w:t xml:space="preserve"> чергу </w:t>
      </w:r>
      <w:r w:rsidR="00A87D7D" w:rsidRPr="008A27E4">
        <w:rPr>
          <w:rFonts w:ascii="Times New Roman" w:hAnsi="Times New Roman" w:cs="Times New Roman"/>
          <w:color w:val="70AD47" w:themeColor="accent6"/>
          <w:sz w:val="28"/>
          <w:szCs w:val="28"/>
          <w:lang w:val="ru-RU"/>
        </w:rPr>
        <w:t>покращення</w:t>
      </w:r>
      <w:r w:rsidRPr="008A27E4">
        <w:rPr>
          <w:rFonts w:ascii="Times New Roman" w:hAnsi="Times New Roman" w:cs="Times New Roman"/>
          <w:color w:val="70AD47" w:themeColor="accent6"/>
          <w:sz w:val="28"/>
          <w:szCs w:val="28"/>
          <w:lang w:val="ru-RU"/>
        </w:rPr>
        <w:t xml:space="preserve"> в процесах </w:t>
      </w:r>
      <w:r w:rsidR="00A87D7D" w:rsidRPr="008A27E4">
        <w:rPr>
          <w:rFonts w:ascii="Times New Roman" w:hAnsi="Times New Roman" w:cs="Times New Roman"/>
          <w:color w:val="70AD47" w:themeColor="accent6"/>
          <w:sz w:val="28"/>
          <w:szCs w:val="28"/>
          <w:lang w:val="ru-RU"/>
        </w:rPr>
        <w:t xml:space="preserve">управління </w:t>
      </w:r>
      <w:r w:rsidRPr="008A27E4">
        <w:rPr>
          <w:rFonts w:ascii="Times New Roman" w:hAnsi="Times New Roman" w:cs="Times New Roman"/>
          <w:color w:val="70AD47" w:themeColor="accent6"/>
          <w:sz w:val="28"/>
          <w:szCs w:val="28"/>
          <w:lang w:val="ru-RU"/>
        </w:rPr>
        <w:t xml:space="preserve">ІТ грунтуються на вимірюваних кількісних показниках. </w:t>
      </w:r>
      <w:r w:rsidR="000C17E4"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можливість </w:t>
      </w:r>
      <w:r w:rsidR="000C17E4" w:rsidRPr="008A27E4">
        <w:rPr>
          <w:rFonts w:ascii="Times New Roman" w:hAnsi="Times New Roman" w:cs="Times New Roman"/>
          <w:color w:val="70AD47" w:themeColor="accent6"/>
          <w:sz w:val="28"/>
          <w:szCs w:val="28"/>
          <w:lang w:val="ru-RU"/>
        </w:rPr>
        <w:t>керувати</w:t>
      </w:r>
      <w:r w:rsidRPr="008A27E4">
        <w:rPr>
          <w:rFonts w:ascii="Times New Roman" w:hAnsi="Times New Roman" w:cs="Times New Roman"/>
          <w:color w:val="70AD47" w:themeColor="accent6"/>
          <w:sz w:val="28"/>
          <w:szCs w:val="28"/>
          <w:lang w:val="ru-RU"/>
        </w:rPr>
        <w:t xml:space="preserve"> процедурами </w:t>
      </w:r>
      <w:r w:rsidR="000C17E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метриками процесів, </w:t>
      </w:r>
      <w:r w:rsidR="000C17E4" w:rsidRPr="008A27E4">
        <w:rPr>
          <w:rFonts w:ascii="Times New Roman" w:hAnsi="Times New Roman" w:cs="Times New Roman"/>
          <w:color w:val="70AD47" w:themeColor="accent6"/>
          <w:sz w:val="28"/>
          <w:szCs w:val="28"/>
          <w:lang w:val="ru-RU"/>
        </w:rPr>
        <w:t>проводити вимірювання їх відповідності</w:t>
      </w:r>
      <w:r w:rsidRPr="008A27E4">
        <w:rPr>
          <w:rFonts w:ascii="Times New Roman" w:hAnsi="Times New Roman" w:cs="Times New Roman"/>
          <w:color w:val="70AD47" w:themeColor="accent6"/>
          <w:sz w:val="28"/>
          <w:szCs w:val="28"/>
          <w:lang w:val="ru-RU"/>
        </w:rPr>
        <w:t>. Керівництво</w:t>
      </w:r>
      <w:r w:rsidR="00201B80" w:rsidRPr="008A27E4">
        <w:rPr>
          <w:rFonts w:ascii="Times New Roman" w:hAnsi="Times New Roman" w:cs="Times New Roman"/>
          <w:color w:val="70AD47" w:themeColor="accent6"/>
          <w:sz w:val="28"/>
          <w:szCs w:val="28"/>
          <w:lang w:val="ru-RU"/>
        </w:rPr>
        <w:t>м</w:t>
      </w:r>
      <w:r w:rsidRPr="008A27E4">
        <w:rPr>
          <w:rFonts w:ascii="Times New Roman" w:hAnsi="Times New Roman" w:cs="Times New Roman"/>
          <w:color w:val="70AD47" w:themeColor="accent6"/>
          <w:sz w:val="28"/>
          <w:szCs w:val="28"/>
          <w:lang w:val="ru-RU"/>
        </w:rPr>
        <w:t xml:space="preserve"> організації визнач</w:t>
      </w:r>
      <w:r w:rsidR="00201B80" w:rsidRPr="008A27E4">
        <w:rPr>
          <w:rFonts w:ascii="Times New Roman" w:hAnsi="Times New Roman" w:cs="Times New Roman"/>
          <w:color w:val="70AD47" w:themeColor="accent6"/>
          <w:sz w:val="28"/>
          <w:szCs w:val="28"/>
          <w:lang w:val="ru-RU"/>
        </w:rPr>
        <w:t>ено</w:t>
      </w:r>
      <w:r w:rsidRPr="008A27E4">
        <w:rPr>
          <w:rFonts w:ascii="Times New Roman" w:hAnsi="Times New Roman" w:cs="Times New Roman"/>
          <w:color w:val="70AD47" w:themeColor="accent6"/>
          <w:sz w:val="28"/>
          <w:szCs w:val="28"/>
          <w:lang w:val="ru-RU"/>
        </w:rPr>
        <w:t xml:space="preserve"> допустимі відхилення, </w:t>
      </w:r>
      <w:r w:rsidR="00201B80" w:rsidRPr="008A27E4">
        <w:rPr>
          <w:rFonts w:ascii="Times New Roman" w:hAnsi="Times New Roman" w:cs="Times New Roman"/>
          <w:color w:val="70AD47" w:themeColor="accent6"/>
          <w:sz w:val="28"/>
          <w:szCs w:val="28"/>
          <w:lang w:val="ru-RU"/>
        </w:rPr>
        <w:t>за</w:t>
      </w:r>
      <w:r w:rsidRPr="008A27E4">
        <w:rPr>
          <w:rFonts w:ascii="Times New Roman" w:hAnsi="Times New Roman" w:cs="Times New Roman"/>
          <w:color w:val="70AD47" w:themeColor="accent6"/>
          <w:sz w:val="28"/>
          <w:szCs w:val="28"/>
          <w:lang w:val="ru-RU"/>
        </w:rPr>
        <w:t xml:space="preserve"> яких процеси </w:t>
      </w:r>
      <w:r w:rsidR="00201B80" w:rsidRPr="008A27E4">
        <w:rPr>
          <w:rFonts w:ascii="Times New Roman" w:hAnsi="Times New Roman" w:cs="Times New Roman"/>
          <w:color w:val="70AD47" w:themeColor="accent6"/>
          <w:sz w:val="28"/>
          <w:szCs w:val="28"/>
          <w:lang w:val="ru-RU"/>
        </w:rPr>
        <w:t>мають продовжувати</w:t>
      </w:r>
      <w:r w:rsidRPr="008A27E4">
        <w:rPr>
          <w:rFonts w:ascii="Times New Roman" w:hAnsi="Times New Roman" w:cs="Times New Roman"/>
          <w:color w:val="70AD47" w:themeColor="accent6"/>
          <w:sz w:val="28"/>
          <w:szCs w:val="28"/>
          <w:lang w:val="ru-RU"/>
        </w:rPr>
        <w:t xml:space="preserve"> працювати. Процеси постійно вдосконалюються, їх результати відпов</w:t>
      </w:r>
      <w:r w:rsidR="001C7D76" w:rsidRPr="008A27E4">
        <w:rPr>
          <w:rFonts w:ascii="Times New Roman" w:hAnsi="Times New Roman" w:cs="Times New Roman"/>
          <w:color w:val="70AD47" w:themeColor="accent6"/>
          <w:sz w:val="28"/>
          <w:szCs w:val="28"/>
          <w:lang w:val="ru-RU"/>
        </w:rPr>
        <w:t>ідають "найкращим</w:t>
      </w: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lastRenderedPageBreak/>
        <w:t>практик</w:t>
      </w:r>
      <w:r w:rsidR="001C7D76" w:rsidRPr="008A27E4">
        <w:rPr>
          <w:rFonts w:ascii="Times New Roman" w:hAnsi="Times New Roman" w:cs="Times New Roman"/>
          <w:color w:val="70AD47" w:themeColor="accent6"/>
          <w:sz w:val="28"/>
          <w:szCs w:val="28"/>
          <w:lang w:val="ru-RU"/>
        </w:rPr>
        <w:t>ам</w:t>
      </w:r>
      <w:r w:rsidRPr="008A27E4">
        <w:rPr>
          <w:rFonts w:ascii="Times New Roman" w:hAnsi="Times New Roman" w:cs="Times New Roman"/>
          <w:color w:val="70AD47" w:themeColor="accent6"/>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A27E4">
        <w:rPr>
          <w:rFonts w:ascii="Times New Roman" w:hAnsi="Times New Roman" w:cs="Times New Roman"/>
          <w:color w:val="70AD47" w:themeColor="accent6"/>
          <w:sz w:val="28"/>
          <w:szCs w:val="28"/>
          <w:lang w:val="ru-RU"/>
        </w:rPr>
        <w:t>стандартних інструментах, які модифіковано</w:t>
      </w:r>
      <w:r w:rsidRPr="008A27E4">
        <w:rPr>
          <w:rFonts w:ascii="Times New Roman" w:hAnsi="Times New Roman" w:cs="Times New Roman"/>
          <w:color w:val="70AD47" w:themeColor="accent6"/>
          <w:sz w:val="28"/>
          <w:szCs w:val="28"/>
          <w:lang w:val="ru-RU"/>
        </w:rPr>
        <w:t>.</w:t>
      </w:r>
      <w:r w:rsidR="004F36AE" w:rsidRPr="008A27E4">
        <w:rPr>
          <w:rFonts w:ascii="Times New Roman" w:hAnsi="Times New Roman" w:cs="Times New Roman"/>
          <w:color w:val="70AD47" w:themeColor="accent6"/>
          <w:sz w:val="28"/>
          <w:szCs w:val="28"/>
          <w:lang w:val="ru-RU"/>
        </w:rPr>
        <w:t xml:space="preserve"> В бізнес-процеси залучаються</w:t>
      </w:r>
      <w:r w:rsidRPr="008A27E4">
        <w:rPr>
          <w:rFonts w:ascii="Times New Roman" w:hAnsi="Times New Roman" w:cs="Times New Roman"/>
          <w:color w:val="70AD47" w:themeColor="accent6"/>
          <w:sz w:val="28"/>
          <w:szCs w:val="28"/>
          <w:lang w:val="ru-RU"/>
        </w:rPr>
        <w:t xml:space="preserve"> </w:t>
      </w:r>
      <w:r w:rsidR="004F36AE"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 xml:space="preserve">сі необхідні ІТ-фахівці. Управління ІТ </w:t>
      </w:r>
      <w:r w:rsidR="00A73972" w:rsidRPr="008A27E4">
        <w:rPr>
          <w:rFonts w:ascii="Times New Roman" w:hAnsi="Times New Roman" w:cs="Times New Roman"/>
          <w:color w:val="70AD47" w:themeColor="accent6"/>
          <w:sz w:val="28"/>
          <w:szCs w:val="28"/>
          <w:lang w:val="ru-RU"/>
        </w:rPr>
        <w:t>переростає</w:t>
      </w:r>
      <w:r w:rsidRPr="008A27E4">
        <w:rPr>
          <w:rFonts w:ascii="Times New Roman" w:hAnsi="Times New Roman" w:cs="Times New Roman"/>
          <w:color w:val="70AD47" w:themeColor="accent6"/>
          <w:sz w:val="28"/>
          <w:szCs w:val="28"/>
          <w:lang w:val="ru-RU"/>
        </w:rPr>
        <w:t xml:space="preserve"> в процес рівня </w:t>
      </w:r>
      <w:r w:rsidR="00A73972" w:rsidRPr="008A27E4">
        <w:rPr>
          <w:rFonts w:ascii="Times New Roman" w:hAnsi="Times New Roman" w:cs="Times New Roman"/>
          <w:color w:val="70AD47" w:themeColor="accent6"/>
          <w:sz w:val="28"/>
          <w:szCs w:val="28"/>
          <w:lang w:val="ru-RU"/>
        </w:rPr>
        <w:t>усієї</w:t>
      </w:r>
      <w:r w:rsidRPr="008A27E4">
        <w:rPr>
          <w:rFonts w:ascii="Times New Roman" w:hAnsi="Times New Roman" w:cs="Times New Roman"/>
          <w:color w:val="70AD47" w:themeColor="accent6"/>
          <w:sz w:val="28"/>
          <w:szCs w:val="28"/>
          <w:lang w:val="ru-RU"/>
        </w:rPr>
        <w:t xml:space="preserve"> організації. Діяльність </w:t>
      </w:r>
      <w:r w:rsidR="00A73972" w:rsidRPr="008A27E4">
        <w:rPr>
          <w:rFonts w:ascii="Times New Roman" w:hAnsi="Times New Roman" w:cs="Times New Roman"/>
          <w:color w:val="70AD47" w:themeColor="accent6"/>
          <w:sz w:val="28"/>
          <w:szCs w:val="28"/>
          <w:lang w:val="ru-RU"/>
        </w:rPr>
        <w:t>з управління ІТ інтегровано</w:t>
      </w:r>
      <w:r w:rsidRPr="008A27E4">
        <w:rPr>
          <w:rFonts w:ascii="Times New Roman" w:hAnsi="Times New Roman" w:cs="Times New Roman"/>
          <w:color w:val="70AD47" w:themeColor="accent6"/>
          <w:sz w:val="28"/>
          <w:szCs w:val="28"/>
          <w:lang w:val="ru-RU"/>
        </w:rPr>
        <w:t xml:space="preserve"> в процес </w:t>
      </w:r>
      <w:r w:rsidR="00A73972" w:rsidRPr="008A27E4">
        <w:rPr>
          <w:rFonts w:ascii="Times New Roman" w:hAnsi="Times New Roman" w:cs="Times New Roman"/>
          <w:color w:val="70AD47" w:themeColor="accent6"/>
          <w:sz w:val="28"/>
          <w:szCs w:val="28"/>
          <w:lang w:val="ru-RU"/>
        </w:rPr>
        <w:t>керування</w:t>
      </w:r>
      <w:r w:rsidRPr="008A27E4">
        <w:rPr>
          <w:rFonts w:ascii="Times New Roman" w:hAnsi="Times New Roman" w:cs="Times New Roman"/>
          <w:color w:val="70AD47" w:themeColor="accent6"/>
          <w:sz w:val="28"/>
          <w:szCs w:val="28"/>
          <w:lang w:val="ru-RU"/>
        </w:rPr>
        <w:t xml:space="preserve"> організацією.</w:t>
      </w:r>
    </w:p>
    <w:p w:rsidR="007A1E3B" w:rsidRPr="008A27E4" w:rsidRDefault="00C17BB0" w:rsidP="007A1E3B">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5. Оптимізація</w:t>
      </w:r>
      <w:r w:rsidR="007A1E3B" w:rsidRPr="008A27E4">
        <w:rPr>
          <w:rFonts w:ascii="Times New Roman" w:hAnsi="Times New Roman" w:cs="Times New Roman"/>
          <w:color w:val="70AD47" w:themeColor="accent6"/>
          <w:sz w:val="28"/>
          <w:szCs w:val="28"/>
          <w:lang w:val="ru-RU"/>
        </w:rPr>
        <w:t xml:space="preserve">. В організації </w:t>
      </w:r>
      <w:r w:rsidR="00A73972" w:rsidRPr="008A27E4">
        <w:rPr>
          <w:rFonts w:ascii="Times New Roman" w:hAnsi="Times New Roman" w:cs="Times New Roman"/>
          <w:color w:val="70AD47" w:themeColor="accent6"/>
          <w:sz w:val="28"/>
          <w:szCs w:val="28"/>
          <w:lang w:val="ru-RU"/>
        </w:rPr>
        <w:t xml:space="preserve">є </w:t>
      </w:r>
      <w:r w:rsidR="00945AC3" w:rsidRPr="008A27E4">
        <w:rPr>
          <w:rFonts w:ascii="Times New Roman" w:hAnsi="Times New Roman" w:cs="Times New Roman"/>
          <w:color w:val="70AD47" w:themeColor="accent6"/>
          <w:sz w:val="28"/>
          <w:szCs w:val="28"/>
          <w:lang w:val="ru-RU"/>
        </w:rPr>
        <w:t>глибоке</w:t>
      </w:r>
      <w:r w:rsidR="007A1E3B" w:rsidRPr="008A27E4">
        <w:rPr>
          <w:rFonts w:ascii="Times New Roman" w:hAnsi="Times New Roman" w:cs="Times New Roman"/>
          <w:color w:val="70AD47" w:themeColor="accent6"/>
          <w:sz w:val="28"/>
          <w:szCs w:val="28"/>
          <w:lang w:val="ru-RU"/>
        </w:rPr>
        <w:t xml:space="preserve"> розуміння </w:t>
      </w:r>
      <w:r w:rsidR="00945AC3" w:rsidRPr="008A27E4">
        <w:rPr>
          <w:rFonts w:ascii="Times New Roman" w:hAnsi="Times New Roman" w:cs="Times New Roman"/>
          <w:color w:val="70AD47" w:themeColor="accent6"/>
          <w:sz w:val="28"/>
          <w:szCs w:val="28"/>
          <w:lang w:val="ru-RU"/>
        </w:rPr>
        <w:t>того як управляти</w:t>
      </w:r>
      <w:r w:rsidR="007A1E3B" w:rsidRPr="008A27E4">
        <w:rPr>
          <w:rFonts w:ascii="Times New Roman" w:hAnsi="Times New Roman" w:cs="Times New Roman"/>
          <w:color w:val="70AD47" w:themeColor="accent6"/>
          <w:sz w:val="28"/>
          <w:szCs w:val="28"/>
          <w:lang w:val="ru-RU"/>
        </w:rPr>
        <w:t xml:space="preserve"> ІТ, </w:t>
      </w:r>
      <w:r w:rsidR="00945AC3" w:rsidRPr="008A27E4">
        <w:rPr>
          <w:rFonts w:ascii="Times New Roman" w:hAnsi="Times New Roman" w:cs="Times New Roman"/>
          <w:color w:val="70AD47" w:themeColor="accent6"/>
          <w:sz w:val="28"/>
          <w:szCs w:val="28"/>
          <w:lang w:val="ru-RU"/>
        </w:rPr>
        <w:t xml:space="preserve">вирішувати </w:t>
      </w:r>
      <w:r w:rsidR="007A1E3B" w:rsidRPr="008A27E4">
        <w:rPr>
          <w:rFonts w:ascii="Times New Roman" w:hAnsi="Times New Roman" w:cs="Times New Roman"/>
          <w:color w:val="70AD47" w:themeColor="accent6"/>
          <w:sz w:val="28"/>
          <w:szCs w:val="28"/>
          <w:lang w:val="ru-RU"/>
        </w:rPr>
        <w:t>проблем</w:t>
      </w:r>
      <w:r w:rsidR="00945AC3" w:rsidRPr="008A27E4">
        <w:rPr>
          <w:rFonts w:ascii="Times New Roman" w:hAnsi="Times New Roman" w:cs="Times New Roman"/>
          <w:color w:val="70AD47" w:themeColor="accent6"/>
          <w:sz w:val="28"/>
          <w:szCs w:val="28"/>
          <w:lang w:val="ru-RU"/>
        </w:rPr>
        <w:t>и</w:t>
      </w:r>
      <w:r w:rsidR="007A1E3B" w:rsidRPr="008A27E4">
        <w:rPr>
          <w:rFonts w:ascii="Times New Roman" w:hAnsi="Times New Roman" w:cs="Times New Roman"/>
          <w:color w:val="70AD47" w:themeColor="accent6"/>
          <w:sz w:val="28"/>
          <w:szCs w:val="28"/>
          <w:lang w:val="ru-RU"/>
        </w:rPr>
        <w:t xml:space="preserve">, а також </w:t>
      </w:r>
      <w:r w:rsidR="002E3671" w:rsidRPr="008A27E4">
        <w:rPr>
          <w:rFonts w:ascii="Times New Roman" w:hAnsi="Times New Roman" w:cs="Times New Roman"/>
          <w:color w:val="70AD47" w:themeColor="accent6"/>
          <w:sz w:val="28"/>
          <w:szCs w:val="28"/>
          <w:lang w:val="ru-RU"/>
        </w:rPr>
        <w:t>шляхи розвитку. К</w:t>
      </w:r>
      <w:r w:rsidR="007A1E3B" w:rsidRPr="008A27E4">
        <w:rPr>
          <w:rFonts w:ascii="Times New Roman" w:hAnsi="Times New Roman" w:cs="Times New Roman"/>
          <w:color w:val="70AD47" w:themeColor="accent6"/>
          <w:sz w:val="28"/>
          <w:szCs w:val="28"/>
          <w:lang w:val="ru-RU"/>
        </w:rPr>
        <w:t xml:space="preserve">омунікація </w:t>
      </w:r>
      <w:r w:rsidR="002E3671" w:rsidRPr="008A27E4">
        <w:rPr>
          <w:rFonts w:ascii="Times New Roman" w:hAnsi="Times New Roman" w:cs="Times New Roman"/>
          <w:color w:val="70AD47" w:themeColor="accent6"/>
          <w:sz w:val="28"/>
          <w:szCs w:val="28"/>
          <w:lang w:val="ru-RU"/>
        </w:rPr>
        <w:t xml:space="preserve">та навчання </w:t>
      </w:r>
      <w:r w:rsidR="007A1E3B" w:rsidRPr="008A27E4">
        <w:rPr>
          <w:rFonts w:ascii="Times New Roman" w:hAnsi="Times New Roman" w:cs="Times New Roman"/>
          <w:color w:val="70AD47" w:themeColor="accent6"/>
          <w:sz w:val="28"/>
          <w:szCs w:val="28"/>
          <w:lang w:val="ru-RU"/>
        </w:rPr>
        <w:t xml:space="preserve">підтримуються на </w:t>
      </w:r>
      <w:r w:rsidR="002E3671" w:rsidRPr="008A27E4">
        <w:rPr>
          <w:rFonts w:ascii="Times New Roman" w:hAnsi="Times New Roman" w:cs="Times New Roman"/>
          <w:color w:val="70AD47" w:themeColor="accent6"/>
          <w:sz w:val="28"/>
          <w:szCs w:val="28"/>
          <w:lang w:val="ru-RU"/>
        </w:rPr>
        <w:t>високому</w:t>
      </w:r>
      <w:r w:rsidR="007A1E3B" w:rsidRPr="008A27E4">
        <w:rPr>
          <w:rFonts w:ascii="Times New Roman" w:hAnsi="Times New Roman" w:cs="Times New Roman"/>
          <w:color w:val="70AD47" w:themeColor="accent6"/>
          <w:sz w:val="28"/>
          <w:szCs w:val="28"/>
          <w:lang w:val="ru-RU"/>
        </w:rPr>
        <w:t xml:space="preserve"> рівні, </w:t>
      </w:r>
      <w:r w:rsidR="002E3671" w:rsidRPr="008A27E4">
        <w:rPr>
          <w:rFonts w:ascii="Times New Roman" w:hAnsi="Times New Roman" w:cs="Times New Roman"/>
          <w:color w:val="70AD47" w:themeColor="accent6"/>
          <w:sz w:val="28"/>
          <w:szCs w:val="28"/>
          <w:lang w:val="ru-RU"/>
        </w:rPr>
        <w:t>за допомогою найсучасніших засобів. Як результ</w:t>
      </w:r>
      <w:r w:rsidR="007A1E3B" w:rsidRPr="008A27E4">
        <w:rPr>
          <w:rFonts w:ascii="Times New Roman" w:hAnsi="Times New Roman" w:cs="Times New Roman"/>
          <w:color w:val="70AD47" w:themeColor="accent6"/>
          <w:sz w:val="28"/>
          <w:szCs w:val="28"/>
          <w:lang w:val="ru-RU"/>
        </w:rPr>
        <w:t xml:space="preserve"> безперервного </w:t>
      </w:r>
      <w:r w:rsidR="002E3671" w:rsidRPr="008A27E4">
        <w:rPr>
          <w:rFonts w:ascii="Times New Roman" w:hAnsi="Times New Roman" w:cs="Times New Roman"/>
          <w:color w:val="70AD47" w:themeColor="accent6"/>
          <w:sz w:val="28"/>
          <w:szCs w:val="28"/>
          <w:lang w:val="ru-RU"/>
        </w:rPr>
        <w:t>покращення,</w:t>
      </w:r>
      <w:r w:rsidR="007A1E3B" w:rsidRPr="008A27E4">
        <w:rPr>
          <w:rFonts w:ascii="Times New Roman" w:hAnsi="Times New Roman" w:cs="Times New Roman"/>
          <w:color w:val="70AD47" w:themeColor="accent6"/>
          <w:sz w:val="28"/>
          <w:szCs w:val="28"/>
          <w:lang w:val="ru-RU"/>
        </w:rPr>
        <w:t xml:space="preserve"> процеси відповідають моделям зрілості,</w:t>
      </w:r>
      <w:r w:rsidR="00D707E9" w:rsidRPr="008A27E4">
        <w:rPr>
          <w:rFonts w:ascii="Times New Roman" w:hAnsi="Times New Roman" w:cs="Times New Roman"/>
          <w:color w:val="70AD47" w:themeColor="accent6"/>
          <w:sz w:val="28"/>
          <w:szCs w:val="28"/>
          <w:lang w:val="ru-RU"/>
        </w:rPr>
        <w:t xml:space="preserve"> які побудовано на підставі "кращих практик</w:t>
      </w:r>
      <w:r w:rsidR="007A1E3B" w:rsidRPr="008A27E4">
        <w:rPr>
          <w:rFonts w:ascii="Times New Roman" w:hAnsi="Times New Roman" w:cs="Times New Roman"/>
          <w:color w:val="70AD47" w:themeColor="accent6"/>
          <w:sz w:val="28"/>
          <w:szCs w:val="28"/>
          <w:lang w:val="ru-RU"/>
        </w:rPr>
        <w:t>". Першопричини проблем і відхилень</w:t>
      </w:r>
      <w:r w:rsidR="00D707E9" w:rsidRPr="008A27E4">
        <w:rPr>
          <w:rFonts w:ascii="Times New Roman" w:hAnsi="Times New Roman" w:cs="Times New Roman"/>
          <w:color w:val="70AD47" w:themeColor="accent6"/>
          <w:sz w:val="28"/>
          <w:szCs w:val="28"/>
          <w:lang w:val="ru-RU"/>
        </w:rPr>
        <w:t>, що виникають</w:t>
      </w:r>
      <w:r w:rsidR="007A1E3B" w:rsidRPr="008A27E4">
        <w:rPr>
          <w:rFonts w:ascii="Times New Roman" w:hAnsi="Times New Roman" w:cs="Times New Roman"/>
          <w:color w:val="70AD47" w:themeColor="accent6"/>
          <w:sz w:val="28"/>
          <w:szCs w:val="28"/>
          <w:lang w:val="ru-RU"/>
        </w:rPr>
        <w:t xml:space="preserve"> ретельно аналізуються,</w:t>
      </w:r>
      <w:r w:rsidR="00665210" w:rsidRPr="008A27E4">
        <w:rPr>
          <w:rFonts w:ascii="Times New Roman" w:hAnsi="Times New Roman" w:cs="Times New Roman"/>
          <w:color w:val="70AD47" w:themeColor="accent6"/>
          <w:sz w:val="28"/>
          <w:szCs w:val="28"/>
          <w:lang w:val="ru-RU"/>
        </w:rPr>
        <w:t xml:space="preserve"> і</w:t>
      </w:r>
      <w:r w:rsidR="007A1E3B" w:rsidRPr="008A27E4">
        <w:rPr>
          <w:rFonts w:ascii="Times New Roman" w:hAnsi="Times New Roman" w:cs="Times New Roman"/>
          <w:color w:val="70AD47" w:themeColor="accent6"/>
          <w:sz w:val="28"/>
          <w:szCs w:val="28"/>
          <w:lang w:val="ru-RU"/>
        </w:rPr>
        <w:t xml:space="preserve"> за результатами </w:t>
      </w:r>
      <w:r w:rsidR="00665210" w:rsidRPr="008A27E4">
        <w:rPr>
          <w:rFonts w:ascii="Times New Roman" w:hAnsi="Times New Roman" w:cs="Times New Roman"/>
          <w:color w:val="70AD47" w:themeColor="accent6"/>
          <w:sz w:val="28"/>
          <w:szCs w:val="28"/>
          <w:lang w:val="ru-RU"/>
        </w:rPr>
        <w:t xml:space="preserve">цього </w:t>
      </w:r>
      <w:r w:rsidR="007A1E3B" w:rsidRPr="008A27E4">
        <w:rPr>
          <w:rFonts w:ascii="Times New Roman" w:hAnsi="Times New Roman" w:cs="Times New Roman"/>
          <w:color w:val="70AD47" w:themeColor="accent6"/>
          <w:sz w:val="28"/>
          <w:szCs w:val="28"/>
          <w:lang w:val="ru-RU"/>
        </w:rPr>
        <w:t xml:space="preserve">аналізу виконуються </w:t>
      </w:r>
      <w:r w:rsidR="00665210" w:rsidRPr="008A27E4">
        <w:rPr>
          <w:rFonts w:ascii="Times New Roman" w:hAnsi="Times New Roman" w:cs="Times New Roman"/>
          <w:color w:val="70AD47" w:themeColor="accent6"/>
          <w:sz w:val="28"/>
          <w:szCs w:val="28"/>
          <w:lang w:val="ru-RU"/>
        </w:rPr>
        <w:t>відповідні</w:t>
      </w:r>
      <w:r w:rsidR="007A1E3B" w:rsidRPr="008A27E4">
        <w:rPr>
          <w:rFonts w:ascii="Times New Roman" w:hAnsi="Times New Roman" w:cs="Times New Roman"/>
          <w:color w:val="70AD47" w:themeColor="accent6"/>
          <w:sz w:val="28"/>
          <w:szCs w:val="28"/>
          <w:lang w:val="ru-RU"/>
        </w:rPr>
        <w:t xml:space="preserve"> дії. Інф</w:t>
      </w:r>
      <w:r w:rsidR="00665210" w:rsidRPr="008A27E4">
        <w:rPr>
          <w:rFonts w:ascii="Times New Roman" w:hAnsi="Times New Roman" w:cs="Times New Roman"/>
          <w:color w:val="70AD47" w:themeColor="accent6"/>
          <w:sz w:val="28"/>
          <w:szCs w:val="28"/>
          <w:lang w:val="ru-RU"/>
        </w:rPr>
        <w:t>ормаційні технології інтегровано</w:t>
      </w:r>
      <w:r w:rsidR="007A1E3B" w:rsidRPr="008A27E4">
        <w:rPr>
          <w:rFonts w:ascii="Times New Roman" w:hAnsi="Times New Roman" w:cs="Times New Roman"/>
          <w:color w:val="70AD47" w:themeColor="accent6"/>
          <w:sz w:val="28"/>
          <w:szCs w:val="28"/>
          <w:lang w:val="ru-RU"/>
        </w:rPr>
        <w:t xml:space="preserve"> в бізнес-процеси, </w:t>
      </w:r>
      <w:r w:rsidR="00665210" w:rsidRPr="008A27E4">
        <w:rPr>
          <w:rFonts w:ascii="Times New Roman" w:hAnsi="Times New Roman" w:cs="Times New Roman"/>
          <w:color w:val="70AD47" w:themeColor="accent6"/>
          <w:sz w:val="28"/>
          <w:szCs w:val="28"/>
          <w:lang w:val="ru-RU"/>
        </w:rPr>
        <w:t>є повна їх автоматизація</w:t>
      </w:r>
      <w:r w:rsidR="007A1E3B" w:rsidRPr="008A27E4">
        <w:rPr>
          <w:rFonts w:ascii="Times New Roman" w:hAnsi="Times New Roman" w:cs="Times New Roman"/>
          <w:color w:val="70AD47" w:themeColor="accent6"/>
          <w:sz w:val="28"/>
          <w:szCs w:val="28"/>
          <w:lang w:val="ru-RU"/>
        </w:rPr>
        <w:t xml:space="preserve">, </w:t>
      </w:r>
      <w:r w:rsidR="00665210" w:rsidRPr="008A27E4">
        <w:rPr>
          <w:rFonts w:ascii="Times New Roman" w:hAnsi="Times New Roman" w:cs="Times New Roman"/>
          <w:color w:val="70AD47" w:themeColor="accent6"/>
          <w:sz w:val="28"/>
          <w:szCs w:val="28"/>
          <w:lang w:val="ru-RU"/>
        </w:rPr>
        <w:t>яка надає</w:t>
      </w:r>
      <w:r w:rsidR="007A1E3B" w:rsidRPr="008A27E4">
        <w:rPr>
          <w:rFonts w:ascii="Times New Roman" w:hAnsi="Times New Roman" w:cs="Times New Roman"/>
          <w:color w:val="70AD47" w:themeColor="accent6"/>
          <w:sz w:val="28"/>
          <w:szCs w:val="28"/>
          <w:lang w:val="ru-RU"/>
        </w:rPr>
        <w:t xml:space="preserve"> можливість підвищувати якість </w:t>
      </w:r>
      <w:r w:rsidR="00665210" w:rsidRPr="008A27E4">
        <w:rPr>
          <w:rFonts w:ascii="Times New Roman" w:hAnsi="Times New Roman" w:cs="Times New Roman"/>
          <w:color w:val="70AD47" w:themeColor="accent6"/>
          <w:sz w:val="28"/>
          <w:szCs w:val="28"/>
          <w:lang w:val="ru-RU"/>
        </w:rPr>
        <w:t>та</w:t>
      </w:r>
      <w:r w:rsidR="007A1E3B" w:rsidRPr="008A27E4">
        <w:rPr>
          <w:rFonts w:ascii="Times New Roman" w:hAnsi="Times New Roman" w:cs="Times New Roman"/>
          <w:color w:val="70AD47" w:themeColor="accent6"/>
          <w:sz w:val="28"/>
          <w:szCs w:val="28"/>
          <w:lang w:val="ru-RU"/>
        </w:rPr>
        <w:t xml:space="preserve"> ефективність роботи організації.</w:t>
      </w:r>
    </w:p>
    <w:p w:rsidR="00812FA3" w:rsidRPr="008A27E4" w:rsidRDefault="00812FA3"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w:t>
      </w:r>
    </w:p>
    <w:p w:rsidR="00812FA3" w:rsidRPr="008A27E4" w:rsidRDefault="00666DE1"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 дають визначення</w:t>
      </w:r>
      <w:r w:rsidR="00812FA3" w:rsidRPr="008A27E4">
        <w:rPr>
          <w:rFonts w:ascii="Times New Roman" w:hAnsi="Times New Roman" w:cs="Times New Roman"/>
          <w:color w:val="70AD47" w:themeColor="accent6"/>
          <w:sz w:val="28"/>
          <w:szCs w:val="28"/>
          <w:lang w:val="ru-RU"/>
        </w:rPr>
        <w:t xml:space="preserve"> найб</w:t>
      </w:r>
      <w:r w:rsidRPr="008A27E4">
        <w:rPr>
          <w:rFonts w:ascii="Times New Roman" w:hAnsi="Times New Roman" w:cs="Times New Roman"/>
          <w:color w:val="70AD47" w:themeColor="accent6"/>
          <w:sz w:val="28"/>
          <w:szCs w:val="28"/>
          <w:lang w:val="ru-RU"/>
        </w:rPr>
        <w:t>ільш важливим проблемам або діям</w:t>
      </w:r>
      <w:r w:rsidR="00812FA3" w:rsidRPr="008A27E4">
        <w:rPr>
          <w:rFonts w:ascii="Times New Roman" w:hAnsi="Times New Roman" w:cs="Times New Roman"/>
          <w:color w:val="70AD47" w:themeColor="accent6"/>
          <w:sz w:val="28"/>
          <w:szCs w:val="28"/>
          <w:lang w:val="ru-RU"/>
        </w:rPr>
        <w:t xml:space="preserve"> керівни</w:t>
      </w:r>
      <w:r w:rsidRPr="008A27E4">
        <w:rPr>
          <w:rFonts w:ascii="Times New Roman" w:hAnsi="Times New Roman" w:cs="Times New Roman"/>
          <w:color w:val="70AD47" w:themeColor="accent6"/>
          <w:sz w:val="28"/>
          <w:szCs w:val="28"/>
          <w:lang w:val="ru-RU"/>
        </w:rPr>
        <w:t xml:space="preserve">цтва і </w:t>
      </w:r>
      <w:r w:rsidR="00812FA3" w:rsidRPr="008A27E4">
        <w:rPr>
          <w:rFonts w:ascii="Times New Roman" w:hAnsi="Times New Roman" w:cs="Times New Roman"/>
          <w:color w:val="70AD47" w:themeColor="accent6"/>
          <w:sz w:val="28"/>
          <w:szCs w:val="28"/>
          <w:lang w:val="ru-RU"/>
        </w:rPr>
        <w:t xml:space="preserve">спрямовані на досягнення </w:t>
      </w:r>
      <w:r w:rsidR="008E68EA" w:rsidRPr="008A27E4">
        <w:rPr>
          <w:rFonts w:ascii="Times New Roman" w:hAnsi="Times New Roman" w:cs="Times New Roman"/>
          <w:color w:val="70AD47" w:themeColor="accent6"/>
          <w:sz w:val="28"/>
          <w:szCs w:val="28"/>
          <w:lang w:val="ru-RU"/>
        </w:rPr>
        <w:t xml:space="preserve">повного </w:t>
      </w:r>
      <w:r w:rsidR="00812FA3" w:rsidRPr="008A27E4">
        <w:rPr>
          <w:rFonts w:ascii="Times New Roman" w:hAnsi="Times New Roman" w:cs="Times New Roman"/>
          <w:color w:val="70AD47" w:themeColor="accent6"/>
          <w:sz w:val="28"/>
          <w:szCs w:val="28"/>
          <w:lang w:val="ru-RU"/>
        </w:rPr>
        <w:t xml:space="preserve">контролю над ІТ-процесами. КФУ </w:t>
      </w:r>
      <w:r w:rsidR="008E68EA" w:rsidRPr="008A27E4">
        <w:rPr>
          <w:rFonts w:ascii="Times New Roman" w:hAnsi="Times New Roman" w:cs="Times New Roman"/>
          <w:color w:val="70AD47" w:themeColor="accent6"/>
          <w:sz w:val="28"/>
          <w:szCs w:val="28"/>
          <w:lang w:val="ru-RU"/>
        </w:rPr>
        <w:t>мають</w:t>
      </w:r>
      <w:r w:rsidR="00812FA3" w:rsidRPr="008A27E4">
        <w:rPr>
          <w:rFonts w:ascii="Times New Roman" w:hAnsi="Times New Roman" w:cs="Times New Roman"/>
          <w:color w:val="70AD47" w:themeColor="accent6"/>
          <w:sz w:val="28"/>
          <w:szCs w:val="28"/>
          <w:lang w:val="ru-RU"/>
        </w:rPr>
        <w:t xml:space="preserve"> бути керованими,</w:t>
      </w:r>
      <w:r w:rsidR="008E68EA" w:rsidRPr="008A27E4">
        <w:rPr>
          <w:rFonts w:ascii="Times New Roman" w:hAnsi="Times New Roman" w:cs="Times New Roman"/>
          <w:color w:val="70AD47" w:themeColor="accent6"/>
          <w:sz w:val="28"/>
          <w:szCs w:val="28"/>
          <w:lang w:val="ru-RU"/>
        </w:rPr>
        <w:t xml:space="preserve"> з орієнтацією</w:t>
      </w:r>
      <w:r w:rsidR="00812FA3" w:rsidRPr="008A27E4">
        <w:rPr>
          <w:rFonts w:ascii="Times New Roman" w:hAnsi="Times New Roman" w:cs="Times New Roman"/>
          <w:color w:val="70AD47" w:themeColor="accent6"/>
          <w:sz w:val="28"/>
          <w:szCs w:val="28"/>
          <w:lang w:val="ru-RU"/>
        </w:rPr>
        <w:t xml:space="preserve"> на успіх і</w:t>
      </w:r>
      <w:r w:rsidR="008E68EA" w:rsidRPr="008A27E4">
        <w:rPr>
          <w:rFonts w:ascii="Times New Roman" w:hAnsi="Times New Roman" w:cs="Times New Roman"/>
          <w:color w:val="70AD47" w:themeColor="accent6"/>
          <w:sz w:val="28"/>
          <w:szCs w:val="28"/>
          <w:lang w:val="ru-RU"/>
        </w:rPr>
        <w:t xml:space="preserve"> мати</w:t>
      </w:r>
      <w:r w:rsidR="00812FA3" w:rsidRPr="008A27E4">
        <w:rPr>
          <w:rFonts w:ascii="Times New Roman" w:hAnsi="Times New Roman" w:cs="Times New Roman"/>
          <w:color w:val="70AD47" w:themeColor="accent6"/>
          <w:sz w:val="28"/>
          <w:szCs w:val="28"/>
          <w:lang w:val="ru-RU"/>
        </w:rPr>
        <w:t xml:space="preserve"> опис</w:t>
      </w:r>
      <w:r w:rsidR="008E68EA" w:rsidRPr="008A27E4">
        <w:rPr>
          <w:rFonts w:ascii="Times New Roman" w:hAnsi="Times New Roman" w:cs="Times New Roman"/>
          <w:color w:val="70AD47" w:themeColor="accent6"/>
          <w:sz w:val="28"/>
          <w:szCs w:val="28"/>
          <w:lang w:val="ru-RU"/>
        </w:rPr>
        <w:t xml:space="preserve"> того</w:t>
      </w:r>
      <w:r w:rsidR="00812FA3" w:rsidRPr="008A27E4">
        <w:rPr>
          <w:rFonts w:ascii="Times New Roman" w:hAnsi="Times New Roman" w:cs="Times New Roman"/>
          <w:color w:val="70AD47" w:themeColor="accent6"/>
          <w:sz w:val="28"/>
          <w:szCs w:val="28"/>
          <w:lang w:val="ru-RU"/>
        </w:rPr>
        <w:t xml:space="preserve">, як виконувати </w:t>
      </w:r>
      <w:r w:rsidR="008E68EA" w:rsidRPr="008A27E4">
        <w:rPr>
          <w:rFonts w:ascii="Times New Roman" w:hAnsi="Times New Roman" w:cs="Times New Roman"/>
          <w:color w:val="70AD47" w:themeColor="accent6"/>
          <w:sz w:val="28"/>
          <w:szCs w:val="28"/>
          <w:lang w:val="ru-RU"/>
        </w:rPr>
        <w:t>виконувати</w:t>
      </w:r>
      <w:r w:rsidR="00812FA3" w:rsidRPr="008A27E4">
        <w:rPr>
          <w:rFonts w:ascii="Times New Roman" w:hAnsi="Times New Roman" w:cs="Times New Roman"/>
          <w:color w:val="70AD47" w:themeColor="accent6"/>
          <w:sz w:val="28"/>
          <w:szCs w:val="28"/>
          <w:lang w:val="ru-RU"/>
        </w:rPr>
        <w:t xml:space="preserve"> стратегічні, технічні, організаційні </w:t>
      </w:r>
      <w:r w:rsidR="008E68EA" w:rsidRPr="008A27E4">
        <w:rPr>
          <w:rFonts w:ascii="Times New Roman" w:hAnsi="Times New Roman" w:cs="Times New Roman"/>
          <w:color w:val="70AD47" w:themeColor="accent6"/>
          <w:sz w:val="28"/>
          <w:szCs w:val="28"/>
          <w:lang w:val="ru-RU"/>
        </w:rPr>
        <w:t>і</w:t>
      </w:r>
      <w:r w:rsidR="00812FA3" w:rsidRPr="008A27E4">
        <w:rPr>
          <w:rFonts w:ascii="Times New Roman" w:hAnsi="Times New Roman" w:cs="Times New Roman"/>
          <w:color w:val="70AD47" w:themeColor="accent6"/>
          <w:sz w:val="28"/>
          <w:szCs w:val="28"/>
          <w:lang w:val="ru-RU"/>
        </w:rPr>
        <w:t xml:space="preserve"> процедурні дії </w:t>
      </w:r>
      <w:r w:rsidR="008E68EA" w:rsidRPr="008A27E4">
        <w:rPr>
          <w:rFonts w:ascii="Times New Roman" w:hAnsi="Times New Roman" w:cs="Times New Roman"/>
          <w:color w:val="70AD47" w:themeColor="accent6"/>
          <w:sz w:val="28"/>
          <w:szCs w:val="28"/>
          <w:lang w:val="ru-RU"/>
        </w:rPr>
        <w:t>щоб досягти</w:t>
      </w:r>
      <w:r w:rsidR="00812FA3" w:rsidRPr="008A27E4">
        <w:rPr>
          <w:rFonts w:ascii="Times New Roman" w:hAnsi="Times New Roman" w:cs="Times New Roman"/>
          <w:color w:val="70AD47" w:themeColor="accent6"/>
          <w:sz w:val="28"/>
          <w:szCs w:val="28"/>
          <w:lang w:val="ru-RU"/>
        </w:rPr>
        <w:t xml:space="preserve"> успіху.</w:t>
      </w:r>
    </w:p>
    <w:p w:rsidR="00F11795" w:rsidRPr="008A27E4" w:rsidRDefault="00546E60"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приклади</w:t>
      </w:r>
      <w:r w:rsidR="00F11795"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к</w:t>
      </w:r>
      <w:r w:rsidR="00F11795" w:rsidRPr="008A27E4">
        <w:rPr>
          <w:rFonts w:ascii="Times New Roman" w:hAnsi="Times New Roman" w:cs="Times New Roman"/>
          <w:color w:val="70AD47" w:themeColor="accent6"/>
          <w:sz w:val="28"/>
          <w:szCs w:val="28"/>
          <w:lang w:val="ru-RU"/>
        </w:rPr>
        <w:t xml:space="preserve">ритичних </w:t>
      </w:r>
      <w:r w:rsidRPr="008A27E4">
        <w:rPr>
          <w:rFonts w:ascii="Times New Roman" w:hAnsi="Times New Roman" w:cs="Times New Roman"/>
          <w:color w:val="70AD47" w:themeColor="accent6"/>
          <w:sz w:val="28"/>
          <w:szCs w:val="28"/>
          <w:lang w:val="ru-RU"/>
        </w:rPr>
        <w:t>ф</w:t>
      </w:r>
      <w:r w:rsidR="00F11795" w:rsidRPr="008A27E4">
        <w:rPr>
          <w:rFonts w:ascii="Times New Roman" w:hAnsi="Times New Roman" w:cs="Times New Roman"/>
          <w:color w:val="70AD47" w:themeColor="accent6"/>
          <w:sz w:val="28"/>
          <w:szCs w:val="28"/>
          <w:lang w:val="ru-RU"/>
        </w:rPr>
        <w:t xml:space="preserve">акторів </w:t>
      </w:r>
      <w:r w:rsidRPr="008A27E4">
        <w:rPr>
          <w:rFonts w:ascii="Times New Roman" w:hAnsi="Times New Roman" w:cs="Times New Roman"/>
          <w:color w:val="70AD47" w:themeColor="accent6"/>
          <w:sz w:val="28"/>
          <w:szCs w:val="28"/>
          <w:lang w:val="ru-RU"/>
        </w:rPr>
        <w:t>у</w:t>
      </w:r>
      <w:r w:rsidR="00F11795" w:rsidRPr="008A27E4">
        <w:rPr>
          <w:rFonts w:ascii="Times New Roman" w:hAnsi="Times New Roman" w:cs="Times New Roman"/>
          <w:color w:val="70AD47" w:themeColor="accent6"/>
          <w:sz w:val="28"/>
          <w:szCs w:val="28"/>
          <w:lang w:val="ru-RU"/>
        </w:rPr>
        <w:t>спіху</w:t>
      </w:r>
      <w:r w:rsidRPr="008A27E4">
        <w:rPr>
          <w:rFonts w:ascii="Times New Roman" w:hAnsi="Times New Roman" w:cs="Times New Roman"/>
          <w:color w:val="70AD47" w:themeColor="accent6"/>
          <w:sz w:val="28"/>
          <w:szCs w:val="28"/>
          <w:lang w:val="ru-RU"/>
        </w:rPr>
        <w:t xml:space="preserve"> можна зазначити наступні</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Дії з управління </w:t>
      </w:r>
      <w:r w:rsidR="009C7190" w:rsidRPr="008A27E4">
        <w:rPr>
          <w:rFonts w:ascii="Times New Roman" w:hAnsi="Times New Roman" w:cs="Times New Roman"/>
          <w:color w:val="70AD47" w:themeColor="accent6"/>
          <w:sz w:val="28"/>
          <w:szCs w:val="28"/>
          <w:lang w:val="ru-RU"/>
        </w:rPr>
        <w:t>процесами в ІТ інтегровано</w:t>
      </w:r>
      <w:r w:rsidRPr="008A27E4">
        <w:rPr>
          <w:rFonts w:ascii="Times New Roman" w:hAnsi="Times New Roman" w:cs="Times New Roman"/>
          <w:color w:val="70AD47" w:themeColor="accent6"/>
          <w:sz w:val="28"/>
          <w:szCs w:val="28"/>
          <w:lang w:val="ru-RU"/>
        </w:rPr>
        <w:t xml:space="preserve"> </w:t>
      </w:r>
      <w:r w:rsidR="009C7190" w:rsidRPr="008A27E4">
        <w:rPr>
          <w:rFonts w:ascii="Times New Roman" w:hAnsi="Times New Roman" w:cs="Times New Roman"/>
          <w:color w:val="70AD47" w:themeColor="accent6"/>
          <w:sz w:val="28"/>
          <w:szCs w:val="28"/>
          <w:lang w:val="ru-RU"/>
        </w:rPr>
        <w:t>в процеси управління організацією</w:t>
      </w:r>
      <w:r w:rsidRPr="008A27E4">
        <w:rPr>
          <w:rFonts w:ascii="Times New Roman" w:hAnsi="Times New Roman" w:cs="Times New Roman"/>
          <w:color w:val="70AD47" w:themeColor="accent6"/>
          <w:sz w:val="28"/>
          <w:szCs w:val="28"/>
          <w:lang w:val="ru-RU"/>
        </w:rPr>
        <w:t xml:space="preserve"> і стиль роботи керівни</w:t>
      </w:r>
      <w:r w:rsidR="009C7190" w:rsidRPr="008A27E4">
        <w:rPr>
          <w:rFonts w:ascii="Times New Roman" w:hAnsi="Times New Roman" w:cs="Times New Roman"/>
          <w:color w:val="70AD47" w:themeColor="accent6"/>
          <w:sz w:val="28"/>
          <w:szCs w:val="28"/>
          <w:lang w:val="ru-RU"/>
        </w:rPr>
        <w:t>цтва</w:t>
      </w:r>
      <w:r w:rsidRPr="008A27E4">
        <w:rPr>
          <w:rFonts w:ascii="Times New Roman" w:hAnsi="Times New Roman" w:cs="Times New Roman"/>
          <w:color w:val="70AD47" w:themeColor="accent6"/>
          <w:sz w:val="28"/>
          <w:szCs w:val="28"/>
          <w:lang w:val="ru-RU"/>
        </w:rPr>
        <w:t>;</w:t>
      </w:r>
    </w:p>
    <w:p w:rsidR="00F11795" w:rsidRPr="008A27E4" w:rsidRDefault="009C7190"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зосереджується</w:t>
      </w:r>
      <w:r w:rsidR="00F11795" w:rsidRPr="008A27E4">
        <w:rPr>
          <w:rFonts w:ascii="Times New Roman" w:hAnsi="Times New Roman" w:cs="Times New Roman"/>
          <w:color w:val="70AD47" w:themeColor="accent6"/>
          <w:sz w:val="28"/>
          <w:szCs w:val="28"/>
          <w:lang w:val="ru-RU"/>
        </w:rPr>
        <w:t xml:space="preserve"> на цілях </w:t>
      </w:r>
      <w:r w:rsidRPr="008A27E4">
        <w:rPr>
          <w:rFonts w:ascii="Times New Roman" w:hAnsi="Times New Roman" w:cs="Times New Roman"/>
          <w:color w:val="70AD47" w:themeColor="accent6"/>
          <w:sz w:val="28"/>
          <w:szCs w:val="28"/>
          <w:lang w:val="ru-RU"/>
        </w:rPr>
        <w:t>компанії</w:t>
      </w:r>
      <w:r w:rsidR="00F11795" w:rsidRPr="008A27E4">
        <w:rPr>
          <w:rFonts w:ascii="Times New Roman" w:hAnsi="Times New Roman" w:cs="Times New Roman"/>
          <w:color w:val="70AD47" w:themeColor="accent6"/>
          <w:sz w:val="28"/>
          <w:szCs w:val="28"/>
          <w:lang w:val="ru-RU"/>
        </w:rPr>
        <w:t>: стра</w:t>
      </w:r>
      <w:r w:rsidR="00192A6F" w:rsidRPr="008A27E4">
        <w:rPr>
          <w:rFonts w:ascii="Times New Roman" w:hAnsi="Times New Roman" w:cs="Times New Roman"/>
          <w:color w:val="70AD47" w:themeColor="accent6"/>
          <w:sz w:val="28"/>
          <w:szCs w:val="28"/>
          <w:lang w:val="ru-RU"/>
        </w:rPr>
        <w:t xml:space="preserve">тегічні ініціативи, </w:t>
      </w:r>
      <w:r w:rsidR="00F11795" w:rsidRPr="008A27E4">
        <w:rPr>
          <w:rFonts w:ascii="Times New Roman" w:hAnsi="Times New Roman" w:cs="Times New Roman"/>
          <w:color w:val="70AD47" w:themeColor="accent6"/>
          <w:sz w:val="28"/>
          <w:szCs w:val="28"/>
          <w:lang w:val="ru-RU"/>
        </w:rPr>
        <w:t xml:space="preserve">технологій для </w:t>
      </w:r>
      <w:r w:rsidR="00192A6F" w:rsidRPr="008A27E4">
        <w:rPr>
          <w:rFonts w:ascii="Times New Roman" w:hAnsi="Times New Roman" w:cs="Times New Roman"/>
          <w:color w:val="70AD47" w:themeColor="accent6"/>
          <w:sz w:val="28"/>
          <w:szCs w:val="28"/>
          <w:lang w:val="ru-RU"/>
        </w:rPr>
        <w:t xml:space="preserve">забезпечення </w:t>
      </w:r>
      <w:r w:rsidR="00F11795" w:rsidRPr="008A27E4">
        <w:rPr>
          <w:rFonts w:ascii="Times New Roman" w:hAnsi="Times New Roman" w:cs="Times New Roman"/>
          <w:color w:val="70AD47" w:themeColor="accent6"/>
          <w:sz w:val="28"/>
          <w:szCs w:val="28"/>
          <w:lang w:val="ru-RU"/>
        </w:rPr>
        <w:t>розвитку бізнесу</w:t>
      </w:r>
      <w:r w:rsidR="00CA5D16" w:rsidRPr="008A27E4">
        <w:rPr>
          <w:rFonts w:ascii="Times New Roman" w:hAnsi="Times New Roman" w:cs="Times New Roman"/>
          <w:color w:val="70AD47" w:themeColor="accent6"/>
          <w:sz w:val="28"/>
          <w:szCs w:val="28"/>
          <w:lang w:val="ru-RU"/>
        </w:rPr>
        <w:t>, достатність</w:t>
      </w:r>
      <w:r w:rsidR="00F11795" w:rsidRPr="008A27E4">
        <w:rPr>
          <w:rFonts w:ascii="Times New Roman" w:hAnsi="Times New Roman" w:cs="Times New Roman"/>
          <w:color w:val="70AD47" w:themeColor="accent6"/>
          <w:sz w:val="28"/>
          <w:szCs w:val="28"/>
          <w:lang w:val="ru-RU"/>
        </w:rPr>
        <w:t xml:space="preserve"> ресурсів і задоволення бізнес-вимог</w:t>
      </w:r>
      <w:r w:rsidR="00CA5D16" w:rsidRPr="008A27E4">
        <w:rPr>
          <w:rFonts w:ascii="Times New Roman" w:hAnsi="Times New Roman" w:cs="Times New Roman"/>
          <w:color w:val="70AD47" w:themeColor="accent6"/>
          <w:sz w:val="28"/>
          <w:szCs w:val="28"/>
          <w:lang w:val="ru-RU"/>
        </w:rPr>
        <w:t>ам</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Дії з </w:t>
      </w:r>
      <w:proofErr w:type="gramStart"/>
      <w:r w:rsidRPr="008A27E4">
        <w:rPr>
          <w:rFonts w:ascii="Times New Roman" w:hAnsi="Times New Roman" w:cs="Times New Roman"/>
          <w:color w:val="70AD47" w:themeColor="accent6"/>
          <w:sz w:val="28"/>
          <w:szCs w:val="28"/>
          <w:lang w:val="ru-RU"/>
        </w:rPr>
        <w:t xml:space="preserve">управління </w:t>
      </w:r>
      <w:r w:rsidR="00CA5D16" w:rsidRPr="008A27E4">
        <w:rPr>
          <w:rFonts w:ascii="Times New Roman" w:hAnsi="Times New Roman" w:cs="Times New Roman"/>
          <w:color w:val="70AD47" w:themeColor="accent6"/>
          <w:sz w:val="28"/>
          <w:szCs w:val="28"/>
          <w:lang w:val="ru-RU"/>
        </w:rPr>
        <w:t xml:space="preserve"> процесами</w:t>
      </w:r>
      <w:proofErr w:type="gramEnd"/>
      <w:r w:rsidR="00CA5D16" w:rsidRPr="008A27E4">
        <w:rPr>
          <w:rFonts w:ascii="Times New Roman" w:hAnsi="Times New Roman" w:cs="Times New Roman"/>
          <w:color w:val="70AD47" w:themeColor="accent6"/>
          <w:sz w:val="28"/>
          <w:szCs w:val="28"/>
          <w:lang w:val="ru-RU"/>
        </w:rPr>
        <w:t xml:space="preserve"> в </w:t>
      </w:r>
      <w:r w:rsidRPr="008A27E4">
        <w:rPr>
          <w:rFonts w:ascii="Times New Roman" w:hAnsi="Times New Roman" w:cs="Times New Roman"/>
          <w:color w:val="70AD47" w:themeColor="accent6"/>
          <w:sz w:val="28"/>
          <w:szCs w:val="28"/>
          <w:lang w:val="ru-RU"/>
        </w:rPr>
        <w:t xml:space="preserve">ІТ </w:t>
      </w:r>
      <w:r w:rsidR="00CA5D16" w:rsidRPr="008A27E4">
        <w:rPr>
          <w:rFonts w:ascii="Times New Roman" w:hAnsi="Times New Roman" w:cs="Times New Roman"/>
          <w:color w:val="70AD47" w:themeColor="accent6"/>
          <w:sz w:val="28"/>
          <w:szCs w:val="28"/>
          <w:lang w:val="ru-RU"/>
        </w:rPr>
        <w:t>чітко визначено, формалізовано</w:t>
      </w:r>
      <w:r w:rsidRPr="008A27E4">
        <w:rPr>
          <w:rFonts w:ascii="Times New Roman" w:hAnsi="Times New Roman" w:cs="Times New Roman"/>
          <w:color w:val="70AD47" w:themeColor="accent6"/>
          <w:sz w:val="28"/>
          <w:szCs w:val="28"/>
          <w:lang w:val="ru-RU"/>
        </w:rPr>
        <w:t xml:space="preserve"> і </w:t>
      </w:r>
      <w:r w:rsidR="00CA5D16" w:rsidRPr="008A27E4">
        <w:rPr>
          <w:rFonts w:ascii="Times New Roman" w:hAnsi="Times New Roman" w:cs="Times New Roman"/>
          <w:color w:val="70AD47" w:themeColor="accent6"/>
          <w:sz w:val="28"/>
          <w:szCs w:val="28"/>
          <w:lang w:val="ru-RU"/>
        </w:rPr>
        <w:t>відбувається їх здійснення</w:t>
      </w:r>
      <w:r w:rsidRPr="008A27E4">
        <w:rPr>
          <w:rFonts w:ascii="Times New Roman" w:hAnsi="Times New Roman" w:cs="Times New Roman"/>
          <w:color w:val="70AD47" w:themeColor="accent6"/>
          <w:sz w:val="28"/>
          <w:szCs w:val="28"/>
          <w:lang w:val="ru-RU"/>
        </w:rPr>
        <w:t xml:space="preserve"> на основі потреб </w:t>
      </w:r>
      <w:r w:rsidR="00CA5D1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з відповідною звітністю;</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w:t>
      </w:r>
      <w:r w:rsidR="00980D76" w:rsidRPr="008A27E4">
        <w:rPr>
          <w:rFonts w:ascii="Times New Roman" w:hAnsi="Times New Roman" w:cs="Times New Roman"/>
          <w:color w:val="70AD47" w:themeColor="accent6"/>
          <w:sz w:val="28"/>
          <w:szCs w:val="28"/>
          <w:lang w:val="ru-RU"/>
        </w:rPr>
        <w:t>ки управління розроблено</w:t>
      </w:r>
      <w:r w:rsidRPr="008A27E4">
        <w:rPr>
          <w:rFonts w:ascii="Times New Roman" w:hAnsi="Times New Roman" w:cs="Times New Roman"/>
          <w:color w:val="70AD47" w:themeColor="accent6"/>
          <w:sz w:val="28"/>
          <w:szCs w:val="28"/>
          <w:lang w:val="ru-RU"/>
        </w:rPr>
        <w:t xml:space="preserve"> для </w:t>
      </w:r>
      <w:r w:rsidR="00980D76" w:rsidRPr="008A27E4">
        <w:rPr>
          <w:rFonts w:ascii="Times New Roman" w:hAnsi="Times New Roman" w:cs="Times New Roman"/>
          <w:color w:val="70AD47" w:themeColor="accent6"/>
          <w:sz w:val="28"/>
          <w:szCs w:val="28"/>
          <w:lang w:val="ru-RU"/>
        </w:rPr>
        <w:t>підвищення продуктивності, досфгнення оптимальності</w:t>
      </w:r>
      <w:r w:rsidRPr="008A27E4">
        <w:rPr>
          <w:rFonts w:ascii="Times New Roman" w:hAnsi="Times New Roman" w:cs="Times New Roman"/>
          <w:color w:val="70AD47" w:themeColor="accent6"/>
          <w:sz w:val="28"/>
          <w:szCs w:val="28"/>
          <w:lang w:val="ru-RU"/>
        </w:rPr>
        <w:t xml:space="preserve"> використання ресурсів і </w:t>
      </w:r>
      <w:r w:rsidR="00980D76" w:rsidRPr="008A27E4">
        <w:rPr>
          <w:rFonts w:ascii="Times New Roman" w:hAnsi="Times New Roman" w:cs="Times New Roman"/>
          <w:color w:val="70AD47" w:themeColor="accent6"/>
          <w:sz w:val="28"/>
          <w:szCs w:val="28"/>
          <w:lang w:val="ru-RU"/>
        </w:rPr>
        <w:t>підвищенняя</w:t>
      </w:r>
      <w:r w:rsidRPr="008A27E4">
        <w:rPr>
          <w:rFonts w:ascii="Times New Roman" w:hAnsi="Times New Roman" w:cs="Times New Roman"/>
          <w:color w:val="70AD47" w:themeColor="accent6"/>
          <w:sz w:val="28"/>
          <w:szCs w:val="28"/>
          <w:lang w:val="ru-RU"/>
        </w:rPr>
        <w:t xml:space="preserve"> ефективності ІТ-процесів;</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 аудиту визначені таким чином, щоб уникнути збоїв і помилок в системі внутрішнього контролю;</w:t>
      </w:r>
    </w:p>
    <w:p w:rsidR="004342CC" w:rsidRPr="008A27E4" w:rsidRDefault="001569AC" w:rsidP="00D011F8">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Можна спостерігати інтеграцію</w:t>
      </w:r>
      <w:r w:rsidR="00F11795" w:rsidRPr="008A27E4">
        <w:rPr>
          <w:rFonts w:ascii="Times New Roman" w:hAnsi="Times New Roman" w:cs="Times New Roman"/>
          <w:color w:val="70AD47" w:themeColor="accent6"/>
          <w:sz w:val="28"/>
          <w:szCs w:val="28"/>
          <w:lang w:val="ru-RU"/>
        </w:rPr>
        <w:t xml:space="preserve"> і розвиток взаємодії складних ІТ-процесів, </w:t>
      </w:r>
      <w:r w:rsidRPr="008A27E4">
        <w:rPr>
          <w:rFonts w:ascii="Times New Roman" w:hAnsi="Times New Roman" w:cs="Times New Roman"/>
          <w:color w:val="70AD47" w:themeColor="accent6"/>
          <w:sz w:val="28"/>
          <w:szCs w:val="28"/>
          <w:lang w:val="ru-RU"/>
        </w:rPr>
        <w:t>наприклад,</w:t>
      </w:r>
      <w:r w:rsidR="00F11795" w:rsidRPr="008A27E4">
        <w:rPr>
          <w:rFonts w:ascii="Times New Roman" w:hAnsi="Times New Roman" w:cs="Times New Roman"/>
          <w:color w:val="70AD47" w:themeColor="accent6"/>
          <w:sz w:val="28"/>
          <w:szCs w:val="28"/>
          <w:lang w:val="ru-RU"/>
        </w:rPr>
        <w:t xml:space="preserve"> управління проблемами, зміна</w:t>
      </w:r>
      <w:r w:rsidRPr="008A27E4">
        <w:rPr>
          <w:rFonts w:ascii="Times New Roman" w:hAnsi="Times New Roman" w:cs="Times New Roman"/>
          <w:color w:val="70AD47" w:themeColor="accent6"/>
          <w:sz w:val="28"/>
          <w:szCs w:val="28"/>
          <w:lang w:val="ru-RU"/>
        </w:rPr>
        <w:t>ми та конфігурацією</w:t>
      </w:r>
      <w:r w:rsidR="00F11795" w:rsidRPr="008A27E4">
        <w:rPr>
          <w:rFonts w:ascii="Times New Roman" w:hAnsi="Times New Roman" w:cs="Times New Roman"/>
          <w:color w:val="70AD47" w:themeColor="accent6"/>
          <w:sz w:val="28"/>
          <w:szCs w:val="28"/>
          <w:lang w:val="ru-RU"/>
        </w:rPr>
        <w:t>;</w:t>
      </w:r>
    </w:p>
    <w:p w:rsidR="00F11795" w:rsidRPr="008A27E4" w:rsidRDefault="004342CC" w:rsidP="004342CC">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FA0231" w:rsidRDefault="00677CA8" w:rsidP="00677CA8">
      <w:pPr>
        <w:spacing w:line="360" w:lineRule="auto"/>
        <w:ind w:left="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w:t>
      </w:r>
    </w:p>
    <w:p w:rsidR="00F11795" w:rsidRPr="00FA0231" w:rsidRDefault="00677CA8" w:rsidP="00812FA3">
      <w:pPr>
        <w:spacing w:line="360" w:lineRule="auto"/>
        <w:ind w:left="36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FA0231">
        <w:rPr>
          <w:rFonts w:ascii="Times New Roman" w:hAnsi="Times New Roman" w:cs="Times New Roman"/>
          <w:color w:val="70AD47" w:themeColor="accent6"/>
          <w:sz w:val="28"/>
          <w:szCs w:val="28"/>
          <w:lang w:val="ru-RU"/>
        </w:rPr>
        <w:t>ованих бізнес-вимог. КІЦ виража</w:t>
      </w:r>
      <w:r w:rsidR="008A27E4" w:rsidRPr="00FA0231">
        <w:rPr>
          <w:rFonts w:ascii="Times New Roman" w:hAnsi="Times New Roman" w:cs="Times New Roman"/>
          <w:color w:val="70AD47" w:themeColor="accent6"/>
          <w:sz w:val="28"/>
          <w:szCs w:val="28"/>
        </w:rPr>
        <w:t>ю</w:t>
      </w:r>
      <w:r w:rsidRPr="00FA0231">
        <w:rPr>
          <w:rFonts w:ascii="Times New Roman" w:hAnsi="Times New Roman" w:cs="Times New Roman"/>
          <w:color w:val="70AD47" w:themeColor="accent6"/>
          <w:sz w:val="28"/>
          <w:szCs w:val="28"/>
          <w:lang w:val="ru-RU"/>
        </w:rPr>
        <w:t xml:space="preserve">ться в </w:t>
      </w:r>
      <w:r w:rsidR="008A27E4" w:rsidRPr="00FA0231">
        <w:rPr>
          <w:rFonts w:ascii="Times New Roman" w:hAnsi="Times New Roman" w:cs="Times New Roman"/>
          <w:color w:val="70AD47" w:themeColor="accent6"/>
          <w:sz w:val="28"/>
          <w:szCs w:val="28"/>
          <w:lang w:val="ru-RU"/>
        </w:rPr>
        <w:t xml:space="preserve">наступних </w:t>
      </w:r>
      <w:r w:rsidRPr="00FA0231">
        <w:rPr>
          <w:rFonts w:ascii="Times New Roman" w:hAnsi="Times New Roman" w:cs="Times New Roman"/>
          <w:color w:val="70AD47" w:themeColor="accent6"/>
          <w:sz w:val="28"/>
          <w:szCs w:val="28"/>
          <w:lang w:val="ru-RU"/>
        </w:rPr>
        <w:t>термінах інформаційних критеріїв:</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lastRenderedPageBreak/>
        <w:t xml:space="preserve">Придатність інформації, </w:t>
      </w:r>
      <w:r w:rsidR="00991CE8" w:rsidRPr="00FA0231">
        <w:rPr>
          <w:rFonts w:ascii="Times New Roman" w:hAnsi="Times New Roman" w:cs="Times New Roman"/>
          <w:color w:val="70AD47" w:themeColor="accent6"/>
          <w:sz w:val="28"/>
          <w:szCs w:val="28"/>
          <w:lang w:val="ru-RU"/>
        </w:rPr>
        <w:t>яка необхідна</w:t>
      </w:r>
      <w:r w:rsidRPr="00FA0231">
        <w:rPr>
          <w:rFonts w:ascii="Times New Roman" w:hAnsi="Times New Roman" w:cs="Times New Roman"/>
          <w:color w:val="70AD47" w:themeColor="accent6"/>
          <w:sz w:val="28"/>
          <w:szCs w:val="28"/>
          <w:lang w:val="ru-RU"/>
        </w:rPr>
        <w:t xml:space="preserve"> для підтримки бізнесу;</w:t>
      </w:r>
    </w:p>
    <w:p w:rsidR="00365F11" w:rsidRPr="00FA0231" w:rsidRDefault="00991CE8"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Ризики, пов'язані з відсутністю</w:t>
      </w:r>
      <w:r w:rsidR="00365F11" w:rsidRPr="00FA0231">
        <w:rPr>
          <w:rFonts w:ascii="Times New Roman" w:hAnsi="Times New Roman" w:cs="Times New Roman"/>
          <w:color w:val="70AD47" w:themeColor="accent6"/>
          <w:sz w:val="28"/>
          <w:szCs w:val="28"/>
          <w:lang w:val="ru-RU"/>
        </w:rPr>
        <w:t xml:space="preserve"> цілісності </w:t>
      </w:r>
      <w:r w:rsidRPr="00FA0231">
        <w:rPr>
          <w:rFonts w:ascii="Times New Roman" w:hAnsi="Times New Roman" w:cs="Times New Roman"/>
          <w:color w:val="70AD47" w:themeColor="accent6"/>
          <w:sz w:val="28"/>
          <w:szCs w:val="28"/>
          <w:lang w:val="ru-RU"/>
        </w:rPr>
        <w:t>та</w:t>
      </w:r>
      <w:r w:rsidR="00365F11" w:rsidRPr="00FA0231">
        <w:rPr>
          <w:rFonts w:ascii="Times New Roman" w:hAnsi="Times New Roman" w:cs="Times New Roman"/>
          <w:color w:val="70AD47" w:themeColor="accent6"/>
          <w:sz w:val="28"/>
          <w:szCs w:val="28"/>
          <w:lang w:val="ru-RU"/>
        </w:rPr>
        <w:t xml:space="preserve"> конфіденційності;</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Рентабельність процесів і операцій;</w:t>
      </w:r>
    </w:p>
    <w:p w:rsidR="00365F11" w:rsidRPr="00FA0231" w:rsidRDefault="009A6E52"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Підтвердженна надійность, ефективність та узгодженість</w:t>
      </w:r>
      <w:r w:rsidR="00365F11" w:rsidRPr="00FA0231">
        <w:rPr>
          <w:rFonts w:ascii="Times New Roman" w:hAnsi="Times New Roman" w:cs="Times New Roman"/>
          <w:color w:val="70AD47" w:themeColor="accent6"/>
          <w:sz w:val="28"/>
          <w:szCs w:val="28"/>
          <w:lang w:val="ru-RU"/>
        </w:rPr>
        <w:t>.</w:t>
      </w:r>
    </w:p>
    <w:p w:rsidR="00871F56" w:rsidRPr="00FA0231" w:rsidRDefault="00871F56" w:rsidP="00871F56">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Результату (КІР)</w:t>
      </w:r>
    </w:p>
    <w:p w:rsidR="00871F56" w:rsidRPr="00FA0231" w:rsidRDefault="00871F56" w:rsidP="00871F56">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Ключові Індикатори Результату </w:t>
      </w:r>
      <w:r w:rsidR="009E5B3C" w:rsidRPr="00FA0231">
        <w:rPr>
          <w:rFonts w:ascii="Times New Roman" w:hAnsi="Times New Roman" w:cs="Times New Roman"/>
          <w:color w:val="70AD47" w:themeColor="accent6"/>
          <w:sz w:val="28"/>
          <w:szCs w:val="28"/>
          <w:lang w:val="ru-RU"/>
        </w:rPr>
        <w:t>містять в собі опис</w:t>
      </w:r>
      <w:r w:rsidRPr="00FA0231">
        <w:rPr>
          <w:rFonts w:ascii="Times New Roman" w:hAnsi="Times New Roman" w:cs="Times New Roman"/>
          <w:color w:val="70AD47" w:themeColor="accent6"/>
          <w:sz w:val="28"/>
          <w:szCs w:val="28"/>
          <w:lang w:val="ru-RU"/>
        </w:rPr>
        <w:t xml:space="preserve"> комплекс</w:t>
      </w:r>
      <w:r w:rsidR="009E5B3C" w:rsidRPr="00FA0231">
        <w:rPr>
          <w:rFonts w:ascii="Times New Roman" w:hAnsi="Times New Roman" w:cs="Times New Roman"/>
          <w:color w:val="70AD47" w:themeColor="accent6"/>
          <w:sz w:val="28"/>
          <w:szCs w:val="28"/>
          <w:lang w:val="ru-RU"/>
        </w:rPr>
        <w:t>у</w:t>
      </w:r>
      <w:r w:rsidRPr="00FA0231">
        <w:rPr>
          <w:rFonts w:ascii="Times New Roman" w:hAnsi="Times New Roman" w:cs="Times New Roman"/>
          <w:color w:val="70AD47" w:themeColor="accent6"/>
          <w:sz w:val="28"/>
          <w:szCs w:val="28"/>
          <w:lang w:val="ru-RU"/>
        </w:rPr>
        <w:t xml:space="preserve"> дій, необхідних для </w:t>
      </w:r>
      <w:r w:rsidR="009E5B3C" w:rsidRPr="00FA0231">
        <w:rPr>
          <w:rFonts w:ascii="Times New Roman" w:hAnsi="Times New Roman" w:cs="Times New Roman"/>
          <w:color w:val="70AD47" w:themeColor="accent6"/>
          <w:sz w:val="28"/>
          <w:szCs w:val="28"/>
          <w:lang w:val="ru-RU"/>
        </w:rPr>
        <w:t>того щоб визначити</w:t>
      </w:r>
      <w:r w:rsidRPr="00FA0231">
        <w:rPr>
          <w:rFonts w:ascii="Times New Roman" w:hAnsi="Times New Roman" w:cs="Times New Roman"/>
          <w:color w:val="70AD47" w:themeColor="accent6"/>
          <w:sz w:val="28"/>
          <w:szCs w:val="28"/>
          <w:lang w:val="ru-RU"/>
        </w:rPr>
        <w:t xml:space="preserve">, наскільки ІТ-процеси </w:t>
      </w:r>
      <w:r w:rsidR="009E5B3C" w:rsidRPr="00FA0231">
        <w:rPr>
          <w:rFonts w:ascii="Times New Roman" w:hAnsi="Times New Roman" w:cs="Times New Roman"/>
          <w:color w:val="70AD47" w:themeColor="accent6"/>
          <w:sz w:val="28"/>
          <w:szCs w:val="28"/>
          <w:lang w:val="ru-RU"/>
        </w:rPr>
        <w:t>можуть досягти</w:t>
      </w:r>
      <w:r w:rsidRPr="00FA0231">
        <w:rPr>
          <w:rFonts w:ascii="Times New Roman" w:hAnsi="Times New Roman" w:cs="Times New Roman"/>
          <w:color w:val="70AD47" w:themeColor="accent6"/>
          <w:sz w:val="28"/>
          <w:szCs w:val="28"/>
          <w:lang w:val="ru-RU"/>
        </w:rPr>
        <w:t xml:space="preserve"> поставлених цілей. К</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Р є основними індикаторами, </w:t>
      </w:r>
      <w:r w:rsidR="009E5B3C" w:rsidRPr="00FA0231">
        <w:rPr>
          <w:rFonts w:ascii="Times New Roman" w:hAnsi="Times New Roman" w:cs="Times New Roman"/>
          <w:color w:val="70AD47" w:themeColor="accent6"/>
          <w:sz w:val="28"/>
          <w:szCs w:val="28"/>
          <w:lang w:val="ru-RU"/>
        </w:rPr>
        <w:t>які</w:t>
      </w:r>
      <w:r w:rsidRPr="00FA0231">
        <w:rPr>
          <w:rFonts w:ascii="Times New Roman" w:hAnsi="Times New Roman" w:cs="Times New Roman"/>
          <w:color w:val="70AD47" w:themeColor="accent6"/>
          <w:sz w:val="28"/>
          <w:szCs w:val="28"/>
          <w:lang w:val="ru-RU"/>
        </w:rPr>
        <w:t xml:space="preserve"> відображають </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мовірність досягнення </w:t>
      </w:r>
      <w:r w:rsidR="009E5B3C" w:rsidRPr="00FA0231">
        <w:rPr>
          <w:rFonts w:ascii="Times New Roman" w:hAnsi="Times New Roman" w:cs="Times New Roman"/>
          <w:color w:val="70AD47" w:themeColor="accent6"/>
          <w:sz w:val="28"/>
          <w:szCs w:val="28"/>
          <w:lang w:val="ru-RU"/>
        </w:rPr>
        <w:t xml:space="preserve">поставленої </w:t>
      </w:r>
      <w:r w:rsidRPr="00FA0231">
        <w:rPr>
          <w:rFonts w:ascii="Times New Roman" w:hAnsi="Times New Roman" w:cs="Times New Roman"/>
          <w:color w:val="70AD47" w:themeColor="accent6"/>
          <w:sz w:val="28"/>
          <w:szCs w:val="28"/>
          <w:lang w:val="ru-RU"/>
        </w:rPr>
        <w:t>мети. А також індикаторами,</w:t>
      </w:r>
      <w:r w:rsidR="004D576A" w:rsidRPr="00FA0231">
        <w:rPr>
          <w:rFonts w:ascii="Times New Roman" w:hAnsi="Times New Roman" w:cs="Times New Roman"/>
          <w:color w:val="70AD47" w:themeColor="accent6"/>
          <w:sz w:val="28"/>
          <w:szCs w:val="28"/>
          <w:lang w:val="ru-RU"/>
        </w:rPr>
        <w:t xml:space="preserve"> які</w:t>
      </w:r>
      <w:r w:rsidRPr="00FA0231">
        <w:rPr>
          <w:rFonts w:ascii="Times New Roman" w:hAnsi="Times New Roman" w:cs="Times New Roman"/>
          <w:color w:val="70AD47" w:themeColor="accent6"/>
          <w:sz w:val="28"/>
          <w:szCs w:val="28"/>
          <w:lang w:val="ru-RU"/>
        </w:rPr>
        <w:t xml:space="preserve"> вказують </w:t>
      </w:r>
      <w:r w:rsidR="004D576A" w:rsidRPr="00FA0231">
        <w:rPr>
          <w:rFonts w:ascii="Times New Roman" w:hAnsi="Times New Roman" w:cs="Times New Roman"/>
          <w:color w:val="70AD47" w:themeColor="accent6"/>
          <w:sz w:val="28"/>
          <w:szCs w:val="28"/>
          <w:lang w:val="ru-RU"/>
        </w:rPr>
        <w:t xml:space="preserve">на </w:t>
      </w:r>
      <w:r w:rsidRPr="00FA0231">
        <w:rPr>
          <w:rFonts w:ascii="Times New Roman" w:hAnsi="Times New Roman" w:cs="Times New Roman"/>
          <w:color w:val="70AD47" w:themeColor="accent6"/>
          <w:sz w:val="28"/>
          <w:szCs w:val="28"/>
          <w:lang w:val="ru-RU"/>
        </w:rPr>
        <w:t xml:space="preserve">адекватність способів, методів і навичок, </w:t>
      </w:r>
      <w:r w:rsidR="00E01866" w:rsidRPr="00FA0231">
        <w:rPr>
          <w:rFonts w:ascii="Times New Roman" w:hAnsi="Times New Roman" w:cs="Times New Roman"/>
          <w:color w:val="70AD47" w:themeColor="accent6"/>
          <w:sz w:val="28"/>
          <w:szCs w:val="28"/>
          <w:lang w:val="ru-RU"/>
        </w:rPr>
        <w:t>використовуваних</w:t>
      </w:r>
      <w:r w:rsidRPr="00FA0231">
        <w:rPr>
          <w:rFonts w:ascii="Times New Roman" w:hAnsi="Times New Roman" w:cs="Times New Roman"/>
          <w:color w:val="70AD47" w:themeColor="accent6"/>
          <w:sz w:val="28"/>
          <w:szCs w:val="28"/>
          <w:lang w:val="ru-RU"/>
        </w:rPr>
        <w:t xml:space="preserve"> </w:t>
      </w:r>
      <w:r w:rsidR="00E01866" w:rsidRPr="00FA0231">
        <w:rPr>
          <w:rFonts w:ascii="Times New Roman" w:hAnsi="Times New Roman" w:cs="Times New Roman"/>
          <w:color w:val="70AD47" w:themeColor="accent6"/>
          <w:sz w:val="28"/>
          <w:szCs w:val="28"/>
          <w:lang w:val="ru-RU"/>
        </w:rPr>
        <w:t>для</w:t>
      </w:r>
      <w:r w:rsidRPr="00FA0231">
        <w:rPr>
          <w:rFonts w:ascii="Times New Roman" w:hAnsi="Times New Roman" w:cs="Times New Roman"/>
          <w:color w:val="70AD47" w:themeColor="accent6"/>
          <w:sz w:val="28"/>
          <w:szCs w:val="28"/>
          <w:lang w:val="ru-RU"/>
        </w:rPr>
        <w:t xml:space="preserve"> дося</w:t>
      </w:r>
      <w:r w:rsidR="00E01866" w:rsidRPr="00FA0231">
        <w:rPr>
          <w:rFonts w:ascii="Times New Roman" w:hAnsi="Times New Roman" w:cs="Times New Roman"/>
          <w:color w:val="70AD47" w:themeColor="accent6"/>
          <w:sz w:val="28"/>
          <w:szCs w:val="28"/>
          <w:lang w:val="ru-RU"/>
        </w:rPr>
        <w:t>гнення</w:t>
      </w:r>
      <w:r w:rsidRPr="00FA0231">
        <w:rPr>
          <w:rFonts w:ascii="Times New Roman" w:hAnsi="Times New Roman" w:cs="Times New Roman"/>
          <w:color w:val="70AD47" w:themeColor="accent6"/>
          <w:sz w:val="28"/>
          <w:szCs w:val="28"/>
          <w:lang w:val="ru-RU"/>
        </w:rPr>
        <w:t xml:space="preserve"> результату.</w:t>
      </w:r>
    </w:p>
    <w:p w:rsidR="009F6705" w:rsidRPr="00FA0231" w:rsidRDefault="009F6705" w:rsidP="009F6705">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Ключовими Індикаторами Результату (К</w:t>
      </w:r>
      <w:r w:rsidR="00E01866"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Р), можуть бути:</w:t>
      </w:r>
    </w:p>
    <w:p w:rsidR="009F6705"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w:t>
      </w:r>
      <w:r w:rsidR="002115A3" w:rsidRPr="00FA0231">
        <w:rPr>
          <w:rFonts w:ascii="Times New Roman" w:hAnsi="Times New Roman" w:cs="Times New Roman"/>
          <w:color w:val="70AD47" w:themeColor="accent6"/>
          <w:sz w:val="28"/>
          <w:szCs w:val="28"/>
          <w:lang w:val="ru-RU"/>
        </w:rPr>
        <w:t xml:space="preserve"> рентабельності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роботи і планування дій </w:t>
      </w:r>
      <w:r w:rsidRPr="00FA0231">
        <w:rPr>
          <w:rFonts w:ascii="Times New Roman" w:hAnsi="Times New Roman" w:cs="Times New Roman"/>
          <w:color w:val="70AD47" w:themeColor="accent6"/>
          <w:sz w:val="28"/>
          <w:szCs w:val="28"/>
          <w:lang w:val="ru-RU"/>
        </w:rPr>
        <w:t>з</w:t>
      </w:r>
      <w:r w:rsidR="002115A3" w:rsidRPr="00FA0231">
        <w:rPr>
          <w:rFonts w:ascii="Times New Roman" w:hAnsi="Times New Roman" w:cs="Times New Roman"/>
          <w:color w:val="70AD47" w:themeColor="accent6"/>
          <w:sz w:val="28"/>
          <w:szCs w:val="28"/>
          <w:lang w:val="ru-RU"/>
        </w:rPr>
        <w:t xml:space="preserve"> вдосконалення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Збільшення навантаження на </w:t>
      </w:r>
      <w:r w:rsidR="002115A3" w:rsidRPr="00FA0231">
        <w:rPr>
          <w:rFonts w:ascii="Times New Roman" w:hAnsi="Times New Roman" w:cs="Times New Roman"/>
          <w:color w:val="70AD47" w:themeColor="accent6"/>
          <w:sz w:val="28"/>
          <w:szCs w:val="28"/>
          <w:lang w:val="ru-RU"/>
        </w:rPr>
        <w:t>інфраструктуру</w:t>
      </w:r>
      <w:r w:rsidRPr="00FA0231">
        <w:rPr>
          <w:rFonts w:ascii="Times New Roman" w:hAnsi="Times New Roman" w:cs="Times New Roman"/>
          <w:color w:val="70AD47" w:themeColor="accent6"/>
          <w:sz w:val="28"/>
          <w:szCs w:val="28"/>
          <w:lang w:val="ru-RU"/>
        </w:rPr>
        <w:t xml:space="preserve"> ІТ</w:t>
      </w:r>
      <w:r w:rsidR="002115A3" w:rsidRPr="00FA0231">
        <w:rPr>
          <w:rFonts w:ascii="Times New Roman" w:hAnsi="Times New Roman" w:cs="Times New Roman"/>
          <w:color w:val="70AD47" w:themeColor="accent6"/>
          <w:sz w:val="28"/>
          <w:szCs w:val="28"/>
          <w:lang w:val="ru-RU"/>
        </w:rPr>
        <w:t>;</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ступеня задоволеності</w:t>
      </w:r>
      <w:r w:rsidR="002115A3" w:rsidRPr="00FA0231">
        <w:rPr>
          <w:rFonts w:ascii="Times New Roman" w:hAnsi="Times New Roman" w:cs="Times New Roman"/>
          <w:color w:val="70AD47" w:themeColor="accent6"/>
          <w:sz w:val="28"/>
          <w:szCs w:val="28"/>
          <w:lang w:val="ru-RU"/>
        </w:rPr>
        <w:t xml:space="preserve"> користувачів (опитування користувачів </w:t>
      </w:r>
      <w:r w:rsidRPr="00FA0231">
        <w:rPr>
          <w:rFonts w:ascii="Times New Roman" w:hAnsi="Times New Roman" w:cs="Times New Roman"/>
          <w:color w:val="70AD47" w:themeColor="accent6"/>
          <w:sz w:val="28"/>
          <w:szCs w:val="28"/>
          <w:lang w:val="ru-RU"/>
        </w:rPr>
        <w:t>та відстежування кількості</w:t>
      </w:r>
      <w:r w:rsidR="002115A3" w:rsidRPr="00FA0231">
        <w:rPr>
          <w:rFonts w:ascii="Times New Roman" w:hAnsi="Times New Roman" w:cs="Times New Roman"/>
          <w:color w:val="70AD47" w:themeColor="accent6"/>
          <w:sz w:val="28"/>
          <w:szCs w:val="28"/>
          <w:lang w:val="ru-RU"/>
        </w:rPr>
        <w:t xml:space="preserve"> скарг);</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взаємодії </w:t>
      </w:r>
      <w:r w:rsidRPr="00FA0231">
        <w:rPr>
          <w:rFonts w:ascii="Times New Roman" w:hAnsi="Times New Roman" w:cs="Times New Roman"/>
          <w:color w:val="70AD47" w:themeColor="accent6"/>
          <w:sz w:val="28"/>
          <w:szCs w:val="28"/>
          <w:lang w:val="ru-RU"/>
        </w:rPr>
        <w:t>та комунікації</w:t>
      </w:r>
      <w:r w:rsidR="002115A3" w:rsidRPr="00FA0231">
        <w:rPr>
          <w:rFonts w:ascii="Times New Roman" w:hAnsi="Times New Roman" w:cs="Times New Roman"/>
          <w:color w:val="70AD47" w:themeColor="accent6"/>
          <w:sz w:val="28"/>
          <w:szCs w:val="28"/>
          <w:lang w:val="ru-RU"/>
        </w:rPr>
        <w:t xml:space="preserve"> між керівниками ІТ і керівництвом </w:t>
      </w:r>
      <w:r w:rsidRPr="00FA0231">
        <w:rPr>
          <w:rFonts w:ascii="Times New Roman" w:hAnsi="Times New Roman" w:cs="Times New Roman"/>
          <w:color w:val="70AD47" w:themeColor="accent6"/>
          <w:sz w:val="28"/>
          <w:szCs w:val="28"/>
          <w:lang w:val="ru-RU"/>
        </w:rPr>
        <w:t>компанії</w:t>
      </w:r>
    </w:p>
    <w:p w:rsidR="002115A3" w:rsidRPr="00FA0231" w:rsidRDefault="002115A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продуктивності робітників.</w:t>
      </w:r>
    </w:p>
    <w:p w:rsidR="00277E81" w:rsidRPr="00FA0231" w:rsidRDefault="001E5B0D" w:rsidP="00277E81">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Управління ІТ по CobiT</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Потреби бізнесу визначаються Ключовими Індикаторами Цілі, чому сприяє організація постійного контролю над усіма ресурсами ІТ. Досягнення </w:t>
      </w:r>
      <w:r w:rsidRPr="00FA0231">
        <w:rPr>
          <w:rFonts w:ascii="Times New Roman" w:hAnsi="Times New Roman" w:cs="Times New Roman"/>
          <w:color w:val="70AD47" w:themeColor="accent6"/>
          <w:sz w:val="28"/>
          <w:szCs w:val="28"/>
          <w:lang w:val="ru-RU"/>
        </w:rPr>
        <w:lastRenderedPageBreak/>
        <w:t>необхідного рівня контролю вимірюється Ключовими Показниками Результату, які враховують Критичні Фактори Успіху.</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FA0231">
        <w:rPr>
          <w:rFonts w:ascii="Times New Roman" w:hAnsi="Times New Roman" w:cs="Times New Roman"/>
          <w:color w:val="70AD47" w:themeColor="accent6"/>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FA0231">
        <w:rPr>
          <w:rFonts w:ascii="Times New Roman" w:hAnsi="Times New Roman" w:cs="Times New Roman"/>
          <w:color w:val="70AD47" w:themeColor="accent6"/>
          <w:sz w:val="28"/>
          <w:szCs w:val="28"/>
          <w:lang w:val="ru-RU"/>
        </w:rPr>
        <w:t>на четвертому</w:t>
      </w:r>
      <w:proofErr w:type="gramEnd"/>
      <w:r w:rsidRPr="00FA0231">
        <w:rPr>
          <w:rFonts w:ascii="Times New Roman" w:hAnsi="Times New Roman" w:cs="Times New Roman"/>
          <w:color w:val="70AD47" w:themeColor="accent6"/>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FA0231" w:rsidRDefault="00FA0231" w:rsidP="00E62374">
      <w:pPr>
        <w:spacing w:line="360" w:lineRule="auto"/>
        <w:ind w:firstLine="720"/>
        <w:jc w:val="both"/>
        <w:rPr>
          <w:rFonts w:ascii="Times New Roman" w:hAnsi="Times New Roman" w:cs="Times New Roman"/>
          <w:sz w:val="28"/>
          <w:szCs w:val="28"/>
          <w:lang w:val="ru-RU"/>
        </w:rPr>
      </w:pPr>
    </w:p>
    <w:p w:rsidR="00FA0231" w:rsidRPr="001C006B" w:rsidRDefault="00FA0231" w:rsidP="00E62374">
      <w:pPr>
        <w:spacing w:line="360" w:lineRule="auto"/>
        <w:ind w:firstLine="720"/>
        <w:jc w:val="both"/>
        <w:rPr>
          <w:rFonts w:ascii="Times New Roman" w:hAnsi="Times New Roman" w:cs="Times New Roman"/>
          <w:sz w:val="28"/>
          <w:szCs w:val="28"/>
          <w:lang w:val="ru-RU"/>
        </w:rPr>
      </w:pPr>
    </w:p>
    <w:p w:rsidR="0004602B" w:rsidRPr="00344A86" w:rsidRDefault="00FD503A" w:rsidP="001F560A">
      <w:pPr>
        <w:pStyle w:val="a3"/>
        <w:numPr>
          <w:ilvl w:val="1"/>
          <w:numId w:val="1"/>
        </w:numPr>
        <w:spacing w:line="360" w:lineRule="auto"/>
        <w:jc w:val="center"/>
        <w:rPr>
          <w:rFonts w:ascii="Times New Roman" w:hAnsi="Times New Roman" w:cs="Times New Roman"/>
          <w:color w:val="70AD47" w:themeColor="accent6"/>
          <w:sz w:val="28"/>
          <w:szCs w:val="28"/>
        </w:rPr>
      </w:pPr>
      <w:r w:rsidRPr="00344A86">
        <w:rPr>
          <w:rFonts w:ascii="Times New Roman" w:eastAsia="Times New Roman" w:hAnsi="Times New Roman" w:cs="Times New Roman"/>
          <w:color w:val="70AD47" w:themeColor="accent6"/>
          <w:sz w:val="28"/>
          <w:szCs w:val="28"/>
          <w:lang w:val="ru-RU"/>
        </w:rPr>
        <w:lastRenderedPageBreak/>
        <w:t>Стандарти НД ТЗІ</w:t>
      </w: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344A86" w:rsidRDefault="000E7DA2"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Даний стандарт дає наступне визначення </w:t>
      </w:r>
      <w:r w:rsidR="0017293E" w:rsidRPr="00344A86">
        <w:rPr>
          <w:rFonts w:ascii="Times New Roman" w:hAnsi="Times New Roman" w:cs="Times New Roman"/>
          <w:color w:val="70AD47" w:themeColor="accent6"/>
          <w:sz w:val="28"/>
          <w:szCs w:val="28"/>
          <w:lang w:val="ru-RU"/>
        </w:rPr>
        <w:t>ІТС</w:t>
      </w:r>
      <w:r w:rsidRPr="00344A86">
        <w:rPr>
          <w:rFonts w:ascii="Times New Roman" w:hAnsi="Times New Roman" w:cs="Times New Roman"/>
          <w:color w:val="70AD47" w:themeColor="accent6"/>
          <w:sz w:val="28"/>
          <w:szCs w:val="28"/>
          <w:lang w:val="ru-RU"/>
        </w:rPr>
        <w:t xml:space="preserve">. Це така система, що </w:t>
      </w:r>
      <w:r w:rsidR="00A47A06" w:rsidRPr="00344A86">
        <w:rPr>
          <w:rFonts w:ascii="Times New Roman" w:hAnsi="Times New Roman" w:cs="Times New Roman"/>
          <w:color w:val="70AD47" w:themeColor="accent6"/>
          <w:sz w:val="28"/>
          <w:szCs w:val="28"/>
          <w:lang w:val="ru-RU"/>
        </w:rPr>
        <w:t xml:space="preserve">належить до </w:t>
      </w:r>
      <w:r w:rsidR="00C50331" w:rsidRPr="00344A86">
        <w:rPr>
          <w:rFonts w:ascii="Times New Roman" w:hAnsi="Times New Roman" w:cs="Times New Roman"/>
          <w:color w:val="70AD47" w:themeColor="accent6"/>
          <w:sz w:val="28"/>
          <w:szCs w:val="28"/>
          <w:lang w:val="ru-RU"/>
        </w:rPr>
        <w:t>якоїсь із перелічених далі систем</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ІС</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ТК</w:t>
      </w:r>
      <w:r w:rsidR="007359AC" w:rsidRPr="00344A86">
        <w:rPr>
          <w:rFonts w:ascii="Times New Roman" w:hAnsi="Times New Roman" w:cs="Times New Roman"/>
          <w:color w:val="70AD47" w:themeColor="accent6"/>
          <w:sz w:val="28"/>
          <w:szCs w:val="28"/>
          <w:lang w:val="ru-RU"/>
        </w:rPr>
        <w:t xml:space="preserve"> система, інтегрована система</w:t>
      </w:r>
      <w:r w:rsidR="0068473C" w:rsidRPr="00344A86">
        <w:rPr>
          <w:rFonts w:ascii="Times New Roman" w:hAnsi="Times New Roman" w:cs="Times New Roman"/>
          <w:color w:val="70AD47" w:themeColor="accent6"/>
          <w:sz w:val="28"/>
          <w:szCs w:val="28"/>
          <w:lang w:val="ru-RU"/>
        </w:rPr>
        <w:t>.</w:t>
      </w:r>
    </w:p>
    <w:p w:rsidR="0068473C"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І</w:t>
      </w:r>
      <w:r w:rsidR="005823D6" w:rsidRPr="00344A86">
        <w:rPr>
          <w:rFonts w:ascii="Times New Roman" w:hAnsi="Times New Roman" w:cs="Times New Roman"/>
          <w:color w:val="70AD47" w:themeColor="accent6"/>
          <w:sz w:val="28"/>
          <w:szCs w:val="28"/>
          <w:lang w:val="ru-RU"/>
        </w:rPr>
        <w:t>С це</w:t>
      </w:r>
      <w:r w:rsidR="00794E61" w:rsidRPr="00344A86">
        <w:rPr>
          <w:rFonts w:ascii="Times New Roman" w:hAnsi="Times New Roman" w:cs="Times New Roman"/>
          <w:color w:val="70AD47" w:themeColor="accent6"/>
          <w:sz w:val="28"/>
          <w:szCs w:val="28"/>
          <w:lang w:val="ru-RU"/>
        </w:rPr>
        <w:t xml:space="preserve"> система,</w:t>
      </w:r>
      <w:r w:rsidR="005823D6" w:rsidRPr="00344A86">
        <w:rPr>
          <w:rFonts w:ascii="Times New Roman" w:hAnsi="Times New Roman" w:cs="Times New Roman"/>
          <w:color w:val="70AD47" w:themeColor="accent6"/>
          <w:sz w:val="28"/>
          <w:szCs w:val="28"/>
          <w:lang w:val="ru-RU"/>
        </w:rPr>
        <w:t xml:space="preserve"> що поєднує організаційні та технічні аспекти</w:t>
      </w:r>
      <w:r w:rsidR="001D00B5" w:rsidRPr="00344A86">
        <w:rPr>
          <w:rFonts w:ascii="Times New Roman" w:hAnsi="Times New Roman" w:cs="Times New Roman"/>
          <w:color w:val="70AD47" w:themeColor="accent6"/>
          <w:sz w:val="28"/>
          <w:szCs w:val="28"/>
          <w:lang w:val="ru-RU"/>
        </w:rPr>
        <w:t xml:space="preserve"> і в якої реалізовано технології обробки інформації, які використовують засоби</w:t>
      </w:r>
      <w:r w:rsidR="00794E61" w:rsidRPr="00344A86">
        <w:rPr>
          <w:rFonts w:ascii="Times New Roman" w:hAnsi="Times New Roman" w:cs="Times New Roman"/>
          <w:color w:val="70AD47" w:themeColor="accent6"/>
          <w:sz w:val="28"/>
          <w:szCs w:val="28"/>
          <w:lang w:val="ru-RU"/>
        </w:rPr>
        <w:t xml:space="preserve"> обчислювальної техніки та </w:t>
      </w:r>
      <w:r w:rsidR="001D00B5" w:rsidRPr="00344A86">
        <w:rPr>
          <w:rFonts w:ascii="Times New Roman" w:hAnsi="Times New Roman" w:cs="Times New Roman"/>
          <w:color w:val="70AD47" w:themeColor="accent6"/>
          <w:sz w:val="28"/>
          <w:szCs w:val="28"/>
          <w:lang w:val="ru-RU"/>
        </w:rPr>
        <w:t>ПЗ</w:t>
      </w:r>
      <w:r w:rsidR="00794E61" w:rsidRPr="00344A86">
        <w:rPr>
          <w:rFonts w:ascii="Times New Roman" w:hAnsi="Times New Roman" w:cs="Times New Roman"/>
          <w:color w:val="70AD47" w:themeColor="accent6"/>
          <w:sz w:val="28"/>
          <w:szCs w:val="28"/>
          <w:lang w:val="ru-RU"/>
        </w:rPr>
        <w:t>;</w:t>
      </w:r>
    </w:p>
    <w:p w:rsidR="00B87EBB"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Т</w:t>
      </w:r>
      <w:r w:rsidR="001D00B5" w:rsidRPr="00344A86">
        <w:rPr>
          <w:rFonts w:ascii="Times New Roman" w:hAnsi="Times New Roman" w:cs="Times New Roman"/>
          <w:color w:val="70AD47" w:themeColor="accent6"/>
          <w:sz w:val="28"/>
          <w:szCs w:val="28"/>
          <w:lang w:val="ru-RU"/>
        </w:rPr>
        <w:t>КС</w:t>
      </w:r>
      <w:r w:rsidR="00B87EBB" w:rsidRPr="00344A86">
        <w:rPr>
          <w:rFonts w:ascii="Times New Roman" w:hAnsi="Times New Roman" w:cs="Times New Roman"/>
          <w:color w:val="70AD47" w:themeColor="accent6"/>
          <w:sz w:val="28"/>
          <w:szCs w:val="28"/>
          <w:lang w:val="ru-RU"/>
        </w:rPr>
        <w:t xml:space="preserve"> система, яка забезпечує обмін</w:t>
      </w:r>
      <w:r w:rsidR="00632102" w:rsidRPr="00344A86">
        <w:rPr>
          <w:rFonts w:ascii="Times New Roman" w:hAnsi="Times New Roman" w:cs="Times New Roman"/>
          <w:color w:val="70AD47" w:themeColor="accent6"/>
          <w:sz w:val="28"/>
          <w:szCs w:val="28"/>
          <w:lang w:val="ru-RU"/>
        </w:rPr>
        <w:t xml:space="preserve"> інформацією</w:t>
      </w:r>
      <w:r w:rsidR="00B87EBB" w:rsidRPr="00344A86">
        <w:rPr>
          <w:rFonts w:ascii="Times New Roman" w:hAnsi="Times New Roman" w:cs="Times New Roman"/>
          <w:color w:val="70AD47" w:themeColor="accent6"/>
          <w:sz w:val="28"/>
          <w:szCs w:val="28"/>
          <w:lang w:val="ru-RU"/>
        </w:rPr>
        <w:t xml:space="preserve"> з</w:t>
      </w:r>
      <w:r w:rsidR="00632102" w:rsidRPr="00344A86">
        <w:rPr>
          <w:rFonts w:ascii="Times New Roman" w:hAnsi="Times New Roman" w:cs="Times New Roman"/>
          <w:color w:val="70AD47" w:themeColor="accent6"/>
          <w:sz w:val="28"/>
          <w:szCs w:val="28"/>
          <w:lang w:val="ru-RU"/>
        </w:rPr>
        <w:t>а</w:t>
      </w:r>
      <w:r w:rsidR="00B87EBB" w:rsidRPr="00344A86">
        <w:rPr>
          <w:rFonts w:ascii="Times New Roman" w:hAnsi="Times New Roman" w:cs="Times New Roman"/>
          <w:color w:val="70AD47" w:themeColor="accent6"/>
          <w:sz w:val="28"/>
          <w:szCs w:val="28"/>
          <w:lang w:val="ru-RU"/>
        </w:rPr>
        <w:t xml:space="preserve"> </w:t>
      </w:r>
      <w:r w:rsidR="00632102" w:rsidRPr="00344A86">
        <w:rPr>
          <w:rFonts w:ascii="Times New Roman" w:hAnsi="Times New Roman" w:cs="Times New Roman"/>
          <w:color w:val="70AD47" w:themeColor="accent6"/>
          <w:sz w:val="28"/>
          <w:szCs w:val="28"/>
          <w:lang w:val="ru-RU"/>
        </w:rPr>
        <w:t>допомогою</w:t>
      </w:r>
      <w:r w:rsidR="00B87EBB" w:rsidRPr="00344A86">
        <w:rPr>
          <w:rFonts w:ascii="Times New Roman" w:hAnsi="Times New Roman" w:cs="Times New Roman"/>
          <w:color w:val="70AD47" w:themeColor="accent6"/>
          <w:sz w:val="28"/>
          <w:szCs w:val="28"/>
          <w:lang w:val="ru-RU"/>
        </w:rPr>
        <w:t xml:space="preserve"> технічних і програмних засобів</w:t>
      </w:r>
      <w:r w:rsidR="008D7E38" w:rsidRPr="00344A86">
        <w:rPr>
          <w:rFonts w:ascii="Times New Roman" w:hAnsi="Times New Roman" w:cs="Times New Roman"/>
          <w:color w:val="70AD47" w:themeColor="accent6"/>
          <w:sz w:val="28"/>
          <w:szCs w:val="28"/>
          <w:lang w:val="ru-RU"/>
        </w:rPr>
        <w:t>, та в якій інформація має</w:t>
      </w:r>
      <w:r w:rsidR="00B87EBB" w:rsidRPr="00344A86">
        <w:rPr>
          <w:rFonts w:ascii="Times New Roman" w:hAnsi="Times New Roman" w:cs="Times New Roman"/>
          <w:color w:val="70AD47" w:themeColor="accent6"/>
          <w:sz w:val="28"/>
          <w:szCs w:val="28"/>
          <w:lang w:val="ru-RU"/>
        </w:rPr>
        <w:t xml:space="preserve"> вигляд</w:t>
      </w:r>
      <w:r w:rsidR="008D7E38" w:rsidRPr="00344A86">
        <w:rPr>
          <w:rFonts w:ascii="Times New Roman" w:hAnsi="Times New Roman" w:cs="Times New Roman"/>
          <w:color w:val="70AD47" w:themeColor="accent6"/>
          <w:sz w:val="28"/>
          <w:szCs w:val="28"/>
          <w:lang w:val="ru-RU"/>
        </w:rPr>
        <w:t xml:space="preserve"> сигналів</w:t>
      </w:r>
      <w:r w:rsidR="00B87EBB" w:rsidRPr="00344A86">
        <w:rPr>
          <w:rFonts w:ascii="Times New Roman" w:hAnsi="Times New Roman" w:cs="Times New Roman"/>
          <w:color w:val="70AD47" w:themeColor="accent6"/>
          <w:sz w:val="28"/>
          <w:szCs w:val="28"/>
          <w:lang w:val="ru-RU"/>
        </w:rPr>
        <w:t>, знаків, звуків, зображень;</w:t>
      </w:r>
    </w:p>
    <w:p w:rsidR="007357D2"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Інтегрована </w:t>
      </w:r>
      <w:proofErr w:type="gramStart"/>
      <w:r w:rsidRPr="00344A86">
        <w:rPr>
          <w:rFonts w:ascii="Times New Roman" w:hAnsi="Times New Roman" w:cs="Times New Roman"/>
          <w:color w:val="70AD47" w:themeColor="accent6"/>
          <w:sz w:val="28"/>
          <w:szCs w:val="28"/>
          <w:lang w:val="ru-RU"/>
        </w:rPr>
        <w:t xml:space="preserve">система  </w:t>
      </w:r>
      <w:r w:rsidR="00B17CDF" w:rsidRPr="00344A86">
        <w:rPr>
          <w:rFonts w:ascii="Times New Roman" w:hAnsi="Times New Roman" w:cs="Times New Roman"/>
          <w:color w:val="70AD47" w:themeColor="accent6"/>
          <w:sz w:val="28"/>
          <w:szCs w:val="28"/>
          <w:lang w:val="ru-RU"/>
        </w:rPr>
        <w:t>набір</w:t>
      </w:r>
      <w:proofErr w:type="gramEnd"/>
      <w:r w:rsidRPr="00344A86">
        <w:rPr>
          <w:rFonts w:ascii="Times New Roman" w:hAnsi="Times New Roman" w:cs="Times New Roman"/>
          <w:color w:val="70AD47" w:themeColor="accent6"/>
          <w:sz w:val="28"/>
          <w:szCs w:val="28"/>
          <w:lang w:val="ru-RU"/>
        </w:rPr>
        <w:t xml:space="preserve"> </w:t>
      </w:r>
      <w:r w:rsidR="00B17CDF" w:rsidRPr="00344A86">
        <w:rPr>
          <w:rFonts w:ascii="Times New Roman" w:hAnsi="Times New Roman" w:cs="Times New Roman"/>
          <w:color w:val="70AD47" w:themeColor="accent6"/>
          <w:sz w:val="28"/>
          <w:szCs w:val="28"/>
          <w:lang w:val="ru-RU"/>
        </w:rPr>
        <w:t>декі</w:t>
      </w:r>
      <w:r w:rsidR="00755B47" w:rsidRPr="00344A86">
        <w:rPr>
          <w:rFonts w:ascii="Times New Roman" w:hAnsi="Times New Roman" w:cs="Times New Roman"/>
          <w:color w:val="70AD47" w:themeColor="accent6"/>
          <w:sz w:val="28"/>
          <w:szCs w:val="28"/>
          <w:lang w:val="ru-RU"/>
        </w:rPr>
        <w:t>лькох взаємоз</w:t>
      </w:r>
      <w:r w:rsidRPr="00344A86">
        <w:rPr>
          <w:rFonts w:ascii="Times New Roman" w:hAnsi="Times New Roman" w:cs="Times New Roman"/>
          <w:color w:val="70AD47" w:themeColor="accent6"/>
          <w:sz w:val="28"/>
          <w:szCs w:val="28"/>
          <w:lang w:val="ru-RU"/>
        </w:rPr>
        <w:t xml:space="preserve">в’язаних </w:t>
      </w:r>
      <w:r w:rsidR="007B1429"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та</w:t>
      </w:r>
      <w:r w:rsidR="007B1429"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або </w:t>
      </w:r>
      <w:r w:rsidR="00CF2146" w:rsidRPr="00344A86">
        <w:rPr>
          <w:rFonts w:ascii="Times New Roman" w:hAnsi="Times New Roman" w:cs="Times New Roman"/>
          <w:color w:val="70AD47" w:themeColor="accent6"/>
          <w:sz w:val="28"/>
          <w:szCs w:val="28"/>
          <w:lang w:val="ru-RU"/>
        </w:rPr>
        <w:t>ТКС</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де</w:t>
      </w:r>
      <w:r w:rsidRPr="00344A86">
        <w:rPr>
          <w:rFonts w:ascii="Times New Roman" w:hAnsi="Times New Roman" w:cs="Times New Roman"/>
          <w:color w:val="70AD47" w:themeColor="accent6"/>
          <w:sz w:val="28"/>
          <w:szCs w:val="28"/>
          <w:lang w:val="ru-RU"/>
        </w:rPr>
        <w:t xml:space="preserve"> </w:t>
      </w:r>
      <w:r w:rsidR="007B1429" w:rsidRPr="00344A86">
        <w:rPr>
          <w:rFonts w:ascii="Times New Roman" w:hAnsi="Times New Roman" w:cs="Times New Roman"/>
          <w:color w:val="70AD47" w:themeColor="accent6"/>
          <w:sz w:val="28"/>
          <w:szCs w:val="28"/>
          <w:lang w:val="ru-RU"/>
        </w:rPr>
        <w:t>робота</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 xml:space="preserve">певних </w:t>
      </w:r>
      <w:r w:rsidRPr="00344A86">
        <w:rPr>
          <w:rFonts w:ascii="Times New Roman" w:hAnsi="Times New Roman" w:cs="Times New Roman"/>
          <w:color w:val="70AD47" w:themeColor="accent6"/>
          <w:sz w:val="28"/>
          <w:szCs w:val="28"/>
          <w:lang w:val="ru-RU"/>
        </w:rPr>
        <w:t xml:space="preserve"> з них </w:t>
      </w:r>
      <w:r w:rsidR="007B1429" w:rsidRPr="00344A86">
        <w:rPr>
          <w:rFonts w:ascii="Times New Roman" w:hAnsi="Times New Roman" w:cs="Times New Roman"/>
          <w:color w:val="70AD47" w:themeColor="accent6"/>
          <w:sz w:val="28"/>
          <w:szCs w:val="28"/>
          <w:lang w:val="ru-RU"/>
        </w:rPr>
        <w:t>залежна</w:t>
      </w:r>
      <w:r w:rsidR="005412F5" w:rsidRPr="00344A86">
        <w:rPr>
          <w:rFonts w:ascii="Times New Roman" w:hAnsi="Times New Roman" w:cs="Times New Roman"/>
          <w:color w:val="70AD47" w:themeColor="accent6"/>
          <w:sz w:val="28"/>
          <w:szCs w:val="28"/>
          <w:lang w:val="ru-RU"/>
        </w:rPr>
        <w:t xml:space="preserve"> від результату</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роботи</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інших</w:t>
      </w:r>
      <w:r w:rsidR="005412F5" w:rsidRPr="00344A86">
        <w:rPr>
          <w:rFonts w:ascii="Times New Roman" w:hAnsi="Times New Roman" w:cs="Times New Roman"/>
          <w:color w:val="70AD47" w:themeColor="accent6"/>
          <w:sz w:val="28"/>
          <w:szCs w:val="28"/>
          <w:lang w:val="ru-RU"/>
        </w:rPr>
        <w:t>, у випадку, якщо їх</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поєднання</w:t>
      </w:r>
      <w:r w:rsidRPr="00344A86">
        <w:rPr>
          <w:rFonts w:ascii="Times New Roman" w:hAnsi="Times New Roman" w:cs="Times New Roman"/>
          <w:color w:val="70AD47" w:themeColor="accent6"/>
          <w:sz w:val="28"/>
          <w:szCs w:val="28"/>
          <w:lang w:val="ru-RU"/>
        </w:rPr>
        <w:t xml:space="preserve"> </w:t>
      </w:r>
      <w:r w:rsidR="00B4635C" w:rsidRPr="00344A86">
        <w:rPr>
          <w:rFonts w:ascii="Times New Roman" w:hAnsi="Times New Roman" w:cs="Times New Roman"/>
          <w:color w:val="70AD47" w:themeColor="accent6"/>
          <w:sz w:val="28"/>
          <w:szCs w:val="28"/>
          <w:lang w:val="ru-RU"/>
        </w:rPr>
        <w:t>під час роботи можна розглянути</w:t>
      </w:r>
      <w:r w:rsidRPr="00344A86">
        <w:rPr>
          <w:rFonts w:ascii="Times New Roman" w:hAnsi="Times New Roman" w:cs="Times New Roman"/>
          <w:color w:val="70AD47" w:themeColor="accent6"/>
          <w:sz w:val="28"/>
          <w:szCs w:val="28"/>
          <w:lang w:val="ru-RU"/>
        </w:rPr>
        <w:t xml:space="preserve"> як </w:t>
      </w:r>
      <w:r w:rsidR="00B4635C" w:rsidRPr="00344A86">
        <w:rPr>
          <w:rFonts w:ascii="Times New Roman" w:hAnsi="Times New Roman" w:cs="Times New Roman"/>
          <w:color w:val="70AD47" w:themeColor="accent6"/>
          <w:sz w:val="28"/>
          <w:szCs w:val="28"/>
          <w:lang w:val="ru-RU"/>
        </w:rPr>
        <w:t>одну цілу</w:t>
      </w:r>
      <w:r w:rsidRPr="00344A86">
        <w:rPr>
          <w:rFonts w:ascii="Times New Roman" w:hAnsi="Times New Roman" w:cs="Times New Roman"/>
          <w:color w:val="70AD47" w:themeColor="accent6"/>
          <w:sz w:val="28"/>
          <w:szCs w:val="28"/>
          <w:lang w:val="ru-RU"/>
        </w:rPr>
        <w:t xml:space="preserve"> систему</w:t>
      </w:r>
      <w:r w:rsidR="00C35D6B" w:rsidRPr="00344A86">
        <w:rPr>
          <w:rFonts w:ascii="Times New Roman" w:hAnsi="Times New Roman" w:cs="Times New Roman"/>
          <w:color w:val="70AD47" w:themeColor="accent6"/>
          <w:sz w:val="28"/>
          <w:szCs w:val="28"/>
          <w:lang w:val="ru-RU"/>
        </w:rPr>
        <w:t>.</w:t>
      </w:r>
    </w:p>
    <w:p w:rsidR="00C35D6B" w:rsidRPr="00344A86" w:rsidRDefault="00233D9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344A86">
        <w:rPr>
          <w:rFonts w:ascii="Times New Roman" w:hAnsi="Times New Roman" w:cs="Times New Roman"/>
          <w:color w:val="70AD47" w:themeColor="accent6"/>
          <w:sz w:val="28"/>
          <w:szCs w:val="28"/>
          <w:lang w:val="ru-RU"/>
        </w:rPr>
        <w:t xml:space="preserve"> впровадження або</w:t>
      </w:r>
      <w:r w:rsidRPr="00344A86">
        <w:rPr>
          <w:rFonts w:ascii="Times New Roman" w:hAnsi="Times New Roman" w:cs="Times New Roman"/>
          <w:color w:val="70AD47" w:themeColor="accent6"/>
          <w:sz w:val="28"/>
          <w:szCs w:val="28"/>
          <w:lang w:val="ru-RU"/>
        </w:rPr>
        <w:t xml:space="preserve"> </w:t>
      </w:r>
      <w:r w:rsidR="00152705" w:rsidRPr="00344A86">
        <w:rPr>
          <w:rFonts w:ascii="Times New Roman" w:hAnsi="Times New Roman" w:cs="Times New Roman"/>
          <w:color w:val="70AD47" w:themeColor="accent6"/>
          <w:sz w:val="28"/>
          <w:szCs w:val="28"/>
          <w:lang w:val="ru-RU"/>
        </w:rPr>
        <w:t>вдосконалення</w:t>
      </w:r>
      <w:r w:rsidR="00E85BC2" w:rsidRPr="00344A86">
        <w:rPr>
          <w:rFonts w:ascii="Times New Roman" w:hAnsi="Times New Roman" w:cs="Times New Roman"/>
          <w:color w:val="70AD47" w:themeColor="accent6"/>
          <w:sz w:val="28"/>
          <w:szCs w:val="28"/>
          <w:lang w:val="ru-RU"/>
        </w:rPr>
        <w:t xml:space="preserve"> КСЗІ</w:t>
      </w:r>
      <w:r w:rsidR="00831870" w:rsidRPr="00344A86">
        <w:rPr>
          <w:rFonts w:ascii="Times New Roman" w:hAnsi="Times New Roman" w:cs="Times New Roman"/>
          <w:color w:val="70AD47" w:themeColor="accent6"/>
          <w:sz w:val="28"/>
          <w:szCs w:val="28"/>
          <w:lang w:val="ru-RU"/>
        </w:rPr>
        <w:t>.</w:t>
      </w:r>
    </w:p>
    <w:p w:rsidR="00807D14" w:rsidRPr="00344A86" w:rsidRDefault="00807D14"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КСЗІ розроблена згідно до рекомендацій даного стандарту має складатися з заходів та засобів, </w:t>
      </w:r>
      <w:r w:rsidR="00D431EB" w:rsidRPr="00344A86">
        <w:rPr>
          <w:rFonts w:ascii="Times New Roman" w:hAnsi="Times New Roman" w:cs="Times New Roman"/>
          <w:color w:val="70AD47" w:themeColor="accent6"/>
          <w:sz w:val="28"/>
          <w:szCs w:val="28"/>
          <w:lang w:val="ru-RU"/>
        </w:rPr>
        <w:t>які забезпечать захист інформації від:</w:t>
      </w:r>
    </w:p>
    <w:p w:rsidR="00D431EB" w:rsidRPr="00344A86" w:rsidRDefault="00152705"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Потрапляння її до технічних каналів</w:t>
      </w:r>
      <w:r w:rsidR="00D431EB" w:rsidRPr="00344A86">
        <w:rPr>
          <w:rFonts w:ascii="Times New Roman" w:hAnsi="Times New Roman" w:cs="Times New Roman"/>
          <w:color w:val="70AD47" w:themeColor="accent6"/>
          <w:sz w:val="28"/>
          <w:szCs w:val="28"/>
          <w:lang w:val="ru-RU"/>
        </w:rPr>
        <w:t xml:space="preserve">, </w:t>
      </w:r>
      <w:r w:rsidR="0040392E" w:rsidRPr="00344A86">
        <w:rPr>
          <w:rFonts w:ascii="Times New Roman" w:hAnsi="Times New Roman" w:cs="Times New Roman"/>
          <w:color w:val="70AD47" w:themeColor="accent6"/>
          <w:sz w:val="28"/>
          <w:szCs w:val="28"/>
          <w:lang w:val="ru-RU"/>
        </w:rPr>
        <w:t>наприклад, до каналів</w:t>
      </w:r>
      <w:r w:rsidR="00D431EB" w:rsidRPr="00344A86">
        <w:rPr>
          <w:rFonts w:ascii="Times New Roman" w:hAnsi="Times New Roman" w:cs="Times New Roman"/>
          <w:color w:val="70AD47" w:themeColor="accent6"/>
          <w:sz w:val="28"/>
          <w:szCs w:val="28"/>
          <w:lang w:val="ru-RU"/>
        </w:rPr>
        <w:t xml:space="preserve"> побічних </w:t>
      </w:r>
      <w:r w:rsidR="00A90D36" w:rsidRPr="00344A86">
        <w:rPr>
          <w:rFonts w:ascii="Times New Roman" w:hAnsi="Times New Roman" w:cs="Times New Roman"/>
          <w:color w:val="70AD47" w:themeColor="accent6"/>
          <w:sz w:val="28"/>
          <w:szCs w:val="28"/>
          <w:lang w:val="ru-RU"/>
        </w:rPr>
        <w:t>ЕМВ</w:t>
      </w:r>
      <w:r w:rsidR="00917BF3" w:rsidRPr="00344A86">
        <w:rPr>
          <w:rFonts w:ascii="Times New Roman" w:hAnsi="Times New Roman" w:cs="Times New Roman"/>
          <w:color w:val="70AD47" w:themeColor="accent6"/>
          <w:sz w:val="28"/>
          <w:szCs w:val="28"/>
          <w:lang w:val="ru-RU"/>
        </w:rPr>
        <w:t xml:space="preserve"> і наведень, акустико-</w:t>
      </w:r>
      <w:r w:rsidR="00D431EB" w:rsidRPr="00344A86">
        <w:rPr>
          <w:rFonts w:ascii="Times New Roman" w:hAnsi="Times New Roman" w:cs="Times New Roman"/>
          <w:color w:val="70AD47" w:themeColor="accent6"/>
          <w:sz w:val="28"/>
          <w:szCs w:val="28"/>
          <w:lang w:val="ru-RU"/>
        </w:rPr>
        <w:t>електричні та інші</w:t>
      </w:r>
      <w:r w:rsidR="0095488B" w:rsidRPr="00344A86">
        <w:rPr>
          <w:rFonts w:ascii="Times New Roman" w:hAnsi="Times New Roman" w:cs="Times New Roman"/>
          <w:color w:val="70AD47" w:themeColor="accent6"/>
          <w:sz w:val="28"/>
          <w:szCs w:val="28"/>
          <w:lang w:val="ru-RU"/>
        </w:rPr>
        <w:t xml:space="preserve"> види каналів</w:t>
      </w:r>
      <w:r w:rsidR="00D431EB" w:rsidRPr="00344A86">
        <w:rPr>
          <w:rFonts w:ascii="Times New Roman" w:hAnsi="Times New Roman" w:cs="Times New Roman"/>
          <w:color w:val="70AD47" w:themeColor="accent6"/>
          <w:sz w:val="28"/>
          <w:szCs w:val="28"/>
          <w:lang w:val="ru-RU"/>
        </w:rPr>
        <w:t>;</w:t>
      </w:r>
    </w:p>
    <w:p w:rsidR="005A763D" w:rsidRPr="00344A86" w:rsidRDefault="007B4451"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неправомірного</w:t>
      </w:r>
      <w:r w:rsidR="005A763D" w:rsidRPr="00344A86">
        <w:rPr>
          <w:rFonts w:ascii="Times New Roman" w:hAnsi="Times New Roman" w:cs="Times New Roman"/>
          <w:color w:val="70AD47" w:themeColor="accent6"/>
          <w:sz w:val="28"/>
          <w:szCs w:val="28"/>
          <w:lang w:val="ru-RU"/>
        </w:rPr>
        <w:t xml:space="preserve"> доступу до </w:t>
      </w:r>
      <w:r w:rsidRPr="00344A86">
        <w:rPr>
          <w:rFonts w:ascii="Times New Roman" w:hAnsi="Times New Roman" w:cs="Times New Roman"/>
          <w:color w:val="70AD47" w:themeColor="accent6"/>
          <w:sz w:val="28"/>
          <w:szCs w:val="28"/>
          <w:lang w:val="ru-RU"/>
        </w:rPr>
        <w:t>інформаційних ресурсів</w:t>
      </w:r>
      <w:r w:rsidR="001E1FAB" w:rsidRPr="00344A86">
        <w:rPr>
          <w:rFonts w:ascii="Times New Roman" w:hAnsi="Times New Roman" w:cs="Times New Roman"/>
          <w:color w:val="70AD47" w:themeColor="accent6"/>
          <w:sz w:val="28"/>
          <w:szCs w:val="28"/>
          <w:lang w:val="ru-RU"/>
        </w:rPr>
        <w:t xml:space="preserve"> з метою </w:t>
      </w:r>
      <w:r w:rsidR="008B2AD0" w:rsidRPr="00344A86">
        <w:rPr>
          <w:rFonts w:ascii="Times New Roman" w:hAnsi="Times New Roman" w:cs="Times New Roman"/>
          <w:color w:val="70AD47" w:themeColor="accent6"/>
          <w:sz w:val="28"/>
          <w:szCs w:val="28"/>
          <w:lang w:val="ru-RU"/>
        </w:rPr>
        <w:t>використа</w:t>
      </w:r>
      <w:r w:rsidR="008B2AD0" w:rsidRPr="00344A86">
        <w:rPr>
          <w:rFonts w:ascii="Times New Roman" w:hAnsi="Times New Roman" w:cs="Times New Roman"/>
          <w:color w:val="70AD47" w:themeColor="accent6"/>
          <w:sz w:val="28"/>
          <w:szCs w:val="28"/>
          <w:lang w:val="uk-UA"/>
        </w:rPr>
        <w:t>ти її</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який</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може</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 xml:space="preserve">бути </w:t>
      </w:r>
      <w:r w:rsidR="005A763D" w:rsidRPr="00344A86">
        <w:rPr>
          <w:rFonts w:ascii="Times New Roman" w:hAnsi="Times New Roman" w:cs="Times New Roman"/>
          <w:color w:val="70AD47" w:themeColor="accent6"/>
          <w:sz w:val="28"/>
          <w:szCs w:val="28"/>
          <w:lang w:val="ru-RU"/>
        </w:rPr>
        <w:t>здійсн</w:t>
      </w:r>
      <w:r w:rsidR="0020778E" w:rsidRPr="00344A86">
        <w:rPr>
          <w:rFonts w:ascii="Times New Roman" w:hAnsi="Times New Roman" w:cs="Times New Roman"/>
          <w:color w:val="70AD47" w:themeColor="accent6"/>
          <w:sz w:val="28"/>
          <w:szCs w:val="28"/>
          <w:lang w:val="ru-RU"/>
        </w:rPr>
        <w:t>ено</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методом</w:t>
      </w:r>
      <w:r w:rsidR="005A763D" w:rsidRPr="00344A86">
        <w:rPr>
          <w:rFonts w:ascii="Times New Roman" w:hAnsi="Times New Roman" w:cs="Times New Roman"/>
          <w:color w:val="70AD47" w:themeColor="accent6"/>
          <w:sz w:val="28"/>
          <w:szCs w:val="28"/>
          <w:lang w:val="ru-RU"/>
        </w:rPr>
        <w:t xml:space="preserve"> підключення до ліні</w:t>
      </w:r>
      <w:r w:rsidR="0020778E" w:rsidRPr="00344A86">
        <w:rPr>
          <w:rFonts w:ascii="Times New Roman" w:hAnsi="Times New Roman" w:cs="Times New Roman"/>
          <w:color w:val="70AD47" w:themeColor="accent6"/>
          <w:sz w:val="28"/>
          <w:szCs w:val="28"/>
          <w:lang w:val="ru-RU"/>
        </w:rPr>
        <w:t>ї</w:t>
      </w:r>
      <w:r w:rsidR="005A763D" w:rsidRPr="00344A86">
        <w:rPr>
          <w:rFonts w:ascii="Times New Roman" w:hAnsi="Times New Roman" w:cs="Times New Roman"/>
          <w:color w:val="70AD47" w:themeColor="accent6"/>
          <w:sz w:val="28"/>
          <w:szCs w:val="28"/>
          <w:lang w:val="ru-RU"/>
        </w:rPr>
        <w:t xml:space="preserve"> зв’язку</w:t>
      </w:r>
      <w:r w:rsidR="0020778E" w:rsidRPr="00344A86">
        <w:rPr>
          <w:rFonts w:ascii="Times New Roman" w:hAnsi="Times New Roman" w:cs="Times New Roman"/>
          <w:color w:val="70AD47" w:themeColor="accent6"/>
          <w:sz w:val="28"/>
          <w:szCs w:val="28"/>
          <w:lang w:val="ru-RU"/>
        </w:rPr>
        <w:t xml:space="preserve"> або приладів даної лінії</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видавання себе</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як</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авторизованого</w:t>
      </w:r>
      <w:r w:rsidR="005A763D" w:rsidRPr="00344A86">
        <w:rPr>
          <w:rFonts w:ascii="Times New Roman" w:hAnsi="Times New Roman" w:cs="Times New Roman"/>
          <w:color w:val="70AD47" w:themeColor="accent6"/>
          <w:sz w:val="28"/>
          <w:szCs w:val="28"/>
          <w:lang w:val="ru-RU"/>
        </w:rPr>
        <w:t xml:space="preserve"> користувача</w:t>
      </w:r>
      <w:r w:rsidRPr="00344A86">
        <w:rPr>
          <w:rFonts w:ascii="Times New Roman" w:hAnsi="Times New Roman" w:cs="Times New Roman"/>
          <w:color w:val="70AD47" w:themeColor="accent6"/>
          <w:sz w:val="28"/>
          <w:szCs w:val="28"/>
          <w:lang w:val="ru-RU"/>
        </w:rPr>
        <w:t>;</w:t>
      </w:r>
    </w:p>
    <w:p w:rsidR="005A763D" w:rsidRPr="00344A86" w:rsidRDefault="00E5758F"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вплив</w:t>
      </w:r>
      <w:r w:rsidR="00920E41" w:rsidRPr="00344A86">
        <w:rPr>
          <w:rFonts w:ascii="Times New Roman" w:hAnsi="Times New Roman" w:cs="Times New Roman"/>
          <w:color w:val="70AD47" w:themeColor="accent6"/>
          <w:sz w:val="28"/>
          <w:szCs w:val="28"/>
          <w:lang w:val="ru-RU"/>
        </w:rPr>
        <w:t xml:space="preserve">ів на </w:t>
      </w:r>
      <w:r w:rsidR="00AA3951" w:rsidRPr="00344A86">
        <w:rPr>
          <w:rFonts w:ascii="Times New Roman" w:hAnsi="Times New Roman" w:cs="Times New Roman"/>
          <w:color w:val="70AD47" w:themeColor="accent6"/>
          <w:sz w:val="28"/>
          <w:szCs w:val="28"/>
          <w:lang w:val="ru-RU"/>
        </w:rPr>
        <w:t>дані</w:t>
      </w:r>
      <w:r w:rsidRPr="00344A86">
        <w:rPr>
          <w:rFonts w:ascii="Times New Roman" w:hAnsi="Times New Roman" w:cs="Times New Roman"/>
          <w:color w:val="70AD47" w:themeColor="accent6"/>
          <w:sz w:val="28"/>
          <w:szCs w:val="28"/>
          <w:lang w:val="ru-RU"/>
        </w:rPr>
        <w:t>, як</w:t>
      </w:r>
      <w:r w:rsidR="00AA3951" w:rsidRPr="00344A86">
        <w:rPr>
          <w:rFonts w:ascii="Times New Roman" w:hAnsi="Times New Roman" w:cs="Times New Roman"/>
          <w:color w:val="70AD47" w:themeColor="accent6"/>
          <w:sz w:val="28"/>
          <w:szCs w:val="28"/>
          <w:lang w:val="ru-RU"/>
        </w:rPr>
        <w:t>і можуть бути здійснені</w:t>
      </w:r>
      <w:r w:rsidRPr="00344A86">
        <w:rPr>
          <w:rFonts w:ascii="Times New Roman" w:hAnsi="Times New Roman" w:cs="Times New Roman"/>
          <w:color w:val="70AD47" w:themeColor="accent6"/>
          <w:sz w:val="28"/>
          <w:szCs w:val="28"/>
          <w:lang w:val="ru-RU"/>
        </w:rPr>
        <w:t xml:space="preserve"> формування</w:t>
      </w:r>
      <w:r w:rsidR="00AA3951" w:rsidRPr="00344A86">
        <w:rPr>
          <w:rFonts w:ascii="Times New Roman" w:hAnsi="Times New Roman" w:cs="Times New Roman"/>
          <w:color w:val="70AD47" w:themeColor="accent6"/>
          <w:sz w:val="28"/>
          <w:szCs w:val="28"/>
          <w:lang w:val="ru-RU"/>
        </w:rPr>
        <w:t>м</w:t>
      </w:r>
      <w:r w:rsidRPr="00344A86">
        <w:rPr>
          <w:rFonts w:ascii="Times New Roman" w:hAnsi="Times New Roman" w:cs="Times New Roman"/>
          <w:color w:val="70AD47" w:themeColor="accent6"/>
          <w:sz w:val="28"/>
          <w:szCs w:val="28"/>
          <w:lang w:val="ru-RU"/>
        </w:rPr>
        <w:t xml:space="preserve"> полів </w:t>
      </w:r>
      <w:r w:rsidR="00AA3951" w:rsidRPr="00344A86">
        <w:rPr>
          <w:rFonts w:ascii="Times New Roman" w:hAnsi="Times New Roman" w:cs="Times New Roman"/>
          <w:color w:val="70AD47" w:themeColor="accent6"/>
          <w:sz w:val="28"/>
          <w:szCs w:val="28"/>
          <w:lang w:val="ru-RU"/>
        </w:rPr>
        <w:t>та сигналів, що має на меті порушити цілісность</w:t>
      </w:r>
      <w:r w:rsidRPr="00344A86">
        <w:rPr>
          <w:rFonts w:ascii="Times New Roman" w:hAnsi="Times New Roman" w:cs="Times New Roman"/>
          <w:color w:val="70AD47" w:themeColor="accent6"/>
          <w:sz w:val="28"/>
          <w:szCs w:val="28"/>
          <w:lang w:val="ru-RU"/>
        </w:rPr>
        <w:t xml:space="preserve"> інформації </w:t>
      </w:r>
      <w:r w:rsidR="00CE55F0" w:rsidRPr="00344A86">
        <w:rPr>
          <w:rFonts w:ascii="Times New Roman" w:hAnsi="Times New Roman" w:cs="Times New Roman"/>
          <w:color w:val="70AD47" w:themeColor="accent6"/>
          <w:sz w:val="28"/>
          <w:szCs w:val="28"/>
          <w:lang w:val="ru-RU"/>
        </w:rPr>
        <w:t>та/</w:t>
      </w:r>
      <w:r w:rsidRPr="00344A86">
        <w:rPr>
          <w:rFonts w:ascii="Times New Roman" w:hAnsi="Times New Roman" w:cs="Times New Roman"/>
          <w:color w:val="70AD47" w:themeColor="accent6"/>
          <w:sz w:val="28"/>
          <w:szCs w:val="28"/>
          <w:lang w:val="ru-RU"/>
        </w:rPr>
        <w:t xml:space="preserve">або </w:t>
      </w:r>
      <w:r w:rsidR="00CE55F0" w:rsidRPr="00344A86">
        <w:rPr>
          <w:rFonts w:ascii="Times New Roman" w:hAnsi="Times New Roman" w:cs="Times New Roman"/>
          <w:color w:val="70AD47" w:themeColor="accent6"/>
          <w:sz w:val="28"/>
          <w:szCs w:val="28"/>
          <w:lang w:val="ru-RU"/>
        </w:rPr>
        <w:t>подолання</w:t>
      </w:r>
      <w:r w:rsidRPr="00344A86">
        <w:rPr>
          <w:rFonts w:ascii="Times New Roman" w:hAnsi="Times New Roman" w:cs="Times New Roman"/>
          <w:color w:val="70AD47" w:themeColor="accent6"/>
          <w:sz w:val="28"/>
          <w:szCs w:val="28"/>
          <w:lang w:val="ru-RU"/>
        </w:rPr>
        <w:t xml:space="preserve"> системи захисту.</w:t>
      </w:r>
    </w:p>
    <w:p w:rsidR="005B02F2" w:rsidRPr="00344A86" w:rsidRDefault="00E5758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В НД ТЗІ 3.7-003 визначено </w:t>
      </w:r>
      <w:r w:rsidR="00574B88" w:rsidRPr="00344A86">
        <w:rPr>
          <w:rFonts w:ascii="Times New Roman" w:hAnsi="Times New Roman" w:cs="Times New Roman"/>
          <w:color w:val="70AD47" w:themeColor="accent6"/>
          <w:sz w:val="28"/>
          <w:szCs w:val="28"/>
          <w:lang w:val="ru-RU"/>
        </w:rPr>
        <w:t>ряд</w:t>
      </w:r>
      <w:r w:rsidRPr="00344A86">
        <w:rPr>
          <w:rFonts w:ascii="Times New Roman" w:hAnsi="Times New Roman" w:cs="Times New Roman"/>
          <w:color w:val="70AD47" w:themeColor="accent6"/>
          <w:sz w:val="28"/>
          <w:szCs w:val="28"/>
          <w:lang w:val="ru-RU"/>
        </w:rPr>
        <w:t xml:space="preserve"> етап</w:t>
      </w:r>
      <w:r w:rsidR="00574B88" w:rsidRPr="00344A86">
        <w:rPr>
          <w:rFonts w:ascii="Times New Roman" w:hAnsi="Times New Roman" w:cs="Times New Roman"/>
          <w:color w:val="70AD47" w:themeColor="accent6"/>
          <w:sz w:val="28"/>
          <w:szCs w:val="28"/>
          <w:lang w:val="ru-RU"/>
        </w:rPr>
        <w:t>ів</w:t>
      </w:r>
      <w:r w:rsidRPr="00344A86">
        <w:rPr>
          <w:rFonts w:ascii="Times New Roman" w:hAnsi="Times New Roman" w:cs="Times New Roman"/>
          <w:color w:val="70AD47" w:themeColor="accent6"/>
          <w:sz w:val="28"/>
          <w:szCs w:val="28"/>
          <w:lang w:val="ru-RU"/>
        </w:rPr>
        <w:t xml:space="preserve"> </w:t>
      </w:r>
      <w:r w:rsidR="00CE55F0" w:rsidRPr="00344A86">
        <w:rPr>
          <w:rFonts w:ascii="Times New Roman" w:hAnsi="Times New Roman" w:cs="Times New Roman"/>
          <w:color w:val="70AD47" w:themeColor="accent6"/>
          <w:sz w:val="28"/>
          <w:szCs w:val="28"/>
          <w:lang w:val="ru-RU"/>
        </w:rPr>
        <w:t>проектвання</w:t>
      </w:r>
      <w:r w:rsidRPr="00344A86">
        <w:rPr>
          <w:rFonts w:ascii="Times New Roman" w:hAnsi="Times New Roman" w:cs="Times New Roman"/>
          <w:color w:val="70AD47" w:themeColor="accent6"/>
          <w:sz w:val="28"/>
          <w:szCs w:val="28"/>
          <w:lang w:val="ru-RU"/>
        </w:rPr>
        <w:t xml:space="preserve"> та </w:t>
      </w:r>
      <w:r w:rsidR="00E83EE1" w:rsidRPr="00344A86">
        <w:rPr>
          <w:rFonts w:ascii="Times New Roman" w:hAnsi="Times New Roman" w:cs="Times New Roman"/>
          <w:color w:val="70AD47" w:themeColor="accent6"/>
          <w:sz w:val="28"/>
          <w:szCs w:val="28"/>
          <w:lang w:val="ru-RU"/>
        </w:rPr>
        <w:t>впровадження КСЗІ</w:t>
      </w:r>
      <w:r w:rsidR="00574B88" w:rsidRPr="00344A86">
        <w:rPr>
          <w:rFonts w:ascii="Times New Roman" w:hAnsi="Times New Roman" w:cs="Times New Roman"/>
          <w:color w:val="70AD47" w:themeColor="accent6"/>
          <w:sz w:val="28"/>
          <w:szCs w:val="28"/>
          <w:lang w:val="ru-RU"/>
        </w:rPr>
        <w:t xml:space="preserve">. </w:t>
      </w:r>
      <w:r w:rsidR="00D93EBD" w:rsidRPr="00344A86">
        <w:rPr>
          <w:rFonts w:ascii="Times New Roman" w:hAnsi="Times New Roman" w:cs="Times New Roman"/>
          <w:color w:val="70AD47" w:themeColor="accent6"/>
          <w:sz w:val="28"/>
          <w:szCs w:val="28"/>
          <w:lang w:val="ru-RU"/>
        </w:rPr>
        <w:t>Процес розробки починається з формулювання вимог до системи, що має бути побудован</w:t>
      </w:r>
      <w:r w:rsidR="00C475DB" w:rsidRPr="00344A86">
        <w:rPr>
          <w:rFonts w:ascii="Times New Roman" w:hAnsi="Times New Roman" w:cs="Times New Roman"/>
          <w:color w:val="70AD47" w:themeColor="accent6"/>
          <w:sz w:val="28"/>
          <w:szCs w:val="28"/>
          <w:lang w:val="ru-RU"/>
        </w:rPr>
        <w:t xml:space="preserve">а, обґрунтовується необхідність її створення, вивчення середовища в якому функціонує </w:t>
      </w:r>
      <w:r w:rsidR="00CE55F0" w:rsidRPr="00344A86">
        <w:rPr>
          <w:rFonts w:ascii="Times New Roman" w:hAnsi="Times New Roman" w:cs="Times New Roman"/>
          <w:color w:val="70AD47" w:themeColor="accent6"/>
          <w:sz w:val="28"/>
          <w:szCs w:val="28"/>
          <w:lang w:val="ru-RU"/>
        </w:rPr>
        <w:t>ІТС</w:t>
      </w:r>
      <w:r w:rsidR="0070452F" w:rsidRPr="00344A86">
        <w:rPr>
          <w:rFonts w:ascii="Times New Roman" w:hAnsi="Times New Roman" w:cs="Times New Roman"/>
          <w:color w:val="70AD47" w:themeColor="accent6"/>
          <w:sz w:val="28"/>
          <w:szCs w:val="28"/>
          <w:lang w:val="ru-RU"/>
        </w:rPr>
        <w:t>.</w:t>
      </w:r>
      <w:r w:rsidR="00740BF4" w:rsidRPr="00344A86">
        <w:rPr>
          <w:rFonts w:ascii="Times New Roman" w:hAnsi="Times New Roman" w:cs="Times New Roman"/>
          <w:color w:val="70AD47" w:themeColor="accent6"/>
          <w:sz w:val="28"/>
          <w:szCs w:val="28"/>
          <w:lang w:val="ru-RU"/>
        </w:rPr>
        <w:t xml:space="preserve"> </w:t>
      </w:r>
      <w:r w:rsidR="0070452F" w:rsidRPr="00344A86">
        <w:rPr>
          <w:rFonts w:ascii="Times New Roman" w:hAnsi="Times New Roman" w:cs="Times New Roman"/>
          <w:color w:val="70AD47" w:themeColor="accent6"/>
          <w:sz w:val="28"/>
          <w:szCs w:val="28"/>
          <w:lang w:val="ru-RU"/>
        </w:rPr>
        <w:t>Р</w:t>
      </w:r>
      <w:r w:rsidR="00740BF4" w:rsidRPr="00344A86">
        <w:rPr>
          <w:rFonts w:ascii="Times New Roman" w:hAnsi="Times New Roman" w:cs="Times New Roman"/>
          <w:color w:val="70AD47" w:themeColor="accent6"/>
          <w:sz w:val="28"/>
          <w:szCs w:val="28"/>
          <w:lang w:val="ru-RU"/>
        </w:rPr>
        <w:t>езультат</w:t>
      </w:r>
      <w:r w:rsidR="0070452F" w:rsidRPr="00344A86">
        <w:rPr>
          <w:rFonts w:ascii="Times New Roman" w:hAnsi="Times New Roman" w:cs="Times New Roman"/>
          <w:color w:val="70AD47" w:themeColor="accent6"/>
          <w:sz w:val="28"/>
          <w:szCs w:val="28"/>
          <w:lang w:val="ru-RU"/>
        </w:rPr>
        <w:t xml:space="preserve">ом </w:t>
      </w:r>
      <w:r w:rsidR="00740BF4" w:rsidRPr="00344A86">
        <w:rPr>
          <w:rFonts w:ascii="Times New Roman" w:hAnsi="Times New Roman" w:cs="Times New Roman"/>
          <w:color w:val="70AD47" w:themeColor="accent6"/>
          <w:sz w:val="28"/>
          <w:szCs w:val="28"/>
          <w:lang w:val="ru-RU"/>
        </w:rPr>
        <w:t>є перелік об’єктів</w:t>
      </w:r>
      <w:r w:rsidR="00297D9C" w:rsidRPr="00344A86">
        <w:rPr>
          <w:rFonts w:ascii="Times New Roman" w:hAnsi="Times New Roman" w:cs="Times New Roman"/>
          <w:color w:val="70AD47" w:themeColor="accent6"/>
          <w:sz w:val="28"/>
          <w:szCs w:val="28"/>
          <w:lang w:val="ru-RU"/>
        </w:rPr>
        <w:t>, що мають бути захищеними</w:t>
      </w:r>
      <w:r w:rsidR="0070452F" w:rsidRPr="00344A86">
        <w:rPr>
          <w:rFonts w:ascii="Times New Roman" w:hAnsi="Times New Roman" w:cs="Times New Roman"/>
          <w:color w:val="70AD47" w:themeColor="accent6"/>
          <w:sz w:val="28"/>
          <w:szCs w:val="28"/>
          <w:lang w:val="ru-RU"/>
        </w:rPr>
        <w:t xml:space="preserve">, </w:t>
      </w:r>
      <w:r w:rsidR="00297D9C" w:rsidRPr="00344A86">
        <w:rPr>
          <w:rFonts w:ascii="Times New Roman" w:hAnsi="Times New Roman" w:cs="Times New Roman"/>
          <w:color w:val="70AD47" w:themeColor="accent6"/>
          <w:sz w:val="28"/>
          <w:szCs w:val="28"/>
          <w:lang w:val="ru-RU"/>
        </w:rPr>
        <w:t>перелік потенційних загроз</w:t>
      </w:r>
      <w:r w:rsidR="00A07C1A" w:rsidRPr="00344A86">
        <w:rPr>
          <w:rFonts w:ascii="Times New Roman" w:hAnsi="Times New Roman" w:cs="Times New Roman"/>
          <w:color w:val="70AD47" w:themeColor="accent6"/>
          <w:sz w:val="28"/>
          <w:szCs w:val="28"/>
          <w:lang w:val="ru-RU"/>
        </w:rPr>
        <w:t xml:space="preserve"> для </w:t>
      </w:r>
      <w:r w:rsidR="00297D9C" w:rsidRPr="00344A86">
        <w:rPr>
          <w:rFonts w:ascii="Times New Roman" w:hAnsi="Times New Roman" w:cs="Times New Roman"/>
          <w:color w:val="70AD47" w:themeColor="accent6"/>
          <w:sz w:val="28"/>
          <w:szCs w:val="28"/>
          <w:lang w:val="ru-RU"/>
        </w:rPr>
        <w:t>даних</w:t>
      </w:r>
      <w:r w:rsidR="00E76596" w:rsidRPr="00344A86">
        <w:rPr>
          <w:rFonts w:ascii="Times New Roman" w:hAnsi="Times New Roman" w:cs="Times New Roman"/>
          <w:color w:val="70AD47" w:themeColor="accent6"/>
          <w:sz w:val="28"/>
          <w:szCs w:val="28"/>
          <w:lang w:val="ru-RU"/>
        </w:rPr>
        <w:t>, моделі загроз та порушників</w:t>
      </w:r>
      <w:r w:rsidR="00A07C1A" w:rsidRPr="00344A86">
        <w:rPr>
          <w:rFonts w:ascii="Times New Roman" w:hAnsi="Times New Roman" w:cs="Times New Roman"/>
          <w:color w:val="70AD47" w:themeColor="accent6"/>
          <w:sz w:val="28"/>
          <w:szCs w:val="28"/>
          <w:lang w:val="ru-RU"/>
        </w:rPr>
        <w:t xml:space="preserve">. </w:t>
      </w:r>
      <w:r w:rsidR="00075C71" w:rsidRPr="00344A86">
        <w:rPr>
          <w:rFonts w:ascii="Times New Roman" w:hAnsi="Times New Roman" w:cs="Times New Roman"/>
          <w:color w:val="70AD47" w:themeColor="accent6"/>
          <w:sz w:val="28"/>
          <w:szCs w:val="28"/>
          <w:lang w:val="ru-RU"/>
        </w:rPr>
        <w:t>В результаті формується авдання на створеня КСЗІ.</w:t>
      </w:r>
    </w:p>
    <w:p w:rsidR="00075C71" w:rsidRPr="00344A86" w:rsidRDefault="003C5A09"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другому етапі розробляю</w:t>
      </w:r>
      <w:r w:rsidR="00284D9A" w:rsidRPr="00344A86">
        <w:rPr>
          <w:rFonts w:ascii="Times New Roman" w:hAnsi="Times New Roman" w:cs="Times New Roman"/>
          <w:color w:val="70AD47" w:themeColor="accent6"/>
          <w:sz w:val="28"/>
          <w:szCs w:val="28"/>
          <w:lang w:val="ru-RU"/>
        </w:rPr>
        <w:t>ться політики</w:t>
      </w:r>
      <w:r w:rsidR="00075C71"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інформаційної безпеки</w:t>
      </w:r>
      <w:r w:rsidR="00075C71" w:rsidRPr="00344A86">
        <w:rPr>
          <w:rFonts w:ascii="Times New Roman" w:hAnsi="Times New Roman" w:cs="Times New Roman"/>
          <w:color w:val="70AD47" w:themeColor="accent6"/>
          <w:sz w:val="28"/>
          <w:szCs w:val="28"/>
          <w:lang w:val="ru-RU"/>
        </w:rPr>
        <w:t xml:space="preserve"> в ІТС</w:t>
      </w:r>
      <w:r w:rsidR="005D1142" w:rsidRPr="00344A86">
        <w:rPr>
          <w:rFonts w:ascii="Times New Roman" w:hAnsi="Times New Roman" w:cs="Times New Roman"/>
          <w:color w:val="70AD47" w:themeColor="accent6"/>
          <w:sz w:val="28"/>
          <w:szCs w:val="28"/>
          <w:lang w:val="ru-RU"/>
        </w:rPr>
        <w:t>. З переліку варіантів побудови вибирається самий оптимальний</w:t>
      </w:r>
      <w:r w:rsidR="00F436F5" w:rsidRPr="00344A86">
        <w:rPr>
          <w:rFonts w:ascii="Times New Roman" w:hAnsi="Times New Roman" w:cs="Times New Roman"/>
          <w:color w:val="70AD47" w:themeColor="accent6"/>
          <w:sz w:val="28"/>
          <w:szCs w:val="28"/>
          <w:lang w:val="ru-RU"/>
        </w:rPr>
        <w:t>. Пізніше відбувається оформлення політики безпеки</w:t>
      </w:r>
      <w:r w:rsidR="006C6A17" w:rsidRPr="00344A86">
        <w:rPr>
          <w:rFonts w:ascii="Times New Roman" w:hAnsi="Times New Roman" w:cs="Times New Roman"/>
          <w:color w:val="70AD47" w:themeColor="accent6"/>
          <w:sz w:val="28"/>
          <w:szCs w:val="28"/>
          <w:lang w:val="ru-RU"/>
        </w:rPr>
        <w:t xml:space="preserve">, де вибираються </w:t>
      </w:r>
      <w:r w:rsidRPr="00344A86">
        <w:rPr>
          <w:rFonts w:ascii="Times New Roman" w:hAnsi="Times New Roman" w:cs="Times New Roman"/>
          <w:color w:val="70AD47" w:themeColor="accent6"/>
          <w:sz w:val="28"/>
          <w:szCs w:val="28"/>
          <w:lang w:val="ru-RU"/>
        </w:rPr>
        <w:t>способи</w:t>
      </w:r>
      <w:r w:rsidR="006C6A1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захисту від усіх</w:t>
      </w:r>
      <w:r w:rsidR="006C6A17" w:rsidRPr="00344A86">
        <w:rPr>
          <w:rFonts w:ascii="Times New Roman" w:hAnsi="Times New Roman" w:cs="Times New Roman"/>
          <w:color w:val="70AD47" w:themeColor="accent6"/>
          <w:sz w:val="28"/>
          <w:szCs w:val="28"/>
          <w:lang w:val="ru-RU"/>
        </w:rPr>
        <w:t xml:space="preserve"> суттєви</w:t>
      </w:r>
      <w:r w:rsidRPr="00344A86">
        <w:rPr>
          <w:rFonts w:ascii="Times New Roman" w:hAnsi="Times New Roman" w:cs="Times New Roman"/>
          <w:color w:val="70AD47" w:themeColor="accent6"/>
          <w:sz w:val="28"/>
          <w:szCs w:val="28"/>
          <w:lang w:val="ru-RU"/>
        </w:rPr>
        <w:t>х загроз</w:t>
      </w:r>
      <w:r w:rsidR="007457D0" w:rsidRPr="00344A86">
        <w:rPr>
          <w:rFonts w:ascii="Times New Roman" w:hAnsi="Times New Roman" w:cs="Times New Roman"/>
          <w:color w:val="70AD47" w:themeColor="accent6"/>
          <w:sz w:val="28"/>
          <w:szCs w:val="28"/>
          <w:lang w:val="ru-RU"/>
        </w:rPr>
        <w:t>, формуються загальні</w:t>
      </w:r>
      <w:r w:rsidR="003D6F99" w:rsidRPr="00344A86">
        <w:rPr>
          <w:rFonts w:ascii="Times New Roman" w:hAnsi="Times New Roman" w:cs="Times New Roman"/>
          <w:color w:val="70AD47" w:themeColor="accent6"/>
          <w:sz w:val="28"/>
          <w:szCs w:val="28"/>
          <w:lang w:val="ru-RU"/>
        </w:rPr>
        <w:t xml:space="preserve"> вимог</w:t>
      </w:r>
      <w:r w:rsidR="007457D0" w:rsidRPr="00344A86">
        <w:rPr>
          <w:rFonts w:ascii="Times New Roman" w:hAnsi="Times New Roman" w:cs="Times New Roman"/>
          <w:color w:val="70AD47" w:themeColor="accent6"/>
          <w:sz w:val="28"/>
          <w:szCs w:val="28"/>
          <w:lang w:val="ru-RU"/>
        </w:rPr>
        <w:t>и</w:t>
      </w:r>
      <w:r w:rsidR="003D6F99" w:rsidRPr="00344A86">
        <w:rPr>
          <w:rFonts w:ascii="Times New Roman" w:hAnsi="Times New Roman" w:cs="Times New Roman"/>
          <w:color w:val="70AD47" w:themeColor="accent6"/>
          <w:sz w:val="28"/>
          <w:szCs w:val="28"/>
          <w:lang w:val="ru-RU"/>
        </w:rPr>
        <w:t>, правил</w:t>
      </w:r>
      <w:r w:rsidR="007457D0" w:rsidRPr="00344A86">
        <w:rPr>
          <w:rFonts w:ascii="Times New Roman" w:hAnsi="Times New Roman" w:cs="Times New Roman"/>
          <w:color w:val="70AD47" w:themeColor="accent6"/>
          <w:sz w:val="28"/>
          <w:szCs w:val="28"/>
          <w:lang w:val="ru-RU"/>
        </w:rPr>
        <w:t>а</w:t>
      </w:r>
      <w:r w:rsidR="003D6F99" w:rsidRPr="00344A86">
        <w:rPr>
          <w:rFonts w:ascii="Times New Roman" w:hAnsi="Times New Roman" w:cs="Times New Roman"/>
          <w:color w:val="70AD47" w:themeColor="accent6"/>
          <w:sz w:val="28"/>
          <w:szCs w:val="28"/>
          <w:lang w:val="ru-RU"/>
        </w:rPr>
        <w:t xml:space="preserve"> та обмежен</w:t>
      </w:r>
      <w:r w:rsidR="007457D0" w:rsidRPr="00344A86">
        <w:rPr>
          <w:rFonts w:ascii="Times New Roman" w:hAnsi="Times New Roman" w:cs="Times New Roman"/>
          <w:color w:val="70AD47" w:themeColor="accent6"/>
          <w:sz w:val="28"/>
          <w:szCs w:val="28"/>
          <w:lang w:val="ru-RU"/>
        </w:rPr>
        <w:t>ня</w:t>
      </w:r>
      <w:r w:rsidR="007A7980" w:rsidRPr="00344A86">
        <w:rPr>
          <w:rFonts w:ascii="Times New Roman" w:hAnsi="Times New Roman" w:cs="Times New Roman"/>
          <w:color w:val="70AD47" w:themeColor="accent6"/>
          <w:sz w:val="28"/>
          <w:szCs w:val="28"/>
          <w:lang w:val="ru-RU"/>
        </w:rPr>
        <w:t>.</w:t>
      </w:r>
      <w:r w:rsidR="00F436F5" w:rsidRPr="00344A86">
        <w:rPr>
          <w:rFonts w:ascii="Times New Roman" w:hAnsi="Times New Roman" w:cs="Times New Roman"/>
          <w:color w:val="70AD47" w:themeColor="accent6"/>
          <w:sz w:val="28"/>
          <w:szCs w:val="28"/>
          <w:lang w:val="ru-RU"/>
        </w:rPr>
        <w:t xml:space="preserve"> </w:t>
      </w:r>
    </w:p>
    <w:p w:rsidR="00C04E27" w:rsidRPr="00344A86" w:rsidRDefault="007C0263"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 результаті отримують документ, який</w:t>
      </w:r>
      <w:r w:rsidR="00C04E2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описує</w:t>
      </w:r>
      <w:r w:rsidR="00C04E27" w:rsidRPr="00344A86">
        <w:rPr>
          <w:rFonts w:ascii="Times New Roman" w:hAnsi="Times New Roman" w:cs="Times New Roman"/>
          <w:color w:val="70AD47" w:themeColor="accent6"/>
          <w:sz w:val="28"/>
          <w:szCs w:val="28"/>
          <w:lang w:val="ru-RU"/>
        </w:rPr>
        <w:t xml:space="preserve"> вимоги </w:t>
      </w:r>
      <w:r w:rsidRPr="00344A86">
        <w:rPr>
          <w:rFonts w:ascii="Times New Roman" w:hAnsi="Times New Roman" w:cs="Times New Roman"/>
          <w:color w:val="70AD47" w:themeColor="accent6"/>
          <w:sz w:val="28"/>
          <w:szCs w:val="28"/>
          <w:lang w:val="ru-RU"/>
        </w:rPr>
        <w:t>що</w:t>
      </w:r>
      <w:r w:rsidR="00C04E27" w:rsidRPr="00344A86">
        <w:rPr>
          <w:rFonts w:ascii="Times New Roman" w:hAnsi="Times New Roman" w:cs="Times New Roman"/>
          <w:color w:val="70AD47" w:themeColor="accent6"/>
          <w:sz w:val="28"/>
          <w:szCs w:val="28"/>
          <w:lang w:val="ru-RU"/>
        </w:rPr>
        <w:t xml:space="preserve">до захисту інформації, </w:t>
      </w:r>
      <w:r w:rsidR="00CB0D18" w:rsidRPr="00344A86">
        <w:rPr>
          <w:rFonts w:ascii="Times New Roman" w:hAnsi="Times New Roman" w:cs="Times New Roman"/>
          <w:color w:val="70AD47" w:themeColor="accent6"/>
          <w:sz w:val="28"/>
          <w:szCs w:val="28"/>
          <w:lang w:val="ru-RU"/>
        </w:rPr>
        <w:t>оброблю</w:t>
      </w:r>
      <w:r w:rsidRPr="00344A86">
        <w:rPr>
          <w:rFonts w:ascii="Times New Roman" w:hAnsi="Times New Roman" w:cs="Times New Roman"/>
          <w:color w:val="70AD47" w:themeColor="accent6"/>
          <w:sz w:val="28"/>
          <w:szCs w:val="28"/>
          <w:lang w:val="ru-RU"/>
        </w:rPr>
        <w:t>ваної</w:t>
      </w:r>
      <w:r w:rsidR="00CB0D18" w:rsidRPr="00344A86">
        <w:rPr>
          <w:rFonts w:ascii="Times New Roman" w:hAnsi="Times New Roman" w:cs="Times New Roman"/>
          <w:color w:val="70AD47" w:themeColor="accent6"/>
          <w:sz w:val="28"/>
          <w:szCs w:val="28"/>
          <w:lang w:val="ru-RU"/>
        </w:rPr>
        <w:t xml:space="preserve"> в ІТС, </w:t>
      </w:r>
      <w:r w:rsidRPr="00344A86">
        <w:rPr>
          <w:rFonts w:ascii="Times New Roman" w:hAnsi="Times New Roman" w:cs="Times New Roman"/>
          <w:color w:val="70AD47" w:themeColor="accent6"/>
          <w:sz w:val="28"/>
          <w:szCs w:val="28"/>
          <w:lang w:val="ru-RU"/>
        </w:rPr>
        <w:t>послідовність</w:t>
      </w:r>
      <w:r w:rsidR="00CB0D18" w:rsidRPr="00344A86">
        <w:rPr>
          <w:rFonts w:ascii="Times New Roman" w:hAnsi="Times New Roman" w:cs="Times New Roman"/>
          <w:color w:val="70AD47" w:themeColor="accent6"/>
          <w:sz w:val="28"/>
          <w:szCs w:val="28"/>
          <w:lang w:val="ru-RU"/>
        </w:rPr>
        <w:t xml:space="preserve"> створення КСЗІ, проведенн</w:t>
      </w:r>
      <w:r w:rsidR="00FE0E0F" w:rsidRPr="00344A86">
        <w:rPr>
          <w:rFonts w:ascii="Times New Roman" w:hAnsi="Times New Roman" w:cs="Times New Roman"/>
          <w:color w:val="70AD47" w:themeColor="accent6"/>
          <w:sz w:val="28"/>
          <w:szCs w:val="28"/>
          <w:lang w:val="ru-RU"/>
        </w:rPr>
        <w:t>я</w:t>
      </w:r>
      <w:r w:rsidR="00CB0D18" w:rsidRPr="00344A86">
        <w:rPr>
          <w:rFonts w:ascii="Times New Roman" w:hAnsi="Times New Roman" w:cs="Times New Roman"/>
          <w:color w:val="70AD47" w:themeColor="accent6"/>
          <w:sz w:val="28"/>
          <w:szCs w:val="28"/>
          <w:lang w:val="ru-RU"/>
        </w:rPr>
        <w:t xml:space="preserve"> випробувань </w:t>
      </w:r>
      <w:r w:rsidR="00FE0E0F" w:rsidRPr="00344A86">
        <w:rPr>
          <w:rFonts w:ascii="Times New Roman" w:hAnsi="Times New Roman" w:cs="Times New Roman"/>
          <w:color w:val="70AD47" w:themeColor="accent6"/>
          <w:sz w:val="28"/>
          <w:szCs w:val="28"/>
          <w:lang w:val="ru-RU"/>
        </w:rPr>
        <w:t>т</w:t>
      </w:r>
      <w:r w:rsidR="00CB0D18" w:rsidRPr="00344A86">
        <w:rPr>
          <w:rFonts w:ascii="Times New Roman" w:hAnsi="Times New Roman" w:cs="Times New Roman"/>
          <w:color w:val="70AD47" w:themeColor="accent6"/>
          <w:sz w:val="28"/>
          <w:szCs w:val="28"/>
          <w:lang w:val="ru-RU"/>
        </w:rPr>
        <w:t xml:space="preserve">а </w:t>
      </w:r>
      <w:r w:rsidR="003230EC" w:rsidRPr="00344A86">
        <w:rPr>
          <w:rFonts w:ascii="Times New Roman" w:hAnsi="Times New Roman" w:cs="Times New Roman"/>
          <w:color w:val="70AD47" w:themeColor="accent6"/>
          <w:sz w:val="28"/>
          <w:szCs w:val="28"/>
          <w:lang w:val="ru-RU"/>
        </w:rPr>
        <w:t xml:space="preserve">фнтеграції </w:t>
      </w:r>
      <w:proofErr w:type="gramStart"/>
      <w:r w:rsidR="003230EC" w:rsidRPr="00344A86">
        <w:rPr>
          <w:rFonts w:ascii="Times New Roman" w:hAnsi="Times New Roman" w:cs="Times New Roman"/>
          <w:color w:val="70AD47" w:themeColor="accent6"/>
          <w:sz w:val="28"/>
          <w:szCs w:val="28"/>
          <w:lang w:val="ru-RU"/>
        </w:rPr>
        <w:t>до складу</w:t>
      </w:r>
      <w:proofErr w:type="gramEnd"/>
      <w:r w:rsidR="00CB0D18" w:rsidRPr="00344A86">
        <w:rPr>
          <w:rFonts w:ascii="Times New Roman" w:hAnsi="Times New Roman" w:cs="Times New Roman"/>
          <w:color w:val="70AD47" w:themeColor="accent6"/>
          <w:sz w:val="28"/>
          <w:szCs w:val="28"/>
          <w:lang w:val="ru-RU"/>
        </w:rPr>
        <w:t xml:space="preserve"> ІТС</w:t>
      </w:r>
      <w:r w:rsidR="00174CBA" w:rsidRPr="00344A86">
        <w:rPr>
          <w:rFonts w:ascii="Times New Roman" w:hAnsi="Times New Roman" w:cs="Times New Roman"/>
          <w:color w:val="70AD47" w:themeColor="accent6"/>
          <w:sz w:val="28"/>
          <w:szCs w:val="28"/>
          <w:lang w:val="ru-RU"/>
        </w:rPr>
        <w:t>.</w:t>
      </w:r>
    </w:p>
    <w:p w:rsidR="00D13A7A" w:rsidRPr="00344A86" w:rsidRDefault="00EE1C2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основі складеного ТЗ проводять</w:t>
      </w:r>
      <w:r w:rsidR="00B84E9D"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розробку</w:t>
      </w:r>
      <w:r w:rsidR="00B84E9D" w:rsidRPr="00344A86">
        <w:rPr>
          <w:rFonts w:ascii="Times New Roman" w:hAnsi="Times New Roman" w:cs="Times New Roman"/>
          <w:color w:val="70AD47" w:themeColor="accent6"/>
          <w:sz w:val="28"/>
          <w:szCs w:val="28"/>
          <w:lang w:val="ru-RU"/>
        </w:rPr>
        <w:t xml:space="preserve"> проекту КСЗІ</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під час чого відбувається</w:t>
      </w:r>
      <w:r w:rsidR="00F531CE" w:rsidRPr="00344A86">
        <w:rPr>
          <w:rFonts w:ascii="Times New Roman" w:hAnsi="Times New Roman" w:cs="Times New Roman"/>
          <w:color w:val="70AD47" w:themeColor="accent6"/>
          <w:sz w:val="28"/>
          <w:szCs w:val="28"/>
          <w:lang w:val="ru-RU"/>
        </w:rPr>
        <w:t xml:space="preserve"> обґрунт</w:t>
      </w:r>
      <w:r w:rsidRPr="00344A86">
        <w:rPr>
          <w:rFonts w:ascii="Times New Roman" w:hAnsi="Times New Roman" w:cs="Times New Roman"/>
          <w:color w:val="70AD47" w:themeColor="accent6"/>
          <w:sz w:val="28"/>
          <w:szCs w:val="28"/>
          <w:lang w:val="ru-RU"/>
        </w:rPr>
        <w:t>ування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uk-UA"/>
        </w:rPr>
        <w:t>та</w:t>
      </w:r>
      <w:r w:rsidR="00F531CE" w:rsidRPr="00344A86">
        <w:rPr>
          <w:rFonts w:ascii="Times New Roman" w:hAnsi="Times New Roman" w:cs="Times New Roman"/>
          <w:color w:val="70AD47" w:themeColor="accent6"/>
          <w:sz w:val="28"/>
          <w:szCs w:val="28"/>
          <w:lang w:val="ru-RU"/>
        </w:rPr>
        <w:t xml:space="preserve"> прий</w:t>
      </w:r>
      <w:r w:rsidRPr="00344A86">
        <w:rPr>
          <w:rFonts w:ascii="Times New Roman" w:hAnsi="Times New Roman" w:cs="Times New Roman"/>
          <w:color w:val="70AD47" w:themeColor="accent6"/>
          <w:sz w:val="28"/>
          <w:szCs w:val="28"/>
          <w:lang w:val="ru-RU"/>
        </w:rPr>
        <w:t>няття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проектних</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рішень</w:t>
      </w:r>
      <w:r w:rsidR="00F531CE" w:rsidRPr="00344A86">
        <w:rPr>
          <w:rFonts w:ascii="Times New Roman" w:hAnsi="Times New Roman" w:cs="Times New Roman"/>
          <w:color w:val="70AD47" w:themeColor="accent6"/>
          <w:sz w:val="28"/>
          <w:szCs w:val="28"/>
          <w:lang w:val="ru-RU"/>
        </w:rPr>
        <w:t xml:space="preserve"> для реалізації </w:t>
      </w:r>
      <w:r w:rsidR="00294E64" w:rsidRPr="00344A86">
        <w:rPr>
          <w:rFonts w:ascii="Times New Roman" w:hAnsi="Times New Roman" w:cs="Times New Roman"/>
          <w:color w:val="70AD47" w:themeColor="accent6"/>
          <w:sz w:val="28"/>
          <w:szCs w:val="28"/>
          <w:lang w:val="ru-RU"/>
        </w:rPr>
        <w:t>вимог</w:t>
      </w:r>
      <w:r w:rsidR="003C1393" w:rsidRPr="00344A86">
        <w:rPr>
          <w:rFonts w:ascii="Times New Roman" w:hAnsi="Times New Roman" w:cs="Times New Roman"/>
          <w:color w:val="70AD47" w:themeColor="accent6"/>
          <w:sz w:val="28"/>
          <w:szCs w:val="28"/>
          <w:lang w:val="ru-RU"/>
        </w:rPr>
        <w:t>, зазначених в технічному</w:t>
      </w:r>
      <w:r w:rsidR="00294E64" w:rsidRPr="00344A86">
        <w:rPr>
          <w:rFonts w:ascii="Times New Roman" w:hAnsi="Times New Roman" w:cs="Times New Roman"/>
          <w:color w:val="70AD47" w:themeColor="accent6"/>
          <w:sz w:val="28"/>
          <w:szCs w:val="28"/>
          <w:lang w:val="ru-RU"/>
        </w:rPr>
        <w:t xml:space="preserve"> завданн</w:t>
      </w:r>
      <w:r w:rsidR="003C1393" w:rsidRPr="00344A86">
        <w:rPr>
          <w:rFonts w:ascii="Times New Roman" w:hAnsi="Times New Roman" w:cs="Times New Roman"/>
          <w:color w:val="70AD47" w:themeColor="accent6"/>
          <w:sz w:val="28"/>
          <w:szCs w:val="28"/>
          <w:lang w:val="ru-RU"/>
        </w:rPr>
        <w:t>і</w:t>
      </w:r>
      <w:r w:rsidR="00C05003" w:rsidRPr="00344A86">
        <w:rPr>
          <w:rFonts w:ascii="Times New Roman" w:hAnsi="Times New Roman" w:cs="Times New Roman"/>
          <w:color w:val="70AD47" w:themeColor="accent6"/>
          <w:sz w:val="28"/>
          <w:szCs w:val="28"/>
          <w:lang w:val="ru-RU"/>
        </w:rPr>
        <w:t xml:space="preserve">, </w:t>
      </w:r>
      <w:r w:rsidR="00984886" w:rsidRPr="00344A86">
        <w:rPr>
          <w:rFonts w:ascii="Times New Roman" w:hAnsi="Times New Roman" w:cs="Times New Roman"/>
          <w:color w:val="70AD47" w:themeColor="accent6"/>
          <w:sz w:val="28"/>
          <w:szCs w:val="28"/>
          <w:lang w:val="ru-RU"/>
        </w:rPr>
        <w:t xml:space="preserve">розроблюється, оформлюється та затверджується </w:t>
      </w:r>
      <w:r w:rsidR="00F83056" w:rsidRPr="00344A86">
        <w:rPr>
          <w:rFonts w:ascii="Times New Roman" w:hAnsi="Times New Roman" w:cs="Times New Roman"/>
          <w:color w:val="70AD47" w:themeColor="accent6"/>
          <w:sz w:val="28"/>
          <w:szCs w:val="28"/>
          <w:lang w:val="ru-RU"/>
        </w:rPr>
        <w:t>робоча та експлуатаційна документація КСЗІ</w:t>
      </w:r>
      <w:r w:rsidR="00D13A7A" w:rsidRPr="00344A86">
        <w:rPr>
          <w:rFonts w:ascii="Times New Roman" w:hAnsi="Times New Roman" w:cs="Times New Roman"/>
          <w:color w:val="70AD47" w:themeColor="accent6"/>
          <w:sz w:val="28"/>
          <w:szCs w:val="28"/>
          <w:lang w:val="ru-RU"/>
        </w:rPr>
        <w:t>.</w:t>
      </w:r>
    </w:p>
    <w:p w:rsidR="009D6197" w:rsidRPr="00344A86" w:rsidRDefault="00A1070E" w:rsidP="00E76596">
      <w:pPr>
        <w:spacing w:line="360" w:lineRule="auto"/>
        <w:ind w:firstLine="720"/>
        <w:jc w:val="both"/>
        <w:rPr>
          <w:rFonts w:ascii="Times New Roman" w:hAnsi="Times New Roman" w:cs="Times New Roman"/>
          <w:color w:val="70AD47" w:themeColor="accent6"/>
          <w:sz w:val="28"/>
          <w:szCs w:val="28"/>
        </w:rPr>
      </w:pPr>
      <w:r w:rsidRPr="00344A86">
        <w:rPr>
          <w:rFonts w:ascii="Times New Roman" w:hAnsi="Times New Roman" w:cs="Times New Roman"/>
          <w:color w:val="70AD47" w:themeColor="accent6"/>
          <w:sz w:val="28"/>
          <w:szCs w:val="28"/>
          <w:lang w:val="ru-RU"/>
        </w:rPr>
        <w:lastRenderedPageBreak/>
        <w:t>Наступним етапом є введення КСЗІ в експлуатацію та оцін</w:t>
      </w:r>
      <w:r w:rsidR="003C1393" w:rsidRPr="00344A86">
        <w:rPr>
          <w:rFonts w:ascii="Times New Roman" w:hAnsi="Times New Roman" w:cs="Times New Roman"/>
          <w:color w:val="70AD47" w:themeColor="accent6"/>
          <w:sz w:val="28"/>
          <w:szCs w:val="28"/>
          <w:lang w:val="ru-RU"/>
        </w:rPr>
        <w:t>ювання</w:t>
      </w:r>
      <w:r w:rsidRPr="00344A86">
        <w:rPr>
          <w:rFonts w:ascii="Times New Roman" w:hAnsi="Times New Roman" w:cs="Times New Roman"/>
          <w:color w:val="70AD47" w:themeColor="accent6"/>
          <w:sz w:val="28"/>
          <w:szCs w:val="28"/>
          <w:lang w:val="ru-RU"/>
        </w:rPr>
        <w:t xml:space="preserve"> </w:t>
      </w:r>
      <w:r w:rsidR="003C1393" w:rsidRPr="00344A86">
        <w:rPr>
          <w:rFonts w:ascii="Times New Roman" w:hAnsi="Times New Roman" w:cs="Times New Roman"/>
          <w:color w:val="70AD47" w:themeColor="accent6"/>
          <w:sz w:val="28"/>
          <w:szCs w:val="28"/>
          <w:lang w:val="uk-UA"/>
        </w:rPr>
        <w:t xml:space="preserve">ступеню </w:t>
      </w:r>
      <w:r w:rsidRPr="00344A86">
        <w:rPr>
          <w:rFonts w:ascii="Times New Roman" w:hAnsi="Times New Roman" w:cs="Times New Roman"/>
          <w:color w:val="70AD47" w:themeColor="accent6"/>
          <w:sz w:val="28"/>
          <w:szCs w:val="28"/>
          <w:lang w:val="ru-RU"/>
        </w:rPr>
        <w:t xml:space="preserve">захищеності </w:t>
      </w:r>
      <w:r w:rsidR="003C1393" w:rsidRPr="00344A86">
        <w:rPr>
          <w:rFonts w:ascii="Times New Roman" w:hAnsi="Times New Roman" w:cs="Times New Roman"/>
          <w:color w:val="70AD47" w:themeColor="accent6"/>
          <w:sz w:val="28"/>
          <w:szCs w:val="28"/>
          <w:lang w:val="ru-RU"/>
        </w:rPr>
        <w:t>даних</w:t>
      </w:r>
      <w:r w:rsidRPr="00344A86">
        <w:rPr>
          <w:rFonts w:ascii="Times New Roman" w:hAnsi="Times New Roman" w:cs="Times New Roman"/>
          <w:color w:val="70AD47" w:themeColor="accent6"/>
          <w:sz w:val="28"/>
          <w:szCs w:val="28"/>
          <w:lang w:val="ru-RU"/>
        </w:rPr>
        <w:t xml:space="preserve"> в ІТС</w:t>
      </w:r>
      <w:r w:rsidR="00EB3ABC"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Тут відбуваю</w:t>
      </w:r>
      <w:r w:rsidR="00EB3ABC" w:rsidRPr="00344A86">
        <w:rPr>
          <w:rFonts w:ascii="Times New Roman" w:hAnsi="Times New Roman" w:cs="Times New Roman"/>
          <w:color w:val="70AD47" w:themeColor="accent6"/>
          <w:sz w:val="28"/>
          <w:szCs w:val="28"/>
          <w:lang w:val="ru-RU"/>
        </w:rPr>
        <w:t>ться підготов</w:t>
      </w:r>
      <w:r w:rsidR="00650CA7" w:rsidRPr="00344A86">
        <w:rPr>
          <w:rFonts w:ascii="Times New Roman" w:hAnsi="Times New Roman" w:cs="Times New Roman"/>
          <w:color w:val="70AD47" w:themeColor="accent6"/>
          <w:sz w:val="28"/>
          <w:szCs w:val="28"/>
          <w:lang w:val="ru-RU"/>
        </w:rPr>
        <w:t>чі роботи</w:t>
      </w:r>
      <w:r w:rsidR="003F5365" w:rsidRPr="00344A86">
        <w:rPr>
          <w:rFonts w:ascii="Times New Roman" w:hAnsi="Times New Roman" w:cs="Times New Roman"/>
          <w:color w:val="70AD47" w:themeColor="accent6"/>
          <w:sz w:val="28"/>
          <w:szCs w:val="28"/>
          <w:lang w:val="ru-RU"/>
        </w:rPr>
        <w:t xml:space="preserve"> д</w:t>
      </w:r>
      <w:r w:rsidR="00650CA7" w:rsidRPr="00344A86">
        <w:rPr>
          <w:rFonts w:ascii="Times New Roman" w:hAnsi="Times New Roman" w:cs="Times New Roman"/>
          <w:color w:val="70AD47" w:themeColor="accent6"/>
          <w:sz w:val="28"/>
          <w:szCs w:val="28"/>
          <w:lang w:val="ru-RU"/>
        </w:rPr>
        <w:t>ля</w:t>
      </w:r>
      <w:r w:rsidR="003F5365"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переведення системи</w:t>
      </w:r>
      <w:r w:rsidR="003F5365" w:rsidRPr="00344A86">
        <w:rPr>
          <w:rFonts w:ascii="Times New Roman" w:hAnsi="Times New Roman" w:cs="Times New Roman"/>
          <w:color w:val="70AD47" w:themeColor="accent6"/>
          <w:sz w:val="28"/>
          <w:szCs w:val="28"/>
          <w:lang w:val="ru-RU"/>
        </w:rPr>
        <w:t xml:space="preserve"> в </w:t>
      </w:r>
      <w:r w:rsidR="00650CA7" w:rsidRPr="00344A86">
        <w:rPr>
          <w:rFonts w:ascii="Times New Roman" w:hAnsi="Times New Roman" w:cs="Times New Roman"/>
          <w:color w:val="70AD47" w:themeColor="accent6"/>
          <w:sz w:val="28"/>
          <w:szCs w:val="28"/>
          <w:lang w:val="ru-RU"/>
        </w:rPr>
        <w:t>робочий стан</w:t>
      </w:r>
      <w:r w:rsidR="003F5365" w:rsidRPr="00344A86">
        <w:rPr>
          <w:rFonts w:ascii="Times New Roman" w:hAnsi="Times New Roman" w:cs="Times New Roman"/>
          <w:color w:val="70AD47" w:themeColor="accent6"/>
          <w:sz w:val="28"/>
          <w:szCs w:val="28"/>
          <w:lang w:val="ru-RU"/>
        </w:rPr>
        <w:t xml:space="preserve">, навчання </w:t>
      </w:r>
      <w:r w:rsidR="0054639F" w:rsidRPr="00344A86">
        <w:rPr>
          <w:rFonts w:ascii="Times New Roman" w:hAnsi="Times New Roman" w:cs="Times New Roman"/>
          <w:color w:val="70AD47" w:themeColor="accent6"/>
          <w:sz w:val="28"/>
          <w:szCs w:val="28"/>
          <w:lang w:val="ru-RU"/>
        </w:rPr>
        <w:t>персоналу</w:t>
      </w:r>
      <w:r w:rsidR="003F5365" w:rsidRPr="00344A86">
        <w:rPr>
          <w:rFonts w:ascii="Times New Roman" w:hAnsi="Times New Roman" w:cs="Times New Roman"/>
          <w:color w:val="70AD47" w:themeColor="accent6"/>
          <w:sz w:val="28"/>
          <w:szCs w:val="28"/>
          <w:lang w:val="ru-RU"/>
        </w:rPr>
        <w:t>, роботи з розгортання системи, пусконалагоджувальні роботи</w:t>
      </w:r>
      <w:r w:rsidR="005F260A" w:rsidRPr="00344A86">
        <w:rPr>
          <w:rFonts w:ascii="Times New Roman" w:hAnsi="Times New Roman" w:cs="Times New Roman"/>
          <w:color w:val="70AD47" w:themeColor="accent6"/>
          <w:sz w:val="28"/>
          <w:szCs w:val="28"/>
          <w:lang w:val="ru-RU"/>
        </w:rPr>
        <w:t>, випробувальна екслуатація</w:t>
      </w:r>
      <w:r w:rsidR="00175EF7" w:rsidRPr="00344A86">
        <w:rPr>
          <w:rFonts w:ascii="Times New Roman" w:hAnsi="Times New Roman" w:cs="Times New Roman"/>
          <w:color w:val="70AD47" w:themeColor="accent6"/>
          <w:sz w:val="28"/>
          <w:szCs w:val="28"/>
          <w:lang w:val="ru-RU"/>
        </w:rPr>
        <w:t>.</w:t>
      </w:r>
      <w:r w:rsidR="00264251" w:rsidRPr="00344A86">
        <w:rPr>
          <w:rFonts w:ascii="Times New Roman" w:hAnsi="Times New Roman" w:cs="Times New Roman"/>
          <w:color w:val="70AD47" w:themeColor="accent6"/>
          <w:sz w:val="28"/>
          <w:szCs w:val="28"/>
          <w:lang w:val="ru-RU"/>
        </w:rPr>
        <w:t xml:space="preserve"> Після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дослідної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експлуатації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проводиться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держа</w:t>
      </w:r>
      <w:r w:rsidR="000523BF" w:rsidRPr="00344A86">
        <w:rPr>
          <w:rFonts w:ascii="Times New Roman" w:hAnsi="Times New Roman" w:cs="Times New Roman"/>
          <w:color w:val="70AD47" w:themeColor="accent6"/>
          <w:sz w:val="28"/>
          <w:szCs w:val="28"/>
          <w:lang w:val="uk-UA"/>
        </w:rPr>
        <w:t>в</w:t>
      </w:r>
      <w:r w:rsidR="00264251" w:rsidRPr="00344A86">
        <w:rPr>
          <w:rFonts w:ascii="Times New Roman" w:hAnsi="Times New Roman" w:cs="Times New Roman"/>
          <w:color w:val="70AD47" w:themeColor="accent6"/>
          <w:sz w:val="28"/>
          <w:szCs w:val="28"/>
          <w:lang w:val="ru-RU"/>
        </w:rPr>
        <w:t>на</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експертиза</w:t>
      </w:r>
      <w:r w:rsidR="003275EC" w:rsidRPr="00344A86">
        <w:rPr>
          <w:rFonts w:ascii="Times New Roman" w:hAnsi="Times New Roman" w:cs="Times New Roman"/>
          <w:color w:val="70AD47" w:themeColor="accent6"/>
          <w:sz w:val="28"/>
          <w:szCs w:val="28"/>
        </w:rPr>
        <w:t>.</w:t>
      </w:r>
    </w:p>
    <w:p w:rsidR="00362F75" w:rsidRPr="00344A86" w:rsidRDefault="00362F75" w:rsidP="009D6197">
      <w:pPr>
        <w:spacing w:line="360" w:lineRule="auto"/>
        <w:jc w:val="both"/>
        <w:rPr>
          <w:rFonts w:ascii="Times New Roman" w:hAnsi="Times New Roman" w:cs="Times New Roman"/>
          <w:color w:val="70AD47" w:themeColor="accent6"/>
          <w:sz w:val="28"/>
          <w:szCs w:val="28"/>
        </w:rPr>
      </w:pP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2.5-004-99 «Критерії оцінки захищеності інформації в комп’ютерних системах від несанкціонованого доступу»</w:t>
      </w:r>
    </w:p>
    <w:p w:rsidR="00DA585A" w:rsidRPr="00344A86" w:rsidRDefault="008406E8" w:rsidP="00E86D81">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uk-UA"/>
        </w:rPr>
        <w:t xml:space="preserve">Даний стандарт </w:t>
      </w:r>
      <w:r w:rsidR="0075037B" w:rsidRPr="00344A86">
        <w:rPr>
          <w:rFonts w:ascii="Times New Roman" w:hAnsi="Times New Roman" w:cs="Times New Roman"/>
          <w:color w:val="70AD47" w:themeColor="accent6"/>
          <w:sz w:val="28"/>
          <w:szCs w:val="28"/>
          <w:lang w:val="uk-UA"/>
        </w:rPr>
        <w:t>визначає перелік</w:t>
      </w:r>
      <w:r w:rsidRPr="00344A86">
        <w:rPr>
          <w:rFonts w:ascii="Times New Roman" w:hAnsi="Times New Roman" w:cs="Times New Roman"/>
          <w:color w:val="70AD47" w:themeColor="accent6"/>
          <w:sz w:val="28"/>
          <w:szCs w:val="28"/>
          <w:lang w:val="uk-UA"/>
        </w:rPr>
        <w:t xml:space="preserve"> критерії</w:t>
      </w:r>
      <w:r w:rsidR="0075037B" w:rsidRPr="00344A86">
        <w:rPr>
          <w:rFonts w:ascii="Times New Roman" w:hAnsi="Times New Roman" w:cs="Times New Roman"/>
          <w:color w:val="70AD47" w:themeColor="accent6"/>
          <w:sz w:val="28"/>
          <w:szCs w:val="28"/>
          <w:lang w:val="uk-UA"/>
        </w:rPr>
        <w:t>в, використовуваних при</w:t>
      </w:r>
      <w:r w:rsidRPr="00344A86">
        <w:rPr>
          <w:rFonts w:ascii="Times New Roman" w:hAnsi="Times New Roman" w:cs="Times New Roman"/>
          <w:color w:val="70AD47" w:themeColor="accent6"/>
          <w:sz w:val="28"/>
          <w:szCs w:val="28"/>
          <w:lang w:val="uk-UA"/>
        </w:rPr>
        <w:t xml:space="preserve">  оцін</w:t>
      </w:r>
      <w:r w:rsidR="0075037B" w:rsidRPr="00344A86">
        <w:rPr>
          <w:rFonts w:ascii="Times New Roman" w:hAnsi="Times New Roman" w:cs="Times New Roman"/>
          <w:color w:val="70AD47" w:themeColor="accent6"/>
          <w:sz w:val="28"/>
          <w:szCs w:val="28"/>
          <w:lang w:val="uk-UA"/>
        </w:rPr>
        <w:t>ці</w:t>
      </w:r>
      <w:r w:rsidR="00282B59" w:rsidRPr="00344A86">
        <w:rPr>
          <w:rFonts w:ascii="Times New Roman" w:hAnsi="Times New Roman" w:cs="Times New Roman"/>
          <w:color w:val="70AD47" w:themeColor="accent6"/>
          <w:sz w:val="28"/>
          <w:szCs w:val="28"/>
          <w:lang w:val="uk-UA"/>
        </w:rPr>
        <w:t xml:space="preserve"> рівня</w:t>
      </w:r>
      <w:r w:rsidR="003D0073" w:rsidRPr="00344A86">
        <w:rPr>
          <w:rFonts w:ascii="Times New Roman" w:hAnsi="Times New Roman" w:cs="Times New Roman"/>
          <w:color w:val="70AD47" w:themeColor="accent6"/>
          <w:sz w:val="28"/>
          <w:szCs w:val="28"/>
          <w:lang w:val="uk-UA"/>
        </w:rPr>
        <w:t xml:space="preserve"> захищеності інформації, яка</w:t>
      </w:r>
      <w:r w:rsidRPr="00344A86">
        <w:rPr>
          <w:rFonts w:ascii="Times New Roman" w:hAnsi="Times New Roman" w:cs="Times New Roman"/>
          <w:color w:val="70AD47" w:themeColor="accent6"/>
          <w:sz w:val="28"/>
          <w:szCs w:val="28"/>
          <w:lang w:val="uk-UA"/>
        </w:rPr>
        <w:t xml:space="preserve"> оброблюється в </w:t>
      </w:r>
      <w:r w:rsidR="00282B59" w:rsidRPr="00344A86">
        <w:rPr>
          <w:rFonts w:ascii="Times New Roman" w:hAnsi="Times New Roman" w:cs="Times New Roman"/>
          <w:color w:val="70AD47" w:themeColor="accent6"/>
          <w:sz w:val="28"/>
          <w:szCs w:val="28"/>
          <w:lang w:val="uk-UA"/>
        </w:rPr>
        <w:t>інформаційних</w:t>
      </w:r>
      <w:r w:rsidRPr="00344A86">
        <w:rPr>
          <w:rFonts w:ascii="Times New Roman" w:hAnsi="Times New Roman" w:cs="Times New Roman"/>
          <w:color w:val="70AD47" w:themeColor="accent6"/>
          <w:sz w:val="28"/>
          <w:szCs w:val="28"/>
          <w:lang w:val="uk-UA"/>
        </w:rPr>
        <w:t xml:space="preserve"> системах</w:t>
      </w:r>
      <w:r w:rsidR="003D0073" w:rsidRPr="00344A86">
        <w:rPr>
          <w:rFonts w:ascii="Times New Roman" w:hAnsi="Times New Roman" w:cs="Times New Roman"/>
          <w:color w:val="70AD47" w:themeColor="accent6"/>
          <w:sz w:val="28"/>
          <w:szCs w:val="28"/>
          <w:lang w:val="uk-UA"/>
        </w:rPr>
        <w:t>, при спробах неправомірного доступу. Являється</w:t>
      </w:r>
      <w:r w:rsidR="005D46C2" w:rsidRPr="00344A86">
        <w:rPr>
          <w:rFonts w:ascii="Times New Roman" w:hAnsi="Times New Roman" w:cs="Times New Roman"/>
          <w:color w:val="70AD47" w:themeColor="accent6"/>
          <w:sz w:val="28"/>
          <w:szCs w:val="28"/>
          <w:lang w:val="uk-UA"/>
        </w:rPr>
        <w:t xml:space="preserve"> </w:t>
      </w:r>
      <w:r w:rsidR="003D0073" w:rsidRPr="00344A86">
        <w:rPr>
          <w:rFonts w:ascii="Times New Roman" w:hAnsi="Times New Roman" w:cs="Times New Roman"/>
          <w:color w:val="70AD47" w:themeColor="accent6"/>
          <w:sz w:val="28"/>
          <w:szCs w:val="28"/>
          <w:lang w:val="uk-UA"/>
        </w:rPr>
        <w:t>основою</w:t>
      </w:r>
      <w:r w:rsidR="005D46C2" w:rsidRPr="00344A86">
        <w:rPr>
          <w:rFonts w:ascii="Times New Roman" w:hAnsi="Times New Roman" w:cs="Times New Roman"/>
          <w:color w:val="70AD47" w:themeColor="accent6"/>
          <w:sz w:val="28"/>
          <w:szCs w:val="28"/>
          <w:lang w:val="uk-UA"/>
        </w:rPr>
        <w:t xml:space="preserve"> для  визначення </w:t>
      </w:r>
      <w:r w:rsidR="003E3E7B" w:rsidRPr="00344A86">
        <w:rPr>
          <w:rFonts w:ascii="Times New Roman" w:hAnsi="Times New Roman" w:cs="Times New Roman"/>
          <w:color w:val="70AD47" w:themeColor="accent6"/>
          <w:sz w:val="28"/>
          <w:szCs w:val="28"/>
          <w:lang w:val="uk-UA"/>
        </w:rPr>
        <w:t>вимог до</w:t>
      </w:r>
      <w:r w:rsidR="005D46C2" w:rsidRPr="00344A86">
        <w:rPr>
          <w:rFonts w:ascii="Times New Roman" w:hAnsi="Times New Roman" w:cs="Times New Roman"/>
          <w:color w:val="70AD47" w:themeColor="accent6"/>
          <w:sz w:val="28"/>
          <w:szCs w:val="28"/>
          <w:lang w:val="uk-UA"/>
        </w:rPr>
        <w:t xml:space="preserve"> </w:t>
      </w:r>
      <w:r w:rsidR="00974100" w:rsidRPr="00344A86">
        <w:rPr>
          <w:rFonts w:ascii="Times New Roman" w:hAnsi="Times New Roman" w:cs="Times New Roman"/>
          <w:color w:val="70AD47" w:themeColor="accent6"/>
          <w:sz w:val="28"/>
          <w:szCs w:val="28"/>
          <w:lang w:val="uk-UA"/>
        </w:rPr>
        <w:t>ІС</w:t>
      </w:r>
      <w:r w:rsidR="004F343B" w:rsidRPr="00344A86">
        <w:rPr>
          <w:rFonts w:ascii="Times New Roman" w:hAnsi="Times New Roman" w:cs="Times New Roman"/>
          <w:color w:val="70AD47" w:themeColor="accent6"/>
          <w:sz w:val="28"/>
          <w:szCs w:val="28"/>
          <w:lang w:val="ru-RU"/>
        </w:rPr>
        <w:t xml:space="preserve"> і засобів захисту, </w:t>
      </w:r>
      <w:r w:rsidR="00072E43" w:rsidRPr="00344A86">
        <w:rPr>
          <w:rFonts w:ascii="Times New Roman" w:hAnsi="Times New Roman" w:cs="Times New Roman"/>
          <w:color w:val="70AD47" w:themeColor="accent6"/>
          <w:sz w:val="28"/>
          <w:szCs w:val="28"/>
          <w:lang w:val="ru-RU"/>
        </w:rPr>
        <w:t xml:space="preserve">оцінки </w:t>
      </w:r>
      <w:r w:rsidR="00512D69" w:rsidRPr="00344A86">
        <w:rPr>
          <w:rFonts w:ascii="Times New Roman" w:hAnsi="Times New Roman" w:cs="Times New Roman"/>
          <w:color w:val="70AD47" w:themeColor="accent6"/>
          <w:sz w:val="28"/>
          <w:szCs w:val="28"/>
          <w:lang w:val="ru-RU"/>
        </w:rPr>
        <w:t>рівня</w:t>
      </w:r>
      <w:r w:rsidR="00072E43" w:rsidRPr="00344A86">
        <w:rPr>
          <w:rFonts w:ascii="Times New Roman" w:hAnsi="Times New Roman" w:cs="Times New Roman"/>
          <w:color w:val="70AD47" w:themeColor="accent6"/>
          <w:sz w:val="28"/>
          <w:szCs w:val="28"/>
          <w:lang w:val="ru-RU"/>
        </w:rPr>
        <w:t xml:space="preserve"> захищеності </w:t>
      </w:r>
      <w:r w:rsidR="00512D69" w:rsidRPr="00344A86">
        <w:rPr>
          <w:rFonts w:ascii="Times New Roman" w:hAnsi="Times New Roman" w:cs="Times New Roman"/>
          <w:color w:val="70AD47" w:themeColor="accent6"/>
          <w:sz w:val="28"/>
          <w:szCs w:val="28"/>
          <w:lang w:val="ru-RU"/>
        </w:rPr>
        <w:t>даних</w:t>
      </w:r>
      <w:r w:rsidR="00072E43" w:rsidRPr="00344A86">
        <w:rPr>
          <w:rFonts w:ascii="Times New Roman" w:hAnsi="Times New Roman" w:cs="Times New Roman"/>
          <w:color w:val="70AD47" w:themeColor="accent6"/>
          <w:sz w:val="28"/>
          <w:szCs w:val="28"/>
          <w:lang w:val="ru-RU"/>
        </w:rPr>
        <w:t xml:space="preserve"> в </w:t>
      </w:r>
      <w:r w:rsidR="00512D69" w:rsidRPr="00344A86">
        <w:rPr>
          <w:rFonts w:ascii="Times New Roman" w:hAnsi="Times New Roman" w:cs="Times New Roman"/>
          <w:color w:val="70AD47" w:themeColor="accent6"/>
          <w:sz w:val="28"/>
          <w:szCs w:val="28"/>
          <w:lang w:val="ru-RU"/>
        </w:rPr>
        <w:t>таких системах</w:t>
      </w:r>
      <w:r w:rsidR="00072E43" w:rsidRPr="00344A86">
        <w:rPr>
          <w:rFonts w:ascii="Times New Roman" w:hAnsi="Times New Roman" w:cs="Times New Roman"/>
          <w:color w:val="70AD47" w:themeColor="accent6"/>
          <w:sz w:val="28"/>
          <w:szCs w:val="28"/>
          <w:lang w:val="ru-RU"/>
        </w:rPr>
        <w:t xml:space="preserve"> та </w:t>
      </w:r>
      <w:r w:rsidR="00512D69" w:rsidRPr="00344A86">
        <w:rPr>
          <w:rFonts w:ascii="Times New Roman" w:hAnsi="Times New Roman" w:cs="Times New Roman"/>
          <w:color w:val="70AD47" w:themeColor="accent6"/>
          <w:sz w:val="28"/>
          <w:szCs w:val="28"/>
          <w:lang w:val="ru-RU"/>
        </w:rPr>
        <w:t>їх придатність</w:t>
      </w:r>
      <w:r w:rsidR="00072E43" w:rsidRPr="00344A86">
        <w:rPr>
          <w:rFonts w:ascii="Times New Roman" w:hAnsi="Times New Roman" w:cs="Times New Roman"/>
          <w:color w:val="70AD47" w:themeColor="accent6"/>
          <w:sz w:val="28"/>
          <w:szCs w:val="28"/>
          <w:lang w:val="ru-RU"/>
        </w:rPr>
        <w:t xml:space="preserve"> для </w:t>
      </w:r>
      <w:r w:rsidR="005F7CF8" w:rsidRPr="00344A86">
        <w:rPr>
          <w:rFonts w:ascii="Times New Roman" w:hAnsi="Times New Roman" w:cs="Times New Roman"/>
          <w:color w:val="70AD47" w:themeColor="accent6"/>
          <w:sz w:val="28"/>
          <w:szCs w:val="28"/>
          <w:lang w:val="ru-RU"/>
        </w:rPr>
        <w:t>роботи з критичною інформацією</w:t>
      </w:r>
      <w:r w:rsidR="00072E43" w:rsidRPr="00344A86">
        <w:rPr>
          <w:rFonts w:ascii="Times New Roman" w:hAnsi="Times New Roman" w:cs="Times New Roman"/>
          <w:color w:val="70AD47" w:themeColor="accent6"/>
          <w:sz w:val="28"/>
          <w:szCs w:val="28"/>
          <w:lang w:val="ru-RU"/>
        </w:rPr>
        <w:t>.</w:t>
      </w:r>
    </w:p>
    <w:p w:rsidR="00E104F4" w:rsidRPr="00344A86" w:rsidRDefault="00111718"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Стандарт роз</w:t>
      </w:r>
      <w:r w:rsidR="005F7CF8" w:rsidRPr="00344A86">
        <w:rPr>
          <w:rFonts w:ascii="Times New Roman" w:hAnsi="Times New Roman" w:cs="Times New Roman"/>
          <w:color w:val="70AD47" w:themeColor="accent6"/>
          <w:sz w:val="28"/>
          <w:szCs w:val="28"/>
          <w:lang w:val="uk-UA"/>
        </w:rPr>
        <w:t>г</w:t>
      </w:r>
      <w:r w:rsidRPr="00344A86">
        <w:rPr>
          <w:rFonts w:ascii="Times New Roman" w:hAnsi="Times New Roman" w:cs="Times New Roman"/>
          <w:color w:val="70AD47" w:themeColor="accent6"/>
          <w:sz w:val="28"/>
          <w:szCs w:val="28"/>
          <w:lang w:val="uk-UA"/>
        </w:rPr>
        <w:t xml:space="preserve">лядає два види вимог при оцінці здатності </w:t>
      </w:r>
      <w:r w:rsidR="005F7CF8"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w:t>
      </w:r>
      <w:r w:rsidR="005F7CF8" w:rsidRPr="00344A86">
        <w:rPr>
          <w:rFonts w:ascii="Times New Roman" w:hAnsi="Times New Roman" w:cs="Times New Roman"/>
          <w:color w:val="70AD47" w:themeColor="accent6"/>
          <w:sz w:val="28"/>
          <w:szCs w:val="28"/>
          <w:lang w:val="ru-RU"/>
        </w:rPr>
        <w:t>провадити</w:t>
      </w:r>
      <w:r w:rsidR="00E104F4" w:rsidRPr="00344A86">
        <w:rPr>
          <w:rFonts w:ascii="Times New Roman" w:hAnsi="Times New Roman" w:cs="Times New Roman"/>
          <w:color w:val="70AD47" w:themeColor="accent6"/>
          <w:sz w:val="28"/>
          <w:szCs w:val="28"/>
          <w:lang w:val="ru-RU"/>
        </w:rPr>
        <w:t xml:space="preserve"> захист</w:t>
      </w:r>
      <w:r w:rsidRPr="00344A86">
        <w:rPr>
          <w:rFonts w:ascii="Times New Roman" w:hAnsi="Times New Roman" w:cs="Times New Roman"/>
          <w:color w:val="70AD47" w:themeColor="accent6"/>
          <w:sz w:val="28"/>
          <w:szCs w:val="28"/>
          <w:lang w:val="ru-RU"/>
        </w:rPr>
        <w:t xml:space="preserve"> інформації</w:t>
      </w:r>
      <w:r w:rsidR="00E104F4" w:rsidRPr="00344A86">
        <w:rPr>
          <w:rFonts w:ascii="Times New Roman" w:hAnsi="Times New Roman" w:cs="Times New Roman"/>
          <w:color w:val="70AD47" w:themeColor="accent6"/>
          <w:sz w:val="28"/>
          <w:szCs w:val="28"/>
          <w:lang w:val="ru-RU"/>
        </w:rPr>
        <w:t>, що оброблюється</w:t>
      </w:r>
      <w:r w:rsidR="002046EB"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r w:rsidR="002046EB" w:rsidRPr="00344A86">
        <w:rPr>
          <w:rFonts w:ascii="Times New Roman" w:hAnsi="Times New Roman" w:cs="Times New Roman"/>
          <w:color w:val="70AD47" w:themeColor="accent6"/>
          <w:sz w:val="28"/>
          <w:szCs w:val="28"/>
          <w:lang w:val="ru-RU"/>
        </w:rPr>
        <w:t>при спробах</w:t>
      </w:r>
      <w:r w:rsidRPr="00344A86">
        <w:rPr>
          <w:rFonts w:ascii="Times New Roman" w:hAnsi="Times New Roman" w:cs="Times New Roman"/>
          <w:color w:val="70AD47" w:themeColor="accent6"/>
          <w:sz w:val="28"/>
          <w:szCs w:val="28"/>
          <w:lang w:val="ru-RU"/>
        </w:rPr>
        <w:t xml:space="preserve"> не</w:t>
      </w:r>
      <w:r w:rsidR="00E104F4" w:rsidRPr="00344A86">
        <w:rPr>
          <w:rFonts w:ascii="Times New Roman" w:hAnsi="Times New Roman" w:cs="Times New Roman"/>
          <w:color w:val="70AD47" w:themeColor="accent6"/>
          <w:sz w:val="28"/>
          <w:szCs w:val="28"/>
          <w:lang w:val="ru-RU"/>
        </w:rPr>
        <w:t xml:space="preserve">правомірного </w:t>
      </w:r>
      <w:r w:rsidRPr="00344A86">
        <w:rPr>
          <w:rFonts w:ascii="Times New Roman" w:hAnsi="Times New Roman" w:cs="Times New Roman"/>
          <w:color w:val="70AD47" w:themeColor="accent6"/>
          <w:sz w:val="28"/>
          <w:szCs w:val="28"/>
          <w:lang w:val="ru-RU"/>
        </w:rPr>
        <w:t>доступу</w:t>
      </w:r>
      <w:r w:rsidR="00E104F4" w:rsidRPr="00344A86">
        <w:rPr>
          <w:rFonts w:ascii="Times New Roman" w:hAnsi="Times New Roman" w:cs="Times New Roman"/>
          <w:color w:val="70AD47" w:themeColor="accent6"/>
          <w:sz w:val="28"/>
          <w:szCs w:val="28"/>
          <w:lang w:val="ru-RU"/>
        </w:rPr>
        <w:t>, а саме</w:t>
      </w:r>
      <w:r w:rsidR="002046EB" w:rsidRPr="00344A86">
        <w:rPr>
          <w:rFonts w:ascii="Times New Roman" w:hAnsi="Times New Roman" w:cs="Times New Roman"/>
          <w:color w:val="70AD47" w:themeColor="accent6"/>
          <w:sz w:val="28"/>
          <w:szCs w:val="28"/>
          <w:lang w:val="ru-RU"/>
        </w:rPr>
        <w:t xml:space="preserve"> вимоги</w:t>
      </w:r>
      <w:r w:rsidR="00E104F4" w:rsidRPr="00344A86">
        <w:rPr>
          <w:rFonts w:ascii="Times New Roman" w:hAnsi="Times New Roman" w:cs="Times New Roman"/>
          <w:color w:val="70AD47" w:themeColor="accent6"/>
          <w:sz w:val="28"/>
          <w:szCs w:val="28"/>
          <w:lang w:val="ru-RU"/>
        </w:rPr>
        <w:t xml:space="preserve">: </w:t>
      </w:r>
    </w:p>
    <w:p w:rsidR="008B4BCA" w:rsidRPr="00344A86" w:rsidRDefault="002046EB"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функції</w:t>
      </w:r>
      <w:r w:rsidR="008B4BCA" w:rsidRPr="00344A86">
        <w:rPr>
          <w:rFonts w:ascii="Times New Roman" w:hAnsi="Times New Roman" w:cs="Times New Roman"/>
          <w:color w:val="70AD47" w:themeColor="accent6"/>
          <w:sz w:val="28"/>
          <w:szCs w:val="28"/>
          <w:lang w:val="ru-RU"/>
        </w:rPr>
        <w:t xml:space="preserve"> захисту</w:t>
      </w:r>
    </w:p>
    <w:p w:rsidR="008B4BCA" w:rsidRPr="00344A86" w:rsidRDefault="008B4BCA"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гарантій</w:t>
      </w:r>
    </w:p>
    <w:p w:rsidR="008B4BCA" w:rsidRPr="00344A86" w:rsidRDefault="006E2AD6"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Критерії </w:t>
      </w:r>
      <w:r w:rsidRPr="00344A86">
        <w:rPr>
          <w:rFonts w:ascii="Times New Roman" w:hAnsi="Times New Roman" w:cs="Times New Roman"/>
          <w:color w:val="70AD47" w:themeColor="accent6"/>
          <w:sz w:val="28"/>
          <w:szCs w:val="28"/>
          <w:lang w:val="uk-UA"/>
        </w:rPr>
        <w:t xml:space="preserve">розглядають </w:t>
      </w:r>
      <w:r w:rsidRPr="00344A86">
        <w:rPr>
          <w:rFonts w:ascii="Times New Roman" w:hAnsi="Times New Roman" w:cs="Times New Roman"/>
          <w:color w:val="70AD47" w:themeColor="accent6"/>
          <w:sz w:val="28"/>
          <w:szCs w:val="28"/>
          <w:lang w:val="ru-RU"/>
        </w:rPr>
        <w:t xml:space="preserve">ІС </w:t>
      </w:r>
      <w:r w:rsidR="001F4BFD" w:rsidRPr="00344A86">
        <w:rPr>
          <w:rFonts w:ascii="Times New Roman" w:hAnsi="Times New Roman" w:cs="Times New Roman"/>
          <w:color w:val="70AD47" w:themeColor="accent6"/>
          <w:sz w:val="28"/>
          <w:szCs w:val="28"/>
          <w:lang w:val="ru-RU"/>
        </w:rPr>
        <w:t xml:space="preserve">як </w:t>
      </w:r>
      <w:r w:rsidR="000E3837" w:rsidRPr="00344A86">
        <w:rPr>
          <w:rFonts w:ascii="Times New Roman" w:hAnsi="Times New Roman" w:cs="Times New Roman"/>
          <w:color w:val="70AD47" w:themeColor="accent6"/>
          <w:sz w:val="28"/>
          <w:szCs w:val="28"/>
          <w:lang w:val="ru-RU"/>
        </w:rPr>
        <w:t>сукупність</w:t>
      </w:r>
      <w:r w:rsidR="001F4BFD" w:rsidRPr="00344A86">
        <w:rPr>
          <w:rFonts w:ascii="Times New Roman" w:hAnsi="Times New Roman" w:cs="Times New Roman"/>
          <w:color w:val="70AD47" w:themeColor="accent6"/>
          <w:sz w:val="28"/>
          <w:szCs w:val="28"/>
          <w:lang w:val="ru-RU"/>
        </w:rPr>
        <w:t xml:space="preserve"> функціональних послуг. </w:t>
      </w:r>
      <w:r w:rsidR="000E3837" w:rsidRPr="00344A86">
        <w:rPr>
          <w:rFonts w:ascii="Times New Roman" w:hAnsi="Times New Roman" w:cs="Times New Roman"/>
          <w:color w:val="70AD47" w:themeColor="accent6"/>
          <w:sz w:val="28"/>
          <w:szCs w:val="28"/>
          <w:lang w:val="ru-RU"/>
        </w:rPr>
        <w:t>Сама</w:t>
      </w:r>
      <w:r w:rsidR="001F4BFD" w:rsidRPr="00344A86">
        <w:rPr>
          <w:rFonts w:ascii="Times New Roman" w:hAnsi="Times New Roman" w:cs="Times New Roman"/>
          <w:color w:val="70AD47" w:themeColor="accent6"/>
          <w:sz w:val="28"/>
          <w:szCs w:val="28"/>
          <w:lang w:val="ru-RU"/>
        </w:rPr>
        <w:t xml:space="preserve"> послуга </w:t>
      </w:r>
      <w:r w:rsidR="000E3837" w:rsidRPr="00344A86">
        <w:rPr>
          <w:rFonts w:ascii="Times New Roman" w:hAnsi="Times New Roman" w:cs="Times New Roman"/>
          <w:color w:val="70AD47" w:themeColor="accent6"/>
          <w:sz w:val="28"/>
          <w:szCs w:val="28"/>
          <w:lang w:val="ru-RU"/>
        </w:rPr>
        <w:t>є набором</w:t>
      </w:r>
      <w:r w:rsidR="001F4BFD" w:rsidRPr="00344A86">
        <w:rPr>
          <w:rFonts w:ascii="Times New Roman" w:hAnsi="Times New Roman" w:cs="Times New Roman"/>
          <w:color w:val="70AD47" w:themeColor="accent6"/>
          <w:sz w:val="28"/>
          <w:szCs w:val="28"/>
          <w:lang w:val="ru-RU"/>
        </w:rPr>
        <w:t xml:space="preserve"> функцій, що дозволяють протистояти певн</w:t>
      </w:r>
      <w:r w:rsidR="000E3837" w:rsidRPr="00344A86">
        <w:rPr>
          <w:rFonts w:ascii="Times New Roman" w:hAnsi="Times New Roman" w:cs="Times New Roman"/>
          <w:color w:val="70AD47" w:themeColor="accent6"/>
          <w:sz w:val="28"/>
          <w:szCs w:val="28"/>
          <w:lang w:val="ru-RU"/>
        </w:rPr>
        <w:t>им</w:t>
      </w:r>
      <w:r w:rsidR="001F4BFD" w:rsidRPr="00344A86">
        <w:rPr>
          <w:rFonts w:ascii="Times New Roman" w:hAnsi="Times New Roman" w:cs="Times New Roman"/>
          <w:color w:val="70AD47" w:themeColor="accent6"/>
          <w:sz w:val="28"/>
          <w:szCs w:val="28"/>
          <w:lang w:val="ru-RU"/>
        </w:rPr>
        <w:t xml:space="preserve"> загроз</w:t>
      </w:r>
      <w:r w:rsidR="000E3837" w:rsidRPr="00344A86">
        <w:rPr>
          <w:rFonts w:ascii="Times New Roman" w:hAnsi="Times New Roman" w:cs="Times New Roman"/>
          <w:color w:val="70AD47" w:themeColor="accent6"/>
          <w:sz w:val="28"/>
          <w:szCs w:val="28"/>
          <w:lang w:val="ru-RU"/>
        </w:rPr>
        <w:t>ам</w:t>
      </w:r>
      <w:r w:rsidR="001F4BFD" w:rsidRPr="00344A86">
        <w:rPr>
          <w:rFonts w:ascii="Times New Roman" w:hAnsi="Times New Roman" w:cs="Times New Roman"/>
          <w:color w:val="70AD47" w:themeColor="accent6"/>
          <w:sz w:val="28"/>
          <w:szCs w:val="28"/>
          <w:lang w:val="ru-RU"/>
        </w:rPr>
        <w:t xml:space="preserve">. </w:t>
      </w:r>
      <w:r w:rsidR="00127334" w:rsidRPr="00344A86">
        <w:rPr>
          <w:rFonts w:ascii="Times New Roman" w:hAnsi="Times New Roman" w:cs="Times New Roman"/>
          <w:color w:val="70AD47" w:themeColor="accent6"/>
          <w:sz w:val="28"/>
          <w:szCs w:val="28"/>
          <w:lang w:val="ru-RU"/>
        </w:rPr>
        <w:t>В кожна послузі</w:t>
      </w:r>
      <w:r w:rsidR="001F4BFD" w:rsidRPr="00344A86">
        <w:rPr>
          <w:rFonts w:ascii="Times New Roman" w:hAnsi="Times New Roman" w:cs="Times New Roman"/>
          <w:color w:val="70AD47" w:themeColor="accent6"/>
          <w:sz w:val="28"/>
          <w:szCs w:val="28"/>
          <w:lang w:val="ru-RU"/>
        </w:rPr>
        <w:t xml:space="preserve"> може </w:t>
      </w:r>
      <w:r w:rsidR="00127334" w:rsidRPr="00344A86">
        <w:rPr>
          <w:rFonts w:ascii="Times New Roman" w:hAnsi="Times New Roman" w:cs="Times New Roman"/>
          <w:color w:val="70AD47" w:themeColor="accent6"/>
          <w:sz w:val="28"/>
          <w:szCs w:val="28"/>
          <w:lang w:val="ru-RU"/>
        </w:rPr>
        <w:t>бути декілька рівнів. Чим вищим є</w:t>
      </w:r>
      <w:r w:rsidR="001F4BFD" w:rsidRPr="00344A86">
        <w:rPr>
          <w:rFonts w:ascii="Times New Roman" w:hAnsi="Times New Roman" w:cs="Times New Roman"/>
          <w:color w:val="70AD47" w:themeColor="accent6"/>
          <w:sz w:val="28"/>
          <w:szCs w:val="28"/>
          <w:lang w:val="ru-RU"/>
        </w:rPr>
        <w:t xml:space="preserve"> рівень послуги, тим більш повно</w:t>
      </w:r>
      <w:r w:rsidR="00127334" w:rsidRPr="00344A86">
        <w:rPr>
          <w:rFonts w:ascii="Times New Roman" w:hAnsi="Times New Roman" w:cs="Times New Roman"/>
          <w:color w:val="70AD47" w:themeColor="accent6"/>
          <w:sz w:val="28"/>
          <w:szCs w:val="28"/>
          <w:lang w:val="ru-RU"/>
        </w:rPr>
        <w:t xml:space="preserve"> вона забезпечує</w:t>
      </w:r>
      <w:r w:rsidR="001F4BFD" w:rsidRPr="00344A86">
        <w:rPr>
          <w:rFonts w:ascii="Times New Roman" w:hAnsi="Times New Roman" w:cs="Times New Roman"/>
          <w:color w:val="70AD47" w:themeColor="accent6"/>
          <w:sz w:val="28"/>
          <w:szCs w:val="28"/>
          <w:lang w:val="ru-RU"/>
        </w:rPr>
        <w:t xml:space="preserve"> захист від певн</w:t>
      </w:r>
      <w:r w:rsidR="00127334" w:rsidRPr="00344A86">
        <w:rPr>
          <w:rFonts w:ascii="Times New Roman" w:hAnsi="Times New Roman" w:cs="Times New Roman"/>
          <w:color w:val="70AD47" w:themeColor="accent6"/>
          <w:sz w:val="28"/>
          <w:szCs w:val="28"/>
          <w:lang w:val="ru-RU"/>
        </w:rPr>
        <w:t>их</w:t>
      </w:r>
      <w:r w:rsidR="001F4BFD" w:rsidRPr="00344A86">
        <w:rPr>
          <w:rFonts w:ascii="Times New Roman" w:hAnsi="Times New Roman" w:cs="Times New Roman"/>
          <w:color w:val="70AD47" w:themeColor="accent6"/>
          <w:sz w:val="28"/>
          <w:szCs w:val="28"/>
          <w:lang w:val="ru-RU"/>
        </w:rPr>
        <w:t xml:space="preserve"> вид</w:t>
      </w:r>
      <w:r w:rsidR="00127334" w:rsidRPr="00344A86">
        <w:rPr>
          <w:rFonts w:ascii="Times New Roman" w:hAnsi="Times New Roman" w:cs="Times New Roman"/>
          <w:color w:val="70AD47" w:themeColor="accent6"/>
          <w:sz w:val="28"/>
          <w:szCs w:val="28"/>
          <w:lang w:val="ru-RU"/>
        </w:rPr>
        <w:t>ів</w:t>
      </w:r>
      <w:r w:rsidR="001F4BFD" w:rsidRPr="00344A86">
        <w:rPr>
          <w:rFonts w:ascii="Times New Roman" w:hAnsi="Times New Roman" w:cs="Times New Roman"/>
          <w:color w:val="70AD47" w:themeColor="accent6"/>
          <w:sz w:val="28"/>
          <w:szCs w:val="28"/>
          <w:lang w:val="ru-RU"/>
        </w:rPr>
        <w:t xml:space="preserve"> загроз. Рівні послуг мають ієрархію за </w:t>
      </w:r>
      <w:r w:rsidR="00DC1BB1" w:rsidRPr="00344A86">
        <w:rPr>
          <w:rFonts w:ascii="Times New Roman" w:hAnsi="Times New Roman" w:cs="Times New Roman"/>
          <w:color w:val="70AD47" w:themeColor="accent6"/>
          <w:sz w:val="28"/>
          <w:szCs w:val="28"/>
          <w:lang w:val="ru-RU"/>
        </w:rPr>
        <w:t>ступенем повноти</w:t>
      </w:r>
      <w:r w:rsidR="001F4BFD" w:rsidRPr="00344A86">
        <w:rPr>
          <w:rFonts w:ascii="Times New Roman" w:hAnsi="Times New Roman" w:cs="Times New Roman"/>
          <w:color w:val="70AD47" w:themeColor="accent6"/>
          <w:sz w:val="28"/>
          <w:szCs w:val="28"/>
          <w:lang w:val="ru-RU"/>
        </w:rPr>
        <w:t xml:space="preserve"> захисту, проте не обов'язково </w:t>
      </w:r>
      <w:r w:rsidR="00DC1BB1" w:rsidRPr="00344A86">
        <w:rPr>
          <w:rFonts w:ascii="Times New Roman" w:hAnsi="Times New Roman" w:cs="Times New Roman"/>
          <w:color w:val="70AD47" w:themeColor="accent6"/>
          <w:sz w:val="28"/>
          <w:szCs w:val="28"/>
          <w:lang w:val="ru-RU"/>
        </w:rPr>
        <w:t>представляють</w:t>
      </w:r>
      <w:r w:rsidR="001F4BFD" w:rsidRPr="00344A86">
        <w:rPr>
          <w:rFonts w:ascii="Times New Roman" w:hAnsi="Times New Roman" w:cs="Times New Roman"/>
          <w:color w:val="70AD47" w:themeColor="accent6"/>
          <w:sz w:val="28"/>
          <w:szCs w:val="28"/>
          <w:lang w:val="ru-RU"/>
        </w:rPr>
        <w:t xml:space="preserve"> собою точну підмножину один одного.</w:t>
      </w:r>
    </w:p>
    <w:p w:rsidR="00502E15" w:rsidRPr="00344A86" w:rsidRDefault="00163D6B"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Для зручност зіставлення проведено поділ функціональних</w:t>
      </w:r>
      <w:r w:rsidR="00933930" w:rsidRPr="00344A86">
        <w:rPr>
          <w:rFonts w:ascii="Times New Roman" w:hAnsi="Times New Roman" w:cs="Times New Roman"/>
          <w:color w:val="70AD47" w:themeColor="accent6"/>
          <w:sz w:val="28"/>
          <w:szCs w:val="28"/>
          <w:lang w:val="ru-RU"/>
        </w:rPr>
        <w:t xml:space="preserve"> критерії</w:t>
      </w:r>
      <w:r w:rsidRPr="00344A86">
        <w:rPr>
          <w:rFonts w:ascii="Times New Roman" w:hAnsi="Times New Roman" w:cs="Times New Roman"/>
          <w:color w:val="70AD47" w:themeColor="accent6"/>
          <w:sz w:val="28"/>
          <w:szCs w:val="28"/>
          <w:lang w:val="ru-RU"/>
        </w:rPr>
        <w:t>в</w:t>
      </w:r>
      <w:r w:rsidR="00933930" w:rsidRPr="00344A86">
        <w:rPr>
          <w:rFonts w:ascii="Times New Roman" w:hAnsi="Times New Roman" w:cs="Times New Roman"/>
          <w:color w:val="70AD47" w:themeColor="accent6"/>
          <w:sz w:val="28"/>
          <w:szCs w:val="28"/>
          <w:lang w:val="ru-RU"/>
        </w:rPr>
        <w:t xml:space="preserve"> </w:t>
      </w:r>
      <w:r w:rsidR="00502E15" w:rsidRPr="00344A86">
        <w:rPr>
          <w:rFonts w:ascii="Times New Roman" w:hAnsi="Times New Roman" w:cs="Times New Roman"/>
          <w:color w:val="70AD47" w:themeColor="accent6"/>
          <w:sz w:val="28"/>
          <w:szCs w:val="28"/>
          <w:lang w:val="ru-RU"/>
        </w:rPr>
        <w:t>на чотири групи:</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к</w:t>
      </w:r>
      <w:r w:rsidR="00502E15" w:rsidRPr="00344A86">
        <w:rPr>
          <w:rFonts w:ascii="Times New Roman" w:hAnsi="Times New Roman" w:cs="Times New Roman"/>
          <w:color w:val="70AD47" w:themeColor="accent6"/>
          <w:sz w:val="28"/>
          <w:szCs w:val="28"/>
          <w:lang w:val="ru-RU"/>
        </w:rPr>
        <w:t>онфіденційн</w:t>
      </w:r>
      <w:r w:rsidRPr="00344A86">
        <w:rPr>
          <w:rFonts w:ascii="Times New Roman" w:hAnsi="Times New Roman" w:cs="Times New Roman"/>
          <w:color w:val="70AD47" w:themeColor="accent6"/>
          <w:sz w:val="28"/>
          <w:szCs w:val="28"/>
          <w:lang w:val="ru-RU"/>
        </w:rPr>
        <w:t>ості</w:t>
      </w:r>
      <w:r w:rsidR="00502E15" w:rsidRPr="00344A86">
        <w:rPr>
          <w:rFonts w:ascii="Times New Roman" w:hAnsi="Times New Roman" w:cs="Times New Roman"/>
          <w:color w:val="70AD47" w:themeColor="accent6"/>
          <w:sz w:val="28"/>
          <w:szCs w:val="28"/>
          <w:lang w:val="ru-RU"/>
        </w:rPr>
        <w:t>. Загрози, що пов’</w:t>
      </w:r>
      <w:r w:rsidR="00502E15" w:rsidRPr="00344A86">
        <w:rPr>
          <w:rFonts w:ascii="Times New Roman" w:hAnsi="Times New Roman" w:cs="Times New Roman"/>
          <w:color w:val="70AD47" w:themeColor="accent6"/>
          <w:sz w:val="28"/>
          <w:szCs w:val="28"/>
          <w:lang w:val="uk-UA"/>
        </w:rPr>
        <w:t xml:space="preserve">язані з несакціонованим перегдядом </w:t>
      </w:r>
      <w:r w:rsidRPr="00344A86">
        <w:rPr>
          <w:rFonts w:ascii="Times New Roman" w:hAnsi="Times New Roman" w:cs="Times New Roman"/>
          <w:color w:val="70AD47" w:themeColor="accent6"/>
          <w:sz w:val="28"/>
          <w:szCs w:val="28"/>
          <w:lang w:val="uk-UA"/>
        </w:rPr>
        <w:t>інформації</w:t>
      </w:r>
      <w:r w:rsidR="00502E15" w:rsidRPr="00344A86">
        <w:rPr>
          <w:rFonts w:ascii="Times New Roman" w:hAnsi="Times New Roman" w:cs="Times New Roman"/>
          <w:color w:val="70AD47" w:themeColor="accent6"/>
          <w:sz w:val="28"/>
          <w:szCs w:val="28"/>
          <w:lang w:val="uk-UA"/>
        </w:rPr>
        <w:t>.</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ц</w:t>
      </w:r>
      <w:r w:rsidR="00502E15" w:rsidRPr="00344A86">
        <w:rPr>
          <w:rFonts w:ascii="Times New Roman" w:hAnsi="Times New Roman" w:cs="Times New Roman"/>
          <w:color w:val="70AD47" w:themeColor="accent6"/>
          <w:sz w:val="28"/>
          <w:szCs w:val="28"/>
          <w:lang w:val="uk-UA"/>
        </w:rPr>
        <w:t>ілісн</w:t>
      </w:r>
      <w:r w:rsidRPr="00344A86">
        <w:rPr>
          <w:rFonts w:ascii="Times New Roman" w:hAnsi="Times New Roman" w:cs="Times New Roman"/>
          <w:color w:val="70AD47" w:themeColor="accent6"/>
          <w:sz w:val="28"/>
          <w:szCs w:val="28"/>
          <w:lang w:val="uk-UA"/>
        </w:rPr>
        <w:t>ості</w:t>
      </w:r>
      <w:r w:rsidR="00502E15" w:rsidRPr="00344A86">
        <w:rPr>
          <w:rFonts w:ascii="Times New Roman" w:hAnsi="Times New Roman" w:cs="Times New Roman"/>
          <w:color w:val="70AD47" w:themeColor="accent6"/>
          <w:sz w:val="28"/>
          <w:szCs w:val="28"/>
          <w:lang w:val="uk-UA"/>
        </w:rPr>
        <w:t xml:space="preserve">. </w:t>
      </w:r>
      <w:r w:rsidRPr="00344A86">
        <w:rPr>
          <w:rFonts w:ascii="Times New Roman" w:hAnsi="Times New Roman" w:cs="Times New Roman"/>
          <w:color w:val="70AD47" w:themeColor="accent6"/>
          <w:sz w:val="28"/>
          <w:szCs w:val="28"/>
          <w:lang w:val="uk-UA"/>
        </w:rPr>
        <w:t>Загрози, які</w:t>
      </w:r>
      <w:r w:rsidR="00502E15" w:rsidRPr="00344A86">
        <w:rPr>
          <w:rFonts w:ascii="Times New Roman" w:hAnsi="Times New Roman" w:cs="Times New Roman"/>
          <w:color w:val="70AD47" w:themeColor="accent6"/>
          <w:sz w:val="28"/>
          <w:szCs w:val="28"/>
          <w:lang w:val="uk-UA"/>
        </w:rPr>
        <w:t xml:space="preserve"> зв</w:t>
      </w:r>
      <w:r w:rsidR="00502E15" w:rsidRPr="00344A86">
        <w:rPr>
          <w:rFonts w:ascii="Times New Roman" w:hAnsi="Times New Roman" w:cs="Times New Roman"/>
          <w:color w:val="70AD47" w:themeColor="accent6"/>
          <w:sz w:val="28"/>
          <w:szCs w:val="28"/>
          <w:lang w:val="ru-RU"/>
        </w:rPr>
        <w:t>’</w:t>
      </w:r>
      <w:r w:rsidR="00502E15" w:rsidRPr="00344A86">
        <w:rPr>
          <w:rFonts w:ascii="Times New Roman" w:hAnsi="Times New Roman" w:cs="Times New Roman"/>
          <w:color w:val="70AD47" w:themeColor="accent6"/>
          <w:sz w:val="28"/>
          <w:szCs w:val="28"/>
          <w:lang w:val="uk-UA"/>
        </w:rPr>
        <w:t xml:space="preserve">язані з несанкціонованою зміною </w:t>
      </w:r>
      <w:r w:rsidRPr="00344A86">
        <w:rPr>
          <w:rFonts w:ascii="Times New Roman" w:hAnsi="Times New Roman" w:cs="Times New Roman"/>
          <w:color w:val="70AD47" w:themeColor="accent6"/>
          <w:sz w:val="28"/>
          <w:szCs w:val="28"/>
          <w:lang w:val="uk-UA"/>
        </w:rPr>
        <w:t>і</w:t>
      </w:r>
      <w:r w:rsidR="00502E15" w:rsidRPr="00344A86">
        <w:rPr>
          <w:rFonts w:ascii="Times New Roman" w:hAnsi="Times New Roman" w:cs="Times New Roman"/>
          <w:color w:val="70AD47" w:themeColor="accent6"/>
          <w:sz w:val="28"/>
          <w:szCs w:val="28"/>
          <w:lang w:val="uk-UA"/>
        </w:rPr>
        <w:t>нформації.</w:t>
      </w:r>
    </w:p>
    <w:p w:rsidR="00502E15" w:rsidRPr="00344A86" w:rsidRDefault="00502E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Доступність. Такі загрози, які порушують можливість використання </w:t>
      </w:r>
      <w:r w:rsidR="00B84715"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або інформації, що оброблюється.</w:t>
      </w:r>
    </w:p>
    <w:p w:rsidR="00502E15" w:rsidRPr="00344A86" w:rsidRDefault="00B847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спостережності</w:t>
      </w:r>
      <w:r w:rsidR="00502E15" w:rsidRPr="00344A86">
        <w:rPr>
          <w:rFonts w:ascii="Times New Roman" w:hAnsi="Times New Roman" w:cs="Times New Roman"/>
          <w:color w:val="70AD47" w:themeColor="accent6"/>
          <w:sz w:val="28"/>
          <w:szCs w:val="28"/>
          <w:lang w:val="ru-RU"/>
        </w:rPr>
        <w:t>. Розглядає ідентифікацію та контроль за діями користувача, керованість комп’</w:t>
      </w:r>
      <w:r w:rsidR="00502E15" w:rsidRPr="00344A86">
        <w:rPr>
          <w:rFonts w:ascii="Times New Roman" w:hAnsi="Times New Roman" w:cs="Times New Roman"/>
          <w:color w:val="70AD47" w:themeColor="accent6"/>
          <w:sz w:val="28"/>
          <w:szCs w:val="28"/>
          <w:lang w:val="uk-UA"/>
        </w:rPr>
        <w:t>ютерною системою.</w:t>
      </w:r>
    </w:p>
    <w:p w:rsidR="009C6D31" w:rsidRPr="00344A86" w:rsidRDefault="00502E15" w:rsidP="00502E15">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ru-RU"/>
        </w:rPr>
        <w:t>Кожна</w:t>
      </w:r>
      <w:r w:rsidR="00933930"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г</w:t>
      </w:r>
      <w:r w:rsidR="00763DFC" w:rsidRPr="00344A86">
        <w:rPr>
          <w:rFonts w:ascii="Times New Roman" w:hAnsi="Times New Roman" w:cs="Times New Roman"/>
          <w:color w:val="70AD47" w:themeColor="accent6"/>
          <w:sz w:val="28"/>
          <w:szCs w:val="28"/>
          <w:lang w:val="ru-RU"/>
        </w:rPr>
        <w:t>рупа</w:t>
      </w:r>
      <w:r w:rsidR="00772420" w:rsidRPr="00344A86">
        <w:rPr>
          <w:rFonts w:ascii="Times New Roman" w:hAnsi="Times New Roman" w:cs="Times New Roman"/>
          <w:color w:val="70AD47" w:themeColor="accent6"/>
          <w:sz w:val="28"/>
          <w:szCs w:val="28"/>
          <w:lang w:val="ru-RU"/>
        </w:rPr>
        <w:t xml:space="preserve"> опис</w:t>
      </w:r>
      <w:r w:rsidR="00763DFC" w:rsidRPr="00344A86">
        <w:rPr>
          <w:rFonts w:ascii="Times New Roman" w:hAnsi="Times New Roman" w:cs="Times New Roman"/>
          <w:color w:val="70AD47" w:themeColor="accent6"/>
          <w:sz w:val="28"/>
          <w:szCs w:val="28"/>
          <w:lang w:val="ru-RU"/>
        </w:rPr>
        <w:t>ує</w:t>
      </w:r>
      <w:r w:rsidR="00772420" w:rsidRPr="00344A86">
        <w:rPr>
          <w:rFonts w:ascii="Times New Roman" w:hAnsi="Times New Roman" w:cs="Times New Roman"/>
          <w:color w:val="70AD47" w:themeColor="accent6"/>
          <w:sz w:val="28"/>
          <w:szCs w:val="28"/>
          <w:lang w:val="ru-RU"/>
        </w:rPr>
        <w:t xml:space="preserve"> вимоги до </w:t>
      </w:r>
      <w:r w:rsidR="00763DFC" w:rsidRPr="00344A86">
        <w:rPr>
          <w:rFonts w:ascii="Times New Roman" w:hAnsi="Times New Roman" w:cs="Times New Roman"/>
          <w:color w:val="70AD47" w:themeColor="accent6"/>
          <w:sz w:val="28"/>
          <w:szCs w:val="28"/>
          <w:lang w:val="ru-RU"/>
        </w:rPr>
        <w:t>сервісів</w:t>
      </w:r>
      <w:r w:rsidR="00772420" w:rsidRPr="00344A86">
        <w:rPr>
          <w:rFonts w:ascii="Times New Roman" w:hAnsi="Times New Roman" w:cs="Times New Roman"/>
          <w:color w:val="70AD47" w:themeColor="accent6"/>
          <w:sz w:val="28"/>
          <w:szCs w:val="28"/>
          <w:lang w:val="ru-RU"/>
        </w:rPr>
        <w:t xml:space="preserve">, які </w:t>
      </w:r>
      <w:r w:rsidR="00763DFC" w:rsidRPr="00344A86">
        <w:rPr>
          <w:rFonts w:ascii="Times New Roman" w:hAnsi="Times New Roman" w:cs="Times New Roman"/>
          <w:color w:val="70AD47" w:themeColor="accent6"/>
          <w:sz w:val="28"/>
          <w:szCs w:val="28"/>
          <w:lang w:val="ru-RU"/>
        </w:rPr>
        <w:t>впроваджують</w:t>
      </w:r>
      <w:r w:rsidR="00772420" w:rsidRPr="00344A86">
        <w:rPr>
          <w:rFonts w:ascii="Times New Roman" w:hAnsi="Times New Roman" w:cs="Times New Roman"/>
          <w:color w:val="70AD47" w:themeColor="accent6"/>
          <w:sz w:val="28"/>
          <w:szCs w:val="28"/>
          <w:lang w:val="ru-RU"/>
        </w:rPr>
        <w:t xml:space="preserve"> захист від </w:t>
      </w:r>
      <w:r w:rsidR="00CF1C3D" w:rsidRPr="00344A86">
        <w:rPr>
          <w:rFonts w:ascii="Times New Roman" w:hAnsi="Times New Roman" w:cs="Times New Roman"/>
          <w:color w:val="70AD47" w:themeColor="accent6"/>
          <w:sz w:val="28"/>
          <w:szCs w:val="28"/>
          <w:lang w:val="ru-RU"/>
        </w:rPr>
        <w:t>конкретного</w:t>
      </w:r>
      <w:r w:rsidR="00772420" w:rsidRPr="00344A86">
        <w:rPr>
          <w:rFonts w:ascii="Times New Roman" w:hAnsi="Times New Roman" w:cs="Times New Roman"/>
          <w:color w:val="70AD47" w:themeColor="accent6"/>
          <w:sz w:val="28"/>
          <w:szCs w:val="28"/>
          <w:lang w:val="ru-RU"/>
        </w:rPr>
        <w:t xml:space="preserve"> тип</w:t>
      </w:r>
      <w:r w:rsidR="00CF1C3D" w:rsidRPr="00344A86">
        <w:rPr>
          <w:rFonts w:ascii="Times New Roman" w:hAnsi="Times New Roman" w:cs="Times New Roman"/>
          <w:color w:val="70AD47" w:themeColor="accent6"/>
          <w:sz w:val="28"/>
          <w:szCs w:val="28"/>
          <w:lang w:val="ru-RU"/>
        </w:rPr>
        <w:t>у</w:t>
      </w:r>
      <w:r w:rsidR="00772420" w:rsidRPr="00344A86">
        <w:rPr>
          <w:rFonts w:ascii="Times New Roman" w:hAnsi="Times New Roman" w:cs="Times New Roman"/>
          <w:color w:val="70AD47" w:themeColor="accent6"/>
          <w:sz w:val="28"/>
          <w:szCs w:val="28"/>
          <w:lang w:val="ru-RU"/>
        </w:rPr>
        <w:t xml:space="preserve"> загроз</w:t>
      </w:r>
      <w:r w:rsidR="00CF1C3D" w:rsidRPr="00344A86">
        <w:rPr>
          <w:rFonts w:ascii="Times New Roman" w:hAnsi="Times New Roman" w:cs="Times New Roman"/>
          <w:color w:val="70AD47" w:themeColor="accent6"/>
          <w:sz w:val="28"/>
          <w:szCs w:val="28"/>
          <w:lang w:val="ru-RU"/>
        </w:rPr>
        <w:t>и</w:t>
      </w:r>
      <w:r w:rsidR="00772420"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p>
    <w:p w:rsidR="00B1483F" w:rsidRPr="00344A86" w:rsidRDefault="00BE0B8D"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Окремою ланко</w:t>
      </w:r>
      <w:r w:rsidR="00B84715" w:rsidRPr="00344A86">
        <w:rPr>
          <w:rFonts w:ascii="Times New Roman" w:hAnsi="Times New Roman" w:cs="Times New Roman"/>
          <w:color w:val="70AD47" w:themeColor="accent6"/>
          <w:sz w:val="28"/>
          <w:szCs w:val="28"/>
          <w:lang w:val="uk-UA"/>
        </w:rPr>
        <w:t>ю виділено критерії гарантій, які</w:t>
      </w:r>
      <w:r w:rsidRPr="00344A86">
        <w:rPr>
          <w:rFonts w:ascii="Times New Roman" w:hAnsi="Times New Roman" w:cs="Times New Roman"/>
          <w:color w:val="70AD47" w:themeColor="accent6"/>
          <w:sz w:val="28"/>
          <w:szCs w:val="28"/>
          <w:lang w:val="uk-UA"/>
        </w:rPr>
        <w:t xml:space="preserve"> дають змогу </w:t>
      </w:r>
      <w:r w:rsidR="000168DE" w:rsidRPr="00344A86">
        <w:rPr>
          <w:rFonts w:ascii="Times New Roman" w:hAnsi="Times New Roman" w:cs="Times New Roman"/>
          <w:color w:val="70AD47" w:themeColor="accent6"/>
          <w:sz w:val="28"/>
          <w:szCs w:val="28"/>
          <w:lang w:val="uk-UA"/>
        </w:rPr>
        <w:t>кількісно оцінити</w:t>
      </w:r>
      <w:r w:rsidRPr="00344A86">
        <w:rPr>
          <w:rFonts w:ascii="Times New Roman" w:hAnsi="Times New Roman" w:cs="Times New Roman"/>
          <w:color w:val="70AD47" w:themeColor="accent6"/>
          <w:sz w:val="28"/>
          <w:szCs w:val="28"/>
          <w:lang w:val="uk-UA"/>
        </w:rPr>
        <w:t xml:space="preserve"> коректність </w:t>
      </w:r>
      <w:r w:rsidR="000168DE" w:rsidRPr="00344A86">
        <w:rPr>
          <w:rFonts w:ascii="Times New Roman" w:hAnsi="Times New Roman" w:cs="Times New Roman"/>
          <w:color w:val="70AD47" w:themeColor="accent6"/>
          <w:sz w:val="28"/>
          <w:szCs w:val="28"/>
          <w:lang w:val="uk-UA"/>
        </w:rPr>
        <w:t>впровадження</w:t>
      </w:r>
      <w:r w:rsidRPr="00344A86">
        <w:rPr>
          <w:rFonts w:ascii="Times New Roman" w:hAnsi="Times New Roman" w:cs="Times New Roman"/>
          <w:color w:val="70AD47" w:themeColor="accent6"/>
          <w:sz w:val="28"/>
          <w:szCs w:val="28"/>
          <w:lang w:val="uk-UA"/>
        </w:rPr>
        <w:t xml:space="preserve"> послуг</w:t>
      </w:r>
      <w:r w:rsidR="003B5B4A" w:rsidRPr="00344A86">
        <w:rPr>
          <w:rFonts w:ascii="Times New Roman" w:hAnsi="Times New Roman" w:cs="Times New Roman"/>
          <w:color w:val="70AD47" w:themeColor="accent6"/>
          <w:sz w:val="28"/>
          <w:szCs w:val="28"/>
          <w:lang w:val="uk-UA"/>
        </w:rPr>
        <w:t xml:space="preserve">. </w:t>
      </w:r>
      <w:r w:rsidR="003B5B4A" w:rsidRPr="00344A86">
        <w:rPr>
          <w:rFonts w:ascii="Times New Roman" w:hAnsi="Times New Roman" w:cs="Times New Roman"/>
          <w:color w:val="70AD47" w:themeColor="accent6"/>
          <w:sz w:val="28"/>
          <w:szCs w:val="28"/>
          <w:lang w:val="ru-RU"/>
        </w:rPr>
        <w:t xml:space="preserve">До них </w:t>
      </w:r>
      <w:r w:rsidR="000168DE" w:rsidRPr="00344A86">
        <w:rPr>
          <w:rFonts w:ascii="Times New Roman" w:hAnsi="Times New Roman" w:cs="Times New Roman"/>
          <w:color w:val="70AD47" w:themeColor="accent6"/>
          <w:sz w:val="28"/>
          <w:szCs w:val="28"/>
          <w:lang w:val="ru-RU"/>
        </w:rPr>
        <w:t>можна віднести</w:t>
      </w:r>
      <w:r w:rsidR="003B5B4A" w:rsidRPr="00344A86">
        <w:rPr>
          <w:rFonts w:ascii="Times New Roman" w:hAnsi="Times New Roman" w:cs="Times New Roman"/>
          <w:color w:val="70AD47" w:themeColor="accent6"/>
          <w:sz w:val="28"/>
          <w:szCs w:val="28"/>
          <w:lang w:val="ru-RU"/>
        </w:rPr>
        <w:t xml:space="preserve"> </w:t>
      </w:r>
      <w:r w:rsidR="003B741B" w:rsidRPr="00344A86">
        <w:rPr>
          <w:rFonts w:ascii="Times New Roman" w:hAnsi="Times New Roman" w:cs="Times New Roman"/>
          <w:color w:val="70AD47" w:themeColor="accent6"/>
          <w:sz w:val="28"/>
          <w:szCs w:val="28"/>
          <w:lang w:val="ru-RU"/>
        </w:rPr>
        <w:t>вимоги до архітектури</w:t>
      </w:r>
      <w:r w:rsidR="000168DE" w:rsidRPr="00344A86">
        <w:rPr>
          <w:rFonts w:ascii="Times New Roman" w:hAnsi="Times New Roman" w:cs="Times New Roman"/>
          <w:color w:val="70AD47" w:themeColor="accent6"/>
          <w:sz w:val="28"/>
          <w:szCs w:val="28"/>
          <w:lang w:val="ru-RU"/>
        </w:rPr>
        <w:t xml:space="preserve"> рішення</w:t>
      </w:r>
      <w:r w:rsidR="003B741B" w:rsidRPr="00344A86">
        <w:rPr>
          <w:rFonts w:ascii="Times New Roman" w:hAnsi="Times New Roman" w:cs="Times New Roman"/>
          <w:color w:val="70AD47" w:themeColor="accent6"/>
          <w:sz w:val="28"/>
          <w:szCs w:val="28"/>
          <w:lang w:val="ru-RU"/>
        </w:rPr>
        <w:t xml:space="preserve">, середовища розробки, послідовності розробки, </w:t>
      </w:r>
      <w:r w:rsidR="00D92425" w:rsidRPr="00344A86">
        <w:rPr>
          <w:rFonts w:ascii="Times New Roman" w:hAnsi="Times New Roman" w:cs="Times New Roman"/>
          <w:color w:val="70AD47" w:themeColor="accent6"/>
          <w:sz w:val="28"/>
          <w:szCs w:val="28"/>
          <w:lang w:val="ru-RU"/>
        </w:rPr>
        <w:t xml:space="preserve">випробування </w:t>
      </w:r>
      <w:r w:rsidR="00D5278C" w:rsidRPr="00344A86">
        <w:rPr>
          <w:rFonts w:ascii="Times New Roman" w:hAnsi="Times New Roman" w:cs="Times New Roman"/>
          <w:color w:val="70AD47" w:themeColor="accent6"/>
          <w:sz w:val="28"/>
          <w:szCs w:val="28"/>
          <w:lang w:val="ru-RU"/>
        </w:rPr>
        <w:t xml:space="preserve">системи </w:t>
      </w:r>
      <w:r w:rsidR="00D92425" w:rsidRPr="00344A86">
        <w:rPr>
          <w:rFonts w:ascii="Times New Roman" w:hAnsi="Times New Roman" w:cs="Times New Roman"/>
          <w:color w:val="70AD47" w:themeColor="accent6"/>
          <w:sz w:val="28"/>
          <w:szCs w:val="28"/>
          <w:lang w:val="ru-RU"/>
        </w:rPr>
        <w:t>захисту та середовища функціонування.</w:t>
      </w:r>
      <w:r w:rsidR="00E03F2A" w:rsidRPr="00344A86">
        <w:rPr>
          <w:rFonts w:ascii="Times New Roman" w:hAnsi="Times New Roman" w:cs="Times New Roman"/>
          <w:color w:val="70AD47" w:themeColor="accent6"/>
          <w:sz w:val="28"/>
          <w:szCs w:val="28"/>
          <w:lang w:val="ru-RU"/>
        </w:rPr>
        <w:t xml:space="preserve"> </w:t>
      </w:r>
    </w:p>
    <w:p w:rsidR="00E03F2A" w:rsidRPr="00344A86"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344A86">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D041A4" w:rsidRDefault="00891B11" w:rsidP="003E2B50">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D041A4">
        <w:rPr>
          <w:rFonts w:ascii="Times New Roman" w:eastAsia="Times New Roman" w:hAnsi="Times New Roman" w:cs="Times New Roman"/>
          <w:color w:val="70AD47" w:themeColor="accent6"/>
          <w:sz w:val="28"/>
          <w:szCs w:val="28"/>
          <w:lang w:val="uk-UA"/>
        </w:rPr>
        <w:t>С</w:t>
      </w:r>
      <w:r w:rsidRPr="00D041A4">
        <w:rPr>
          <w:rFonts w:ascii="Times New Roman" w:eastAsia="Times New Roman" w:hAnsi="Times New Roman" w:cs="Times New Roman"/>
          <w:color w:val="70AD47" w:themeColor="accent6"/>
          <w:sz w:val="28"/>
          <w:szCs w:val="28"/>
        </w:rPr>
        <w:t>тандарт </w:t>
      </w:r>
      <w:r w:rsidRPr="00D041A4">
        <w:rPr>
          <w:rFonts w:ascii="Times New Roman" w:eastAsia="Times New Roman" w:hAnsi="Times New Roman" w:cs="Times New Roman"/>
          <w:bCs/>
          <w:color w:val="70AD47" w:themeColor="accent6"/>
          <w:sz w:val="28"/>
          <w:szCs w:val="28"/>
        </w:rPr>
        <w:t>BS 7799</w:t>
      </w:r>
    </w:p>
    <w:p w:rsidR="00891B11" w:rsidRPr="00D041A4" w:rsidRDefault="003F16F5"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Британський стандарт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 xml:space="preserve"> 7799 </w:t>
      </w:r>
      <w:r w:rsidR="00A823C8" w:rsidRPr="00D041A4">
        <w:rPr>
          <w:rFonts w:ascii="Times New Roman" w:hAnsi="Times New Roman" w:cs="Times New Roman"/>
          <w:color w:val="70AD47" w:themeColor="accent6"/>
          <w:sz w:val="28"/>
          <w:szCs w:val="28"/>
          <w:lang w:val="ru-RU"/>
        </w:rPr>
        <w:t>це один</w:t>
      </w:r>
      <w:r w:rsidR="00147883" w:rsidRPr="00D041A4">
        <w:rPr>
          <w:rFonts w:ascii="Times New Roman" w:hAnsi="Times New Roman" w:cs="Times New Roman"/>
          <w:color w:val="70AD47" w:themeColor="accent6"/>
          <w:sz w:val="28"/>
          <w:szCs w:val="28"/>
          <w:lang w:val="ru-RU"/>
        </w:rPr>
        <w:t xml:space="preserve"> з перших міжнародних ста</w:t>
      </w:r>
      <w:r w:rsidRPr="00D041A4">
        <w:rPr>
          <w:rFonts w:ascii="Times New Roman" w:hAnsi="Times New Roman" w:cs="Times New Roman"/>
          <w:color w:val="70AD47" w:themeColor="accent6"/>
          <w:sz w:val="28"/>
          <w:szCs w:val="28"/>
          <w:lang w:val="ru-RU"/>
        </w:rPr>
        <w:t>ндартів управління інформаційною</w:t>
      </w:r>
      <w:r w:rsidR="00147883" w:rsidRPr="00D041A4">
        <w:rPr>
          <w:rFonts w:ascii="Times New Roman" w:hAnsi="Times New Roman" w:cs="Times New Roman"/>
          <w:color w:val="70AD47" w:themeColor="accent6"/>
          <w:sz w:val="28"/>
          <w:szCs w:val="28"/>
          <w:lang w:val="ru-RU"/>
        </w:rPr>
        <w:t xml:space="preserve"> б</w:t>
      </w:r>
      <w:r w:rsidR="002D33F5" w:rsidRPr="00D041A4">
        <w:rPr>
          <w:rFonts w:ascii="Times New Roman" w:hAnsi="Times New Roman" w:cs="Times New Roman"/>
          <w:color w:val="70AD47" w:themeColor="accent6"/>
          <w:sz w:val="28"/>
          <w:szCs w:val="28"/>
          <w:lang w:val="ru-RU"/>
        </w:rPr>
        <w:t>езпек</w:t>
      </w:r>
      <w:r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Перш</w:t>
      </w:r>
      <w:r w:rsidR="00473C6E" w:rsidRPr="00D041A4">
        <w:rPr>
          <w:rFonts w:ascii="Times New Roman" w:hAnsi="Times New Roman" w:cs="Times New Roman"/>
          <w:color w:val="70AD47" w:themeColor="accent6"/>
          <w:sz w:val="28"/>
          <w:szCs w:val="28"/>
          <w:lang w:val="ru-RU"/>
        </w:rPr>
        <w:t>ий його розділ</w:t>
      </w:r>
      <w:r w:rsidR="00147883" w:rsidRPr="00D041A4">
        <w:rPr>
          <w:rFonts w:ascii="Times New Roman" w:hAnsi="Times New Roman" w:cs="Times New Roman"/>
          <w:color w:val="70AD47" w:themeColor="accent6"/>
          <w:sz w:val="28"/>
          <w:szCs w:val="28"/>
          <w:lang w:val="ru-RU"/>
        </w:rPr>
        <w:t xml:space="preserve">, </w:t>
      </w:r>
      <w:r w:rsidR="00065439" w:rsidRPr="00D041A4">
        <w:rPr>
          <w:rFonts w:ascii="Times New Roman" w:hAnsi="Times New Roman" w:cs="Times New Roman"/>
          <w:color w:val="70AD47" w:themeColor="accent6"/>
          <w:sz w:val="28"/>
          <w:szCs w:val="28"/>
        </w:rPr>
        <w:t>BS</w:t>
      </w:r>
      <w:r w:rsidR="00147883" w:rsidRPr="00D041A4">
        <w:rPr>
          <w:rFonts w:ascii="Times New Roman" w:hAnsi="Times New Roman" w:cs="Times New Roman"/>
          <w:color w:val="70AD47" w:themeColor="accent6"/>
          <w:sz w:val="28"/>
          <w:szCs w:val="28"/>
          <w:lang w:val="ru-RU"/>
        </w:rPr>
        <w:t xml:space="preserve"> </w:t>
      </w:r>
      <w:r w:rsidR="00147883" w:rsidRPr="00D041A4">
        <w:rPr>
          <w:rFonts w:ascii="Times New Roman" w:hAnsi="Times New Roman" w:cs="Times New Roman"/>
          <w:color w:val="70AD47" w:themeColor="accent6"/>
          <w:sz w:val="28"/>
          <w:szCs w:val="28"/>
          <w:lang w:val="ru-RU"/>
        </w:rPr>
        <w:lastRenderedPageBreak/>
        <w:t xml:space="preserve">7799-1 «Практичні </w:t>
      </w:r>
      <w:r w:rsidR="00065439" w:rsidRPr="00D041A4">
        <w:rPr>
          <w:rFonts w:ascii="Times New Roman" w:hAnsi="Times New Roman" w:cs="Times New Roman"/>
          <w:color w:val="70AD47" w:themeColor="accent6"/>
          <w:sz w:val="28"/>
          <w:szCs w:val="28"/>
          <w:lang w:val="ru-RU"/>
        </w:rPr>
        <w:t>правила управління інформаційною</w:t>
      </w:r>
      <w:r w:rsidR="00147883" w:rsidRPr="00D041A4">
        <w:rPr>
          <w:rFonts w:ascii="Times New Roman" w:hAnsi="Times New Roman" w:cs="Times New Roman"/>
          <w:color w:val="70AD47" w:themeColor="accent6"/>
          <w:sz w:val="28"/>
          <w:szCs w:val="28"/>
          <w:lang w:val="ru-RU"/>
        </w:rPr>
        <w:t xml:space="preserve"> безпек</w:t>
      </w:r>
      <w:r w:rsidR="00065439"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 </w:t>
      </w:r>
      <w:r w:rsidR="00473C6E" w:rsidRPr="00D041A4">
        <w:rPr>
          <w:rFonts w:ascii="Times New Roman" w:hAnsi="Times New Roman" w:cs="Times New Roman"/>
          <w:color w:val="70AD47" w:themeColor="accent6"/>
          <w:sz w:val="28"/>
          <w:szCs w:val="28"/>
          <w:lang w:val="ru-RU"/>
        </w:rPr>
        <w:t>був розроблений</w:t>
      </w:r>
      <w:r w:rsidR="00147883" w:rsidRPr="00D041A4">
        <w:rPr>
          <w:rFonts w:ascii="Times New Roman" w:hAnsi="Times New Roman" w:cs="Times New Roman"/>
          <w:color w:val="70AD47" w:themeColor="accent6"/>
          <w:sz w:val="28"/>
          <w:szCs w:val="28"/>
          <w:lang w:val="ru-RU"/>
        </w:rPr>
        <w:t xml:space="preserve"> в 1995 році</w:t>
      </w:r>
      <w:r w:rsidR="00822F0B" w:rsidRPr="00D041A4">
        <w:rPr>
          <w:rFonts w:ascii="Times New Roman" w:hAnsi="Times New Roman" w:cs="Times New Roman"/>
          <w:color w:val="70AD47" w:themeColor="accent6"/>
          <w:sz w:val="28"/>
          <w:szCs w:val="28"/>
          <w:lang w:val="ru-RU"/>
        </w:rPr>
        <w:t xml:space="preserve"> Британським інститутом стандартів</w:t>
      </w:r>
      <w:r w:rsidR="00147883" w:rsidRPr="00D041A4">
        <w:rPr>
          <w:rFonts w:ascii="Times New Roman" w:hAnsi="Times New Roman" w:cs="Times New Roman"/>
          <w:color w:val="70AD47" w:themeColor="accent6"/>
          <w:sz w:val="28"/>
          <w:szCs w:val="28"/>
          <w:lang w:val="ru-RU"/>
        </w:rPr>
        <w:t xml:space="preserve"> за з</w:t>
      </w:r>
      <w:r w:rsidR="00822F0B" w:rsidRPr="00D041A4">
        <w:rPr>
          <w:rFonts w:ascii="Times New Roman" w:hAnsi="Times New Roman" w:cs="Times New Roman"/>
          <w:color w:val="70AD47" w:themeColor="accent6"/>
          <w:sz w:val="28"/>
          <w:szCs w:val="28"/>
          <w:lang w:val="ru-RU"/>
        </w:rPr>
        <w:t>амовленням уряду Великобританії.</w:t>
      </w:r>
    </w:p>
    <w:p w:rsidR="00DF0E9A" w:rsidRPr="00D041A4" w:rsidRDefault="00A823C8"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Відповідно </w:t>
      </w:r>
      <w:proofErr w:type="gramStart"/>
      <w:r w:rsidRPr="00D041A4">
        <w:rPr>
          <w:rFonts w:ascii="Times New Roman" w:hAnsi="Times New Roman" w:cs="Times New Roman"/>
          <w:color w:val="70AD47" w:themeColor="accent6"/>
          <w:sz w:val="28"/>
          <w:szCs w:val="28"/>
          <w:lang w:val="ru-RU"/>
        </w:rPr>
        <w:t>до стандарту</w:t>
      </w:r>
      <w:proofErr w:type="gramEnd"/>
      <w:r w:rsidR="008B4622" w:rsidRPr="00D041A4">
        <w:rPr>
          <w:rFonts w:ascii="Times New Roman" w:hAnsi="Times New Roman" w:cs="Times New Roman"/>
          <w:color w:val="70AD47" w:themeColor="accent6"/>
          <w:sz w:val="28"/>
          <w:szCs w:val="28"/>
          <w:lang w:val="ru-RU"/>
        </w:rPr>
        <w:t xml:space="preserve"> будь-яка служба безпеки, ІТ-відділ, </w:t>
      </w:r>
      <w:r w:rsidR="008C0D98" w:rsidRPr="00D041A4">
        <w:rPr>
          <w:rFonts w:ascii="Times New Roman" w:hAnsi="Times New Roman" w:cs="Times New Roman"/>
          <w:color w:val="70AD47" w:themeColor="accent6"/>
          <w:sz w:val="28"/>
          <w:szCs w:val="28"/>
          <w:lang w:val="ru-RU"/>
        </w:rPr>
        <w:t>вищий менеджмент компаній</w:t>
      </w:r>
      <w:r w:rsidR="008B4622" w:rsidRPr="00D041A4">
        <w:rPr>
          <w:rFonts w:ascii="Times New Roman" w:hAnsi="Times New Roman" w:cs="Times New Roman"/>
          <w:color w:val="70AD47" w:themeColor="accent6"/>
          <w:sz w:val="28"/>
          <w:szCs w:val="28"/>
          <w:lang w:val="ru-RU"/>
        </w:rPr>
        <w:t xml:space="preserve"> </w:t>
      </w:r>
      <w:r w:rsidR="008C0D98" w:rsidRPr="00D041A4">
        <w:rPr>
          <w:rFonts w:ascii="Times New Roman" w:hAnsi="Times New Roman" w:cs="Times New Roman"/>
          <w:color w:val="70AD47" w:themeColor="accent6"/>
          <w:sz w:val="28"/>
          <w:szCs w:val="28"/>
          <w:lang w:val="ru-RU"/>
        </w:rPr>
        <w:t>мають</w:t>
      </w:r>
      <w:r w:rsidR="008B4622" w:rsidRPr="00D041A4">
        <w:rPr>
          <w:rFonts w:ascii="Times New Roman" w:hAnsi="Times New Roman" w:cs="Times New Roman"/>
          <w:color w:val="70AD47" w:themeColor="accent6"/>
          <w:sz w:val="28"/>
          <w:szCs w:val="28"/>
          <w:lang w:val="ru-RU"/>
        </w:rPr>
        <w:t xml:space="preserve"> почати працювати </w:t>
      </w:r>
      <w:r w:rsidRPr="00D041A4">
        <w:rPr>
          <w:rFonts w:ascii="Times New Roman" w:hAnsi="Times New Roman" w:cs="Times New Roman"/>
          <w:color w:val="70AD47" w:themeColor="accent6"/>
          <w:sz w:val="28"/>
          <w:szCs w:val="28"/>
          <w:lang w:val="ru-RU"/>
        </w:rPr>
        <w:t>у відповідн</w:t>
      </w:r>
      <w:r w:rsidRPr="00D041A4">
        <w:rPr>
          <w:rFonts w:ascii="Times New Roman" w:hAnsi="Times New Roman" w:cs="Times New Roman"/>
          <w:color w:val="70AD47" w:themeColor="accent6"/>
          <w:sz w:val="28"/>
          <w:szCs w:val="28"/>
          <w:lang w:val="uk-UA"/>
        </w:rPr>
        <w:t xml:space="preserve">ості </w:t>
      </w:r>
      <w:r w:rsidRPr="00D041A4">
        <w:rPr>
          <w:rFonts w:ascii="Times New Roman" w:hAnsi="Times New Roman" w:cs="Times New Roman"/>
          <w:color w:val="70AD47" w:themeColor="accent6"/>
          <w:sz w:val="28"/>
          <w:szCs w:val="28"/>
          <w:lang w:val="ru-RU"/>
        </w:rPr>
        <w:t>з загальним регламентом</w:t>
      </w:r>
      <w:r w:rsidR="008B4622" w:rsidRPr="00D041A4">
        <w:rPr>
          <w:rFonts w:ascii="Times New Roman" w:hAnsi="Times New Roman" w:cs="Times New Roman"/>
          <w:color w:val="70AD47" w:themeColor="accent6"/>
          <w:sz w:val="28"/>
          <w:szCs w:val="28"/>
          <w:lang w:val="ru-RU"/>
        </w:rPr>
        <w:t xml:space="preserve">. Не важливо, </w:t>
      </w:r>
      <w:r w:rsidR="00B7220E" w:rsidRPr="00D041A4">
        <w:rPr>
          <w:rFonts w:ascii="Times New Roman" w:hAnsi="Times New Roman" w:cs="Times New Roman"/>
          <w:color w:val="70AD47" w:themeColor="accent6"/>
          <w:sz w:val="28"/>
          <w:szCs w:val="28"/>
          <w:lang w:val="ru-RU"/>
        </w:rPr>
        <w:t>буде</w:t>
      </w:r>
      <w:r w:rsidR="006602F5" w:rsidRPr="00D041A4">
        <w:rPr>
          <w:rFonts w:ascii="Times New Roman" w:hAnsi="Times New Roman" w:cs="Times New Roman"/>
          <w:color w:val="70AD47" w:themeColor="accent6"/>
          <w:sz w:val="28"/>
          <w:szCs w:val="28"/>
          <w:lang w:val="ru-RU"/>
        </w:rPr>
        <w:t xml:space="preserve"> відбуватись </w:t>
      </w:r>
      <w:r w:rsidR="008B4622" w:rsidRPr="00D041A4">
        <w:rPr>
          <w:rFonts w:ascii="Times New Roman" w:hAnsi="Times New Roman" w:cs="Times New Roman"/>
          <w:color w:val="70AD47" w:themeColor="accent6"/>
          <w:sz w:val="28"/>
          <w:szCs w:val="28"/>
          <w:lang w:val="ru-RU"/>
        </w:rPr>
        <w:t>захист</w:t>
      </w:r>
      <w:r w:rsidR="006602F5" w:rsidRPr="00D041A4">
        <w:rPr>
          <w:rFonts w:ascii="Times New Roman" w:hAnsi="Times New Roman" w:cs="Times New Roman"/>
          <w:color w:val="70AD47" w:themeColor="accent6"/>
          <w:sz w:val="28"/>
          <w:szCs w:val="28"/>
          <w:lang w:val="ru-RU"/>
        </w:rPr>
        <w:t xml:space="preserve"> паперових</w:t>
      </w:r>
      <w:r w:rsidR="008B4622" w:rsidRPr="00D041A4">
        <w:rPr>
          <w:rFonts w:ascii="Times New Roman" w:hAnsi="Times New Roman" w:cs="Times New Roman"/>
          <w:color w:val="70AD47" w:themeColor="accent6"/>
          <w:sz w:val="28"/>
          <w:szCs w:val="28"/>
          <w:lang w:val="ru-RU"/>
        </w:rPr>
        <w:t xml:space="preserve"> документ</w:t>
      </w:r>
      <w:r w:rsidR="006602F5" w:rsidRPr="00D041A4">
        <w:rPr>
          <w:rFonts w:ascii="Times New Roman" w:hAnsi="Times New Roman" w:cs="Times New Roman"/>
          <w:color w:val="70AD47" w:themeColor="accent6"/>
          <w:sz w:val="28"/>
          <w:szCs w:val="28"/>
          <w:lang w:val="ru-RU"/>
        </w:rPr>
        <w:t>ів</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чи</w:t>
      </w:r>
      <w:r w:rsidR="008B4622" w:rsidRPr="00D041A4">
        <w:rPr>
          <w:rFonts w:ascii="Times New Roman" w:hAnsi="Times New Roman" w:cs="Times New Roman"/>
          <w:color w:val="70AD47" w:themeColor="accent6"/>
          <w:sz w:val="28"/>
          <w:szCs w:val="28"/>
          <w:lang w:val="ru-RU"/>
        </w:rPr>
        <w:t xml:space="preserve"> електронних даних. </w:t>
      </w:r>
      <w:r w:rsidR="006602F5" w:rsidRPr="00D041A4">
        <w:rPr>
          <w:rFonts w:ascii="Times New Roman" w:hAnsi="Times New Roman" w:cs="Times New Roman"/>
          <w:color w:val="70AD47" w:themeColor="accent6"/>
          <w:sz w:val="28"/>
          <w:szCs w:val="28"/>
          <w:lang w:val="ru-RU"/>
        </w:rPr>
        <w:t>Зараз</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стандарт BS 7799 підтримують</w:t>
      </w:r>
      <w:r w:rsidR="008B4622" w:rsidRPr="00D041A4">
        <w:rPr>
          <w:rFonts w:ascii="Times New Roman" w:hAnsi="Times New Roman" w:cs="Times New Roman"/>
          <w:color w:val="70AD47" w:themeColor="accent6"/>
          <w:sz w:val="28"/>
          <w:szCs w:val="28"/>
          <w:lang w:val="ru-RU"/>
        </w:rPr>
        <w:t xml:space="preserve"> в 27 країнах світу</w:t>
      </w:r>
      <w:r w:rsidR="00772AA5" w:rsidRPr="00D041A4">
        <w:rPr>
          <w:rFonts w:ascii="Times New Roman" w:hAnsi="Times New Roman" w:cs="Times New Roman"/>
          <w:color w:val="70AD47" w:themeColor="accent6"/>
          <w:sz w:val="28"/>
          <w:szCs w:val="28"/>
          <w:lang w:val="ru-RU"/>
        </w:rPr>
        <w:t xml:space="preserve">. </w:t>
      </w:r>
      <w:r w:rsidR="008B4622" w:rsidRPr="00D041A4">
        <w:rPr>
          <w:rFonts w:ascii="Times New Roman" w:hAnsi="Times New Roman" w:cs="Times New Roman"/>
          <w:color w:val="70AD47" w:themeColor="accent6"/>
          <w:sz w:val="28"/>
          <w:szCs w:val="28"/>
          <w:lang w:val="ru-RU"/>
        </w:rPr>
        <w:t xml:space="preserve">В 2000 </w:t>
      </w:r>
      <w:r w:rsidR="00772AA5" w:rsidRPr="00D041A4">
        <w:rPr>
          <w:rFonts w:ascii="Times New Roman" w:hAnsi="Times New Roman" w:cs="Times New Roman"/>
          <w:color w:val="70AD47" w:themeColor="accent6"/>
          <w:sz w:val="28"/>
          <w:szCs w:val="28"/>
          <w:lang w:val="ru-RU"/>
        </w:rPr>
        <w:t>році</w:t>
      </w:r>
      <w:r w:rsidR="008B4622" w:rsidRPr="00D041A4">
        <w:rPr>
          <w:rFonts w:ascii="Times New Roman" w:hAnsi="Times New Roman" w:cs="Times New Roman"/>
          <w:color w:val="70AD47" w:themeColor="accent6"/>
          <w:sz w:val="28"/>
          <w:szCs w:val="28"/>
          <w:lang w:val="ru-RU"/>
        </w:rPr>
        <w:t xml:space="preserve"> Міжнародний інститут стандартів ISO </w:t>
      </w:r>
      <w:r w:rsidR="00C7407C" w:rsidRPr="00D041A4">
        <w:rPr>
          <w:rFonts w:ascii="Times New Roman" w:hAnsi="Times New Roman" w:cs="Times New Roman"/>
          <w:color w:val="70AD47" w:themeColor="accent6"/>
          <w:sz w:val="28"/>
          <w:szCs w:val="28"/>
          <w:lang w:val="ru-RU"/>
        </w:rPr>
        <w:t>розробив</w:t>
      </w:r>
      <w:r w:rsidR="008B4622" w:rsidRPr="00D041A4">
        <w:rPr>
          <w:rFonts w:ascii="Times New Roman" w:hAnsi="Times New Roman" w:cs="Times New Roman"/>
          <w:color w:val="70AD47" w:themeColor="accent6"/>
          <w:sz w:val="28"/>
          <w:szCs w:val="28"/>
          <w:lang w:val="ru-RU"/>
        </w:rPr>
        <w:t xml:space="preserve"> міжнародний стандарт управління безпекою ISO / IEC 17799</w:t>
      </w:r>
      <w:r w:rsidR="00C7407C" w:rsidRPr="00D041A4">
        <w:rPr>
          <w:rFonts w:ascii="Times New Roman" w:hAnsi="Times New Roman" w:cs="Times New Roman"/>
          <w:color w:val="70AD47" w:themeColor="accent6"/>
          <w:sz w:val="28"/>
          <w:szCs w:val="28"/>
          <w:lang w:val="ru-RU"/>
        </w:rPr>
        <w:t>, спираючись на BS 7799</w:t>
      </w:r>
      <w:r w:rsidR="008B4622" w:rsidRPr="00D041A4">
        <w:rPr>
          <w:rFonts w:ascii="Times New Roman" w:hAnsi="Times New Roman" w:cs="Times New Roman"/>
          <w:color w:val="70AD47" w:themeColor="accent6"/>
          <w:sz w:val="28"/>
          <w:szCs w:val="28"/>
          <w:lang w:val="ru-RU"/>
        </w:rPr>
        <w:t xml:space="preserve">. </w:t>
      </w:r>
      <w:r w:rsidR="00E10B37" w:rsidRPr="00D041A4">
        <w:rPr>
          <w:rFonts w:ascii="Times New Roman" w:hAnsi="Times New Roman" w:cs="Times New Roman"/>
          <w:color w:val="70AD47" w:themeColor="accent6"/>
          <w:sz w:val="28"/>
          <w:szCs w:val="28"/>
          <w:lang w:val="ru-RU"/>
        </w:rPr>
        <w:t xml:space="preserve">Зараз </w:t>
      </w:r>
      <w:r w:rsidR="008B4622" w:rsidRPr="00D041A4">
        <w:rPr>
          <w:rFonts w:ascii="Times New Roman" w:hAnsi="Times New Roman" w:cs="Times New Roman"/>
          <w:color w:val="70AD47" w:themeColor="accent6"/>
          <w:sz w:val="28"/>
          <w:szCs w:val="28"/>
          <w:lang w:val="ru-RU"/>
        </w:rPr>
        <w:t xml:space="preserve">можна </w:t>
      </w:r>
      <w:r w:rsidR="00E10B37" w:rsidRPr="00D041A4">
        <w:rPr>
          <w:rFonts w:ascii="Times New Roman" w:hAnsi="Times New Roman" w:cs="Times New Roman"/>
          <w:color w:val="70AD47" w:themeColor="accent6"/>
          <w:sz w:val="28"/>
          <w:szCs w:val="28"/>
          <w:lang w:val="ru-RU"/>
        </w:rPr>
        <w:t>побачити</w:t>
      </w:r>
      <w:r w:rsidR="008B4622" w:rsidRPr="00D041A4">
        <w:rPr>
          <w:rFonts w:ascii="Times New Roman" w:hAnsi="Times New Roman" w:cs="Times New Roman"/>
          <w:color w:val="70AD47" w:themeColor="accent6"/>
          <w:sz w:val="28"/>
          <w:szCs w:val="28"/>
          <w:lang w:val="ru-RU"/>
        </w:rPr>
        <w:t>, що BS 7799 та ISO 17799</w:t>
      </w:r>
      <w:r w:rsidR="00E10B37" w:rsidRPr="00D041A4">
        <w:rPr>
          <w:rFonts w:ascii="Times New Roman" w:hAnsi="Times New Roman" w:cs="Times New Roman"/>
          <w:color w:val="70AD47" w:themeColor="accent6"/>
          <w:sz w:val="28"/>
          <w:szCs w:val="28"/>
          <w:lang w:val="ru-RU"/>
        </w:rPr>
        <w:t xml:space="preserve"> мають однаковий сенс</w:t>
      </w:r>
      <w:r w:rsidR="00185F38" w:rsidRPr="00D041A4">
        <w:rPr>
          <w:rFonts w:ascii="Times New Roman" w:hAnsi="Times New Roman" w:cs="Times New Roman"/>
          <w:color w:val="70AD47" w:themeColor="accent6"/>
          <w:sz w:val="28"/>
          <w:szCs w:val="28"/>
          <w:lang w:val="ru-RU"/>
        </w:rPr>
        <w:t xml:space="preserve"> та</w:t>
      </w:r>
      <w:r w:rsidR="0073506C"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визнаний</w:t>
      </w:r>
      <w:r w:rsidR="008B4622"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у світі</w:t>
      </w:r>
      <w:r w:rsidR="008B4622" w:rsidRPr="00D041A4">
        <w:rPr>
          <w:rFonts w:ascii="Times New Roman" w:hAnsi="Times New Roman" w:cs="Times New Roman"/>
          <w:color w:val="70AD47" w:themeColor="accent6"/>
          <w:sz w:val="28"/>
          <w:szCs w:val="28"/>
          <w:lang w:val="ru-RU"/>
        </w:rPr>
        <w:t>.</w:t>
      </w:r>
    </w:p>
    <w:p w:rsidR="002454C4" w:rsidRPr="00D041A4" w:rsidRDefault="00185F38"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Перша частина </w:t>
      </w:r>
      <w:r w:rsidR="002454C4" w:rsidRPr="00D041A4">
        <w:rPr>
          <w:rFonts w:ascii="Times New Roman" w:hAnsi="Times New Roman" w:cs="Times New Roman"/>
          <w:color w:val="70AD47" w:themeColor="accent6"/>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D041A4">
        <w:rPr>
          <w:rFonts w:ascii="Times New Roman" w:hAnsi="Times New Roman" w:cs="Times New Roman"/>
          <w:color w:val="70AD47" w:themeColor="accent6"/>
          <w:sz w:val="28"/>
          <w:szCs w:val="28"/>
          <w:lang w:val="ru-RU"/>
        </w:rPr>
        <w:t>який може бути корисним</w:t>
      </w:r>
      <w:r w:rsidR="002454C4" w:rsidRPr="00D041A4">
        <w:rPr>
          <w:rFonts w:ascii="Times New Roman" w:hAnsi="Times New Roman" w:cs="Times New Roman"/>
          <w:color w:val="70AD47" w:themeColor="accent6"/>
          <w:sz w:val="28"/>
          <w:szCs w:val="28"/>
          <w:lang w:val="ru-RU"/>
        </w:rPr>
        <w:t xml:space="preserve"> для організації практично будь-якого розміру, структури і сфери діяльності. </w:t>
      </w:r>
      <w:r w:rsidR="009F5336" w:rsidRPr="00D041A4">
        <w:rPr>
          <w:rFonts w:ascii="Times New Roman" w:hAnsi="Times New Roman" w:cs="Times New Roman"/>
          <w:color w:val="70AD47" w:themeColor="accent6"/>
          <w:sz w:val="28"/>
          <w:szCs w:val="28"/>
          <w:lang w:val="ru-RU"/>
        </w:rPr>
        <w:t xml:space="preserve">Ця частина призначена для використання її </w:t>
      </w:r>
      <w:r w:rsidR="002454C4" w:rsidRPr="00D041A4">
        <w:rPr>
          <w:rFonts w:ascii="Times New Roman" w:hAnsi="Times New Roman" w:cs="Times New Roman"/>
          <w:color w:val="70AD47" w:themeColor="accent6"/>
          <w:sz w:val="28"/>
          <w:szCs w:val="28"/>
          <w:lang w:val="ru-RU"/>
        </w:rPr>
        <w:t>як довідкового документа керівни</w:t>
      </w:r>
      <w:r w:rsidR="009F5336" w:rsidRPr="00D041A4">
        <w:rPr>
          <w:rFonts w:ascii="Times New Roman" w:hAnsi="Times New Roman" w:cs="Times New Roman"/>
          <w:color w:val="70AD47" w:themeColor="accent6"/>
          <w:sz w:val="28"/>
          <w:szCs w:val="28"/>
          <w:lang w:val="ru-RU"/>
        </w:rPr>
        <w:t>цтвом</w:t>
      </w:r>
      <w:r w:rsidR="002454C4" w:rsidRPr="00D041A4">
        <w:rPr>
          <w:rFonts w:ascii="Times New Roman" w:hAnsi="Times New Roman" w:cs="Times New Roman"/>
          <w:color w:val="70AD47" w:themeColor="accent6"/>
          <w:sz w:val="28"/>
          <w:szCs w:val="28"/>
          <w:lang w:val="ru-RU"/>
        </w:rPr>
        <w:t xml:space="preserve"> і рядовими робітниками, що відповідають за планування, реалізацію і підтримку в</w:t>
      </w:r>
      <w:r w:rsidR="00D32D34" w:rsidRPr="00D041A4">
        <w:rPr>
          <w:rFonts w:ascii="Times New Roman" w:hAnsi="Times New Roman" w:cs="Times New Roman"/>
          <w:color w:val="70AD47" w:themeColor="accent6"/>
          <w:sz w:val="28"/>
          <w:szCs w:val="28"/>
          <w:lang w:val="ru-RU"/>
        </w:rPr>
        <w:t>нутрішньої системи захисту інформації</w:t>
      </w:r>
      <w:r w:rsidR="002454C4" w:rsidRPr="00D041A4">
        <w:rPr>
          <w:rFonts w:ascii="Times New Roman" w:hAnsi="Times New Roman" w:cs="Times New Roman"/>
          <w:color w:val="70AD47" w:themeColor="accent6"/>
          <w:sz w:val="28"/>
          <w:szCs w:val="28"/>
          <w:lang w:val="ru-RU"/>
        </w:rPr>
        <w:t>.</w:t>
      </w:r>
    </w:p>
    <w:p w:rsidR="009E6189" w:rsidRPr="00D041A4" w:rsidRDefault="00D32D34"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Згідно</w:t>
      </w:r>
      <w:r w:rsidR="009E6189"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зі стандартом</w:t>
      </w:r>
      <w:r w:rsidR="009E6189" w:rsidRPr="00D041A4">
        <w:rPr>
          <w:rFonts w:ascii="Times New Roman" w:hAnsi="Times New Roman" w:cs="Times New Roman"/>
          <w:color w:val="70AD47" w:themeColor="accent6"/>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D041A4">
        <w:rPr>
          <w:rFonts w:ascii="Times New Roman" w:hAnsi="Times New Roman" w:cs="Times New Roman"/>
          <w:color w:val="70AD47" w:themeColor="accent6"/>
          <w:sz w:val="28"/>
          <w:szCs w:val="28"/>
          <w:lang w:val="ru-RU"/>
        </w:rPr>
        <w:t>.</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Управління інформаційною безпекою дозволяє </w:t>
      </w:r>
      <w:r w:rsidR="00F15608" w:rsidRPr="00D041A4">
        <w:rPr>
          <w:rFonts w:ascii="Times New Roman" w:hAnsi="Times New Roman" w:cs="Times New Roman"/>
          <w:color w:val="70AD47" w:themeColor="accent6"/>
          <w:sz w:val="28"/>
          <w:szCs w:val="28"/>
          <w:lang w:val="ru-RU"/>
        </w:rPr>
        <w:t>сумісно</w:t>
      </w:r>
      <w:r w:rsidR="00954F73" w:rsidRPr="00D041A4">
        <w:rPr>
          <w:rFonts w:ascii="Times New Roman" w:hAnsi="Times New Roman" w:cs="Times New Roman"/>
          <w:color w:val="70AD47" w:themeColor="accent6"/>
          <w:sz w:val="28"/>
          <w:szCs w:val="28"/>
          <w:lang w:val="ru-RU"/>
        </w:rPr>
        <w:t xml:space="preserve"> користуватися</w:t>
      </w:r>
      <w:r w:rsidRPr="00D041A4">
        <w:rPr>
          <w:rFonts w:ascii="Times New Roman" w:hAnsi="Times New Roman" w:cs="Times New Roman"/>
          <w:color w:val="70AD47" w:themeColor="accent6"/>
          <w:sz w:val="28"/>
          <w:szCs w:val="28"/>
          <w:lang w:val="ru-RU"/>
        </w:rPr>
        <w:t xml:space="preserve"> дан</w:t>
      </w:r>
      <w:r w:rsidR="00954F73" w:rsidRPr="00D041A4">
        <w:rPr>
          <w:rFonts w:ascii="Times New Roman" w:hAnsi="Times New Roman" w:cs="Times New Roman"/>
          <w:color w:val="70AD47" w:themeColor="accent6"/>
          <w:sz w:val="28"/>
          <w:szCs w:val="28"/>
          <w:lang w:val="ru-RU"/>
        </w:rPr>
        <w:t>ими</w:t>
      </w:r>
      <w:r w:rsidRPr="00D041A4">
        <w:rPr>
          <w:rFonts w:ascii="Times New Roman" w:hAnsi="Times New Roman" w:cs="Times New Roman"/>
          <w:color w:val="70AD47" w:themeColor="accent6"/>
          <w:sz w:val="28"/>
          <w:szCs w:val="28"/>
          <w:lang w:val="ru-RU"/>
        </w:rPr>
        <w:t xml:space="preserve">, одночасно забезпечуючи </w:t>
      </w:r>
      <w:r w:rsidR="00954F73" w:rsidRPr="00D041A4">
        <w:rPr>
          <w:rFonts w:ascii="Times New Roman" w:hAnsi="Times New Roman" w:cs="Times New Roman"/>
          <w:color w:val="70AD47" w:themeColor="accent6"/>
          <w:sz w:val="28"/>
          <w:szCs w:val="28"/>
          <w:lang w:val="ru-RU"/>
        </w:rPr>
        <w:t xml:space="preserve">захист самих даних та </w:t>
      </w:r>
      <w:r w:rsidRPr="00D041A4">
        <w:rPr>
          <w:rFonts w:ascii="Times New Roman" w:hAnsi="Times New Roman" w:cs="Times New Roman"/>
          <w:color w:val="70AD47" w:themeColor="accent6"/>
          <w:sz w:val="28"/>
          <w:szCs w:val="28"/>
          <w:lang w:val="ru-RU"/>
        </w:rPr>
        <w:t>обчислювальних ресурсів.</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D041A4" w:rsidRDefault="0065646E"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Регулятори безпеки, визначені в першій частині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7799 поділено на десять груп:</w:t>
      </w:r>
    </w:p>
    <w:p w:rsidR="00603A0D"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політика безпеки;</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загальноорганізаційні аспекти захисту;</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класифікація активів і керування ними;</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безпека персоналу;</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фізична безпеки і безпека навколишнього середовища;</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адміністрування систем і мереж;</w:t>
      </w:r>
    </w:p>
    <w:p w:rsidR="000B5EF8" w:rsidRPr="00D041A4" w:rsidRDefault="006D447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керування доступом</w:t>
      </w:r>
      <w:r w:rsidR="000B5EF8" w:rsidRPr="00D041A4">
        <w:rPr>
          <w:rFonts w:ascii="Times New Roman" w:hAnsi="Times New Roman" w:cs="Times New Roman"/>
          <w:color w:val="70AD47" w:themeColor="accent6"/>
          <w:sz w:val="28"/>
          <w:szCs w:val="28"/>
          <w:lang w:val="ru-RU"/>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розробка і </w:t>
      </w:r>
      <w:r w:rsidR="006E77EF" w:rsidRPr="00D041A4">
        <w:rPr>
          <w:rFonts w:ascii="Times New Roman" w:hAnsi="Times New Roman" w:cs="Times New Roman"/>
          <w:color w:val="70AD47" w:themeColor="accent6"/>
          <w:sz w:val="28"/>
          <w:szCs w:val="28"/>
          <w:lang w:val="ru-RU"/>
        </w:rPr>
        <w:t>п</w:t>
      </w:r>
      <w:r w:rsidR="006E77EF" w:rsidRPr="00D041A4">
        <w:rPr>
          <w:rFonts w:ascii="Times New Roman" w:hAnsi="Times New Roman" w:cs="Times New Roman"/>
          <w:color w:val="70AD47" w:themeColor="accent6"/>
          <w:sz w:val="28"/>
          <w:szCs w:val="28"/>
          <w:lang w:val="uk-UA"/>
        </w:rPr>
        <w:t>і</w:t>
      </w:r>
      <w:r w:rsidR="006D4478" w:rsidRPr="00D041A4">
        <w:rPr>
          <w:rFonts w:ascii="Times New Roman" w:hAnsi="Times New Roman" w:cs="Times New Roman"/>
          <w:color w:val="70AD47" w:themeColor="accent6"/>
          <w:sz w:val="28"/>
          <w:szCs w:val="28"/>
          <w:lang w:val="ru-RU"/>
        </w:rPr>
        <w:t xml:space="preserve">дтримка </w:t>
      </w:r>
      <w:r w:rsidRPr="00D041A4">
        <w:rPr>
          <w:rFonts w:ascii="Times New Roman" w:hAnsi="Times New Roman" w:cs="Times New Roman"/>
          <w:color w:val="70AD47" w:themeColor="accent6"/>
          <w:sz w:val="28"/>
          <w:szCs w:val="28"/>
          <w:lang w:val="ru-RU"/>
        </w:rPr>
        <w:t>інформаційних систем;</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керування безперебійною роботою організаці</w:t>
      </w:r>
      <w:r w:rsidR="006D4478"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 xml:space="preserve">контроль </w:t>
      </w:r>
      <w:r w:rsidR="006D4478" w:rsidRPr="00D041A4">
        <w:rPr>
          <w:rFonts w:ascii="Times New Roman" w:hAnsi="Times New Roman" w:cs="Times New Roman"/>
          <w:color w:val="70AD47" w:themeColor="accent6"/>
          <w:sz w:val="28"/>
          <w:szCs w:val="28"/>
          <w:lang w:val="ru-RU"/>
        </w:rPr>
        <w:t xml:space="preserve">на </w:t>
      </w:r>
      <w:r w:rsidR="006D4478" w:rsidRPr="00D041A4">
        <w:rPr>
          <w:rFonts w:ascii="Times New Roman" w:hAnsi="Times New Roman" w:cs="Times New Roman"/>
          <w:color w:val="70AD47" w:themeColor="accent6"/>
          <w:sz w:val="28"/>
          <w:szCs w:val="28"/>
        </w:rPr>
        <w:t>відповіднысть</w:t>
      </w:r>
      <w:r w:rsidRPr="00D041A4">
        <w:rPr>
          <w:rFonts w:ascii="Times New Roman" w:hAnsi="Times New Roman" w:cs="Times New Roman"/>
          <w:color w:val="70AD47" w:themeColor="accent6"/>
          <w:sz w:val="28"/>
          <w:szCs w:val="28"/>
        </w:rPr>
        <w:t xml:space="preserve"> вимогам</w:t>
      </w:r>
    </w:p>
    <w:p w:rsidR="000D0B79" w:rsidRPr="00D041A4" w:rsidRDefault="000D0B79" w:rsidP="003E2B50">
      <w:pPr>
        <w:spacing w:line="360" w:lineRule="auto"/>
        <w:ind w:firstLine="406"/>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У стандарті виділяється десять ключових регуляторів, які або є обов'язковими відповідн</w:t>
      </w:r>
      <w:r w:rsidR="00313F26" w:rsidRPr="00D041A4">
        <w:rPr>
          <w:rFonts w:ascii="Times New Roman" w:hAnsi="Times New Roman" w:cs="Times New Roman"/>
          <w:color w:val="70AD47" w:themeColor="accent6"/>
          <w:sz w:val="28"/>
          <w:szCs w:val="28"/>
          <w:lang w:val="ru-RU"/>
        </w:rPr>
        <w:t>о до чинного законодавства, або</w:t>
      </w:r>
      <w:r w:rsidR="00313F26" w:rsidRPr="00D041A4">
        <w:rPr>
          <w:rFonts w:ascii="Times New Roman" w:hAnsi="Times New Roman" w:cs="Times New Roman"/>
          <w:color w:val="70AD47" w:themeColor="accent6"/>
          <w:sz w:val="28"/>
          <w:szCs w:val="28"/>
          <w:lang w:val="uk-UA"/>
        </w:rPr>
        <w:t xml:space="preserve"> їх прийнято як</w:t>
      </w:r>
      <w:r w:rsidR="00313F26" w:rsidRPr="00D041A4">
        <w:rPr>
          <w:rFonts w:ascii="Times New Roman" w:hAnsi="Times New Roman" w:cs="Times New Roman"/>
          <w:color w:val="70AD47" w:themeColor="accent6"/>
          <w:sz w:val="28"/>
          <w:szCs w:val="28"/>
          <w:lang w:val="ru-RU"/>
        </w:rPr>
        <w:t xml:space="preserve"> основні структурні елемент</w:t>
      </w:r>
      <w:r w:rsidRPr="00D041A4">
        <w:rPr>
          <w:rFonts w:ascii="Times New Roman" w:hAnsi="Times New Roman" w:cs="Times New Roman"/>
          <w:color w:val="70AD47" w:themeColor="accent6"/>
          <w:sz w:val="28"/>
          <w:szCs w:val="28"/>
          <w:lang w:val="ru-RU"/>
        </w:rPr>
        <w:t>и інформаційної безпеки. До них відносяться:</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документ про політику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поділ </w:t>
      </w:r>
      <w:r w:rsidR="00C60F5D" w:rsidRPr="00D041A4">
        <w:rPr>
          <w:rFonts w:ascii="Times New Roman" w:hAnsi="Times New Roman" w:cs="Times New Roman"/>
          <w:color w:val="70AD47" w:themeColor="accent6"/>
          <w:sz w:val="28"/>
          <w:szCs w:val="28"/>
          <w:lang w:val="ru-RU"/>
        </w:rPr>
        <w:t>зобов'язань із забезпечення</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навчання і підготовка </w:t>
      </w:r>
      <w:r w:rsidR="00C60F5D" w:rsidRPr="00D041A4">
        <w:rPr>
          <w:rFonts w:ascii="Times New Roman" w:hAnsi="Times New Roman" w:cs="Times New Roman"/>
          <w:color w:val="70AD47" w:themeColor="accent6"/>
          <w:sz w:val="28"/>
          <w:szCs w:val="28"/>
          <w:lang w:val="ru-RU"/>
        </w:rPr>
        <w:t>працівників</w:t>
      </w:r>
      <w:r w:rsidR="00A22832" w:rsidRPr="00D041A4">
        <w:rPr>
          <w:rFonts w:ascii="Times New Roman" w:hAnsi="Times New Roman" w:cs="Times New Roman"/>
          <w:color w:val="70AD47" w:themeColor="accent6"/>
          <w:sz w:val="28"/>
          <w:szCs w:val="28"/>
          <w:lang w:val="ru-RU"/>
        </w:rPr>
        <w:t>, які підтримуватимуть режим</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сигналізація</w:t>
      </w:r>
      <w:r w:rsidR="00591A3C" w:rsidRPr="00D041A4">
        <w:rPr>
          <w:rFonts w:ascii="Times New Roman" w:hAnsi="Times New Roman" w:cs="Times New Roman"/>
          <w:color w:val="70AD47" w:themeColor="accent6"/>
          <w:sz w:val="28"/>
          <w:szCs w:val="28"/>
          <w:lang w:val="ru-RU"/>
        </w:rPr>
        <w:t xml:space="preserve"> пр</w:t>
      </w:r>
      <w:r w:rsidRPr="00D041A4">
        <w:rPr>
          <w:rFonts w:ascii="Times New Roman" w:hAnsi="Times New Roman" w:cs="Times New Roman"/>
          <w:color w:val="70AD47" w:themeColor="accent6"/>
          <w:sz w:val="28"/>
          <w:szCs w:val="28"/>
          <w:lang w:val="ru-RU"/>
        </w:rPr>
        <w:t>и випадках</w:t>
      </w:r>
      <w:r w:rsidR="00591A3C" w:rsidRPr="00D041A4">
        <w:rPr>
          <w:rFonts w:ascii="Times New Roman" w:hAnsi="Times New Roman" w:cs="Times New Roman"/>
          <w:color w:val="70AD47" w:themeColor="accent6"/>
          <w:sz w:val="28"/>
          <w:szCs w:val="28"/>
          <w:lang w:val="ru-RU"/>
        </w:rPr>
        <w:t xml:space="preserve"> порушення захисту;</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антивірусні засоби;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процес планування безпере</w:t>
      </w:r>
      <w:r w:rsidR="00A22832" w:rsidRPr="00D041A4">
        <w:rPr>
          <w:rFonts w:ascii="Times New Roman" w:hAnsi="Times New Roman" w:cs="Times New Roman"/>
          <w:color w:val="70AD47" w:themeColor="accent6"/>
          <w:sz w:val="28"/>
          <w:szCs w:val="28"/>
          <w:lang w:val="ru-RU"/>
        </w:rPr>
        <w:t>рвної</w:t>
      </w:r>
      <w:r w:rsidRPr="00D041A4">
        <w:rPr>
          <w:rFonts w:ascii="Times New Roman" w:hAnsi="Times New Roman" w:cs="Times New Roman"/>
          <w:color w:val="70AD47" w:themeColor="accent6"/>
          <w:sz w:val="28"/>
          <w:szCs w:val="28"/>
          <w:lang w:val="ru-RU"/>
        </w:rPr>
        <w:t xml:space="preserve"> роботи організаці</w:t>
      </w:r>
      <w:r w:rsidR="00A22832"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lang w:val="ru-RU"/>
        </w:rPr>
        <w:t>;</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нагляд</w:t>
      </w:r>
      <w:r w:rsidR="00591A3C" w:rsidRPr="00D041A4">
        <w:rPr>
          <w:rFonts w:ascii="Times New Roman" w:hAnsi="Times New Roman" w:cs="Times New Roman"/>
          <w:color w:val="70AD47" w:themeColor="accent6"/>
          <w:sz w:val="28"/>
          <w:szCs w:val="28"/>
          <w:lang w:val="ru-RU"/>
        </w:rPr>
        <w:t xml:space="preserve"> за </w:t>
      </w:r>
      <w:r w:rsidR="00576BDB" w:rsidRPr="00D041A4">
        <w:rPr>
          <w:rFonts w:ascii="Times New Roman" w:hAnsi="Times New Roman" w:cs="Times New Roman"/>
          <w:color w:val="70AD47" w:themeColor="accent6"/>
          <w:sz w:val="28"/>
          <w:szCs w:val="28"/>
          <w:lang w:val="ru-RU"/>
        </w:rPr>
        <w:t xml:space="preserve">створенням </w:t>
      </w:r>
      <w:r w:rsidR="00591A3C" w:rsidRPr="00D041A4">
        <w:rPr>
          <w:rFonts w:ascii="Times New Roman" w:hAnsi="Times New Roman" w:cs="Times New Roman"/>
          <w:color w:val="70AD47" w:themeColor="accent6"/>
          <w:sz w:val="28"/>
          <w:szCs w:val="28"/>
          <w:lang w:val="ru-RU"/>
        </w:rPr>
        <w:t>ко</w:t>
      </w:r>
      <w:r w:rsidR="00576BDB" w:rsidRPr="00D041A4">
        <w:rPr>
          <w:rFonts w:ascii="Times New Roman" w:hAnsi="Times New Roman" w:cs="Times New Roman"/>
          <w:color w:val="70AD47" w:themeColor="accent6"/>
          <w:sz w:val="28"/>
          <w:szCs w:val="28"/>
          <w:lang w:val="ru-RU"/>
        </w:rPr>
        <w:t>пій</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ПЗ</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 xml:space="preserve">котре </w:t>
      </w:r>
      <w:r w:rsidR="00591A3C" w:rsidRPr="00D041A4">
        <w:rPr>
          <w:rFonts w:ascii="Times New Roman" w:hAnsi="Times New Roman" w:cs="Times New Roman"/>
          <w:color w:val="70AD47" w:themeColor="accent6"/>
          <w:sz w:val="28"/>
          <w:szCs w:val="28"/>
          <w:lang w:val="ru-RU"/>
        </w:rPr>
        <w:t>захище</w:t>
      </w:r>
      <w:r w:rsidR="00576BDB" w:rsidRPr="00D041A4">
        <w:rPr>
          <w:rFonts w:ascii="Times New Roman" w:hAnsi="Times New Roman" w:cs="Times New Roman"/>
          <w:color w:val="70AD47" w:themeColor="accent6"/>
          <w:sz w:val="28"/>
          <w:szCs w:val="28"/>
          <w:lang w:val="ru-RU"/>
        </w:rPr>
        <w:t>не</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авторськими правами</w:t>
      </w:r>
      <w:r w:rsidR="00591A3C" w:rsidRPr="00D041A4">
        <w:rPr>
          <w:rFonts w:ascii="Times New Roman" w:hAnsi="Times New Roman" w:cs="Times New Roman"/>
          <w:color w:val="70AD47" w:themeColor="accent6"/>
          <w:sz w:val="28"/>
          <w:szCs w:val="28"/>
          <w:lang w:val="ru-RU"/>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w:t>
      </w:r>
      <w:r w:rsidR="00576BDB" w:rsidRPr="00D041A4">
        <w:rPr>
          <w:rFonts w:ascii="Times New Roman" w:hAnsi="Times New Roman" w:cs="Times New Roman"/>
          <w:color w:val="70AD47" w:themeColor="accent6"/>
          <w:sz w:val="28"/>
          <w:szCs w:val="28"/>
          <w:lang w:val="uk-UA"/>
        </w:rPr>
        <w:t xml:space="preserve"> супровідних</w:t>
      </w:r>
      <w:r w:rsidRPr="00D041A4">
        <w:rPr>
          <w:rFonts w:ascii="Times New Roman" w:hAnsi="Times New Roman" w:cs="Times New Roman"/>
          <w:color w:val="70AD47" w:themeColor="accent6"/>
          <w:sz w:val="28"/>
          <w:szCs w:val="28"/>
        </w:rPr>
        <w:t xml:space="preserve"> документ</w:t>
      </w:r>
      <w:r w:rsidR="00576BDB" w:rsidRPr="00D041A4">
        <w:rPr>
          <w:rFonts w:ascii="Times New Roman" w:hAnsi="Times New Roman" w:cs="Times New Roman"/>
          <w:color w:val="70AD47" w:themeColor="accent6"/>
          <w:sz w:val="28"/>
          <w:szCs w:val="28"/>
          <w:lang w:val="uk-UA"/>
        </w:rPr>
        <w:t>ів</w:t>
      </w:r>
      <w:r w:rsidRPr="00D041A4">
        <w:rPr>
          <w:rFonts w:ascii="Times New Roman" w:hAnsi="Times New Roman" w:cs="Times New Roman"/>
          <w:color w:val="70AD47" w:themeColor="accent6"/>
          <w:sz w:val="28"/>
          <w:szCs w:val="28"/>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 даних;</w:t>
      </w:r>
    </w:p>
    <w:p w:rsidR="00D657B3" w:rsidRPr="00D041A4" w:rsidRDefault="00D657B3"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контроль</w:t>
      </w:r>
      <w:r w:rsidR="00576BDB" w:rsidRPr="00D041A4">
        <w:rPr>
          <w:rFonts w:ascii="Times New Roman" w:hAnsi="Times New Roman" w:cs="Times New Roman"/>
          <w:color w:val="70AD47" w:themeColor="accent6"/>
          <w:sz w:val="28"/>
          <w:szCs w:val="28"/>
          <w:lang w:val="uk-UA"/>
        </w:rPr>
        <w:t xml:space="preserve"> за</w:t>
      </w:r>
      <w:r w:rsidR="00576BDB" w:rsidRPr="00D041A4">
        <w:rPr>
          <w:rFonts w:ascii="Times New Roman" w:hAnsi="Times New Roman" w:cs="Times New Roman"/>
          <w:color w:val="70AD47" w:themeColor="accent6"/>
          <w:sz w:val="28"/>
          <w:szCs w:val="28"/>
          <w:lang w:val="ru-RU"/>
        </w:rPr>
        <w:t xml:space="preserve"> відповідністю </w:t>
      </w:r>
      <w:r w:rsidR="00576BDB" w:rsidRPr="00D041A4">
        <w:rPr>
          <w:rFonts w:ascii="Times New Roman" w:hAnsi="Times New Roman" w:cs="Times New Roman"/>
          <w:color w:val="70AD47" w:themeColor="accent6"/>
          <w:sz w:val="28"/>
          <w:szCs w:val="28"/>
          <w:lang w:val="uk-UA"/>
        </w:rPr>
        <w:t>до</w:t>
      </w:r>
      <w:r w:rsidR="00576BDB" w:rsidRPr="00D041A4">
        <w:rPr>
          <w:rFonts w:ascii="Times New Roman" w:hAnsi="Times New Roman" w:cs="Times New Roman"/>
          <w:color w:val="70AD47" w:themeColor="accent6"/>
          <w:sz w:val="28"/>
          <w:szCs w:val="28"/>
          <w:lang w:val="ru-RU"/>
        </w:rPr>
        <w:t xml:space="preserve"> політи</w:t>
      </w:r>
      <w:r w:rsidR="00576BDB" w:rsidRPr="00D041A4">
        <w:rPr>
          <w:rFonts w:ascii="Times New Roman" w:hAnsi="Times New Roman" w:cs="Times New Roman"/>
          <w:color w:val="70AD47" w:themeColor="accent6"/>
          <w:sz w:val="28"/>
          <w:szCs w:val="28"/>
          <w:lang w:val="uk-UA"/>
        </w:rPr>
        <w:t>ки</w:t>
      </w:r>
      <w:r w:rsidRPr="00D041A4">
        <w:rPr>
          <w:rFonts w:ascii="Times New Roman" w:hAnsi="Times New Roman" w:cs="Times New Roman"/>
          <w:color w:val="70AD47" w:themeColor="accent6"/>
          <w:sz w:val="28"/>
          <w:szCs w:val="28"/>
          <w:lang w:val="ru-RU"/>
        </w:rPr>
        <w:t xml:space="preserve"> безпеки.</w:t>
      </w:r>
    </w:p>
    <w:p w:rsidR="00D95DD1" w:rsidRPr="00D041A4" w:rsidRDefault="0096210B"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Друга частина</w:t>
      </w:r>
      <w:r w:rsidR="00540FDA" w:rsidRPr="00D041A4">
        <w:rPr>
          <w:rFonts w:ascii="Times New Roman" w:hAnsi="Times New Roman" w:cs="Times New Roman"/>
          <w:color w:val="70AD47" w:themeColor="accent6"/>
          <w:sz w:val="28"/>
          <w:szCs w:val="28"/>
          <w:lang w:val="ru-RU"/>
        </w:rPr>
        <w:t xml:space="preserve"> BS 7799-2: 2002 "Системи упра</w:t>
      </w:r>
      <w:r w:rsidRPr="00D041A4">
        <w:rPr>
          <w:rFonts w:ascii="Times New Roman" w:hAnsi="Times New Roman" w:cs="Times New Roman"/>
          <w:color w:val="70AD47" w:themeColor="accent6"/>
          <w:sz w:val="28"/>
          <w:szCs w:val="28"/>
          <w:lang w:val="ru-RU"/>
        </w:rPr>
        <w:t>вління інформаційною безпекою</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розглядає</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систему</w:t>
      </w:r>
      <w:r w:rsidR="00540FDA" w:rsidRPr="00D041A4">
        <w:rPr>
          <w:rFonts w:ascii="Times New Roman" w:hAnsi="Times New Roman" w:cs="Times New Roman"/>
          <w:color w:val="70AD47" w:themeColor="accent6"/>
          <w:sz w:val="28"/>
          <w:szCs w:val="28"/>
          <w:lang w:val="ru-RU"/>
        </w:rPr>
        <w:t xml:space="preserve"> управління інформаційною безпекою.</w:t>
      </w:r>
      <w:r w:rsidRPr="00D041A4">
        <w:rPr>
          <w:rFonts w:ascii="Times New Roman" w:hAnsi="Times New Roman" w:cs="Times New Roman"/>
          <w:color w:val="70AD47" w:themeColor="accent6"/>
          <w:sz w:val="28"/>
          <w:szCs w:val="28"/>
          <w:lang w:val="ru-RU"/>
        </w:rPr>
        <w:t xml:space="preserve"> Під якою мається на увазі </w:t>
      </w:r>
      <w:r w:rsidR="0097251C" w:rsidRPr="00D041A4">
        <w:rPr>
          <w:rFonts w:ascii="Times New Roman" w:hAnsi="Times New Roman" w:cs="Times New Roman"/>
          <w:color w:val="70AD47" w:themeColor="accent6"/>
          <w:sz w:val="28"/>
          <w:szCs w:val="28"/>
          <w:lang w:val="ru-RU"/>
        </w:rPr>
        <w:t xml:space="preserve">частина </w:t>
      </w:r>
      <w:r w:rsidR="00DB0CCD" w:rsidRPr="00D041A4">
        <w:rPr>
          <w:rFonts w:ascii="Times New Roman" w:hAnsi="Times New Roman" w:cs="Times New Roman"/>
          <w:color w:val="70AD47" w:themeColor="accent6"/>
          <w:sz w:val="28"/>
          <w:szCs w:val="28"/>
          <w:lang w:val="ru-RU"/>
        </w:rPr>
        <w:t>всієї системи управління, яка опирається на аналіз</w:t>
      </w:r>
      <w:r w:rsidR="0097251C" w:rsidRPr="00D041A4">
        <w:rPr>
          <w:rFonts w:ascii="Times New Roman" w:hAnsi="Times New Roman" w:cs="Times New Roman"/>
          <w:color w:val="70AD47" w:themeColor="accent6"/>
          <w:sz w:val="28"/>
          <w:szCs w:val="28"/>
          <w:lang w:val="ru-RU"/>
        </w:rPr>
        <w:t xml:space="preserve"> ризиків і </w:t>
      </w:r>
      <w:r w:rsidR="00DB0CCD" w:rsidRPr="00D041A4">
        <w:rPr>
          <w:rFonts w:ascii="Times New Roman" w:hAnsi="Times New Roman" w:cs="Times New Roman"/>
          <w:color w:val="70AD47" w:themeColor="accent6"/>
          <w:sz w:val="28"/>
          <w:szCs w:val="28"/>
          <w:lang w:val="ru-RU"/>
        </w:rPr>
        <w:t>основним призначенням якої є проектування, реалізація, контроль</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підтримка</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та</w:t>
      </w:r>
      <w:r w:rsidR="0097251C" w:rsidRPr="00D041A4">
        <w:rPr>
          <w:rFonts w:ascii="Times New Roman" w:hAnsi="Times New Roman" w:cs="Times New Roman"/>
          <w:color w:val="70AD47" w:themeColor="accent6"/>
          <w:sz w:val="28"/>
          <w:szCs w:val="28"/>
          <w:lang w:val="ru-RU"/>
        </w:rPr>
        <w:t xml:space="preserve"> вдосконалення заходів </w:t>
      </w:r>
      <w:r w:rsidR="00DB0CCD" w:rsidRPr="00D041A4">
        <w:rPr>
          <w:rFonts w:ascii="Times New Roman" w:hAnsi="Times New Roman" w:cs="Times New Roman"/>
          <w:color w:val="70AD47" w:themeColor="accent6"/>
          <w:sz w:val="28"/>
          <w:szCs w:val="28"/>
          <w:lang w:val="ru-RU"/>
        </w:rPr>
        <w:t xml:space="preserve">у сфері </w:t>
      </w:r>
      <w:r w:rsidR="004A39DF" w:rsidRPr="00D041A4">
        <w:rPr>
          <w:rFonts w:ascii="Times New Roman" w:hAnsi="Times New Roman" w:cs="Times New Roman"/>
          <w:color w:val="70AD47" w:themeColor="accent6"/>
          <w:sz w:val="28"/>
          <w:szCs w:val="28"/>
          <w:lang w:val="ru-RU"/>
        </w:rPr>
        <w:t>ІБ</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Дана система складається</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з організаційних</w:t>
      </w:r>
      <w:r w:rsidR="0097251C" w:rsidRPr="00D041A4">
        <w:rPr>
          <w:rFonts w:ascii="Times New Roman" w:hAnsi="Times New Roman" w:cs="Times New Roman"/>
          <w:color w:val="70AD47" w:themeColor="accent6"/>
          <w:sz w:val="28"/>
          <w:szCs w:val="28"/>
          <w:lang w:val="ru-RU"/>
        </w:rPr>
        <w:t xml:space="preserve"> структур</w:t>
      </w:r>
      <w:r w:rsidR="004A39DF" w:rsidRPr="00D041A4">
        <w:rPr>
          <w:rFonts w:ascii="Times New Roman" w:hAnsi="Times New Roman" w:cs="Times New Roman"/>
          <w:color w:val="70AD47" w:themeColor="accent6"/>
          <w:sz w:val="28"/>
          <w:szCs w:val="28"/>
          <w:lang w:val="ru-RU"/>
        </w:rPr>
        <w:t>, політик</w:t>
      </w:r>
      <w:r w:rsidR="0097251C" w:rsidRPr="00D041A4">
        <w:rPr>
          <w:rFonts w:ascii="Times New Roman" w:hAnsi="Times New Roman" w:cs="Times New Roman"/>
          <w:color w:val="70AD47" w:themeColor="accent6"/>
          <w:sz w:val="28"/>
          <w:szCs w:val="28"/>
          <w:lang w:val="ru-RU"/>
        </w:rPr>
        <w:t>, ді</w:t>
      </w:r>
      <w:r w:rsidR="004A39DF" w:rsidRPr="00D041A4">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D041A4">
        <w:rPr>
          <w:rFonts w:ascii="Times New Roman" w:hAnsi="Times New Roman" w:cs="Times New Roman"/>
          <w:color w:val="70AD47" w:themeColor="accent6"/>
          <w:sz w:val="28"/>
          <w:szCs w:val="28"/>
          <w:lang w:val="ru-RU"/>
        </w:rPr>
        <w:t>.</w:t>
      </w:r>
      <w:r w:rsidR="001E0485" w:rsidRPr="00D041A4">
        <w:rPr>
          <w:rFonts w:ascii="Times New Roman" w:hAnsi="Times New Roman" w:cs="Times New Roman"/>
          <w:color w:val="70AD47" w:themeColor="accent6"/>
          <w:sz w:val="28"/>
          <w:szCs w:val="28"/>
          <w:lang w:val="ru-RU"/>
        </w:rPr>
        <w:br w:type="page"/>
      </w:r>
    </w:p>
    <w:p w:rsidR="000E54FD" w:rsidRPr="0061500A" w:rsidRDefault="00D95DD1" w:rsidP="003E2B50">
      <w:pPr>
        <w:pStyle w:val="a3"/>
        <w:numPr>
          <w:ilvl w:val="0"/>
          <w:numId w:val="1"/>
        </w:num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uk-UA"/>
        </w:rPr>
        <w:lastRenderedPageBreak/>
        <w:t xml:space="preserve">Дослідження вимог </w:t>
      </w:r>
      <w:r w:rsidR="000F6EAF" w:rsidRPr="0061500A">
        <w:rPr>
          <w:rFonts w:ascii="Times New Roman" w:hAnsi="Times New Roman" w:cs="Times New Roman"/>
          <w:color w:val="70AD47" w:themeColor="accent6"/>
          <w:sz w:val="28"/>
          <w:szCs w:val="28"/>
          <w:lang w:val="ru-RU"/>
        </w:rPr>
        <w:t xml:space="preserve">до </w:t>
      </w:r>
      <w:r w:rsidR="00327F6A" w:rsidRPr="0061500A">
        <w:rPr>
          <w:rFonts w:ascii="Times New Roman" w:hAnsi="Times New Roman" w:cs="Times New Roman"/>
          <w:color w:val="70AD47" w:themeColor="accent6"/>
          <w:sz w:val="28"/>
          <w:szCs w:val="28"/>
          <w:lang w:val="uk-UA"/>
        </w:rPr>
        <w:t xml:space="preserve">систем обробки інформації </w:t>
      </w:r>
      <w:r w:rsidRPr="0061500A">
        <w:rPr>
          <w:rFonts w:ascii="Times New Roman" w:hAnsi="Times New Roman" w:cs="Times New Roman"/>
          <w:color w:val="70AD47" w:themeColor="accent6"/>
          <w:sz w:val="28"/>
          <w:szCs w:val="28"/>
          <w:lang w:val="uk-UA"/>
        </w:rPr>
        <w:t xml:space="preserve">та їх реалізація у відповідності до </w:t>
      </w:r>
      <w:r w:rsidRPr="0061500A">
        <w:rPr>
          <w:rFonts w:ascii="Times New Roman" w:hAnsi="Times New Roman" w:cs="Times New Roman"/>
          <w:color w:val="70AD47" w:themeColor="accent6"/>
          <w:sz w:val="28"/>
          <w:szCs w:val="28"/>
        </w:rPr>
        <w:t>ISO</w:t>
      </w:r>
      <w:r w:rsidRPr="0061500A">
        <w:rPr>
          <w:rFonts w:ascii="Times New Roman" w:hAnsi="Times New Roman" w:cs="Times New Roman"/>
          <w:color w:val="70AD47" w:themeColor="accent6"/>
          <w:sz w:val="28"/>
          <w:szCs w:val="28"/>
          <w:lang w:val="ru-RU"/>
        </w:rPr>
        <w:t>:15408</w:t>
      </w:r>
    </w:p>
    <w:p w:rsidR="00AB54F1" w:rsidRPr="0061500A" w:rsidRDefault="00AB54F1" w:rsidP="003E2B50">
      <w:pPr>
        <w:pStyle w:val="a3"/>
        <w:numPr>
          <w:ilvl w:val="1"/>
          <w:numId w:val="1"/>
        </w:numPr>
        <w:spacing w:line="360" w:lineRule="auto"/>
        <w:jc w:val="both"/>
        <w:rPr>
          <w:rFonts w:ascii="Times New Roman" w:hAnsi="Times New Roman" w:cs="Times New Roman"/>
          <w:color w:val="70AD47" w:themeColor="accent6"/>
          <w:sz w:val="28"/>
          <w:szCs w:val="28"/>
        </w:rPr>
      </w:pPr>
      <w:r w:rsidRPr="0061500A">
        <w:rPr>
          <w:rFonts w:ascii="Times New Roman" w:hAnsi="Times New Roman" w:cs="Times New Roman"/>
          <w:color w:val="70AD47" w:themeColor="accent6"/>
          <w:sz w:val="28"/>
          <w:szCs w:val="28"/>
          <w:lang w:val="ru-RU"/>
        </w:rPr>
        <w:t xml:space="preserve">Структура стандарту </w:t>
      </w:r>
      <w:r w:rsidRPr="0061500A">
        <w:rPr>
          <w:rFonts w:ascii="Times New Roman" w:hAnsi="Times New Roman" w:cs="Times New Roman"/>
          <w:color w:val="70AD47" w:themeColor="accent6"/>
          <w:sz w:val="28"/>
          <w:szCs w:val="28"/>
        </w:rPr>
        <w:t>ISO:15408</w:t>
      </w:r>
    </w:p>
    <w:p w:rsidR="00AB54F1" w:rsidRPr="0061500A" w:rsidRDefault="004262D1" w:rsidP="003E2B50">
      <w:p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ru-RU"/>
        </w:rPr>
        <w:t>Основними</w:t>
      </w:r>
      <w:r w:rsidR="009A0716" w:rsidRPr="0061500A">
        <w:rPr>
          <w:rFonts w:ascii="Times New Roman" w:hAnsi="Times New Roman" w:cs="Times New Roman"/>
          <w:color w:val="70AD47" w:themeColor="accent6"/>
          <w:sz w:val="28"/>
          <w:szCs w:val="28"/>
          <w:lang w:val="ru-RU"/>
        </w:rPr>
        <w:t xml:space="preserve"> ціл</w:t>
      </w:r>
      <w:r w:rsidRPr="0061500A">
        <w:rPr>
          <w:rFonts w:ascii="Times New Roman" w:hAnsi="Times New Roman" w:cs="Times New Roman"/>
          <w:color w:val="70AD47" w:themeColor="accent6"/>
          <w:sz w:val="28"/>
          <w:szCs w:val="28"/>
          <w:lang w:val="ru-RU"/>
        </w:rPr>
        <w:t>ями</w:t>
      </w:r>
      <w:r w:rsidR="009A0716" w:rsidRPr="0061500A">
        <w:rPr>
          <w:rFonts w:ascii="Times New Roman" w:hAnsi="Times New Roman" w:cs="Times New Roman"/>
          <w:color w:val="70AD47" w:themeColor="accent6"/>
          <w:sz w:val="28"/>
          <w:szCs w:val="28"/>
          <w:lang w:val="ru-RU"/>
        </w:rPr>
        <w:t xml:space="preserve">, які було поставлено при розробці </w:t>
      </w:r>
      <w:r w:rsidRPr="0061500A">
        <w:rPr>
          <w:rFonts w:ascii="Times New Roman" w:hAnsi="Times New Roman" w:cs="Times New Roman"/>
          <w:color w:val="70AD47" w:themeColor="accent6"/>
          <w:sz w:val="28"/>
          <w:szCs w:val="28"/>
          <w:lang w:val="ru-RU"/>
        </w:rPr>
        <w:t>даного стандарту</w:t>
      </w:r>
      <w:r w:rsidR="009A0716" w:rsidRPr="0061500A">
        <w:rPr>
          <w:rFonts w:ascii="Times New Roman" w:hAnsi="Times New Roman" w:cs="Times New Roman"/>
          <w:color w:val="70AD47" w:themeColor="accent6"/>
          <w:sz w:val="28"/>
          <w:szCs w:val="28"/>
          <w:lang w:val="ru-RU"/>
        </w:rPr>
        <w:t>:</w:t>
      </w:r>
    </w:p>
    <w:p w:rsidR="009A0716" w:rsidRPr="0061500A" w:rsidRDefault="004262D1"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Зведення</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с</w:t>
      </w:r>
      <w:r w:rsidR="009208FF" w:rsidRPr="0061500A">
        <w:rPr>
          <w:rFonts w:ascii="Times New Roman" w:hAnsi="Times New Roman" w:cs="Times New Roman"/>
          <w:color w:val="70AD47" w:themeColor="accent6"/>
          <w:sz w:val="28"/>
          <w:szCs w:val="28"/>
          <w:lang w:val="uk-UA"/>
        </w:rPr>
        <w:t xml:space="preserve">тандартів в сфері оцінки </w:t>
      </w:r>
      <w:r w:rsidR="0074519A" w:rsidRPr="0061500A">
        <w:rPr>
          <w:rFonts w:ascii="Times New Roman" w:hAnsi="Times New Roman" w:cs="Times New Roman"/>
          <w:color w:val="70AD47" w:themeColor="accent6"/>
          <w:sz w:val="28"/>
          <w:szCs w:val="28"/>
          <w:lang w:val="uk-UA"/>
        </w:rPr>
        <w:t>захищеності</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ІС до уніфікованого вигляду</w:t>
      </w:r>
    </w:p>
    <w:p w:rsidR="006A4B48"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Підняти</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ступінь</w:t>
      </w:r>
      <w:r w:rsidR="00654FA9" w:rsidRPr="0061500A">
        <w:rPr>
          <w:rFonts w:ascii="Times New Roman" w:hAnsi="Times New Roman" w:cs="Times New Roman"/>
          <w:color w:val="70AD47" w:themeColor="accent6"/>
          <w:sz w:val="28"/>
          <w:szCs w:val="28"/>
          <w:lang w:val="uk-UA"/>
        </w:rPr>
        <w:t xml:space="preserve"> довіри </w:t>
      </w:r>
      <w:r w:rsidRPr="0061500A">
        <w:rPr>
          <w:rFonts w:ascii="Times New Roman" w:hAnsi="Times New Roman" w:cs="Times New Roman"/>
          <w:color w:val="70AD47" w:themeColor="accent6"/>
          <w:sz w:val="28"/>
          <w:szCs w:val="28"/>
          <w:lang w:val="uk-UA"/>
        </w:rPr>
        <w:t>оцінці</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захищеності</w:t>
      </w:r>
      <w:r w:rsidR="00654FA9" w:rsidRPr="0061500A">
        <w:rPr>
          <w:rFonts w:ascii="Times New Roman" w:hAnsi="Times New Roman" w:cs="Times New Roman"/>
          <w:color w:val="70AD47" w:themeColor="accent6"/>
          <w:sz w:val="28"/>
          <w:szCs w:val="28"/>
          <w:lang w:val="uk-UA"/>
        </w:rPr>
        <w:t xml:space="preserve"> ІТ</w:t>
      </w:r>
    </w:p>
    <w:p w:rsidR="00654FA9"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Мінімізація</w:t>
      </w:r>
      <w:r w:rsidR="00654FA9" w:rsidRPr="0061500A">
        <w:rPr>
          <w:rFonts w:ascii="Times New Roman" w:hAnsi="Times New Roman" w:cs="Times New Roman"/>
          <w:color w:val="70AD47" w:themeColor="accent6"/>
          <w:sz w:val="28"/>
          <w:szCs w:val="28"/>
          <w:lang w:val="uk-UA"/>
        </w:rPr>
        <w:t xml:space="preserve"> витрат на </w:t>
      </w:r>
      <w:r w:rsidRPr="0061500A">
        <w:rPr>
          <w:rFonts w:ascii="Times New Roman" w:hAnsi="Times New Roman" w:cs="Times New Roman"/>
          <w:color w:val="70AD47" w:themeColor="accent6"/>
          <w:sz w:val="28"/>
          <w:szCs w:val="28"/>
          <w:lang w:val="uk-UA"/>
        </w:rPr>
        <w:t xml:space="preserve">оцінювання </w:t>
      </w:r>
      <w:r w:rsidR="00654FA9" w:rsidRPr="0061500A">
        <w:rPr>
          <w:rFonts w:ascii="Times New Roman" w:hAnsi="Times New Roman" w:cs="Times New Roman"/>
          <w:color w:val="70AD47" w:themeColor="accent6"/>
          <w:sz w:val="28"/>
          <w:szCs w:val="28"/>
          <w:lang w:val="uk-UA"/>
        </w:rPr>
        <w:t>ІТ</w:t>
      </w:r>
    </w:p>
    <w:p w:rsidR="00654FA9" w:rsidRPr="0061500A" w:rsidRDefault="00D128C2" w:rsidP="003E2B50">
      <w:p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Стандарт розд</w:t>
      </w:r>
      <w:r w:rsidR="00710FB8" w:rsidRPr="0061500A">
        <w:rPr>
          <w:rFonts w:ascii="Times New Roman" w:hAnsi="Times New Roman" w:cs="Times New Roman"/>
          <w:color w:val="70AD47" w:themeColor="accent6"/>
          <w:sz w:val="28"/>
          <w:szCs w:val="28"/>
          <w:lang w:val="uk-UA"/>
        </w:rPr>
        <w:t>і</w:t>
      </w:r>
      <w:r w:rsidR="00281712" w:rsidRPr="0061500A">
        <w:rPr>
          <w:rFonts w:ascii="Times New Roman" w:hAnsi="Times New Roman" w:cs="Times New Roman"/>
          <w:color w:val="70AD47" w:themeColor="accent6"/>
          <w:sz w:val="28"/>
          <w:szCs w:val="28"/>
          <w:lang w:val="uk-UA"/>
        </w:rPr>
        <w:t>лено на три частин</w:t>
      </w:r>
      <w:r w:rsidR="002127CC" w:rsidRPr="0061500A">
        <w:rPr>
          <w:rFonts w:ascii="Times New Roman" w:hAnsi="Times New Roman" w:cs="Times New Roman"/>
          <w:color w:val="70AD47" w:themeColor="accent6"/>
          <w:sz w:val="28"/>
          <w:szCs w:val="28"/>
          <w:lang w:val="uk-UA"/>
        </w:rPr>
        <w:t>и</w:t>
      </w:r>
      <w:r w:rsidR="00281712" w:rsidRPr="0061500A">
        <w:rPr>
          <w:rFonts w:ascii="Times New Roman" w:hAnsi="Times New Roman" w:cs="Times New Roman"/>
          <w:color w:val="70AD47" w:themeColor="accent6"/>
          <w:sz w:val="28"/>
          <w:szCs w:val="28"/>
          <w:lang w:val="uk-UA"/>
        </w:rPr>
        <w:t>:</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Введення та загальна модель</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Функціональні вимоги безпеки</w:t>
      </w:r>
    </w:p>
    <w:p w:rsidR="00281712" w:rsidRPr="0061500A" w:rsidRDefault="00703E95"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Вимоги </w:t>
      </w:r>
      <w:r w:rsidR="002127CC" w:rsidRPr="0061500A">
        <w:rPr>
          <w:rFonts w:ascii="Times New Roman" w:hAnsi="Times New Roman" w:cs="Times New Roman"/>
          <w:color w:val="70AD47" w:themeColor="accent6"/>
          <w:sz w:val="28"/>
          <w:szCs w:val="28"/>
          <w:lang w:val="uk-UA"/>
        </w:rPr>
        <w:t xml:space="preserve"> щодо гарантій</w:t>
      </w:r>
    </w:p>
    <w:p w:rsidR="00DC23A2" w:rsidRPr="0061500A" w:rsidRDefault="00B64307"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У першій частині «Загальних критеріїв» містяться</w:t>
      </w:r>
      <w:r w:rsidR="00DC23A2" w:rsidRPr="0061500A">
        <w:rPr>
          <w:rFonts w:ascii="Times New Roman" w:hAnsi="Times New Roman" w:cs="Times New Roman"/>
          <w:color w:val="70AD47" w:themeColor="accent6"/>
          <w:sz w:val="28"/>
          <w:szCs w:val="28"/>
          <w:lang w:val="uk-UA"/>
        </w:rPr>
        <w:t xml:space="preserve"> визначення </w:t>
      </w:r>
      <w:r w:rsidRPr="0061500A">
        <w:rPr>
          <w:rFonts w:ascii="Times New Roman" w:hAnsi="Times New Roman" w:cs="Times New Roman"/>
          <w:color w:val="70AD47" w:themeColor="accent6"/>
          <w:sz w:val="28"/>
          <w:szCs w:val="28"/>
          <w:lang w:val="uk-UA"/>
        </w:rPr>
        <w:t>основних</w:t>
      </w:r>
      <w:r w:rsidR="00DC23A2" w:rsidRPr="0061500A">
        <w:rPr>
          <w:rFonts w:ascii="Times New Roman" w:hAnsi="Times New Roman" w:cs="Times New Roman"/>
          <w:color w:val="70AD47" w:themeColor="accent6"/>
          <w:sz w:val="28"/>
          <w:szCs w:val="28"/>
          <w:lang w:val="uk-UA"/>
        </w:rPr>
        <w:t xml:space="preserve"> понять, концепції, </w:t>
      </w:r>
      <w:r w:rsidRPr="0061500A">
        <w:rPr>
          <w:rFonts w:ascii="Times New Roman" w:hAnsi="Times New Roman" w:cs="Times New Roman"/>
          <w:color w:val="70AD47" w:themeColor="accent6"/>
          <w:sz w:val="28"/>
          <w:szCs w:val="28"/>
          <w:lang w:val="uk-UA"/>
        </w:rPr>
        <w:t>опис моделей</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методик</w:t>
      </w:r>
      <w:r w:rsidR="00DC23A2" w:rsidRPr="0061500A">
        <w:rPr>
          <w:rFonts w:ascii="Times New Roman" w:hAnsi="Times New Roman" w:cs="Times New Roman"/>
          <w:color w:val="70AD47" w:themeColor="accent6"/>
          <w:sz w:val="28"/>
          <w:szCs w:val="28"/>
          <w:lang w:val="uk-UA"/>
        </w:rPr>
        <w:t xml:space="preserve"> проведення оцін</w:t>
      </w:r>
      <w:r w:rsidRPr="0061500A">
        <w:rPr>
          <w:rFonts w:ascii="Times New Roman" w:hAnsi="Times New Roman" w:cs="Times New Roman"/>
          <w:color w:val="70AD47" w:themeColor="accent6"/>
          <w:sz w:val="28"/>
          <w:szCs w:val="28"/>
          <w:lang w:val="uk-UA"/>
        </w:rPr>
        <w:t>о</w:t>
      </w:r>
      <w:r w:rsidR="00DC23A2" w:rsidRPr="0061500A">
        <w:rPr>
          <w:rFonts w:ascii="Times New Roman" w:hAnsi="Times New Roman" w:cs="Times New Roman"/>
          <w:color w:val="70AD47" w:themeColor="accent6"/>
          <w:sz w:val="28"/>
          <w:szCs w:val="28"/>
          <w:lang w:val="uk-UA"/>
        </w:rPr>
        <w:t xml:space="preserve">к </w:t>
      </w:r>
      <w:r w:rsidRPr="0061500A">
        <w:rPr>
          <w:rFonts w:ascii="Times New Roman" w:hAnsi="Times New Roman" w:cs="Times New Roman"/>
          <w:color w:val="70AD47" w:themeColor="accent6"/>
          <w:sz w:val="28"/>
          <w:szCs w:val="28"/>
          <w:lang w:val="uk-UA"/>
        </w:rPr>
        <w:t>захищеності</w:t>
      </w:r>
      <w:r w:rsidR="00DC23A2" w:rsidRPr="0061500A">
        <w:rPr>
          <w:rFonts w:ascii="Times New Roman" w:hAnsi="Times New Roman" w:cs="Times New Roman"/>
          <w:color w:val="70AD47" w:themeColor="accent6"/>
          <w:sz w:val="28"/>
          <w:szCs w:val="28"/>
          <w:lang w:val="uk-UA"/>
        </w:rPr>
        <w:t xml:space="preserve"> ІТ. </w:t>
      </w:r>
      <w:r w:rsidRPr="0061500A">
        <w:rPr>
          <w:rFonts w:ascii="Times New Roman" w:hAnsi="Times New Roman" w:cs="Times New Roman"/>
          <w:color w:val="70AD47" w:themeColor="accent6"/>
          <w:sz w:val="28"/>
          <w:szCs w:val="28"/>
          <w:lang w:val="uk-UA"/>
        </w:rPr>
        <w:t xml:space="preserve">В ній </w:t>
      </w:r>
      <w:r w:rsidR="00DC23A2" w:rsidRPr="0061500A">
        <w:rPr>
          <w:rFonts w:ascii="Times New Roman" w:hAnsi="Times New Roman" w:cs="Times New Roman"/>
          <w:color w:val="70AD47" w:themeColor="accent6"/>
          <w:sz w:val="28"/>
          <w:szCs w:val="28"/>
          <w:lang w:val="uk-UA"/>
        </w:rPr>
        <w:t>вв</w:t>
      </w:r>
      <w:r w:rsidRPr="0061500A">
        <w:rPr>
          <w:rFonts w:ascii="Times New Roman" w:hAnsi="Times New Roman" w:cs="Times New Roman"/>
          <w:color w:val="70AD47" w:themeColor="accent6"/>
          <w:sz w:val="28"/>
          <w:szCs w:val="28"/>
          <w:lang w:val="uk-UA"/>
        </w:rPr>
        <w:t>едено основні</w:t>
      </w:r>
      <w:r w:rsidR="00DC23A2" w:rsidRPr="0061500A">
        <w:rPr>
          <w:rFonts w:ascii="Times New Roman" w:hAnsi="Times New Roman" w:cs="Times New Roman"/>
          <w:color w:val="70AD47" w:themeColor="accent6"/>
          <w:sz w:val="28"/>
          <w:szCs w:val="28"/>
          <w:lang w:val="uk-UA"/>
        </w:rPr>
        <w:t xml:space="preserve"> понят</w:t>
      </w:r>
      <w:r w:rsidRPr="0061500A">
        <w:rPr>
          <w:rFonts w:ascii="Times New Roman" w:hAnsi="Times New Roman" w:cs="Times New Roman"/>
          <w:color w:val="70AD47" w:themeColor="accent6"/>
          <w:sz w:val="28"/>
          <w:szCs w:val="28"/>
          <w:lang w:val="uk-UA"/>
        </w:rPr>
        <w:t>тя</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визначено</w:t>
      </w:r>
      <w:r w:rsidR="00DC23A2" w:rsidRPr="0061500A">
        <w:rPr>
          <w:rFonts w:ascii="Times New Roman" w:hAnsi="Times New Roman" w:cs="Times New Roman"/>
          <w:color w:val="70AD47" w:themeColor="accent6"/>
          <w:sz w:val="28"/>
          <w:szCs w:val="28"/>
          <w:lang w:val="uk-UA"/>
        </w:rPr>
        <w:t xml:space="preserve"> принципи</w:t>
      </w:r>
      <w:r w:rsidR="002B4E95" w:rsidRPr="0061500A">
        <w:rPr>
          <w:rFonts w:ascii="Times New Roman" w:hAnsi="Times New Roman" w:cs="Times New Roman"/>
          <w:color w:val="70AD47" w:themeColor="accent6"/>
          <w:sz w:val="28"/>
          <w:szCs w:val="28"/>
          <w:lang w:val="uk-UA"/>
        </w:rPr>
        <w:t xml:space="preserve"> щодо того як формалізувати предметну область</w:t>
      </w:r>
      <w:r w:rsidR="00DC23A2" w:rsidRPr="0061500A">
        <w:rPr>
          <w:rFonts w:ascii="Times New Roman" w:hAnsi="Times New Roman" w:cs="Times New Roman"/>
          <w:color w:val="70AD47" w:themeColor="accent6"/>
          <w:sz w:val="28"/>
          <w:szCs w:val="28"/>
          <w:lang w:val="uk-UA"/>
        </w:rPr>
        <w:t>.</w:t>
      </w:r>
    </w:p>
    <w:p w:rsidR="00DC23A2" w:rsidRPr="0061500A" w:rsidRDefault="002B4E95"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 другій частині наведено вимоги до </w:t>
      </w:r>
      <w:r w:rsidR="00DC23A2" w:rsidRPr="0061500A">
        <w:rPr>
          <w:rFonts w:ascii="Times New Roman" w:hAnsi="Times New Roman" w:cs="Times New Roman"/>
          <w:color w:val="70AD47" w:themeColor="accent6"/>
          <w:sz w:val="28"/>
          <w:szCs w:val="28"/>
          <w:lang w:val="uk-UA"/>
        </w:rPr>
        <w:t>функціонально</w:t>
      </w:r>
      <w:r w:rsidRPr="0061500A">
        <w:rPr>
          <w:rFonts w:ascii="Times New Roman" w:hAnsi="Times New Roman" w:cs="Times New Roman"/>
          <w:color w:val="70AD47" w:themeColor="accent6"/>
          <w:sz w:val="28"/>
          <w:szCs w:val="28"/>
          <w:lang w:val="uk-UA"/>
        </w:rPr>
        <w:t>ї складової</w:t>
      </w:r>
      <w:r w:rsidR="004C6B6B" w:rsidRPr="0061500A">
        <w:rPr>
          <w:rFonts w:ascii="Times New Roman" w:hAnsi="Times New Roman" w:cs="Times New Roman"/>
          <w:color w:val="70AD47" w:themeColor="accent6"/>
          <w:sz w:val="28"/>
          <w:szCs w:val="28"/>
          <w:lang w:val="uk-UA"/>
        </w:rPr>
        <w:t xml:space="preserve"> засобів захисту. Їх </w:t>
      </w:r>
      <w:r w:rsidR="00DC23A2" w:rsidRPr="0061500A">
        <w:rPr>
          <w:rFonts w:ascii="Times New Roman" w:hAnsi="Times New Roman" w:cs="Times New Roman"/>
          <w:color w:val="70AD47" w:themeColor="accent6"/>
          <w:sz w:val="28"/>
          <w:szCs w:val="28"/>
          <w:lang w:val="uk-UA"/>
        </w:rPr>
        <w:t>мож</w:t>
      </w:r>
      <w:r w:rsidR="004C6B6B" w:rsidRPr="0061500A">
        <w:rPr>
          <w:rFonts w:ascii="Times New Roman" w:hAnsi="Times New Roman" w:cs="Times New Roman"/>
          <w:color w:val="70AD47" w:themeColor="accent6"/>
          <w:sz w:val="28"/>
          <w:szCs w:val="28"/>
          <w:lang w:val="uk-UA"/>
        </w:rPr>
        <w:t>на</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використати</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для аналізу</w:t>
      </w:r>
      <w:r w:rsidR="00DC23A2" w:rsidRPr="0061500A">
        <w:rPr>
          <w:rFonts w:ascii="Times New Roman" w:hAnsi="Times New Roman" w:cs="Times New Roman"/>
          <w:color w:val="70AD47" w:themeColor="accent6"/>
          <w:sz w:val="28"/>
          <w:szCs w:val="28"/>
          <w:lang w:val="uk-UA"/>
        </w:rPr>
        <w:t xml:space="preserve"> захищеності</w:t>
      </w:r>
      <w:r w:rsidR="004C6B6B" w:rsidRPr="0061500A">
        <w:rPr>
          <w:rFonts w:ascii="Times New Roman" w:hAnsi="Times New Roman" w:cs="Times New Roman"/>
          <w:color w:val="70AD47" w:themeColor="accent6"/>
          <w:sz w:val="28"/>
          <w:szCs w:val="28"/>
          <w:lang w:val="uk-UA"/>
        </w:rPr>
        <w:t xml:space="preserve"> та для оцінки повноти реалізації</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 xml:space="preserve">функцій безпеки </w:t>
      </w:r>
      <w:r w:rsidR="00DC23A2" w:rsidRPr="0061500A">
        <w:rPr>
          <w:rFonts w:ascii="Times New Roman" w:hAnsi="Times New Roman" w:cs="Times New Roman"/>
          <w:color w:val="70AD47" w:themeColor="accent6"/>
          <w:sz w:val="28"/>
          <w:szCs w:val="28"/>
          <w:lang w:val="uk-UA"/>
        </w:rPr>
        <w:t>в</w:t>
      </w:r>
      <w:r w:rsidR="004C6B6B" w:rsidRPr="0061500A">
        <w:rPr>
          <w:rFonts w:ascii="Times New Roman" w:hAnsi="Times New Roman" w:cs="Times New Roman"/>
          <w:color w:val="70AD47" w:themeColor="accent6"/>
          <w:sz w:val="28"/>
          <w:szCs w:val="28"/>
          <w:lang w:val="uk-UA"/>
        </w:rPr>
        <w:t xml:space="preserve"> проектованій системі</w:t>
      </w:r>
      <w:r w:rsidR="00DC23A2" w:rsidRPr="0061500A">
        <w:rPr>
          <w:rFonts w:ascii="Times New Roman" w:hAnsi="Times New Roman" w:cs="Times New Roman"/>
          <w:color w:val="70AD47" w:themeColor="accent6"/>
          <w:sz w:val="28"/>
          <w:szCs w:val="28"/>
          <w:lang w:val="uk-UA"/>
        </w:rPr>
        <w:t>.</w:t>
      </w:r>
    </w:p>
    <w:p w:rsidR="00D52C48" w:rsidRPr="0061500A" w:rsidRDefault="004A0C8E"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третій частині</w:t>
      </w:r>
      <w:r w:rsidR="00D52C48" w:rsidRPr="0061500A">
        <w:rPr>
          <w:rFonts w:ascii="Times New Roman" w:hAnsi="Times New Roman" w:cs="Times New Roman"/>
          <w:color w:val="70AD47" w:themeColor="accent6"/>
          <w:sz w:val="28"/>
          <w:szCs w:val="28"/>
          <w:lang w:val="uk-UA"/>
        </w:rPr>
        <w:t xml:space="preserve"> містит</w:t>
      </w:r>
      <w:r w:rsidRPr="0061500A">
        <w:rPr>
          <w:rFonts w:ascii="Times New Roman" w:hAnsi="Times New Roman" w:cs="Times New Roman"/>
          <w:color w:val="70AD47" w:themeColor="accent6"/>
          <w:sz w:val="28"/>
          <w:szCs w:val="28"/>
          <w:lang w:val="uk-UA"/>
        </w:rPr>
        <w:t>ься</w:t>
      </w:r>
      <w:r w:rsidR="00D52C48" w:rsidRPr="0061500A">
        <w:rPr>
          <w:rFonts w:ascii="Times New Roman" w:hAnsi="Times New Roman" w:cs="Times New Roman"/>
          <w:color w:val="70AD47" w:themeColor="accent6"/>
          <w:sz w:val="28"/>
          <w:szCs w:val="28"/>
          <w:lang w:val="uk-UA"/>
        </w:rPr>
        <w:t xml:space="preserve"> клас вимог </w:t>
      </w:r>
      <w:r w:rsidRPr="0061500A">
        <w:rPr>
          <w:rFonts w:ascii="Times New Roman" w:hAnsi="Times New Roman" w:cs="Times New Roman"/>
          <w:color w:val="70AD47" w:themeColor="accent6"/>
          <w:sz w:val="28"/>
          <w:szCs w:val="28"/>
          <w:lang w:val="uk-UA"/>
        </w:rPr>
        <w:t>щодо</w:t>
      </w:r>
      <w:r w:rsidR="00D52C48" w:rsidRPr="0061500A">
        <w:rPr>
          <w:rFonts w:ascii="Times New Roman" w:hAnsi="Times New Roman" w:cs="Times New Roman"/>
          <w:color w:val="70AD47" w:themeColor="accent6"/>
          <w:sz w:val="28"/>
          <w:szCs w:val="28"/>
          <w:lang w:val="uk-UA"/>
        </w:rPr>
        <w:t xml:space="preserve"> аналізу вразливостей засобів </w:t>
      </w:r>
      <w:r w:rsidR="00B16FF0" w:rsidRPr="0061500A">
        <w:rPr>
          <w:rFonts w:ascii="Times New Roman" w:hAnsi="Times New Roman" w:cs="Times New Roman"/>
          <w:color w:val="70AD47" w:themeColor="accent6"/>
          <w:sz w:val="28"/>
          <w:szCs w:val="28"/>
          <w:lang w:val="uk-UA"/>
        </w:rPr>
        <w:t>захисту, що називається</w:t>
      </w:r>
      <w:r w:rsidR="00D52C48" w:rsidRPr="0061500A">
        <w:rPr>
          <w:rFonts w:ascii="Times New Roman" w:hAnsi="Times New Roman" w:cs="Times New Roman"/>
          <w:color w:val="70AD47" w:themeColor="accent6"/>
          <w:sz w:val="28"/>
          <w:szCs w:val="28"/>
          <w:lang w:val="uk-UA"/>
        </w:rPr>
        <w:t xml:space="preserve"> AVA: Vulnerability Assessment. </w:t>
      </w:r>
      <w:r w:rsidR="00B16FF0" w:rsidRPr="0061500A">
        <w:rPr>
          <w:rFonts w:ascii="Times New Roman" w:hAnsi="Times New Roman" w:cs="Times New Roman"/>
          <w:color w:val="70AD47" w:themeColor="accent6"/>
          <w:sz w:val="28"/>
          <w:szCs w:val="28"/>
          <w:lang w:val="uk-UA"/>
        </w:rPr>
        <w:t>Цей</w:t>
      </w:r>
      <w:r w:rsidR="00D52C48" w:rsidRPr="0061500A">
        <w:rPr>
          <w:rFonts w:ascii="Times New Roman" w:hAnsi="Times New Roman" w:cs="Times New Roman"/>
          <w:color w:val="70AD47" w:themeColor="accent6"/>
          <w:sz w:val="28"/>
          <w:szCs w:val="28"/>
          <w:lang w:val="uk-UA"/>
        </w:rPr>
        <w:t xml:space="preserve"> клас </w:t>
      </w:r>
      <w:r w:rsidR="00B16FF0" w:rsidRPr="0061500A">
        <w:rPr>
          <w:rFonts w:ascii="Times New Roman" w:hAnsi="Times New Roman" w:cs="Times New Roman"/>
          <w:color w:val="70AD47" w:themeColor="accent6"/>
          <w:sz w:val="28"/>
          <w:szCs w:val="28"/>
          <w:lang w:val="uk-UA"/>
        </w:rPr>
        <w:t>описує</w:t>
      </w:r>
      <w:r w:rsidR="00D52C48" w:rsidRPr="0061500A">
        <w:rPr>
          <w:rFonts w:ascii="Times New Roman" w:hAnsi="Times New Roman" w:cs="Times New Roman"/>
          <w:color w:val="70AD47" w:themeColor="accent6"/>
          <w:sz w:val="28"/>
          <w:szCs w:val="28"/>
          <w:lang w:val="uk-UA"/>
        </w:rPr>
        <w:t xml:space="preserve"> методи, які </w:t>
      </w:r>
      <w:r w:rsidR="00B16FF0" w:rsidRPr="0061500A">
        <w:rPr>
          <w:rFonts w:ascii="Times New Roman" w:hAnsi="Times New Roman" w:cs="Times New Roman"/>
          <w:color w:val="70AD47" w:themeColor="accent6"/>
          <w:sz w:val="28"/>
          <w:szCs w:val="28"/>
          <w:lang w:val="uk-UA"/>
        </w:rPr>
        <w:t>треба використовувати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щоб попередити, виявити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і ліквідувати наступні типи</w:t>
      </w:r>
      <w:r w:rsidR="00D52C48" w:rsidRPr="0061500A">
        <w:rPr>
          <w:rFonts w:ascii="Times New Roman" w:hAnsi="Times New Roman" w:cs="Times New Roman"/>
          <w:color w:val="70AD47" w:themeColor="accent6"/>
          <w:sz w:val="28"/>
          <w:szCs w:val="28"/>
          <w:lang w:val="uk-UA"/>
        </w:rPr>
        <w:t xml:space="preserve"> вразливостей:</w:t>
      </w:r>
    </w:p>
    <w:p w:rsidR="00D52C48" w:rsidRPr="0061500A" w:rsidRDefault="00EA1EFD"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існування</w:t>
      </w:r>
      <w:r w:rsidR="00D52C48" w:rsidRPr="0061500A">
        <w:rPr>
          <w:rFonts w:ascii="Times New Roman" w:hAnsi="Times New Roman" w:cs="Times New Roman"/>
          <w:color w:val="70AD47" w:themeColor="accent6"/>
          <w:sz w:val="28"/>
          <w:szCs w:val="28"/>
          <w:lang w:val="uk-UA"/>
        </w:rPr>
        <w:t xml:space="preserve"> каналів</w:t>
      </w:r>
      <w:r w:rsidRPr="0061500A">
        <w:rPr>
          <w:rFonts w:ascii="Times New Roman" w:hAnsi="Times New Roman" w:cs="Times New Roman"/>
          <w:color w:val="70AD47" w:themeColor="accent6"/>
          <w:sz w:val="28"/>
          <w:szCs w:val="28"/>
          <w:lang w:val="uk-UA"/>
        </w:rPr>
        <w:t>, що призводять до</w:t>
      </w:r>
      <w:r w:rsidR="00D52C48" w:rsidRPr="0061500A">
        <w:rPr>
          <w:rFonts w:ascii="Times New Roman" w:hAnsi="Times New Roman" w:cs="Times New Roman"/>
          <w:color w:val="70AD47" w:themeColor="accent6"/>
          <w:sz w:val="28"/>
          <w:szCs w:val="28"/>
          <w:lang w:val="uk-UA"/>
        </w:rPr>
        <w:t xml:space="preserve"> витоку </w:t>
      </w:r>
      <w:r w:rsidRPr="0061500A">
        <w:rPr>
          <w:rFonts w:ascii="Times New Roman" w:hAnsi="Times New Roman" w:cs="Times New Roman"/>
          <w:color w:val="70AD47" w:themeColor="accent6"/>
          <w:sz w:val="28"/>
          <w:szCs w:val="28"/>
          <w:lang w:val="uk-UA"/>
        </w:rPr>
        <w:t>даниї</w:t>
      </w:r>
    </w:p>
    <w:p w:rsidR="00D52C48"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конфігураційні помилки</w:t>
      </w:r>
      <w:r w:rsidR="00D52C48" w:rsidRPr="0061500A">
        <w:rPr>
          <w:rFonts w:ascii="Times New Roman" w:hAnsi="Times New Roman" w:cs="Times New Roman"/>
          <w:color w:val="70AD47" w:themeColor="accent6"/>
          <w:sz w:val="28"/>
          <w:szCs w:val="28"/>
          <w:lang w:val="uk-UA"/>
        </w:rPr>
        <w:t xml:space="preserve">, або </w:t>
      </w:r>
      <w:r w:rsidRPr="0061500A">
        <w:rPr>
          <w:rFonts w:ascii="Times New Roman" w:hAnsi="Times New Roman" w:cs="Times New Roman"/>
          <w:color w:val="70AD47" w:themeColor="accent6"/>
          <w:sz w:val="28"/>
          <w:szCs w:val="28"/>
          <w:lang w:val="uk-UA"/>
        </w:rPr>
        <w:t>використання систем</w:t>
      </w:r>
      <w:r w:rsidR="00D52C48" w:rsidRPr="0061500A">
        <w:rPr>
          <w:rFonts w:ascii="Times New Roman" w:hAnsi="Times New Roman" w:cs="Times New Roman"/>
          <w:color w:val="70AD47" w:themeColor="accent6"/>
          <w:sz w:val="28"/>
          <w:szCs w:val="28"/>
          <w:lang w:val="uk-UA"/>
        </w:rPr>
        <w:t>,</w:t>
      </w:r>
      <w:r w:rsidRPr="0061500A">
        <w:rPr>
          <w:rFonts w:ascii="Times New Roman" w:hAnsi="Times New Roman" w:cs="Times New Roman"/>
          <w:color w:val="70AD47" w:themeColor="accent6"/>
          <w:sz w:val="28"/>
          <w:szCs w:val="28"/>
          <w:lang w:val="uk-UA"/>
        </w:rPr>
        <w:t xml:space="preserve"> невірним шляхом, </w:t>
      </w:r>
      <w:r w:rsidR="00D52C48" w:rsidRPr="0061500A">
        <w:rPr>
          <w:rFonts w:ascii="Times New Roman" w:hAnsi="Times New Roman" w:cs="Times New Roman"/>
          <w:color w:val="70AD47" w:themeColor="accent6"/>
          <w:sz w:val="28"/>
          <w:szCs w:val="28"/>
          <w:lang w:val="uk-UA"/>
        </w:rPr>
        <w:t xml:space="preserve"> що </w:t>
      </w:r>
      <w:r w:rsidRPr="0061500A">
        <w:rPr>
          <w:rFonts w:ascii="Times New Roman" w:hAnsi="Times New Roman" w:cs="Times New Roman"/>
          <w:color w:val="70AD47" w:themeColor="accent6"/>
          <w:sz w:val="28"/>
          <w:szCs w:val="28"/>
          <w:lang w:val="uk-UA"/>
        </w:rPr>
        <w:t xml:space="preserve">може </w:t>
      </w:r>
      <w:r w:rsidR="00D52C48" w:rsidRPr="0061500A">
        <w:rPr>
          <w:rFonts w:ascii="Times New Roman" w:hAnsi="Times New Roman" w:cs="Times New Roman"/>
          <w:color w:val="70AD47" w:themeColor="accent6"/>
          <w:sz w:val="28"/>
          <w:szCs w:val="28"/>
          <w:lang w:val="uk-UA"/>
        </w:rPr>
        <w:t>при</w:t>
      </w:r>
      <w:r w:rsidR="00021280" w:rsidRPr="0061500A">
        <w:rPr>
          <w:rFonts w:ascii="Times New Roman" w:hAnsi="Times New Roman" w:cs="Times New Roman"/>
          <w:color w:val="70AD47" w:themeColor="accent6"/>
          <w:sz w:val="28"/>
          <w:szCs w:val="28"/>
          <w:lang w:val="uk-UA"/>
        </w:rPr>
        <w:t>з</w:t>
      </w:r>
      <w:r w:rsidRPr="0061500A">
        <w:rPr>
          <w:rFonts w:ascii="Times New Roman" w:hAnsi="Times New Roman" w:cs="Times New Roman"/>
          <w:color w:val="70AD47" w:themeColor="accent6"/>
          <w:sz w:val="28"/>
          <w:szCs w:val="28"/>
          <w:lang w:val="uk-UA"/>
        </w:rPr>
        <w:t>вести</w:t>
      </w:r>
      <w:r w:rsidR="00D52C48" w:rsidRPr="0061500A">
        <w:rPr>
          <w:rFonts w:ascii="Times New Roman" w:hAnsi="Times New Roman" w:cs="Times New Roman"/>
          <w:color w:val="70AD47" w:themeColor="accent6"/>
          <w:sz w:val="28"/>
          <w:szCs w:val="28"/>
          <w:lang w:val="uk-UA"/>
        </w:rPr>
        <w:t xml:space="preserve"> до переходу </w:t>
      </w:r>
      <w:r w:rsidRPr="0061500A">
        <w:rPr>
          <w:rFonts w:ascii="Times New Roman" w:hAnsi="Times New Roman" w:cs="Times New Roman"/>
          <w:color w:val="70AD47" w:themeColor="accent6"/>
          <w:sz w:val="28"/>
          <w:szCs w:val="28"/>
          <w:lang w:val="uk-UA"/>
        </w:rPr>
        <w:t>її</w:t>
      </w:r>
      <w:r w:rsidR="00D52C48" w:rsidRPr="0061500A">
        <w:rPr>
          <w:rFonts w:ascii="Times New Roman" w:hAnsi="Times New Roman" w:cs="Times New Roman"/>
          <w:color w:val="70AD47" w:themeColor="accent6"/>
          <w:sz w:val="28"/>
          <w:szCs w:val="28"/>
          <w:lang w:val="uk-UA"/>
        </w:rPr>
        <w:t xml:space="preserve"> в небезпечний стан</w:t>
      </w:r>
    </w:p>
    <w:p w:rsidR="00021280"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низька</w:t>
      </w:r>
      <w:r w:rsidR="00021280" w:rsidRPr="0061500A">
        <w:rPr>
          <w:rFonts w:ascii="Times New Roman" w:hAnsi="Times New Roman" w:cs="Times New Roman"/>
          <w:color w:val="70AD47" w:themeColor="accent6"/>
          <w:sz w:val="28"/>
          <w:szCs w:val="28"/>
          <w:lang w:val="uk-UA"/>
        </w:rPr>
        <w:t xml:space="preserve"> надійність </w:t>
      </w:r>
      <w:r w:rsidR="0010786A" w:rsidRPr="0061500A">
        <w:rPr>
          <w:rFonts w:ascii="Times New Roman" w:hAnsi="Times New Roman" w:cs="Times New Roman"/>
          <w:color w:val="70AD47" w:themeColor="accent6"/>
          <w:sz w:val="28"/>
          <w:szCs w:val="28"/>
          <w:lang w:val="uk-UA"/>
        </w:rPr>
        <w:t xml:space="preserve">засобу забезпечення </w:t>
      </w:r>
      <w:r w:rsidR="00021280" w:rsidRPr="0061500A">
        <w:rPr>
          <w:rFonts w:ascii="Times New Roman" w:hAnsi="Times New Roman" w:cs="Times New Roman"/>
          <w:color w:val="70AD47" w:themeColor="accent6"/>
          <w:sz w:val="28"/>
          <w:szCs w:val="28"/>
          <w:lang w:val="uk-UA"/>
        </w:rPr>
        <w:t xml:space="preserve">безпеки, </w:t>
      </w:r>
      <w:r w:rsidR="0010786A" w:rsidRPr="0061500A">
        <w:rPr>
          <w:rFonts w:ascii="Times New Roman" w:hAnsi="Times New Roman" w:cs="Times New Roman"/>
          <w:color w:val="70AD47" w:themeColor="accent6"/>
          <w:sz w:val="28"/>
          <w:szCs w:val="28"/>
          <w:lang w:val="uk-UA"/>
        </w:rPr>
        <w:t>який реалізує відповідну функцію</w:t>
      </w:r>
      <w:r w:rsidR="00021280" w:rsidRPr="0061500A">
        <w:rPr>
          <w:rFonts w:ascii="Times New Roman" w:hAnsi="Times New Roman" w:cs="Times New Roman"/>
          <w:color w:val="70AD47" w:themeColor="accent6"/>
          <w:sz w:val="28"/>
          <w:szCs w:val="28"/>
          <w:lang w:val="uk-UA"/>
        </w:rPr>
        <w:t xml:space="preserve"> безпеки</w:t>
      </w:r>
    </w:p>
    <w:p w:rsidR="00021280" w:rsidRPr="0061500A" w:rsidRDefault="002446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наявність вразливих точок</w:t>
      </w:r>
      <w:r w:rsidR="00021280" w:rsidRPr="0061500A">
        <w:rPr>
          <w:rFonts w:ascii="Times New Roman" w:hAnsi="Times New Roman" w:cs="Times New Roman"/>
          <w:color w:val="70AD47" w:themeColor="accent6"/>
          <w:sz w:val="28"/>
          <w:szCs w:val="28"/>
          <w:lang w:val="uk-UA"/>
        </w:rPr>
        <w:t xml:space="preserve"> в </w:t>
      </w:r>
      <w:r w:rsidRPr="0061500A">
        <w:rPr>
          <w:rFonts w:ascii="Times New Roman" w:hAnsi="Times New Roman" w:cs="Times New Roman"/>
          <w:color w:val="70AD47" w:themeColor="accent6"/>
          <w:sz w:val="28"/>
          <w:szCs w:val="28"/>
          <w:lang w:val="uk-UA"/>
        </w:rPr>
        <w:t>механізмах</w:t>
      </w:r>
      <w:r w:rsidR="00021280" w:rsidRPr="0061500A">
        <w:rPr>
          <w:rFonts w:ascii="Times New Roman" w:hAnsi="Times New Roman" w:cs="Times New Roman"/>
          <w:color w:val="70AD47" w:themeColor="accent6"/>
          <w:sz w:val="28"/>
          <w:szCs w:val="28"/>
          <w:lang w:val="uk-UA"/>
        </w:rPr>
        <w:t xml:space="preserve"> захисту інформації, </w:t>
      </w:r>
      <w:r w:rsidRPr="0061500A">
        <w:rPr>
          <w:rFonts w:ascii="Times New Roman" w:hAnsi="Times New Roman" w:cs="Times New Roman"/>
          <w:color w:val="70AD47" w:themeColor="accent6"/>
          <w:sz w:val="28"/>
          <w:szCs w:val="28"/>
          <w:lang w:val="uk-UA"/>
        </w:rPr>
        <w:t>які</w:t>
      </w:r>
      <w:r w:rsidR="00021280"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 xml:space="preserve"> можуть дозволити користувачу отримати несанкціонований доступ до інформації, обхо</w:t>
      </w:r>
      <w:r w:rsidR="00021280" w:rsidRPr="0061500A">
        <w:rPr>
          <w:rFonts w:ascii="Times New Roman" w:hAnsi="Times New Roman" w:cs="Times New Roman"/>
          <w:color w:val="70AD47" w:themeColor="accent6"/>
          <w:sz w:val="28"/>
          <w:szCs w:val="28"/>
          <w:lang w:val="uk-UA"/>
        </w:rPr>
        <w:t>д</w:t>
      </w:r>
      <w:r w:rsidRPr="0061500A">
        <w:rPr>
          <w:rFonts w:ascii="Times New Roman" w:hAnsi="Times New Roman" w:cs="Times New Roman"/>
          <w:color w:val="70AD47" w:themeColor="accent6"/>
          <w:sz w:val="28"/>
          <w:szCs w:val="28"/>
          <w:lang w:val="uk-UA"/>
        </w:rPr>
        <w:t>ячи існуючі механізми</w:t>
      </w:r>
      <w:r w:rsidR="00021280" w:rsidRPr="0061500A">
        <w:rPr>
          <w:rFonts w:ascii="Times New Roman" w:hAnsi="Times New Roman" w:cs="Times New Roman"/>
          <w:color w:val="70AD47" w:themeColor="accent6"/>
          <w:sz w:val="28"/>
          <w:szCs w:val="28"/>
          <w:lang w:val="uk-UA"/>
        </w:rPr>
        <w:t xml:space="preserve"> захисту.</w:t>
      </w:r>
    </w:p>
    <w:p w:rsidR="008A6E15" w:rsidRPr="0061500A" w:rsidRDefault="00847126" w:rsidP="003E2B50">
      <w:pPr>
        <w:spacing w:line="360" w:lineRule="auto"/>
        <w:ind w:left="36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Основні відмітні риси ОК</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w:t>
      </w:r>
      <w:r w:rsidR="002C4FB0" w:rsidRPr="0061500A">
        <w:rPr>
          <w:rFonts w:ascii="Times New Roman" w:hAnsi="Times New Roman" w:cs="Times New Roman"/>
          <w:color w:val="70AD47" w:themeColor="accent6"/>
          <w:sz w:val="28"/>
          <w:szCs w:val="28"/>
          <w:lang w:val="uk-UA"/>
        </w:rPr>
        <w:t>икористання</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визначених методологій</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ти</w:t>
      </w:r>
      <w:r w:rsidR="008A6E15" w:rsidRPr="0061500A">
        <w:rPr>
          <w:rFonts w:ascii="Times New Roman" w:hAnsi="Times New Roman" w:cs="Times New Roman"/>
          <w:color w:val="70AD47" w:themeColor="accent6"/>
          <w:sz w:val="28"/>
          <w:szCs w:val="28"/>
          <w:lang w:val="uk-UA"/>
        </w:rPr>
        <w:t xml:space="preserve"> системи </w:t>
      </w:r>
      <w:r w:rsidR="002C4FB0" w:rsidRPr="0061500A">
        <w:rPr>
          <w:rFonts w:ascii="Times New Roman" w:hAnsi="Times New Roman" w:cs="Times New Roman"/>
          <w:color w:val="70AD47" w:themeColor="accent6"/>
          <w:sz w:val="28"/>
          <w:szCs w:val="28"/>
          <w:lang w:val="uk-UA"/>
        </w:rPr>
        <w:t>створення</w:t>
      </w:r>
      <w:r w:rsidR="008A6E15" w:rsidRPr="0061500A">
        <w:rPr>
          <w:rFonts w:ascii="Times New Roman" w:hAnsi="Times New Roman" w:cs="Times New Roman"/>
          <w:color w:val="70AD47" w:themeColor="accent6"/>
          <w:sz w:val="28"/>
          <w:szCs w:val="28"/>
          <w:lang w:val="uk-UA"/>
        </w:rPr>
        <w:t xml:space="preserve"> вимог </w:t>
      </w:r>
      <w:r w:rsidR="00991C54" w:rsidRPr="0061500A">
        <w:rPr>
          <w:rFonts w:ascii="Times New Roman" w:hAnsi="Times New Roman" w:cs="Times New Roman"/>
          <w:color w:val="70AD47" w:themeColor="accent6"/>
          <w:sz w:val="28"/>
          <w:szCs w:val="28"/>
          <w:lang w:val="uk-UA"/>
        </w:rPr>
        <w:t>при оцінці</w:t>
      </w:r>
      <w:r w:rsidR="008A6E15" w:rsidRPr="0061500A">
        <w:rPr>
          <w:rFonts w:ascii="Times New Roman" w:hAnsi="Times New Roman" w:cs="Times New Roman"/>
          <w:color w:val="70AD47" w:themeColor="accent6"/>
          <w:sz w:val="28"/>
          <w:szCs w:val="28"/>
          <w:lang w:val="uk-UA"/>
        </w:rPr>
        <w:t xml:space="preserve"> </w:t>
      </w:r>
      <w:r w:rsidR="00991C54"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ІТ. </w:t>
      </w:r>
      <w:r w:rsidR="00991C54" w:rsidRPr="0061500A">
        <w:rPr>
          <w:rFonts w:ascii="Times New Roman" w:hAnsi="Times New Roman" w:cs="Times New Roman"/>
          <w:color w:val="70AD47" w:themeColor="accent6"/>
          <w:sz w:val="28"/>
          <w:szCs w:val="28"/>
          <w:lang w:val="uk-UA"/>
        </w:rPr>
        <w:t>Можна простежити системність</w:t>
      </w:r>
      <w:r w:rsidR="008A6E15" w:rsidRPr="0061500A">
        <w:rPr>
          <w:rFonts w:ascii="Times New Roman" w:hAnsi="Times New Roman" w:cs="Times New Roman"/>
          <w:color w:val="70AD47" w:themeColor="accent6"/>
          <w:sz w:val="28"/>
          <w:szCs w:val="28"/>
          <w:lang w:val="uk-UA"/>
        </w:rPr>
        <w:t xml:space="preserve"> починаючи </w:t>
      </w:r>
      <w:r w:rsidR="00991C54" w:rsidRPr="0061500A">
        <w:rPr>
          <w:rFonts w:ascii="Times New Roman" w:hAnsi="Times New Roman" w:cs="Times New Roman"/>
          <w:color w:val="70AD47" w:themeColor="accent6"/>
          <w:sz w:val="28"/>
          <w:szCs w:val="28"/>
          <w:lang w:val="uk-UA"/>
        </w:rPr>
        <w:t>з</w:t>
      </w:r>
      <w:r w:rsidR="00D73588" w:rsidRPr="0061500A">
        <w:rPr>
          <w:rFonts w:ascii="Times New Roman" w:hAnsi="Times New Roman" w:cs="Times New Roman"/>
          <w:color w:val="70AD47" w:themeColor="accent6"/>
          <w:sz w:val="28"/>
          <w:szCs w:val="28"/>
          <w:lang w:val="uk-UA"/>
        </w:rPr>
        <w:t xml:space="preserve"> термінів</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та</w:t>
      </w:r>
      <w:r w:rsidR="008A6E15" w:rsidRPr="0061500A">
        <w:rPr>
          <w:rFonts w:ascii="Times New Roman" w:hAnsi="Times New Roman" w:cs="Times New Roman"/>
          <w:color w:val="70AD47" w:themeColor="accent6"/>
          <w:sz w:val="28"/>
          <w:szCs w:val="28"/>
          <w:lang w:val="uk-UA"/>
        </w:rPr>
        <w:t xml:space="preserve"> рівнів абстракції вимог </w:t>
      </w:r>
      <w:r w:rsidR="00D73588" w:rsidRPr="0061500A">
        <w:rPr>
          <w:rFonts w:ascii="Times New Roman" w:hAnsi="Times New Roman" w:cs="Times New Roman"/>
          <w:color w:val="70AD47" w:themeColor="accent6"/>
          <w:sz w:val="28"/>
          <w:szCs w:val="28"/>
          <w:lang w:val="uk-UA"/>
        </w:rPr>
        <w:t>до того як вони використовуються</w:t>
      </w:r>
      <w:r w:rsidR="008A6E15" w:rsidRPr="0061500A">
        <w:rPr>
          <w:rFonts w:ascii="Times New Roman" w:hAnsi="Times New Roman" w:cs="Times New Roman"/>
          <w:color w:val="70AD47" w:themeColor="accent6"/>
          <w:sz w:val="28"/>
          <w:szCs w:val="28"/>
          <w:lang w:val="uk-UA"/>
        </w:rPr>
        <w:t xml:space="preserve"> при</w:t>
      </w:r>
      <w:r w:rsidR="00D73588" w:rsidRPr="0061500A">
        <w:rPr>
          <w:rFonts w:ascii="Times New Roman" w:hAnsi="Times New Roman" w:cs="Times New Roman"/>
          <w:color w:val="70AD47" w:themeColor="accent6"/>
          <w:sz w:val="28"/>
          <w:szCs w:val="28"/>
          <w:lang w:val="uk-UA"/>
        </w:rPr>
        <w:t xml:space="preserve"> проведенні оцінки</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на всіх етапах життєвого циклу </w:t>
      </w:r>
      <w:r w:rsidR="008E26FB" w:rsidRPr="0061500A">
        <w:rPr>
          <w:rFonts w:ascii="Times New Roman" w:hAnsi="Times New Roman" w:cs="Times New Roman"/>
          <w:color w:val="70AD47" w:themeColor="accent6"/>
          <w:sz w:val="28"/>
          <w:szCs w:val="28"/>
          <w:lang w:val="uk-UA"/>
        </w:rPr>
        <w:t>системи</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w:t>
      </w:r>
      <w:r w:rsidR="008E26FB" w:rsidRPr="0061500A">
        <w:rPr>
          <w:rFonts w:ascii="Times New Roman" w:hAnsi="Times New Roman" w:cs="Times New Roman"/>
          <w:color w:val="70AD47" w:themeColor="accent6"/>
          <w:sz w:val="28"/>
          <w:szCs w:val="28"/>
          <w:lang w:val="uk-UA"/>
        </w:rPr>
        <w:t>істять в собі найбільш повну на сьогодні</w:t>
      </w:r>
      <w:r w:rsidR="004D70EA" w:rsidRPr="0061500A">
        <w:rPr>
          <w:rFonts w:ascii="Times New Roman" w:hAnsi="Times New Roman" w:cs="Times New Roman"/>
          <w:color w:val="70AD47" w:themeColor="accent6"/>
          <w:sz w:val="28"/>
          <w:szCs w:val="28"/>
          <w:lang w:val="uk-UA"/>
        </w:rPr>
        <w:t xml:space="preserve"> </w:t>
      </w:r>
      <w:r w:rsidR="008E26FB" w:rsidRPr="0061500A">
        <w:rPr>
          <w:rFonts w:ascii="Times New Roman" w:hAnsi="Times New Roman" w:cs="Times New Roman"/>
          <w:color w:val="70AD47" w:themeColor="accent6"/>
          <w:sz w:val="28"/>
          <w:szCs w:val="28"/>
          <w:lang w:val="uk-UA"/>
        </w:rPr>
        <w:t>сукупність</w:t>
      </w:r>
      <w:r w:rsidR="004D70EA" w:rsidRPr="0061500A">
        <w:rPr>
          <w:rFonts w:ascii="Times New Roman" w:hAnsi="Times New Roman" w:cs="Times New Roman"/>
          <w:color w:val="70AD47" w:themeColor="accent6"/>
          <w:sz w:val="28"/>
          <w:szCs w:val="28"/>
          <w:lang w:val="uk-UA"/>
        </w:rPr>
        <w:t xml:space="preserve"> вимог </w:t>
      </w:r>
      <w:r w:rsidR="008E26FB" w:rsidRPr="0061500A">
        <w:rPr>
          <w:rFonts w:ascii="Times New Roman" w:hAnsi="Times New Roman" w:cs="Times New Roman"/>
          <w:color w:val="70AD47" w:themeColor="accent6"/>
          <w:sz w:val="28"/>
          <w:szCs w:val="28"/>
          <w:lang w:val="uk-UA"/>
        </w:rPr>
        <w:t xml:space="preserve">щодо </w:t>
      </w:r>
      <w:r w:rsidR="004D70EA" w:rsidRPr="0061500A">
        <w:rPr>
          <w:rFonts w:ascii="Times New Roman" w:hAnsi="Times New Roman" w:cs="Times New Roman"/>
          <w:color w:val="70AD47" w:themeColor="accent6"/>
          <w:sz w:val="28"/>
          <w:szCs w:val="28"/>
          <w:lang w:val="uk-UA"/>
        </w:rPr>
        <w:t>безпеки ІТ</w:t>
      </w:r>
    </w:p>
    <w:p w:rsidR="00677BB6" w:rsidRPr="0061500A" w:rsidRDefault="00677BB6"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чітк</w:t>
      </w:r>
      <w:r w:rsidR="008E26FB" w:rsidRPr="0061500A">
        <w:rPr>
          <w:rFonts w:ascii="Times New Roman" w:hAnsi="Times New Roman" w:cs="Times New Roman"/>
          <w:color w:val="70AD47" w:themeColor="accent6"/>
          <w:sz w:val="28"/>
          <w:szCs w:val="28"/>
          <w:lang w:val="uk-UA"/>
        </w:rPr>
        <w:t>о</w:t>
      </w:r>
      <w:r w:rsidRPr="0061500A">
        <w:rPr>
          <w:rFonts w:ascii="Times New Roman" w:hAnsi="Times New Roman" w:cs="Times New Roman"/>
          <w:color w:val="70AD47" w:themeColor="accent6"/>
          <w:sz w:val="28"/>
          <w:szCs w:val="28"/>
          <w:lang w:val="uk-UA"/>
        </w:rPr>
        <w:t xml:space="preserve"> поділ</w:t>
      </w:r>
      <w:r w:rsidR="008E26FB" w:rsidRPr="0061500A">
        <w:rPr>
          <w:rFonts w:ascii="Times New Roman" w:hAnsi="Times New Roman" w:cs="Times New Roman"/>
          <w:color w:val="70AD47" w:themeColor="accent6"/>
          <w:sz w:val="28"/>
          <w:szCs w:val="28"/>
          <w:lang w:val="uk-UA"/>
        </w:rPr>
        <w:t>яють</w:t>
      </w:r>
      <w:r w:rsidRPr="0061500A">
        <w:rPr>
          <w:rFonts w:ascii="Times New Roman" w:hAnsi="Times New Roman" w:cs="Times New Roman"/>
          <w:color w:val="70AD47" w:themeColor="accent6"/>
          <w:sz w:val="28"/>
          <w:szCs w:val="28"/>
          <w:lang w:val="uk-UA"/>
        </w:rPr>
        <w:t xml:space="preserve"> вимог</w:t>
      </w:r>
      <w:r w:rsidR="008E26FB" w:rsidRPr="0061500A">
        <w:rPr>
          <w:rFonts w:ascii="Times New Roman" w:hAnsi="Times New Roman" w:cs="Times New Roman"/>
          <w:color w:val="70AD47" w:themeColor="accent6"/>
          <w:sz w:val="28"/>
          <w:szCs w:val="28"/>
          <w:lang w:val="uk-UA"/>
        </w:rPr>
        <w:t>и</w:t>
      </w:r>
      <w:r w:rsidRPr="0061500A">
        <w:rPr>
          <w:rFonts w:ascii="Times New Roman" w:hAnsi="Times New Roman" w:cs="Times New Roman"/>
          <w:color w:val="70AD47" w:themeColor="accent6"/>
          <w:sz w:val="28"/>
          <w:szCs w:val="28"/>
          <w:lang w:val="uk-UA"/>
        </w:rPr>
        <w:t xml:space="preserve"> безпеки на вимоги </w:t>
      </w:r>
      <w:r w:rsidR="008E26FB" w:rsidRPr="0061500A">
        <w:rPr>
          <w:rFonts w:ascii="Times New Roman" w:hAnsi="Times New Roman" w:cs="Times New Roman"/>
          <w:color w:val="70AD47" w:themeColor="accent6"/>
          <w:sz w:val="28"/>
          <w:szCs w:val="28"/>
          <w:lang w:val="uk-UA"/>
        </w:rPr>
        <w:t>до функціональних частин та</w:t>
      </w:r>
      <w:r w:rsidRPr="0061500A">
        <w:rPr>
          <w:rFonts w:ascii="Times New Roman" w:hAnsi="Times New Roman" w:cs="Times New Roman"/>
          <w:color w:val="70AD47" w:themeColor="accent6"/>
          <w:sz w:val="28"/>
          <w:szCs w:val="28"/>
          <w:lang w:val="uk-UA"/>
        </w:rPr>
        <w:t xml:space="preserve"> вимоги довіри до безпеки. </w:t>
      </w:r>
      <w:r w:rsidR="007F6F17" w:rsidRPr="0061500A">
        <w:rPr>
          <w:rFonts w:ascii="Times New Roman" w:hAnsi="Times New Roman" w:cs="Times New Roman"/>
          <w:color w:val="70AD47" w:themeColor="accent6"/>
          <w:sz w:val="28"/>
          <w:szCs w:val="28"/>
          <w:lang w:val="uk-UA"/>
        </w:rPr>
        <w:t>В</w:t>
      </w:r>
      <w:r w:rsidRPr="0061500A">
        <w:rPr>
          <w:rFonts w:ascii="Times New Roman" w:hAnsi="Times New Roman" w:cs="Times New Roman"/>
          <w:color w:val="70AD47" w:themeColor="accent6"/>
          <w:sz w:val="28"/>
          <w:szCs w:val="28"/>
          <w:lang w:val="uk-UA"/>
        </w:rPr>
        <w:t xml:space="preserve">имоги </w:t>
      </w:r>
      <w:r w:rsidR="007F6F17" w:rsidRPr="0061500A">
        <w:rPr>
          <w:rFonts w:ascii="Times New Roman" w:hAnsi="Times New Roman" w:cs="Times New Roman"/>
          <w:color w:val="70AD47" w:themeColor="accent6"/>
          <w:sz w:val="28"/>
          <w:szCs w:val="28"/>
          <w:lang w:val="uk-UA"/>
        </w:rPr>
        <w:t>до функціональних компонент відносять до сервісів безпеки, а вимоги довіри - до технологій</w:t>
      </w:r>
      <w:r w:rsidRPr="0061500A">
        <w:rPr>
          <w:rFonts w:ascii="Times New Roman" w:hAnsi="Times New Roman" w:cs="Times New Roman"/>
          <w:color w:val="70AD47" w:themeColor="accent6"/>
          <w:sz w:val="28"/>
          <w:szCs w:val="28"/>
          <w:lang w:val="uk-UA"/>
        </w:rPr>
        <w:t xml:space="preserve"> розробки, </w:t>
      </w:r>
      <w:r w:rsidR="007F6F17" w:rsidRPr="0061500A">
        <w:rPr>
          <w:rFonts w:ascii="Times New Roman" w:hAnsi="Times New Roman" w:cs="Times New Roman"/>
          <w:color w:val="70AD47" w:themeColor="accent6"/>
          <w:sz w:val="28"/>
          <w:szCs w:val="28"/>
          <w:lang w:val="uk-UA"/>
        </w:rPr>
        <w:t>проведення перевірки</w:t>
      </w:r>
      <w:r w:rsidRPr="0061500A">
        <w:rPr>
          <w:rFonts w:ascii="Times New Roman" w:hAnsi="Times New Roman" w:cs="Times New Roman"/>
          <w:color w:val="70AD47" w:themeColor="accent6"/>
          <w:sz w:val="28"/>
          <w:szCs w:val="28"/>
          <w:lang w:val="uk-UA"/>
        </w:rPr>
        <w:t xml:space="preserve">, аналізу вразливостей, </w:t>
      </w:r>
      <w:r w:rsidR="00620282" w:rsidRPr="0061500A">
        <w:rPr>
          <w:rFonts w:ascii="Times New Roman" w:hAnsi="Times New Roman" w:cs="Times New Roman"/>
          <w:color w:val="70AD47" w:themeColor="accent6"/>
          <w:sz w:val="28"/>
          <w:szCs w:val="28"/>
          <w:lang w:val="uk-UA"/>
        </w:rPr>
        <w:t>передачі користувачам</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підтримки</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іншими словами</w:t>
      </w:r>
      <w:r w:rsidRPr="0061500A">
        <w:rPr>
          <w:rFonts w:ascii="Times New Roman" w:hAnsi="Times New Roman" w:cs="Times New Roman"/>
          <w:color w:val="70AD47" w:themeColor="accent6"/>
          <w:sz w:val="28"/>
          <w:szCs w:val="28"/>
          <w:lang w:val="uk-UA"/>
        </w:rPr>
        <w:t xml:space="preserve"> до </w:t>
      </w:r>
      <w:r w:rsidR="00620282" w:rsidRPr="0061500A">
        <w:rPr>
          <w:rFonts w:ascii="Times New Roman" w:hAnsi="Times New Roman" w:cs="Times New Roman"/>
          <w:color w:val="70AD47" w:themeColor="accent6"/>
          <w:sz w:val="28"/>
          <w:szCs w:val="28"/>
          <w:lang w:val="uk-UA"/>
        </w:rPr>
        <w:t>кожного з</w:t>
      </w:r>
      <w:r w:rsidRPr="0061500A">
        <w:rPr>
          <w:rFonts w:ascii="Times New Roman" w:hAnsi="Times New Roman" w:cs="Times New Roman"/>
          <w:color w:val="70AD47" w:themeColor="accent6"/>
          <w:sz w:val="28"/>
          <w:szCs w:val="28"/>
          <w:lang w:val="uk-UA"/>
        </w:rPr>
        <w:t xml:space="preserve"> етапів життєвого циклу </w:t>
      </w:r>
      <w:r w:rsidR="00620282" w:rsidRPr="0061500A">
        <w:rPr>
          <w:rFonts w:ascii="Times New Roman" w:hAnsi="Times New Roman" w:cs="Times New Roman"/>
          <w:color w:val="70AD47" w:themeColor="accent6"/>
          <w:sz w:val="28"/>
          <w:szCs w:val="28"/>
          <w:lang w:val="uk-UA"/>
        </w:rPr>
        <w:t>системи</w:t>
      </w:r>
    </w:p>
    <w:p w:rsidR="00677BB6"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склад стандарту</w:t>
      </w:r>
      <w:r w:rsidR="00A43026" w:rsidRPr="0061500A">
        <w:rPr>
          <w:rFonts w:ascii="Times New Roman" w:hAnsi="Times New Roman" w:cs="Times New Roman"/>
          <w:color w:val="70AD47" w:themeColor="accent6"/>
          <w:sz w:val="28"/>
          <w:szCs w:val="28"/>
          <w:lang w:val="uk-UA"/>
        </w:rPr>
        <w:t xml:space="preserve"> включено</w:t>
      </w:r>
      <w:r w:rsidR="00677BB6" w:rsidRPr="0061500A">
        <w:rPr>
          <w:rFonts w:ascii="Times New Roman" w:hAnsi="Times New Roman" w:cs="Times New Roman"/>
          <w:color w:val="70AD47" w:themeColor="accent6"/>
          <w:sz w:val="28"/>
          <w:szCs w:val="28"/>
          <w:lang w:val="uk-UA"/>
        </w:rPr>
        <w:t xml:space="preserve"> шкалу довіри до безпеки, як</w:t>
      </w:r>
      <w:r w:rsidR="00A43026" w:rsidRPr="0061500A">
        <w:rPr>
          <w:rFonts w:ascii="Times New Roman" w:hAnsi="Times New Roman" w:cs="Times New Roman"/>
          <w:color w:val="70AD47" w:themeColor="accent6"/>
          <w:sz w:val="28"/>
          <w:szCs w:val="28"/>
          <w:lang w:val="uk-UA"/>
        </w:rPr>
        <w:t>у можна використати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при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створенні</w:t>
      </w:r>
      <w:r w:rsidR="00677BB6" w:rsidRPr="0061500A">
        <w:rPr>
          <w:rFonts w:ascii="Times New Roman" w:hAnsi="Times New Roman" w:cs="Times New Roman"/>
          <w:color w:val="70AD47" w:themeColor="accent6"/>
          <w:sz w:val="28"/>
          <w:szCs w:val="28"/>
          <w:lang w:val="uk-UA"/>
        </w:rPr>
        <w:t xml:space="preserve"> різних рівнів </w:t>
      </w:r>
      <w:r w:rsidR="00343059" w:rsidRPr="0061500A">
        <w:rPr>
          <w:rFonts w:ascii="Times New Roman" w:hAnsi="Times New Roman" w:cs="Times New Roman"/>
          <w:color w:val="70AD47" w:themeColor="accent6"/>
          <w:sz w:val="28"/>
          <w:szCs w:val="28"/>
          <w:lang w:val="uk-UA"/>
        </w:rPr>
        <w:t>у</w:t>
      </w:r>
      <w:r w:rsidR="00677BB6" w:rsidRPr="0061500A">
        <w:rPr>
          <w:rFonts w:ascii="Times New Roman" w:hAnsi="Times New Roman" w:cs="Times New Roman"/>
          <w:color w:val="70AD47" w:themeColor="accent6"/>
          <w:sz w:val="28"/>
          <w:szCs w:val="28"/>
          <w:lang w:val="uk-UA"/>
        </w:rPr>
        <w:t xml:space="preserve">певненості в безпечності </w:t>
      </w:r>
      <w:r w:rsidR="00343059" w:rsidRPr="0061500A">
        <w:rPr>
          <w:rFonts w:ascii="Times New Roman" w:hAnsi="Times New Roman" w:cs="Times New Roman"/>
          <w:color w:val="70AD47" w:themeColor="accent6"/>
          <w:sz w:val="28"/>
          <w:szCs w:val="28"/>
          <w:lang w:val="uk-UA"/>
        </w:rPr>
        <w:t>систем</w:t>
      </w:r>
    </w:p>
    <w:p w:rsidR="00677BB6" w:rsidRPr="0061500A" w:rsidRDefault="00397CD0"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вони систематизують</w:t>
      </w:r>
      <w:r w:rsidR="00AC362E" w:rsidRPr="0061500A">
        <w:rPr>
          <w:rFonts w:ascii="Times New Roman" w:hAnsi="Times New Roman" w:cs="Times New Roman"/>
          <w:color w:val="70AD47" w:themeColor="accent6"/>
          <w:sz w:val="28"/>
          <w:szCs w:val="28"/>
          <w:lang w:val="uk-UA"/>
        </w:rPr>
        <w:t xml:space="preserve"> і класифікують</w:t>
      </w:r>
      <w:r w:rsidR="00C957DC" w:rsidRPr="0061500A">
        <w:rPr>
          <w:rFonts w:ascii="Times New Roman" w:hAnsi="Times New Roman" w:cs="Times New Roman"/>
          <w:color w:val="70AD47" w:themeColor="accent6"/>
          <w:sz w:val="28"/>
          <w:szCs w:val="28"/>
          <w:lang w:val="uk-UA"/>
        </w:rPr>
        <w:t xml:space="preserve"> вимог</w:t>
      </w:r>
      <w:r w:rsidR="00AC362E" w:rsidRPr="0061500A">
        <w:rPr>
          <w:rFonts w:ascii="Times New Roman" w:hAnsi="Times New Roman" w:cs="Times New Roman"/>
          <w:color w:val="70AD47" w:themeColor="accent6"/>
          <w:sz w:val="28"/>
          <w:szCs w:val="28"/>
          <w:lang w:val="uk-UA"/>
        </w:rPr>
        <w:t>и</w:t>
      </w:r>
      <w:r w:rsidR="00C957DC" w:rsidRPr="0061500A">
        <w:rPr>
          <w:rFonts w:ascii="Times New Roman" w:hAnsi="Times New Roman" w:cs="Times New Roman"/>
          <w:color w:val="70AD47" w:themeColor="accent6"/>
          <w:sz w:val="28"/>
          <w:szCs w:val="28"/>
          <w:lang w:val="uk-UA"/>
        </w:rPr>
        <w:t xml:space="preserve"> </w:t>
      </w:r>
      <w:r w:rsidR="00AC362E" w:rsidRPr="0061500A">
        <w:rPr>
          <w:rFonts w:ascii="Times New Roman" w:hAnsi="Times New Roman" w:cs="Times New Roman"/>
          <w:color w:val="70AD47" w:themeColor="accent6"/>
          <w:sz w:val="28"/>
          <w:szCs w:val="28"/>
          <w:lang w:val="uk-UA"/>
        </w:rPr>
        <w:t>згідно з ієрархією</w:t>
      </w:r>
      <w:r w:rsidR="00C957DC" w:rsidRPr="0061500A">
        <w:rPr>
          <w:rFonts w:ascii="Times New Roman" w:hAnsi="Times New Roman" w:cs="Times New Roman"/>
          <w:color w:val="70AD47" w:themeColor="accent6"/>
          <w:sz w:val="28"/>
          <w:szCs w:val="28"/>
          <w:lang w:val="uk-UA"/>
        </w:rPr>
        <w:t xml:space="preserve"> «клас - сімейство - компонент - елемент» </w:t>
      </w:r>
      <w:r w:rsidR="00BD2346" w:rsidRPr="0061500A">
        <w:rPr>
          <w:rFonts w:ascii="Times New Roman" w:hAnsi="Times New Roman" w:cs="Times New Roman"/>
          <w:color w:val="70AD47" w:themeColor="accent6"/>
          <w:sz w:val="28"/>
          <w:szCs w:val="28"/>
          <w:lang w:val="uk-UA"/>
        </w:rPr>
        <w:t>використовуючи унікальні ідентифікатори</w:t>
      </w:r>
      <w:r w:rsidR="00C957DC" w:rsidRPr="0061500A">
        <w:rPr>
          <w:rFonts w:ascii="Times New Roman" w:hAnsi="Times New Roman" w:cs="Times New Roman"/>
          <w:color w:val="70AD47" w:themeColor="accent6"/>
          <w:sz w:val="28"/>
          <w:szCs w:val="28"/>
          <w:lang w:val="uk-UA"/>
        </w:rPr>
        <w:t xml:space="preserve"> вимог, </w:t>
      </w:r>
      <w:r w:rsidR="00BD2346" w:rsidRPr="0061500A">
        <w:rPr>
          <w:rFonts w:ascii="Times New Roman" w:hAnsi="Times New Roman" w:cs="Times New Roman"/>
          <w:color w:val="70AD47" w:themeColor="accent6"/>
          <w:sz w:val="28"/>
          <w:szCs w:val="28"/>
          <w:lang w:val="uk-UA"/>
        </w:rPr>
        <w:t>що забезпечує зручне</w:t>
      </w:r>
      <w:r w:rsidR="00C957DC" w:rsidRPr="0061500A">
        <w:rPr>
          <w:rFonts w:ascii="Times New Roman" w:hAnsi="Times New Roman" w:cs="Times New Roman"/>
          <w:color w:val="70AD47" w:themeColor="accent6"/>
          <w:sz w:val="28"/>
          <w:szCs w:val="28"/>
          <w:lang w:val="uk-UA"/>
        </w:rPr>
        <w:t xml:space="preserve"> їх використання</w:t>
      </w:r>
    </w:p>
    <w:p w:rsidR="00953D1F" w:rsidRPr="0061500A" w:rsidRDefault="00162C2D"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ранжування</w:t>
      </w:r>
      <w:r w:rsidR="00BD2346" w:rsidRPr="0061500A">
        <w:rPr>
          <w:rFonts w:ascii="Times New Roman" w:hAnsi="Times New Roman" w:cs="Times New Roman"/>
          <w:color w:val="70AD47" w:themeColor="accent6"/>
          <w:sz w:val="28"/>
          <w:szCs w:val="28"/>
          <w:lang w:val="uk-UA"/>
        </w:rPr>
        <w:t xml:space="preserve"> к</w:t>
      </w:r>
      <w:r w:rsidRPr="0061500A">
        <w:rPr>
          <w:rFonts w:ascii="Times New Roman" w:hAnsi="Times New Roman" w:cs="Times New Roman"/>
          <w:color w:val="70AD47" w:themeColor="accent6"/>
          <w:sz w:val="28"/>
          <w:szCs w:val="28"/>
          <w:lang w:val="uk-UA"/>
        </w:rPr>
        <w:t>омпонентів</w:t>
      </w:r>
      <w:r w:rsidR="00953D1F" w:rsidRPr="0061500A">
        <w:rPr>
          <w:rFonts w:ascii="Times New Roman" w:hAnsi="Times New Roman" w:cs="Times New Roman"/>
          <w:color w:val="70AD47" w:themeColor="accent6"/>
          <w:sz w:val="28"/>
          <w:szCs w:val="28"/>
          <w:lang w:val="uk-UA"/>
        </w:rPr>
        <w:t xml:space="preserve"> вимог в сімейс</w:t>
      </w:r>
      <w:r w:rsidRPr="0061500A">
        <w:rPr>
          <w:rFonts w:ascii="Times New Roman" w:hAnsi="Times New Roman" w:cs="Times New Roman"/>
          <w:color w:val="70AD47" w:themeColor="accent6"/>
          <w:sz w:val="28"/>
          <w:szCs w:val="28"/>
          <w:lang w:val="uk-UA"/>
        </w:rPr>
        <w:t>твах і класах за</w:t>
      </w:r>
      <w:r w:rsidR="00953D1F" w:rsidRPr="0061500A">
        <w:rPr>
          <w:rFonts w:ascii="Times New Roman" w:hAnsi="Times New Roman" w:cs="Times New Roman"/>
          <w:color w:val="70AD47" w:themeColor="accent6"/>
          <w:sz w:val="28"/>
          <w:szCs w:val="28"/>
          <w:lang w:val="uk-UA"/>
        </w:rPr>
        <w:t xml:space="preserve"> ступенем повноти і жорсткості, </w:t>
      </w:r>
      <w:r w:rsidRPr="0061500A">
        <w:rPr>
          <w:rFonts w:ascii="Times New Roman" w:hAnsi="Times New Roman" w:cs="Times New Roman"/>
          <w:color w:val="70AD47" w:themeColor="accent6"/>
          <w:sz w:val="28"/>
          <w:szCs w:val="28"/>
          <w:lang w:val="uk-UA"/>
        </w:rPr>
        <w:t xml:space="preserve">і </w:t>
      </w:r>
      <w:r w:rsidR="00953D1F" w:rsidRPr="0061500A">
        <w:rPr>
          <w:rFonts w:ascii="Times New Roman" w:hAnsi="Times New Roman" w:cs="Times New Roman"/>
          <w:color w:val="70AD47" w:themeColor="accent6"/>
          <w:sz w:val="28"/>
          <w:szCs w:val="28"/>
          <w:lang w:val="uk-UA"/>
        </w:rPr>
        <w:t>груп</w:t>
      </w:r>
      <w:r w:rsidRPr="0061500A">
        <w:rPr>
          <w:rFonts w:ascii="Times New Roman" w:hAnsi="Times New Roman" w:cs="Times New Roman"/>
          <w:color w:val="70AD47" w:themeColor="accent6"/>
          <w:sz w:val="28"/>
          <w:szCs w:val="28"/>
          <w:lang w:val="uk-UA"/>
        </w:rPr>
        <w:t xml:space="preserve">ування </w:t>
      </w:r>
      <w:r w:rsidR="00953D1F" w:rsidRPr="0061500A">
        <w:rPr>
          <w:rFonts w:ascii="Times New Roman" w:hAnsi="Times New Roman" w:cs="Times New Roman"/>
          <w:color w:val="70AD47" w:themeColor="accent6"/>
          <w:sz w:val="28"/>
          <w:szCs w:val="28"/>
          <w:lang w:val="uk-UA"/>
        </w:rPr>
        <w:t>в пакети вимог</w:t>
      </w:r>
    </w:p>
    <w:p w:rsidR="00204C0E" w:rsidRPr="0061500A" w:rsidRDefault="00204C0E"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відкриті для подальшого нарощування сукупності вимог</w:t>
      </w:r>
    </w:p>
    <w:p w:rsidR="007F2817" w:rsidRPr="0061500A" w:rsidRDefault="003E2B50"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порівнянні з іншими стандартами</w:t>
      </w:r>
      <w:r w:rsidR="0052737B" w:rsidRPr="0061500A">
        <w:rPr>
          <w:rFonts w:ascii="Times New Roman" w:hAnsi="Times New Roman" w:cs="Times New Roman"/>
          <w:color w:val="70AD47" w:themeColor="accent6"/>
          <w:sz w:val="28"/>
          <w:szCs w:val="28"/>
          <w:lang w:val="uk-UA"/>
        </w:rPr>
        <w:t>, по рівню систематизованості, здатності поглибити деталізацію</w:t>
      </w:r>
      <w:r w:rsidR="00855953" w:rsidRPr="0061500A">
        <w:rPr>
          <w:rFonts w:ascii="Times New Roman" w:hAnsi="Times New Roman" w:cs="Times New Roman"/>
          <w:color w:val="70AD47" w:themeColor="accent6"/>
          <w:sz w:val="28"/>
          <w:szCs w:val="28"/>
          <w:lang w:val="uk-UA"/>
        </w:rPr>
        <w:t xml:space="preserve"> вимог та їх повноті,</w:t>
      </w:r>
      <w:r w:rsidR="0052737B" w:rsidRPr="0061500A">
        <w:rPr>
          <w:rFonts w:ascii="Times New Roman" w:hAnsi="Times New Roman" w:cs="Times New Roman"/>
          <w:color w:val="70AD47" w:themeColor="accent6"/>
          <w:sz w:val="28"/>
          <w:szCs w:val="28"/>
          <w:lang w:val="uk-UA"/>
        </w:rPr>
        <w:t xml:space="preserve"> </w:t>
      </w:r>
      <w:r w:rsidR="0052737B" w:rsidRPr="0061500A">
        <w:rPr>
          <w:rFonts w:ascii="Times New Roman" w:hAnsi="Times New Roman" w:cs="Times New Roman"/>
          <w:color w:val="70AD47" w:themeColor="accent6"/>
          <w:sz w:val="28"/>
          <w:szCs w:val="28"/>
        </w:rPr>
        <w:t>ISO</w:t>
      </w:r>
      <w:r w:rsidR="0052737B" w:rsidRPr="0061500A">
        <w:rPr>
          <w:rFonts w:ascii="Times New Roman" w:hAnsi="Times New Roman" w:cs="Times New Roman"/>
          <w:color w:val="70AD47" w:themeColor="accent6"/>
          <w:sz w:val="28"/>
          <w:szCs w:val="28"/>
          <w:lang w:val="uk-UA"/>
        </w:rPr>
        <w:t>: 15408</w:t>
      </w:r>
      <w:r w:rsidR="00855953" w:rsidRPr="0061500A">
        <w:rPr>
          <w:rFonts w:ascii="Times New Roman" w:hAnsi="Times New Roman" w:cs="Times New Roman"/>
          <w:color w:val="70AD47" w:themeColor="accent6"/>
          <w:sz w:val="28"/>
          <w:szCs w:val="28"/>
          <w:lang w:val="uk-UA"/>
        </w:rPr>
        <w:t xml:space="preserve"> можн</w:t>
      </w:r>
      <w:r w:rsidR="0095632B" w:rsidRPr="0061500A">
        <w:rPr>
          <w:rFonts w:ascii="Times New Roman" w:hAnsi="Times New Roman" w:cs="Times New Roman"/>
          <w:color w:val="70AD47" w:themeColor="accent6"/>
          <w:sz w:val="28"/>
          <w:szCs w:val="28"/>
          <w:lang w:val="uk-UA"/>
        </w:rPr>
        <w:t>а визнати одним із самих досконалих серед існуючих зараз стандартів</w:t>
      </w:r>
      <w:r w:rsidR="00855953" w:rsidRPr="0061500A">
        <w:rPr>
          <w:rFonts w:ascii="Times New Roman" w:hAnsi="Times New Roman" w:cs="Times New Roman"/>
          <w:color w:val="70AD47" w:themeColor="accent6"/>
          <w:sz w:val="28"/>
          <w:szCs w:val="28"/>
          <w:lang w:val="uk-UA"/>
        </w:rPr>
        <w:t xml:space="preserve">. </w:t>
      </w:r>
      <w:r w:rsidR="007F2817" w:rsidRPr="0061500A">
        <w:rPr>
          <w:rFonts w:ascii="Times New Roman" w:hAnsi="Times New Roman" w:cs="Times New Roman"/>
          <w:color w:val="70AD47" w:themeColor="accent6"/>
          <w:sz w:val="28"/>
          <w:szCs w:val="28"/>
          <w:lang w:val="uk-UA"/>
        </w:rPr>
        <w:t>При</w:t>
      </w:r>
      <w:r w:rsidR="00855953" w:rsidRPr="0061500A">
        <w:rPr>
          <w:rFonts w:ascii="Times New Roman" w:hAnsi="Times New Roman" w:cs="Times New Roman"/>
          <w:color w:val="70AD47" w:themeColor="accent6"/>
          <w:sz w:val="28"/>
          <w:szCs w:val="28"/>
          <w:lang w:val="uk-UA"/>
        </w:rPr>
        <w:t xml:space="preserve"> цьому</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зважаючи на особливості</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 xml:space="preserve">його </w:t>
      </w:r>
      <w:r w:rsidR="007F2817" w:rsidRPr="0061500A">
        <w:rPr>
          <w:rFonts w:ascii="Times New Roman" w:hAnsi="Times New Roman" w:cs="Times New Roman"/>
          <w:color w:val="70AD47" w:themeColor="accent6"/>
          <w:sz w:val="28"/>
          <w:szCs w:val="28"/>
          <w:lang w:val="uk-UA"/>
        </w:rPr>
        <w:t>побудови</w:t>
      </w:r>
      <w:r w:rsidR="00C13AD2" w:rsidRPr="0061500A">
        <w:rPr>
          <w:rFonts w:ascii="Times New Roman" w:hAnsi="Times New Roman" w:cs="Times New Roman"/>
          <w:color w:val="70AD47" w:themeColor="accent6"/>
          <w:sz w:val="28"/>
          <w:szCs w:val="28"/>
          <w:lang w:val="uk-UA"/>
        </w:rPr>
        <w:t>, можна зазначити, що стандарт</w:t>
      </w:r>
      <w:r w:rsidR="007F2817" w:rsidRPr="0061500A">
        <w:rPr>
          <w:rFonts w:ascii="Times New Roman" w:hAnsi="Times New Roman" w:cs="Times New Roman"/>
          <w:color w:val="70AD47" w:themeColor="accent6"/>
          <w:sz w:val="28"/>
          <w:szCs w:val="28"/>
          <w:lang w:val="uk-UA"/>
        </w:rPr>
        <w:t xml:space="preserve"> має </w:t>
      </w:r>
      <w:r w:rsidR="00C13AD2" w:rsidRPr="0061500A">
        <w:rPr>
          <w:rFonts w:ascii="Times New Roman" w:hAnsi="Times New Roman" w:cs="Times New Roman"/>
          <w:color w:val="70AD47" w:themeColor="accent6"/>
          <w:sz w:val="28"/>
          <w:szCs w:val="28"/>
          <w:lang w:val="uk-UA"/>
        </w:rPr>
        <w:t>багато можливостей</w:t>
      </w:r>
      <w:r w:rsidR="007F2817" w:rsidRPr="0061500A">
        <w:rPr>
          <w:rFonts w:ascii="Times New Roman" w:hAnsi="Times New Roman" w:cs="Times New Roman"/>
          <w:color w:val="70AD47" w:themeColor="accent6"/>
          <w:sz w:val="28"/>
          <w:szCs w:val="28"/>
          <w:lang w:val="uk-UA"/>
        </w:rPr>
        <w:t xml:space="preserve"> для</w:t>
      </w:r>
      <w:r w:rsidR="00C13AD2" w:rsidRPr="0061500A">
        <w:rPr>
          <w:rFonts w:ascii="Times New Roman" w:hAnsi="Times New Roman" w:cs="Times New Roman"/>
          <w:color w:val="70AD47" w:themeColor="accent6"/>
          <w:sz w:val="28"/>
          <w:szCs w:val="28"/>
          <w:lang w:val="uk-UA"/>
        </w:rPr>
        <w:t xml:space="preserve"> продовження</w:t>
      </w:r>
      <w:r w:rsidR="009C1733" w:rsidRPr="0061500A">
        <w:rPr>
          <w:rFonts w:ascii="Times New Roman" w:hAnsi="Times New Roman" w:cs="Times New Roman"/>
          <w:color w:val="70AD47" w:themeColor="accent6"/>
          <w:sz w:val="28"/>
          <w:szCs w:val="28"/>
          <w:lang w:val="uk-UA"/>
        </w:rPr>
        <w:t xml:space="preserve"> розвитку. </w:t>
      </w:r>
      <w:r w:rsidR="009C1733" w:rsidRPr="0061500A">
        <w:rPr>
          <w:rFonts w:ascii="Times New Roman" w:hAnsi="Times New Roman" w:cs="Times New Roman"/>
          <w:color w:val="70AD47" w:themeColor="accent6"/>
          <w:sz w:val="28"/>
          <w:szCs w:val="28"/>
        </w:rPr>
        <w:t>ISO</w:t>
      </w:r>
      <w:r w:rsidR="009C1733" w:rsidRPr="0061500A">
        <w:rPr>
          <w:rFonts w:ascii="Times New Roman" w:hAnsi="Times New Roman" w:cs="Times New Roman"/>
          <w:color w:val="70AD47" w:themeColor="accent6"/>
          <w:sz w:val="28"/>
          <w:szCs w:val="28"/>
          <w:lang w:val="ru-RU"/>
        </w:rPr>
        <w:t>:15408</w:t>
      </w:r>
      <w:r w:rsidR="007F2817" w:rsidRPr="0061500A">
        <w:rPr>
          <w:rFonts w:ascii="Times New Roman" w:hAnsi="Times New Roman" w:cs="Times New Roman"/>
          <w:color w:val="70AD47" w:themeColor="accent6"/>
          <w:sz w:val="28"/>
          <w:szCs w:val="28"/>
          <w:lang w:val="uk-UA"/>
        </w:rPr>
        <w:t xml:space="preserve"> являє</w:t>
      </w:r>
      <w:r w:rsidR="009C1733" w:rsidRPr="0061500A">
        <w:rPr>
          <w:rFonts w:ascii="Times New Roman" w:hAnsi="Times New Roman" w:cs="Times New Roman"/>
          <w:color w:val="70AD47" w:themeColor="accent6"/>
          <w:sz w:val="28"/>
          <w:szCs w:val="28"/>
          <w:lang w:val="uk-UA"/>
        </w:rPr>
        <w:t>ться</w:t>
      </w:r>
      <w:r w:rsidR="007F2817" w:rsidRPr="0061500A">
        <w:rPr>
          <w:rFonts w:ascii="Times New Roman" w:hAnsi="Times New Roman" w:cs="Times New Roman"/>
          <w:color w:val="70AD47" w:themeColor="accent6"/>
          <w:sz w:val="28"/>
          <w:szCs w:val="28"/>
          <w:lang w:val="uk-UA"/>
        </w:rPr>
        <w:t xml:space="preserve"> не</w:t>
      </w:r>
      <w:r w:rsidR="009C1733" w:rsidRPr="0061500A">
        <w:rPr>
          <w:rFonts w:ascii="Times New Roman" w:hAnsi="Times New Roman" w:cs="Times New Roman"/>
          <w:color w:val="70AD47" w:themeColor="accent6"/>
          <w:sz w:val="28"/>
          <w:szCs w:val="28"/>
          <w:lang w:val="uk-UA"/>
        </w:rPr>
        <w:t xml:space="preserve"> просто функціональним</w:t>
      </w:r>
      <w:r w:rsidR="007F2817" w:rsidRPr="0061500A">
        <w:rPr>
          <w:rFonts w:ascii="Times New Roman" w:hAnsi="Times New Roman" w:cs="Times New Roman"/>
          <w:color w:val="70AD47" w:themeColor="accent6"/>
          <w:sz w:val="28"/>
          <w:szCs w:val="28"/>
          <w:lang w:val="uk-UA"/>
        </w:rPr>
        <w:t xml:space="preserve"> стандарт</w:t>
      </w:r>
      <w:r w:rsidR="009C1733" w:rsidRPr="0061500A">
        <w:rPr>
          <w:rFonts w:ascii="Times New Roman" w:hAnsi="Times New Roman" w:cs="Times New Roman"/>
          <w:color w:val="70AD47" w:themeColor="accent6"/>
          <w:sz w:val="28"/>
          <w:szCs w:val="28"/>
          <w:lang w:val="uk-UA"/>
        </w:rPr>
        <w:t>ом, а методологією</w:t>
      </w:r>
      <w:r w:rsidR="007F2817" w:rsidRPr="0061500A">
        <w:rPr>
          <w:rFonts w:ascii="Times New Roman" w:hAnsi="Times New Roman" w:cs="Times New Roman"/>
          <w:color w:val="70AD47" w:themeColor="accent6"/>
          <w:sz w:val="28"/>
          <w:szCs w:val="28"/>
          <w:lang w:val="uk-UA"/>
        </w:rPr>
        <w:t xml:space="preserve"> завдання, оцінки та </w:t>
      </w:r>
      <w:r w:rsidR="001F7AA4" w:rsidRPr="0061500A">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61500A">
        <w:rPr>
          <w:rFonts w:ascii="Times New Roman" w:hAnsi="Times New Roman" w:cs="Times New Roman"/>
          <w:color w:val="70AD47" w:themeColor="accent6"/>
          <w:sz w:val="28"/>
          <w:szCs w:val="28"/>
          <w:lang w:val="uk-UA"/>
        </w:rPr>
        <w:t xml:space="preserve"> </w:t>
      </w:r>
      <w:r w:rsidR="001F7AA4" w:rsidRPr="0061500A">
        <w:rPr>
          <w:rFonts w:ascii="Times New Roman" w:hAnsi="Times New Roman" w:cs="Times New Roman"/>
          <w:color w:val="70AD47" w:themeColor="accent6"/>
          <w:sz w:val="28"/>
          <w:szCs w:val="28"/>
          <w:lang w:val="uk-UA"/>
        </w:rPr>
        <w:t>та уточнювати</w:t>
      </w:r>
      <w:r w:rsidR="007F2817" w:rsidRPr="0061500A">
        <w:rPr>
          <w:rFonts w:ascii="Times New Roman" w:hAnsi="Times New Roman" w:cs="Times New Roman"/>
          <w:color w:val="70AD47" w:themeColor="accent6"/>
          <w:sz w:val="28"/>
          <w:szCs w:val="28"/>
          <w:lang w:val="uk-UA"/>
        </w:rPr>
        <w:t>.</w:t>
      </w:r>
    </w:p>
    <w:p w:rsidR="003C6CBB" w:rsidRPr="0061500A"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uk-UA"/>
        </w:rPr>
      </w:pPr>
      <w:r w:rsidRPr="0061500A">
        <w:rPr>
          <w:rFonts w:ascii="Times New Roman" w:eastAsia="Calibri" w:hAnsi="Times New Roman" w:cs="Times New Roman"/>
          <w:color w:val="70AD47" w:themeColor="accent6"/>
          <w:sz w:val="28"/>
          <w:szCs w:val="28"/>
          <w:lang w:val="uk-UA"/>
        </w:rPr>
        <w:t xml:space="preserve">Вимоги </w:t>
      </w:r>
      <w:r w:rsidR="00CA62C1" w:rsidRPr="0061500A">
        <w:rPr>
          <w:rFonts w:ascii="Times New Roman" w:eastAsia="Calibri" w:hAnsi="Times New Roman" w:cs="Times New Roman"/>
          <w:color w:val="70AD47" w:themeColor="accent6"/>
          <w:sz w:val="28"/>
          <w:szCs w:val="28"/>
          <w:lang w:val="uk-UA"/>
        </w:rPr>
        <w:t>щодо архітектурних рішень при побудові інформаційних систем</w:t>
      </w:r>
      <w:r w:rsidRPr="0061500A">
        <w:rPr>
          <w:rFonts w:ascii="Times New Roman" w:eastAsia="Calibri" w:hAnsi="Times New Roman" w:cs="Times New Roman"/>
          <w:color w:val="70AD47" w:themeColor="accent6"/>
          <w:sz w:val="28"/>
          <w:szCs w:val="28"/>
          <w:lang w:val="uk-UA"/>
        </w:rPr>
        <w:t xml:space="preserve">  </w:t>
      </w:r>
      <w:r w:rsidR="00CA62C1" w:rsidRPr="0061500A">
        <w:rPr>
          <w:rFonts w:ascii="Times New Roman" w:eastAsia="Calibri" w:hAnsi="Times New Roman" w:cs="Times New Roman"/>
          <w:color w:val="70AD47" w:themeColor="accent6"/>
          <w:sz w:val="28"/>
          <w:szCs w:val="28"/>
          <w:lang w:val="uk-UA"/>
        </w:rPr>
        <w:t>для безпечного</w:t>
      </w:r>
      <w:r w:rsidRPr="0061500A">
        <w:rPr>
          <w:rFonts w:ascii="Times New Roman" w:eastAsia="Calibri" w:hAnsi="Times New Roman" w:cs="Times New Roman"/>
          <w:color w:val="70AD47" w:themeColor="accent6"/>
          <w:sz w:val="28"/>
          <w:szCs w:val="28"/>
          <w:lang w:val="uk-UA"/>
        </w:rPr>
        <w:t xml:space="preserve"> її функціонування</w:t>
      </w:r>
    </w:p>
    <w:p w:rsidR="003F5CF4" w:rsidRPr="0061500A" w:rsidRDefault="009D7739" w:rsidP="003B7188">
      <w:pPr>
        <w:spacing w:line="360" w:lineRule="auto"/>
        <w:ind w:firstLine="720"/>
        <w:jc w:val="both"/>
        <w:rPr>
          <w:rFonts w:ascii="Times New Roman" w:eastAsia="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61500A">
        <w:rPr>
          <w:rFonts w:ascii="Times New Roman" w:eastAsia="Times New Roman" w:hAnsi="Times New Roman" w:cs="Times New Roman"/>
          <w:color w:val="70AD47" w:themeColor="accent6"/>
          <w:sz w:val="28"/>
          <w:szCs w:val="28"/>
          <w:lang w:val="uk-UA"/>
        </w:rPr>
        <w:t>суворе</w:t>
      </w:r>
      <w:r w:rsidR="000D3F2F" w:rsidRPr="0061500A">
        <w:rPr>
          <w:rFonts w:ascii="Times New Roman" w:eastAsia="Times New Roman" w:hAnsi="Times New Roman" w:cs="Times New Roman"/>
          <w:color w:val="70AD47" w:themeColor="accent6"/>
          <w:sz w:val="28"/>
          <w:szCs w:val="28"/>
          <w:lang w:val="uk-UA"/>
        </w:rPr>
        <w:t xml:space="preserve"> фактичне</w:t>
      </w:r>
      <w:r w:rsidRPr="0061500A">
        <w:rPr>
          <w:rFonts w:ascii="Times New Roman" w:eastAsia="Times New Roman" w:hAnsi="Times New Roman" w:cs="Times New Roman"/>
          <w:color w:val="70AD47" w:themeColor="accent6"/>
          <w:sz w:val="28"/>
          <w:szCs w:val="28"/>
          <w:lang w:val="uk-UA"/>
        </w:rPr>
        <w:t xml:space="preserve"> дотримання</w:t>
      </w:r>
      <w:r w:rsidR="003F5CF4" w:rsidRPr="0061500A">
        <w:rPr>
          <w:rFonts w:ascii="Times New Roman" w:eastAsia="Times New Roman" w:hAnsi="Times New Roman" w:cs="Times New Roman"/>
          <w:color w:val="70AD47" w:themeColor="accent6"/>
          <w:sz w:val="28"/>
          <w:szCs w:val="28"/>
          <w:lang w:val="uk-UA"/>
        </w:rPr>
        <w:t xml:space="preserve"> сукупності профілів, протоколів і стандартів. </w:t>
      </w:r>
      <w:r w:rsidR="000D3F2F" w:rsidRPr="0061500A">
        <w:rPr>
          <w:rFonts w:ascii="Times New Roman" w:eastAsia="Times New Roman" w:hAnsi="Times New Roman" w:cs="Times New Roman"/>
          <w:color w:val="70AD47" w:themeColor="accent6"/>
          <w:sz w:val="28"/>
          <w:szCs w:val="28"/>
          <w:lang w:val="uk-UA"/>
        </w:rPr>
        <w:t>Всі складові системи, як п</w:t>
      </w:r>
      <w:r w:rsidR="003F5CF4" w:rsidRPr="0061500A">
        <w:rPr>
          <w:rFonts w:ascii="Times New Roman" w:eastAsia="Times New Roman" w:hAnsi="Times New Roman" w:cs="Times New Roman"/>
          <w:color w:val="70AD47" w:themeColor="accent6"/>
          <w:sz w:val="28"/>
          <w:szCs w:val="28"/>
          <w:lang w:val="uk-UA"/>
        </w:rPr>
        <w:t>рограмні</w:t>
      </w:r>
      <w:r w:rsidR="000D3F2F" w:rsidRPr="0061500A">
        <w:rPr>
          <w:rFonts w:ascii="Times New Roman" w:eastAsia="Times New Roman" w:hAnsi="Times New Roman" w:cs="Times New Roman"/>
          <w:color w:val="70AD47" w:themeColor="accent6"/>
          <w:sz w:val="28"/>
          <w:szCs w:val="28"/>
          <w:lang w:val="uk-UA"/>
        </w:rPr>
        <w:t xml:space="preserve">, так </w:t>
      </w:r>
      <w:r w:rsidR="003F5CF4" w:rsidRPr="0061500A">
        <w:rPr>
          <w:rFonts w:ascii="Times New Roman" w:eastAsia="Times New Roman" w:hAnsi="Times New Roman" w:cs="Times New Roman"/>
          <w:color w:val="70AD47" w:themeColor="accent6"/>
          <w:sz w:val="28"/>
          <w:szCs w:val="28"/>
          <w:lang w:val="uk-UA"/>
        </w:rPr>
        <w:t xml:space="preserve"> і апаратні </w:t>
      </w:r>
      <w:r w:rsidR="000D3F2F" w:rsidRPr="0061500A">
        <w:rPr>
          <w:rFonts w:ascii="Times New Roman" w:eastAsia="Times New Roman" w:hAnsi="Times New Roman" w:cs="Times New Roman"/>
          <w:color w:val="70AD47" w:themeColor="accent6"/>
          <w:sz w:val="28"/>
          <w:szCs w:val="28"/>
          <w:lang w:val="uk-UA"/>
        </w:rPr>
        <w:t>мають</w:t>
      </w:r>
      <w:r w:rsidR="009C19AF" w:rsidRPr="0061500A">
        <w:rPr>
          <w:rFonts w:ascii="Times New Roman" w:eastAsia="Times New Roman" w:hAnsi="Times New Roman" w:cs="Times New Roman"/>
          <w:color w:val="70AD47" w:themeColor="accent6"/>
          <w:sz w:val="28"/>
          <w:szCs w:val="28"/>
          <w:lang w:val="uk-UA"/>
        </w:rPr>
        <w:t xml:space="preserve"> </w:t>
      </w:r>
      <w:r w:rsidR="003F5CF4" w:rsidRPr="0061500A">
        <w:rPr>
          <w:rFonts w:ascii="Times New Roman" w:eastAsia="Times New Roman" w:hAnsi="Times New Roman" w:cs="Times New Roman"/>
          <w:color w:val="70AD47" w:themeColor="accent6"/>
          <w:sz w:val="28"/>
          <w:szCs w:val="28"/>
          <w:lang w:val="uk-UA"/>
        </w:rPr>
        <w:t xml:space="preserve">відповідати </w:t>
      </w:r>
      <w:r w:rsidR="009C19AF" w:rsidRPr="0061500A">
        <w:rPr>
          <w:rFonts w:ascii="Times New Roman" w:eastAsia="Times New Roman" w:hAnsi="Times New Roman" w:cs="Times New Roman"/>
          <w:color w:val="70AD47" w:themeColor="accent6"/>
          <w:sz w:val="28"/>
          <w:szCs w:val="28"/>
          <w:lang w:val="uk-UA"/>
        </w:rPr>
        <w:t>самим важливим</w:t>
      </w:r>
      <w:r w:rsidR="003F5CF4" w:rsidRPr="0061500A">
        <w:rPr>
          <w:rFonts w:ascii="Times New Roman" w:eastAsia="Times New Roman" w:hAnsi="Times New Roman" w:cs="Times New Roman"/>
          <w:color w:val="70AD47" w:themeColor="accent6"/>
          <w:sz w:val="28"/>
          <w:szCs w:val="28"/>
          <w:lang w:val="uk-UA"/>
        </w:rPr>
        <w:t xml:space="preserve"> вимогам </w:t>
      </w:r>
      <w:r w:rsidR="009C19AF" w:rsidRPr="0061500A">
        <w:rPr>
          <w:rFonts w:ascii="Times New Roman" w:eastAsia="Times New Roman" w:hAnsi="Times New Roman" w:cs="Times New Roman"/>
          <w:color w:val="70AD47" w:themeColor="accent6"/>
          <w:sz w:val="28"/>
          <w:szCs w:val="28"/>
          <w:lang w:val="uk-UA"/>
        </w:rPr>
        <w:t>щодо здатності до переносу</w:t>
      </w:r>
      <w:r w:rsidR="003F5CF4" w:rsidRPr="0061500A">
        <w:rPr>
          <w:rFonts w:ascii="Times New Roman" w:eastAsia="Times New Roman" w:hAnsi="Times New Roman" w:cs="Times New Roman"/>
          <w:color w:val="70AD47" w:themeColor="accent6"/>
          <w:sz w:val="28"/>
          <w:szCs w:val="28"/>
          <w:lang w:val="uk-UA"/>
        </w:rPr>
        <w:t xml:space="preserve"> та можливості спільної </w:t>
      </w:r>
      <w:r w:rsidR="009C19AF" w:rsidRPr="0061500A">
        <w:rPr>
          <w:rFonts w:ascii="Times New Roman" w:eastAsia="Times New Roman" w:hAnsi="Times New Roman" w:cs="Times New Roman"/>
          <w:color w:val="70AD47" w:themeColor="accent6"/>
          <w:sz w:val="28"/>
          <w:szCs w:val="28"/>
          <w:lang w:val="uk-UA"/>
        </w:rPr>
        <w:t>співпраці</w:t>
      </w:r>
      <w:r w:rsidR="003F5CF4" w:rsidRPr="0061500A">
        <w:rPr>
          <w:rFonts w:ascii="Times New Roman" w:eastAsia="Times New Roman" w:hAnsi="Times New Roman" w:cs="Times New Roman"/>
          <w:color w:val="70AD47" w:themeColor="accent6"/>
          <w:sz w:val="28"/>
          <w:szCs w:val="28"/>
          <w:lang w:val="uk-UA"/>
        </w:rPr>
        <w:t xml:space="preserve"> з віддаленими</w:t>
      </w:r>
      <w:r w:rsidR="00161B69" w:rsidRPr="0061500A">
        <w:rPr>
          <w:rFonts w:ascii="Times New Roman" w:eastAsia="Times New Roman" w:hAnsi="Times New Roman" w:cs="Times New Roman"/>
          <w:color w:val="70AD47" w:themeColor="accent6"/>
          <w:sz w:val="28"/>
          <w:szCs w:val="28"/>
          <w:lang w:val="uk-UA"/>
        </w:rPr>
        <w:t xml:space="preserve"> складовими</w:t>
      </w:r>
      <w:r w:rsidR="003F5CF4" w:rsidRPr="0061500A">
        <w:rPr>
          <w:rFonts w:ascii="Times New Roman" w:eastAsia="Times New Roman" w:hAnsi="Times New Roman" w:cs="Times New Roman"/>
          <w:color w:val="70AD47" w:themeColor="accent6"/>
          <w:sz w:val="28"/>
          <w:szCs w:val="28"/>
          <w:lang w:val="uk-UA"/>
        </w:rPr>
        <w:t xml:space="preserve">. Це </w:t>
      </w:r>
      <w:r w:rsidR="00161B69" w:rsidRPr="0061500A">
        <w:rPr>
          <w:rFonts w:ascii="Times New Roman" w:eastAsia="Times New Roman" w:hAnsi="Times New Roman" w:cs="Times New Roman"/>
          <w:color w:val="70AD47" w:themeColor="accent6"/>
          <w:sz w:val="28"/>
          <w:szCs w:val="28"/>
          <w:lang w:val="uk-UA"/>
        </w:rPr>
        <w:t>да</w:t>
      </w:r>
      <w:r w:rsidR="003F5CF4" w:rsidRPr="0061500A">
        <w:rPr>
          <w:rFonts w:ascii="Times New Roman" w:eastAsia="Times New Roman" w:hAnsi="Times New Roman" w:cs="Times New Roman"/>
          <w:color w:val="70AD47" w:themeColor="accent6"/>
          <w:sz w:val="28"/>
          <w:szCs w:val="28"/>
          <w:lang w:val="uk-UA"/>
        </w:rPr>
        <w:t xml:space="preserve">є </w:t>
      </w:r>
      <w:r w:rsidR="00161B69" w:rsidRPr="0061500A">
        <w:rPr>
          <w:rFonts w:ascii="Times New Roman" w:eastAsia="Times New Roman" w:hAnsi="Times New Roman" w:cs="Times New Roman"/>
          <w:color w:val="70AD47" w:themeColor="accent6"/>
          <w:sz w:val="28"/>
          <w:szCs w:val="28"/>
          <w:lang w:val="uk-UA"/>
        </w:rPr>
        <w:t>змогу впровадити</w:t>
      </w:r>
      <w:r w:rsidR="003F5CF4" w:rsidRPr="0061500A">
        <w:rPr>
          <w:rFonts w:ascii="Times New Roman" w:eastAsia="Times New Roman" w:hAnsi="Times New Roman" w:cs="Times New Roman"/>
          <w:color w:val="70AD47" w:themeColor="accent6"/>
          <w:sz w:val="28"/>
          <w:szCs w:val="28"/>
          <w:lang w:val="uk-UA"/>
        </w:rPr>
        <w:t xml:space="preserve"> сумісність різн</w:t>
      </w:r>
      <w:r w:rsidR="00161B69" w:rsidRPr="0061500A">
        <w:rPr>
          <w:rFonts w:ascii="Times New Roman" w:eastAsia="Times New Roman" w:hAnsi="Times New Roman" w:cs="Times New Roman"/>
          <w:color w:val="70AD47" w:themeColor="accent6"/>
          <w:sz w:val="28"/>
          <w:szCs w:val="28"/>
          <w:lang w:val="uk-UA"/>
        </w:rPr>
        <w:t>орідних</w:t>
      </w:r>
      <w:r w:rsidR="003F5CF4" w:rsidRPr="0061500A">
        <w:rPr>
          <w:rFonts w:ascii="Times New Roman" w:eastAsia="Times New Roman" w:hAnsi="Times New Roman" w:cs="Times New Roman"/>
          <w:color w:val="70AD47" w:themeColor="accent6"/>
          <w:sz w:val="28"/>
          <w:szCs w:val="28"/>
          <w:lang w:val="uk-UA"/>
        </w:rPr>
        <w:t xml:space="preserve"> компонент</w:t>
      </w:r>
      <w:r w:rsidR="00161B69" w:rsidRPr="0061500A">
        <w:rPr>
          <w:rFonts w:ascii="Times New Roman" w:eastAsia="Times New Roman" w:hAnsi="Times New Roman" w:cs="Times New Roman"/>
          <w:color w:val="70AD47" w:themeColor="accent6"/>
          <w:sz w:val="28"/>
          <w:szCs w:val="28"/>
          <w:lang w:val="uk-UA"/>
        </w:rPr>
        <w:t>ів</w:t>
      </w:r>
      <w:r w:rsidR="003F5CF4" w:rsidRPr="0061500A">
        <w:rPr>
          <w:rFonts w:ascii="Times New Roman" w:eastAsia="Times New Roman" w:hAnsi="Times New Roman" w:cs="Times New Roman"/>
          <w:color w:val="70AD47" w:themeColor="accent6"/>
          <w:sz w:val="28"/>
          <w:szCs w:val="28"/>
          <w:lang w:val="uk-UA"/>
        </w:rPr>
        <w:t xml:space="preserve"> </w:t>
      </w:r>
      <w:r w:rsidR="00161B69" w:rsidRPr="0061500A">
        <w:rPr>
          <w:rFonts w:ascii="Times New Roman" w:eastAsia="Times New Roman" w:hAnsi="Times New Roman" w:cs="Times New Roman"/>
          <w:color w:val="70AD47" w:themeColor="accent6"/>
          <w:sz w:val="28"/>
          <w:szCs w:val="28"/>
          <w:lang w:val="uk-UA"/>
        </w:rPr>
        <w:t>ІС, і засобів передавання</w:t>
      </w:r>
      <w:r w:rsidR="003F5CF4" w:rsidRPr="0061500A">
        <w:rPr>
          <w:rFonts w:ascii="Times New Roman" w:eastAsia="Times New Roman" w:hAnsi="Times New Roman" w:cs="Times New Roman"/>
          <w:color w:val="70AD47" w:themeColor="accent6"/>
          <w:sz w:val="28"/>
          <w:szCs w:val="28"/>
          <w:lang w:val="uk-UA"/>
        </w:rPr>
        <w:t xml:space="preserve"> даних. За</w:t>
      </w:r>
      <w:r w:rsidR="00161B69" w:rsidRPr="0061500A">
        <w:rPr>
          <w:rFonts w:ascii="Times New Roman" w:eastAsia="Times New Roman" w:hAnsi="Times New Roman" w:cs="Times New Roman"/>
          <w:color w:val="70AD47" w:themeColor="accent6"/>
          <w:sz w:val="28"/>
          <w:szCs w:val="28"/>
          <w:lang w:val="uk-UA"/>
        </w:rPr>
        <w:t>дачу можна звести</w:t>
      </w:r>
      <w:r w:rsidR="003F5CF4" w:rsidRPr="0061500A">
        <w:rPr>
          <w:rFonts w:ascii="Times New Roman" w:eastAsia="Times New Roman" w:hAnsi="Times New Roman" w:cs="Times New Roman"/>
          <w:color w:val="70AD47" w:themeColor="accent6"/>
          <w:sz w:val="28"/>
          <w:szCs w:val="28"/>
          <w:lang w:val="uk-UA"/>
        </w:rPr>
        <w:t xml:space="preserve"> до </w:t>
      </w:r>
      <w:r w:rsidR="00CB2850" w:rsidRPr="0061500A">
        <w:rPr>
          <w:rFonts w:ascii="Times New Roman" w:eastAsia="Times New Roman" w:hAnsi="Times New Roman" w:cs="Times New Roman"/>
          <w:color w:val="70AD47" w:themeColor="accent6"/>
          <w:sz w:val="28"/>
          <w:szCs w:val="28"/>
          <w:lang w:val="uk-UA"/>
        </w:rPr>
        <w:t>максимізації можливості повторно використовувати розроблені</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перевірені</w:t>
      </w:r>
      <w:r w:rsidR="003F5CF4" w:rsidRPr="0061500A">
        <w:rPr>
          <w:rFonts w:ascii="Times New Roman" w:eastAsia="Times New Roman" w:hAnsi="Times New Roman" w:cs="Times New Roman"/>
          <w:color w:val="70AD47" w:themeColor="accent6"/>
          <w:sz w:val="28"/>
          <w:szCs w:val="28"/>
          <w:lang w:val="uk-UA"/>
        </w:rPr>
        <w:t xml:space="preserve"> програмн</w:t>
      </w:r>
      <w:r w:rsidR="00CB2850" w:rsidRPr="0061500A">
        <w:rPr>
          <w:rFonts w:ascii="Times New Roman" w:eastAsia="Times New Roman" w:hAnsi="Times New Roman" w:cs="Times New Roman"/>
          <w:color w:val="70AD47" w:themeColor="accent6"/>
          <w:sz w:val="28"/>
          <w:szCs w:val="28"/>
          <w:lang w:val="uk-UA"/>
        </w:rPr>
        <w:t>і та інформаційні</w:t>
      </w:r>
      <w:r w:rsidR="003F5CF4" w:rsidRPr="0061500A">
        <w:rPr>
          <w:rFonts w:ascii="Times New Roman" w:eastAsia="Times New Roman" w:hAnsi="Times New Roman" w:cs="Times New Roman"/>
          <w:color w:val="70AD47" w:themeColor="accent6"/>
          <w:sz w:val="28"/>
          <w:szCs w:val="28"/>
          <w:lang w:val="uk-UA"/>
        </w:rPr>
        <w:t xml:space="preserve"> компонент</w:t>
      </w:r>
      <w:r w:rsidR="00CB2850" w:rsidRPr="0061500A">
        <w:rPr>
          <w:rFonts w:ascii="Times New Roman" w:eastAsia="Times New Roman" w:hAnsi="Times New Roman" w:cs="Times New Roman"/>
          <w:color w:val="70AD47" w:themeColor="accent6"/>
          <w:sz w:val="28"/>
          <w:szCs w:val="28"/>
          <w:lang w:val="uk-UA"/>
        </w:rPr>
        <w:t>и</w:t>
      </w:r>
      <w:r w:rsidR="003F5CF4" w:rsidRPr="0061500A">
        <w:rPr>
          <w:rFonts w:ascii="Times New Roman" w:eastAsia="Times New Roman" w:hAnsi="Times New Roman" w:cs="Times New Roman"/>
          <w:color w:val="70AD47" w:themeColor="accent6"/>
          <w:sz w:val="28"/>
          <w:szCs w:val="28"/>
          <w:lang w:val="uk-UA"/>
        </w:rPr>
        <w:t xml:space="preserve"> при з</w:t>
      </w:r>
      <w:r w:rsidR="00CB2850" w:rsidRPr="0061500A">
        <w:rPr>
          <w:rFonts w:ascii="Times New Roman" w:eastAsia="Times New Roman" w:hAnsi="Times New Roman" w:cs="Times New Roman"/>
          <w:color w:val="70AD47" w:themeColor="accent6"/>
          <w:sz w:val="28"/>
          <w:szCs w:val="28"/>
          <w:lang w:val="uk-UA"/>
        </w:rPr>
        <w:t>а</w:t>
      </w:r>
      <w:r w:rsidR="003F5CF4" w:rsidRPr="0061500A">
        <w:rPr>
          <w:rFonts w:ascii="Times New Roman" w:eastAsia="Times New Roman" w:hAnsi="Times New Roman" w:cs="Times New Roman"/>
          <w:color w:val="70AD47" w:themeColor="accent6"/>
          <w:sz w:val="28"/>
          <w:szCs w:val="28"/>
          <w:lang w:val="uk-UA"/>
        </w:rPr>
        <w:t xml:space="preserve">міні </w:t>
      </w:r>
      <w:r w:rsidR="00CB2850" w:rsidRPr="0061500A">
        <w:rPr>
          <w:rFonts w:ascii="Times New Roman" w:eastAsia="Times New Roman" w:hAnsi="Times New Roman" w:cs="Times New Roman"/>
          <w:color w:val="70AD47" w:themeColor="accent6"/>
          <w:sz w:val="28"/>
          <w:szCs w:val="28"/>
          <w:lang w:val="uk-UA"/>
        </w:rPr>
        <w:t>платформ, операційних систем</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процесів взаємодії.</w:t>
      </w:r>
    </w:p>
    <w:p w:rsidR="003F5CF4" w:rsidRPr="0061500A"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lastRenderedPageBreak/>
        <w:t>Під час</w:t>
      </w:r>
      <w:r w:rsidR="003F5CF4" w:rsidRPr="0061500A">
        <w:rPr>
          <w:rFonts w:ascii="Times New Roman" w:eastAsia="Times New Roman" w:hAnsi="Times New Roman" w:cs="Times New Roman"/>
          <w:color w:val="70AD47" w:themeColor="accent6"/>
          <w:sz w:val="28"/>
          <w:szCs w:val="28"/>
          <w:lang w:val="uk-UA"/>
        </w:rPr>
        <w:t xml:space="preserve"> створенн</w:t>
      </w:r>
      <w:r w:rsidRPr="0061500A">
        <w:rPr>
          <w:rFonts w:ascii="Times New Roman" w:eastAsia="Times New Roman" w:hAnsi="Times New Roman" w:cs="Times New Roman"/>
          <w:color w:val="70AD47" w:themeColor="accent6"/>
          <w:sz w:val="28"/>
          <w:szCs w:val="28"/>
          <w:lang w:val="uk-UA"/>
        </w:rPr>
        <w:t>я</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великих</w:t>
      </w:r>
      <w:r w:rsidR="003F5CF4" w:rsidRPr="0061500A">
        <w:rPr>
          <w:rFonts w:ascii="Times New Roman" w:eastAsia="Times New Roman" w:hAnsi="Times New Roman" w:cs="Times New Roman"/>
          <w:color w:val="70AD47" w:themeColor="accent6"/>
          <w:sz w:val="28"/>
          <w:szCs w:val="28"/>
          <w:lang w:val="uk-UA"/>
        </w:rPr>
        <w:t xml:space="preserve">, розподілених </w:t>
      </w:r>
      <w:r w:rsidRPr="0061500A">
        <w:rPr>
          <w:rFonts w:ascii="Times New Roman" w:eastAsia="Times New Roman" w:hAnsi="Times New Roman" w:cs="Times New Roman"/>
          <w:color w:val="70AD47" w:themeColor="accent6"/>
          <w:sz w:val="28"/>
          <w:szCs w:val="28"/>
          <w:lang w:val="uk-UA"/>
        </w:rPr>
        <w:t>ІС</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розробці архітектурних зішень</w:t>
      </w:r>
      <w:r w:rsidR="003F5CF4" w:rsidRPr="0061500A">
        <w:rPr>
          <w:rFonts w:ascii="Times New Roman" w:eastAsia="Times New Roman" w:hAnsi="Times New Roman" w:cs="Times New Roman"/>
          <w:color w:val="70AD47" w:themeColor="accent6"/>
          <w:sz w:val="28"/>
          <w:szCs w:val="28"/>
          <w:lang w:val="uk-UA"/>
        </w:rPr>
        <w:t xml:space="preserve">,  виборі компонент і зв'язків між ними </w:t>
      </w:r>
      <w:r w:rsidR="003F3078" w:rsidRPr="0061500A">
        <w:rPr>
          <w:rFonts w:ascii="Times New Roman" w:eastAsia="Times New Roman" w:hAnsi="Times New Roman" w:cs="Times New Roman"/>
          <w:color w:val="70AD47" w:themeColor="accent6"/>
          <w:sz w:val="28"/>
          <w:szCs w:val="28"/>
          <w:lang w:val="uk-UA"/>
        </w:rPr>
        <w:t>треба</w:t>
      </w:r>
      <w:r w:rsidR="00F34C8C" w:rsidRPr="0061500A">
        <w:rPr>
          <w:rFonts w:ascii="Times New Roman" w:eastAsia="Times New Roman" w:hAnsi="Times New Roman" w:cs="Times New Roman"/>
          <w:color w:val="70AD47" w:themeColor="accent6"/>
          <w:sz w:val="28"/>
          <w:szCs w:val="28"/>
          <w:lang w:val="uk-UA"/>
        </w:rPr>
        <w:t xml:space="preserve"> врахувати не лише загальні</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концептуальні</w:t>
      </w:r>
      <w:r w:rsidR="003F3078" w:rsidRPr="0061500A">
        <w:rPr>
          <w:rFonts w:ascii="Times New Roman" w:eastAsia="Times New Roman" w:hAnsi="Times New Roman" w:cs="Times New Roman"/>
          <w:color w:val="70AD47" w:themeColor="accent6"/>
          <w:sz w:val="28"/>
          <w:szCs w:val="28"/>
          <w:lang w:val="uk-UA"/>
        </w:rPr>
        <w:t xml:space="preserve"> вимог</w:t>
      </w:r>
      <w:r w:rsidR="00F34C8C" w:rsidRPr="0061500A">
        <w:rPr>
          <w:rFonts w:ascii="Times New Roman" w:eastAsia="Times New Roman" w:hAnsi="Times New Roman" w:cs="Times New Roman"/>
          <w:color w:val="70AD47" w:themeColor="accent6"/>
          <w:sz w:val="28"/>
          <w:szCs w:val="28"/>
          <w:lang w:val="uk-UA"/>
        </w:rPr>
        <w:t>и</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xml:space="preserve">а </w:t>
      </w:r>
      <w:r w:rsidR="003F3078" w:rsidRPr="0061500A">
        <w:rPr>
          <w:rFonts w:ascii="Times New Roman" w:eastAsia="Times New Roman" w:hAnsi="Times New Roman" w:cs="Times New Roman"/>
          <w:color w:val="70AD47" w:themeColor="accent6"/>
          <w:sz w:val="28"/>
          <w:szCs w:val="28"/>
          <w:lang w:val="uk-UA"/>
        </w:rPr>
        <w:t xml:space="preserve">також </w:t>
      </w:r>
      <w:r w:rsidR="003F5CF4" w:rsidRPr="0061500A">
        <w:rPr>
          <w:rFonts w:ascii="Times New Roman" w:eastAsia="Times New Roman" w:hAnsi="Times New Roman" w:cs="Times New Roman"/>
          <w:color w:val="70AD47" w:themeColor="accent6"/>
          <w:sz w:val="28"/>
          <w:szCs w:val="28"/>
          <w:lang w:val="uk-UA"/>
        </w:rPr>
        <w:t xml:space="preserve">ряд специфічних вимог, </w:t>
      </w:r>
      <w:r w:rsidR="00F34C8C" w:rsidRPr="0061500A">
        <w:rPr>
          <w:rFonts w:ascii="Times New Roman" w:eastAsia="Times New Roman" w:hAnsi="Times New Roman" w:cs="Times New Roman"/>
          <w:color w:val="70AD47" w:themeColor="accent6"/>
          <w:sz w:val="28"/>
          <w:szCs w:val="28"/>
          <w:lang w:val="uk-UA"/>
        </w:rPr>
        <w:t>основна задача яких</w:t>
      </w:r>
      <w:r w:rsidR="003F5CF4"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забезпечити безпеку</w:t>
      </w:r>
      <w:r w:rsidR="003F5CF4" w:rsidRPr="0061500A">
        <w:rPr>
          <w:rFonts w:ascii="Times New Roman" w:eastAsia="Times New Roman" w:hAnsi="Times New Roman" w:cs="Times New Roman"/>
          <w:color w:val="70AD47" w:themeColor="accent6"/>
          <w:sz w:val="28"/>
          <w:szCs w:val="28"/>
          <w:lang w:val="uk-UA"/>
        </w:rPr>
        <w:t xml:space="preserve"> функціонування</w:t>
      </w:r>
      <w:r w:rsidR="00F34C8C" w:rsidRPr="0061500A">
        <w:rPr>
          <w:rFonts w:ascii="Times New Roman" w:eastAsia="Times New Roman" w:hAnsi="Times New Roman" w:cs="Times New Roman"/>
          <w:color w:val="70AD47" w:themeColor="accent6"/>
          <w:sz w:val="28"/>
          <w:szCs w:val="28"/>
          <w:lang w:val="uk-UA"/>
        </w:rPr>
        <w:t>, серед них можна виділити наступні</w:t>
      </w:r>
      <w:r w:rsidR="003F5CF4" w:rsidRPr="0061500A">
        <w:rPr>
          <w:rFonts w:ascii="Times New Roman" w:eastAsia="Times New Roman" w:hAnsi="Times New Roman" w:cs="Times New Roman"/>
          <w:color w:val="70AD47" w:themeColor="accent6"/>
          <w:sz w:val="28"/>
          <w:szCs w:val="28"/>
          <w:lang w:val="uk-UA"/>
        </w:rPr>
        <w:t>:</w:t>
      </w:r>
    </w:p>
    <w:p w:rsidR="00806525" w:rsidRPr="0061500A"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ru-RU"/>
        </w:rPr>
        <w:t>необхідно за</w:t>
      </w:r>
      <w:r w:rsidR="00276AB8" w:rsidRPr="0061500A">
        <w:rPr>
          <w:rFonts w:ascii="Times New Roman" w:eastAsia="Times New Roman" w:hAnsi="Times New Roman" w:cs="Times New Roman"/>
          <w:color w:val="70AD47" w:themeColor="accent6"/>
          <w:sz w:val="28"/>
          <w:szCs w:val="28"/>
          <w:lang w:val="ru-RU"/>
        </w:rPr>
        <w:t>провадити доступ до сервісів</w:t>
      </w:r>
      <w:r w:rsidRPr="0061500A">
        <w:rPr>
          <w:rFonts w:ascii="Times New Roman" w:eastAsia="Times New Roman" w:hAnsi="Times New Roman" w:cs="Times New Roman"/>
          <w:color w:val="70AD47" w:themeColor="accent6"/>
          <w:sz w:val="28"/>
          <w:szCs w:val="28"/>
          <w:lang w:val="ru-RU"/>
        </w:rPr>
        <w:t xml:space="preserve">, </w:t>
      </w:r>
      <w:r w:rsidR="0064154A" w:rsidRPr="0061500A">
        <w:rPr>
          <w:rFonts w:ascii="Times New Roman" w:eastAsia="Times New Roman" w:hAnsi="Times New Roman" w:cs="Times New Roman"/>
          <w:color w:val="70AD47" w:themeColor="accent6"/>
          <w:sz w:val="28"/>
          <w:szCs w:val="28"/>
          <w:lang w:val="ru-RU"/>
        </w:rPr>
        <w:t>який буде максимально комфортний та спрощений для користувача</w:t>
      </w:r>
      <w:r w:rsidRPr="0061500A">
        <w:rPr>
          <w:rFonts w:ascii="Times New Roman" w:eastAsia="Times New Roman" w:hAnsi="Times New Roman" w:cs="Times New Roman"/>
          <w:color w:val="70AD47" w:themeColor="accent6"/>
          <w:sz w:val="28"/>
          <w:szCs w:val="28"/>
          <w:lang w:val="ru-RU"/>
        </w:rPr>
        <w:t xml:space="preserve">, використовуючи для </w:t>
      </w:r>
      <w:proofErr w:type="gramStart"/>
      <w:r w:rsidRPr="0061500A">
        <w:rPr>
          <w:rFonts w:ascii="Times New Roman" w:eastAsia="Times New Roman" w:hAnsi="Times New Roman" w:cs="Times New Roman"/>
          <w:color w:val="70AD47" w:themeColor="accent6"/>
          <w:sz w:val="28"/>
          <w:szCs w:val="28"/>
          <w:lang w:val="ru-RU"/>
        </w:rPr>
        <w:t>цього  сучасні</w:t>
      </w:r>
      <w:proofErr w:type="gramEnd"/>
      <w:r w:rsidRPr="0061500A">
        <w:rPr>
          <w:rFonts w:ascii="Times New Roman" w:eastAsia="Times New Roman" w:hAnsi="Times New Roman" w:cs="Times New Roman"/>
          <w:color w:val="70AD47" w:themeColor="accent6"/>
          <w:sz w:val="28"/>
          <w:szCs w:val="28"/>
          <w:lang w:val="ru-RU"/>
        </w:rPr>
        <w:t xml:space="preserve"> графічні засоби, мнемосхеми та зрозумілих інтерфейсів користувача;</w:t>
      </w:r>
    </w:p>
    <w:p w:rsidR="00BC28BC" w:rsidRPr="0061500A"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необхідно підтримувати супровідну документацію в максимально актуальному стані</w:t>
      </w:r>
    </w:p>
    <w:p w:rsidR="003F5CF4" w:rsidRPr="0061500A"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Треба зауважити</w:t>
      </w:r>
      <w:r w:rsidR="003F5CF4" w:rsidRPr="0061500A">
        <w:rPr>
          <w:rFonts w:ascii="Times New Roman" w:eastAsia="Times New Roman" w:hAnsi="Times New Roman" w:cs="Times New Roman"/>
          <w:color w:val="70AD47" w:themeColor="accent6"/>
          <w:sz w:val="28"/>
          <w:szCs w:val="28"/>
          <w:lang w:val="ru-RU"/>
        </w:rPr>
        <w:t>, що</w:t>
      </w:r>
      <w:r w:rsidRPr="0061500A">
        <w:rPr>
          <w:rFonts w:ascii="Times New Roman" w:eastAsia="Times New Roman" w:hAnsi="Times New Roman" w:cs="Times New Roman"/>
          <w:color w:val="70AD47" w:themeColor="accent6"/>
          <w:sz w:val="28"/>
          <w:szCs w:val="28"/>
          <w:lang w:val="ru-RU"/>
        </w:rPr>
        <w:t xml:space="preserve"> незалежно від потужності систем безпеки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 xml:space="preserve">вони невзмозі </w:t>
      </w:r>
      <w:r w:rsidR="003F5CF4" w:rsidRPr="0061500A">
        <w:rPr>
          <w:rFonts w:ascii="Times New Roman" w:eastAsia="Times New Roman" w:hAnsi="Times New Roman" w:cs="Times New Roman"/>
          <w:color w:val="70AD47" w:themeColor="accent6"/>
          <w:sz w:val="28"/>
          <w:szCs w:val="28"/>
          <w:lang w:val="ru-RU"/>
        </w:rPr>
        <w:t xml:space="preserve">гарантувати </w:t>
      </w:r>
      <w:r w:rsidR="00A5632E" w:rsidRPr="0061500A">
        <w:rPr>
          <w:rFonts w:ascii="Times New Roman" w:eastAsia="Times New Roman" w:hAnsi="Times New Roman" w:cs="Times New Roman"/>
          <w:color w:val="70AD47" w:themeColor="accent6"/>
          <w:sz w:val="28"/>
          <w:szCs w:val="28"/>
          <w:lang w:val="ru-RU"/>
        </w:rPr>
        <w:t>надійний захист на програмно-технічному рівні</w:t>
      </w:r>
      <w:r w:rsidR="003F5CF4" w:rsidRPr="0061500A">
        <w:rPr>
          <w:rFonts w:ascii="Times New Roman" w:eastAsia="Times New Roman" w:hAnsi="Times New Roman" w:cs="Times New Roman"/>
          <w:color w:val="70AD47" w:themeColor="accent6"/>
          <w:sz w:val="28"/>
          <w:szCs w:val="28"/>
          <w:lang w:val="ru-RU"/>
        </w:rPr>
        <w:t xml:space="preserve">. </w:t>
      </w:r>
      <w:r w:rsidR="00A5632E" w:rsidRPr="0061500A">
        <w:rPr>
          <w:rFonts w:ascii="Times New Roman" w:eastAsia="Times New Roman" w:hAnsi="Times New Roman" w:cs="Times New Roman"/>
          <w:color w:val="70AD47" w:themeColor="accent6"/>
          <w:sz w:val="28"/>
          <w:szCs w:val="28"/>
          <w:lang w:val="ru-RU"/>
        </w:rPr>
        <w:t>Лише перевірені архітектурні рішення здатні зробити ефективне</w:t>
      </w:r>
      <w:r w:rsidR="003F5CF4" w:rsidRPr="0061500A">
        <w:rPr>
          <w:rFonts w:ascii="Times New Roman" w:eastAsia="Times New Roman" w:hAnsi="Times New Roman" w:cs="Times New Roman"/>
          <w:color w:val="70AD47" w:themeColor="accent6"/>
          <w:sz w:val="28"/>
          <w:szCs w:val="28"/>
          <w:lang w:val="ru-RU"/>
        </w:rPr>
        <w:t xml:space="preserve"> об'єднання сервісів, </w:t>
      </w:r>
      <w:r w:rsidR="00A5632E" w:rsidRPr="0061500A">
        <w:rPr>
          <w:rFonts w:ascii="Times New Roman" w:eastAsia="Times New Roman" w:hAnsi="Times New Roman" w:cs="Times New Roman"/>
          <w:color w:val="70AD47" w:themeColor="accent6"/>
          <w:sz w:val="28"/>
          <w:szCs w:val="28"/>
          <w:lang w:val="ru-RU"/>
        </w:rPr>
        <w:t>запровадити</w:t>
      </w:r>
      <w:r w:rsidR="009E1C0C" w:rsidRPr="0061500A">
        <w:rPr>
          <w:rFonts w:ascii="Times New Roman" w:eastAsia="Times New Roman" w:hAnsi="Times New Roman" w:cs="Times New Roman"/>
          <w:color w:val="70AD47" w:themeColor="accent6"/>
          <w:sz w:val="28"/>
          <w:szCs w:val="28"/>
          <w:lang w:val="ru-RU"/>
        </w:rPr>
        <w:t xml:space="preserve"> керованість інформаційною системою</w:t>
      </w:r>
      <w:r w:rsidR="003F5CF4" w:rsidRPr="0061500A">
        <w:rPr>
          <w:rFonts w:ascii="Times New Roman" w:eastAsia="Times New Roman" w:hAnsi="Times New Roman" w:cs="Times New Roman"/>
          <w:color w:val="70AD47" w:themeColor="accent6"/>
          <w:sz w:val="28"/>
          <w:szCs w:val="28"/>
          <w:lang w:val="ru-RU"/>
        </w:rPr>
        <w:t>,</w:t>
      </w:r>
      <w:r w:rsidR="009E1C0C" w:rsidRPr="0061500A">
        <w:rPr>
          <w:rFonts w:ascii="Times New Roman" w:eastAsia="Times New Roman" w:hAnsi="Times New Roman" w:cs="Times New Roman"/>
          <w:color w:val="70AD47" w:themeColor="accent6"/>
          <w:sz w:val="28"/>
          <w:szCs w:val="28"/>
          <w:lang w:val="ru-RU"/>
        </w:rPr>
        <w:t xml:space="preserve"> забезпечити їй </w:t>
      </w:r>
      <w:r w:rsidR="003F5CF4" w:rsidRPr="0061500A">
        <w:rPr>
          <w:rFonts w:ascii="Times New Roman" w:eastAsia="Times New Roman" w:hAnsi="Times New Roman" w:cs="Times New Roman"/>
          <w:color w:val="70AD47" w:themeColor="accent6"/>
          <w:sz w:val="28"/>
          <w:szCs w:val="28"/>
          <w:lang w:val="ru-RU"/>
        </w:rPr>
        <w:t xml:space="preserve">здатність </w:t>
      </w:r>
      <w:r w:rsidR="009E1C0C" w:rsidRPr="0061500A">
        <w:rPr>
          <w:rFonts w:ascii="Times New Roman" w:eastAsia="Times New Roman" w:hAnsi="Times New Roman" w:cs="Times New Roman"/>
          <w:color w:val="70AD47" w:themeColor="accent6"/>
          <w:sz w:val="28"/>
          <w:szCs w:val="28"/>
          <w:lang w:val="ru-RU"/>
        </w:rPr>
        <w:lastRenderedPageBreak/>
        <w:t>до розвитку</w:t>
      </w:r>
      <w:r w:rsidR="003F5CF4" w:rsidRPr="0061500A">
        <w:rPr>
          <w:rFonts w:ascii="Times New Roman" w:eastAsia="Times New Roman" w:hAnsi="Times New Roman" w:cs="Times New Roman"/>
          <w:color w:val="70AD47" w:themeColor="accent6"/>
          <w:sz w:val="28"/>
          <w:szCs w:val="28"/>
          <w:lang w:val="ru-RU"/>
        </w:rPr>
        <w:t xml:space="preserve"> </w:t>
      </w:r>
      <w:r w:rsidR="009E1C0C"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протистоя</w:t>
      </w:r>
      <w:r w:rsidR="009E1C0C" w:rsidRPr="0061500A">
        <w:rPr>
          <w:rFonts w:ascii="Times New Roman" w:eastAsia="Times New Roman" w:hAnsi="Times New Roman" w:cs="Times New Roman"/>
          <w:color w:val="70AD47" w:themeColor="accent6"/>
          <w:sz w:val="28"/>
          <w:szCs w:val="28"/>
          <w:lang w:val="ru-RU"/>
        </w:rPr>
        <w:t>ння</w:t>
      </w:r>
      <w:r w:rsidR="003F5CF4" w:rsidRPr="0061500A">
        <w:rPr>
          <w:rFonts w:ascii="Times New Roman" w:eastAsia="Times New Roman" w:hAnsi="Times New Roman" w:cs="Times New Roman"/>
          <w:color w:val="70AD47" w:themeColor="accent6"/>
          <w:sz w:val="28"/>
          <w:szCs w:val="28"/>
          <w:lang w:val="ru-RU"/>
        </w:rPr>
        <w:t xml:space="preserve"> новим </w:t>
      </w:r>
      <w:r w:rsidR="009E1C0C" w:rsidRPr="0061500A">
        <w:rPr>
          <w:rFonts w:ascii="Times New Roman" w:eastAsia="Times New Roman" w:hAnsi="Times New Roman" w:cs="Times New Roman"/>
          <w:color w:val="70AD47" w:themeColor="accent6"/>
          <w:sz w:val="28"/>
          <w:szCs w:val="28"/>
          <w:lang w:val="ru-RU"/>
        </w:rPr>
        <w:t>типам загроз</w:t>
      </w:r>
      <w:r w:rsidR="003F5CF4" w:rsidRPr="0061500A">
        <w:rPr>
          <w:rFonts w:ascii="Times New Roman" w:eastAsia="Times New Roman" w:hAnsi="Times New Roman" w:cs="Times New Roman"/>
          <w:color w:val="70AD47" w:themeColor="accent6"/>
          <w:sz w:val="28"/>
          <w:szCs w:val="28"/>
          <w:lang w:val="ru-RU"/>
        </w:rPr>
        <w:t xml:space="preserve"> при</w:t>
      </w:r>
      <w:r w:rsidR="009E1C0C" w:rsidRPr="0061500A">
        <w:rPr>
          <w:rFonts w:ascii="Times New Roman" w:eastAsia="Times New Roman" w:hAnsi="Times New Roman" w:cs="Times New Roman"/>
          <w:color w:val="70AD47" w:themeColor="accent6"/>
          <w:sz w:val="28"/>
          <w:szCs w:val="28"/>
          <w:lang w:val="ru-RU"/>
        </w:rPr>
        <w:t xml:space="preserve"> цьому зберігаючи</w:t>
      </w:r>
      <w:r w:rsidR="003C6158" w:rsidRPr="0061500A">
        <w:rPr>
          <w:rFonts w:ascii="Times New Roman" w:eastAsia="Times New Roman" w:hAnsi="Times New Roman" w:cs="Times New Roman"/>
          <w:color w:val="70AD47" w:themeColor="accent6"/>
          <w:sz w:val="28"/>
          <w:szCs w:val="28"/>
          <w:lang w:val="ru-RU"/>
        </w:rPr>
        <w:t xml:space="preserve"> наступні</w:t>
      </w:r>
      <w:r w:rsidR="003F5CF4" w:rsidRPr="0061500A">
        <w:rPr>
          <w:rFonts w:ascii="Times New Roman" w:eastAsia="Times New Roman" w:hAnsi="Times New Roman" w:cs="Times New Roman"/>
          <w:color w:val="70AD47" w:themeColor="accent6"/>
          <w:sz w:val="28"/>
          <w:szCs w:val="28"/>
          <w:lang w:val="ru-RU"/>
        </w:rPr>
        <w:t xml:space="preserve"> властиво</w:t>
      </w:r>
      <w:r w:rsidR="009E1C0C" w:rsidRPr="0061500A">
        <w:rPr>
          <w:rFonts w:ascii="Times New Roman" w:eastAsia="Times New Roman" w:hAnsi="Times New Roman" w:cs="Times New Roman"/>
          <w:color w:val="70AD47" w:themeColor="accent6"/>
          <w:sz w:val="28"/>
          <w:szCs w:val="28"/>
          <w:lang w:val="ru-RU"/>
        </w:rPr>
        <w:t>сті</w:t>
      </w:r>
      <w:r w:rsidR="003C6158" w:rsidRPr="0061500A">
        <w:rPr>
          <w:rFonts w:ascii="Times New Roman" w:eastAsia="Times New Roman" w:hAnsi="Times New Roman" w:cs="Times New Roman"/>
          <w:color w:val="70AD47" w:themeColor="accent6"/>
          <w:sz w:val="28"/>
          <w:szCs w:val="28"/>
          <w:lang w:val="ru-RU"/>
        </w:rPr>
        <w:t>: висока продуктивність, просте та зручне</w:t>
      </w:r>
      <w:r w:rsidR="003F5CF4" w:rsidRPr="0061500A">
        <w:rPr>
          <w:rFonts w:ascii="Times New Roman" w:eastAsia="Times New Roman" w:hAnsi="Times New Roman" w:cs="Times New Roman"/>
          <w:color w:val="70AD47" w:themeColor="accent6"/>
          <w:sz w:val="28"/>
          <w:szCs w:val="28"/>
          <w:lang w:val="ru-RU"/>
        </w:rPr>
        <w:t xml:space="preserve"> використання.</w:t>
      </w:r>
    </w:p>
    <w:p w:rsidR="003F5CF4" w:rsidRPr="0061500A"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 точки зору</w:t>
      </w:r>
      <w:r w:rsidR="00AC7CC3" w:rsidRPr="0061500A">
        <w:rPr>
          <w:rFonts w:ascii="Times New Roman" w:eastAsia="Times New Roman" w:hAnsi="Times New Roman" w:cs="Times New Roman"/>
          <w:color w:val="70AD47" w:themeColor="accent6"/>
          <w:sz w:val="28"/>
          <w:szCs w:val="28"/>
          <w:lang w:val="ru-RU"/>
        </w:rPr>
        <w:t xml:space="preserve"> практики для </w:t>
      </w:r>
      <w:r w:rsidRPr="0061500A">
        <w:rPr>
          <w:rFonts w:ascii="Times New Roman" w:eastAsia="Times New Roman" w:hAnsi="Times New Roman" w:cs="Times New Roman"/>
          <w:color w:val="70AD47" w:themeColor="accent6"/>
          <w:sz w:val="28"/>
          <w:szCs w:val="28"/>
          <w:lang w:val="ru-RU"/>
        </w:rPr>
        <w:t xml:space="preserve">забезпечення безпеки </w:t>
      </w:r>
      <w:r w:rsidR="00AC7CC3" w:rsidRPr="0061500A">
        <w:rPr>
          <w:rFonts w:ascii="Times New Roman" w:eastAsia="Times New Roman" w:hAnsi="Times New Roman" w:cs="Times New Roman"/>
          <w:color w:val="70AD47" w:themeColor="accent6"/>
          <w:sz w:val="28"/>
          <w:szCs w:val="28"/>
          <w:lang w:val="ru-RU"/>
        </w:rPr>
        <w:t>самими</w:t>
      </w:r>
      <w:r w:rsidRPr="0061500A">
        <w:rPr>
          <w:rFonts w:ascii="Times New Roman" w:eastAsia="Times New Roman" w:hAnsi="Times New Roman" w:cs="Times New Roman"/>
          <w:color w:val="70AD47" w:themeColor="accent6"/>
          <w:sz w:val="28"/>
          <w:szCs w:val="28"/>
          <w:lang w:val="ru-RU"/>
        </w:rPr>
        <w:t xml:space="preserve"> важливими є наступні принципи</w:t>
      </w:r>
      <w:r w:rsidR="00AC7CC3" w:rsidRPr="0061500A">
        <w:rPr>
          <w:rFonts w:ascii="Times New Roman" w:eastAsia="Times New Roman" w:hAnsi="Times New Roman" w:cs="Times New Roman"/>
          <w:color w:val="70AD47" w:themeColor="accent6"/>
          <w:sz w:val="28"/>
          <w:szCs w:val="28"/>
          <w:lang w:val="ru-RU"/>
        </w:rPr>
        <w:t xml:space="preserve"> щодо того як</w:t>
      </w:r>
      <w:r w:rsidRPr="0061500A">
        <w:rPr>
          <w:rFonts w:ascii="Times New Roman" w:eastAsia="Times New Roman" w:hAnsi="Times New Roman" w:cs="Times New Roman"/>
          <w:color w:val="70AD47" w:themeColor="accent6"/>
          <w:sz w:val="28"/>
          <w:szCs w:val="28"/>
          <w:lang w:val="ru-RU"/>
        </w:rPr>
        <w:t xml:space="preserve"> буд</w:t>
      </w:r>
      <w:r w:rsidR="00AC7CC3" w:rsidRPr="0061500A">
        <w:rPr>
          <w:rFonts w:ascii="Times New Roman" w:eastAsia="Times New Roman" w:hAnsi="Times New Roman" w:cs="Times New Roman"/>
          <w:color w:val="70AD47" w:themeColor="accent6"/>
          <w:sz w:val="28"/>
          <w:szCs w:val="28"/>
          <w:lang w:val="ru-RU"/>
        </w:rPr>
        <w:t>увати архітектуру</w:t>
      </w:r>
      <w:r w:rsidRPr="0061500A">
        <w:rPr>
          <w:rFonts w:ascii="Times New Roman" w:eastAsia="Times New Roman" w:hAnsi="Times New Roman" w:cs="Times New Roman"/>
          <w:color w:val="70AD47" w:themeColor="accent6"/>
          <w:sz w:val="28"/>
          <w:szCs w:val="28"/>
          <w:lang w:val="ru-RU"/>
        </w:rPr>
        <w:t xml:space="preserve"> ІС:</w:t>
      </w:r>
    </w:p>
    <w:p w:rsidR="003F5CF4" w:rsidRPr="0061500A"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61500A"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захист має бути безперервним в просторі та часі. Не повинно бути можл</w:t>
      </w:r>
      <w:r w:rsidR="005A79A7" w:rsidRPr="0061500A">
        <w:rPr>
          <w:rFonts w:ascii="Times New Roman" w:eastAsia="Times New Roman" w:hAnsi="Times New Roman" w:cs="Times New Roman"/>
          <w:color w:val="70AD47" w:themeColor="accent6"/>
          <w:sz w:val="28"/>
          <w:szCs w:val="28"/>
          <w:lang w:val="uk-UA"/>
        </w:rPr>
        <w:t>ивості подолати засоби захисту. За будь-яких обставин система має правильно обробляти позаштатні випадки</w:t>
      </w:r>
      <w:r w:rsidR="00A61FA2" w:rsidRPr="0061500A">
        <w:rPr>
          <w:rFonts w:ascii="Times New Roman" w:eastAsia="Times New Roman" w:hAnsi="Times New Roman" w:cs="Times New Roman"/>
          <w:color w:val="70AD47" w:themeColor="accent6"/>
          <w:sz w:val="28"/>
          <w:szCs w:val="28"/>
          <w:lang w:val="uk-UA"/>
        </w:rPr>
        <w:t>, продовжуючи цілком виконувати свої функції, або блокувати доступ до всієї системи чи її частини</w:t>
      </w:r>
      <w:r w:rsidR="005A79A7" w:rsidRPr="0061500A">
        <w:rPr>
          <w:rFonts w:ascii="Times New Roman" w:eastAsia="Times New Roman" w:hAnsi="Times New Roman" w:cs="Times New Roman"/>
          <w:color w:val="70AD47" w:themeColor="accent6"/>
          <w:sz w:val="28"/>
          <w:szCs w:val="28"/>
          <w:lang w:val="uk-UA"/>
        </w:rPr>
        <w:t>.</w:t>
      </w:r>
    </w:p>
    <w:p w:rsidR="003F5CF4" w:rsidRPr="0061500A"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система має передбачати</w:t>
      </w:r>
      <w:r w:rsidR="003F5CF4" w:rsidRPr="0061500A">
        <w:rPr>
          <w:rFonts w:ascii="Times New Roman" w:eastAsia="Times New Roman" w:hAnsi="Times New Roman" w:cs="Times New Roman"/>
          <w:color w:val="70AD47" w:themeColor="accent6"/>
          <w:sz w:val="28"/>
          <w:szCs w:val="28"/>
          <w:lang w:val="ru-RU"/>
        </w:rPr>
        <w:t xml:space="preserve"> розподіл ролей і відповідальності</w:t>
      </w:r>
      <w:r w:rsidRPr="0061500A">
        <w:rPr>
          <w:rFonts w:ascii="Times New Roman" w:eastAsia="Times New Roman" w:hAnsi="Times New Roman" w:cs="Times New Roman"/>
          <w:color w:val="70AD47" w:themeColor="accent6"/>
          <w:sz w:val="28"/>
          <w:szCs w:val="28"/>
          <w:lang w:val="ru-RU"/>
        </w:rPr>
        <w:t xml:space="preserve"> таким чином</w:t>
      </w:r>
      <w:r w:rsidR="003F5CF4" w:rsidRPr="0061500A">
        <w:rPr>
          <w:rFonts w:ascii="Times New Roman" w:eastAsia="Times New Roman" w:hAnsi="Times New Roman" w:cs="Times New Roman"/>
          <w:color w:val="70AD47" w:themeColor="accent6"/>
          <w:sz w:val="28"/>
          <w:szCs w:val="28"/>
          <w:lang w:val="ru-RU"/>
        </w:rPr>
        <w:t xml:space="preserve">, щоб </w:t>
      </w:r>
      <w:r w:rsidR="00FA7289" w:rsidRPr="0061500A">
        <w:rPr>
          <w:rFonts w:ascii="Times New Roman" w:eastAsia="Times New Roman" w:hAnsi="Times New Roman" w:cs="Times New Roman"/>
          <w:color w:val="70AD47" w:themeColor="accent6"/>
          <w:sz w:val="28"/>
          <w:szCs w:val="28"/>
          <w:lang w:val="ru-RU"/>
        </w:rPr>
        <w:t xml:space="preserve">один користувач </w:t>
      </w:r>
      <w:r w:rsidR="003F5CF4" w:rsidRPr="0061500A">
        <w:rPr>
          <w:rFonts w:ascii="Times New Roman" w:eastAsia="Times New Roman" w:hAnsi="Times New Roman" w:cs="Times New Roman"/>
          <w:color w:val="70AD47" w:themeColor="accent6"/>
          <w:sz w:val="28"/>
          <w:szCs w:val="28"/>
          <w:lang w:val="ru-RU"/>
        </w:rPr>
        <w:t xml:space="preserve">не </w:t>
      </w:r>
      <w:r w:rsidR="00FA7289" w:rsidRPr="0061500A">
        <w:rPr>
          <w:rFonts w:ascii="Times New Roman" w:eastAsia="Times New Roman" w:hAnsi="Times New Roman" w:cs="Times New Roman"/>
          <w:color w:val="70AD47" w:themeColor="accent6"/>
          <w:sz w:val="28"/>
          <w:szCs w:val="28"/>
          <w:lang w:val="ru-RU"/>
        </w:rPr>
        <w:t>зміг</w:t>
      </w:r>
      <w:r w:rsidR="003F5CF4" w:rsidRPr="0061500A">
        <w:rPr>
          <w:rFonts w:ascii="Times New Roman" w:eastAsia="Times New Roman" w:hAnsi="Times New Roman" w:cs="Times New Roman"/>
          <w:color w:val="70AD47" w:themeColor="accent6"/>
          <w:sz w:val="28"/>
          <w:szCs w:val="28"/>
          <w:lang w:val="ru-RU"/>
        </w:rPr>
        <w:t xml:space="preserve"> порушити</w:t>
      </w:r>
      <w:r w:rsidR="00FA7289"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критично важливий для </w:t>
      </w:r>
      <w:r w:rsidR="00FA7289" w:rsidRPr="0061500A">
        <w:rPr>
          <w:rFonts w:ascii="Times New Roman" w:eastAsia="Times New Roman" w:hAnsi="Times New Roman" w:cs="Times New Roman"/>
          <w:color w:val="70AD47" w:themeColor="accent6"/>
          <w:sz w:val="28"/>
          <w:szCs w:val="28"/>
          <w:lang w:val="ru-RU"/>
        </w:rPr>
        <w:t>установи</w:t>
      </w:r>
      <w:r w:rsidR="003F5CF4" w:rsidRPr="0061500A">
        <w:rPr>
          <w:rFonts w:ascii="Times New Roman" w:eastAsia="Times New Roman" w:hAnsi="Times New Roman" w:cs="Times New Roman"/>
          <w:color w:val="70AD47" w:themeColor="accent6"/>
          <w:sz w:val="28"/>
          <w:szCs w:val="28"/>
          <w:lang w:val="ru-RU"/>
        </w:rPr>
        <w:t xml:space="preserve"> процес </w:t>
      </w:r>
      <w:r w:rsidR="00FA7289" w:rsidRPr="0061500A">
        <w:rPr>
          <w:rFonts w:ascii="Times New Roman" w:eastAsia="Times New Roman" w:hAnsi="Times New Roman" w:cs="Times New Roman"/>
          <w:color w:val="70AD47" w:themeColor="accent6"/>
          <w:sz w:val="28"/>
          <w:szCs w:val="28"/>
          <w:lang w:val="ru-RU"/>
        </w:rPr>
        <w:t>чи</w:t>
      </w:r>
      <w:r w:rsidR="003F5CF4" w:rsidRPr="0061500A">
        <w:rPr>
          <w:rFonts w:ascii="Times New Roman" w:eastAsia="Times New Roman" w:hAnsi="Times New Roman" w:cs="Times New Roman"/>
          <w:color w:val="70AD47" w:themeColor="accent6"/>
          <w:sz w:val="28"/>
          <w:szCs w:val="28"/>
          <w:lang w:val="ru-RU"/>
        </w:rPr>
        <w:t xml:space="preserve"> </w:t>
      </w:r>
      <w:r w:rsidR="00FA7289" w:rsidRPr="0061500A">
        <w:rPr>
          <w:rFonts w:ascii="Times New Roman" w:eastAsia="Times New Roman" w:hAnsi="Times New Roman" w:cs="Times New Roman"/>
          <w:color w:val="70AD47" w:themeColor="accent6"/>
          <w:sz w:val="28"/>
          <w:szCs w:val="28"/>
          <w:lang w:val="ru-RU"/>
        </w:rPr>
        <w:t>обійти систему</w:t>
      </w:r>
      <w:r w:rsidR="003F5CF4" w:rsidRPr="0061500A">
        <w:rPr>
          <w:rFonts w:ascii="Times New Roman" w:eastAsia="Times New Roman" w:hAnsi="Times New Roman" w:cs="Times New Roman"/>
          <w:color w:val="70AD47" w:themeColor="accent6"/>
          <w:sz w:val="28"/>
          <w:szCs w:val="28"/>
          <w:lang w:val="ru-RU"/>
        </w:rPr>
        <w:t xml:space="preserve"> захист</w:t>
      </w:r>
      <w:r w:rsidR="00FA7289"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w:t>
      </w:r>
      <w:r w:rsidR="00121081" w:rsidRPr="0061500A">
        <w:rPr>
          <w:rFonts w:ascii="Times New Roman" w:eastAsia="Times New Roman" w:hAnsi="Times New Roman" w:cs="Times New Roman"/>
          <w:color w:val="70AD47" w:themeColor="accent6"/>
          <w:sz w:val="28"/>
          <w:szCs w:val="28"/>
          <w:lang w:val="ru-RU"/>
        </w:rPr>
        <w:t>На програмно-технічному рівні цей</w:t>
      </w:r>
      <w:r w:rsidR="003F5CF4" w:rsidRPr="0061500A">
        <w:rPr>
          <w:rFonts w:ascii="Times New Roman" w:eastAsia="Times New Roman" w:hAnsi="Times New Roman" w:cs="Times New Roman"/>
          <w:color w:val="70AD47" w:themeColor="accent6"/>
          <w:sz w:val="28"/>
          <w:szCs w:val="28"/>
          <w:lang w:val="ru-RU"/>
        </w:rPr>
        <w:t xml:space="preserve"> принцип </w:t>
      </w:r>
      <w:r w:rsidR="00121081" w:rsidRPr="0061500A">
        <w:rPr>
          <w:rFonts w:ascii="Times New Roman" w:eastAsia="Times New Roman" w:hAnsi="Times New Roman" w:cs="Times New Roman"/>
          <w:color w:val="70AD47" w:themeColor="accent6"/>
          <w:sz w:val="28"/>
          <w:szCs w:val="28"/>
          <w:lang w:val="ru-RU"/>
        </w:rPr>
        <w:t xml:space="preserve">вимагає давати </w:t>
      </w:r>
      <w:r w:rsidR="003F5CF4" w:rsidRPr="0061500A">
        <w:rPr>
          <w:rFonts w:ascii="Times New Roman" w:eastAsia="Times New Roman" w:hAnsi="Times New Roman" w:cs="Times New Roman"/>
          <w:color w:val="70AD47" w:themeColor="accent6"/>
          <w:sz w:val="28"/>
          <w:szCs w:val="28"/>
          <w:lang w:val="ru-RU"/>
        </w:rPr>
        <w:t xml:space="preserve">користувачам </w:t>
      </w:r>
      <w:r w:rsidR="00121081"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адміністраторам </w:t>
      </w:r>
      <w:r w:rsidR="00121081" w:rsidRPr="0061500A">
        <w:rPr>
          <w:rFonts w:ascii="Times New Roman" w:eastAsia="Times New Roman" w:hAnsi="Times New Roman" w:cs="Times New Roman"/>
          <w:color w:val="70AD47" w:themeColor="accent6"/>
          <w:sz w:val="28"/>
          <w:szCs w:val="28"/>
          <w:lang w:val="ru-RU"/>
        </w:rPr>
        <w:t xml:space="preserve">лише </w:t>
      </w:r>
      <w:r w:rsidR="005C7EF2" w:rsidRPr="0061500A">
        <w:rPr>
          <w:rFonts w:ascii="Times New Roman" w:eastAsia="Times New Roman" w:hAnsi="Times New Roman" w:cs="Times New Roman"/>
          <w:color w:val="70AD47" w:themeColor="accent6"/>
          <w:sz w:val="28"/>
          <w:szCs w:val="28"/>
          <w:lang w:val="ru-RU"/>
        </w:rPr>
        <w:t>необхідні</w:t>
      </w:r>
      <w:r w:rsidR="005B0D03" w:rsidRPr="0061500A">
        <w:rPr>
          <w:rFonts w:ascii="Times New Roman" w:eastAsia="Times New Roman" w:hAnsi="Times New Roman" w:cs="Times New Roman"/>
          <w:color w:val="70AD47" w:themeColor="accent6"/>
          <w:sz w:val="28"/>
          <w:szCs w:val="28"/>
          <w:lang w:val="ru-RU"/>
        </w:rPr>
        <w:t xml:space="preserve"> для їх потреб</w:t>
      </w:r>
      <w:r w:rsidR="005C7EF2"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права доступу. Це дозволит</w:t>
      </w:r>
      <w:r w:rsidR="003F5CF4"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мінімізувати можливі збитки</w:t>
      </w:r>
      <w:r w:rsidR="003F5CF4" w:rsidRPr="0061500A">
        <w:rPr>
          <w:rFonts w:ascii="Times New Roman" w:eastAsia="Times New Roman" w:hAnsi="Times New Roman" w:cs="Times New Roman"/>
          <w:color w:val="70AD47" w:themeColor="accent6"/>
          <w:sz w:val="28"/>
          <w:szCs w:val="28"/>
          <w:lang w:val="ru-RU"/>
        </w:rPr>
        <w:t xml:space="preserve"> від </w:t>
      </w:r>
      <w:r w:rsidR="00AA2FC8" w:rsidRPr="0061500A">
        <w:rPr>
          <w:rFonts w:ascii="Times New Roman" w:eastAsia="Times New Roman" w:hAnsi="Times New Roman" w:cs="Times New Roman"/>
          <w:color w:val="70AD47" w:themeColor="accent6"/>
          <w:sz w:val="28"/>
          <w:szCs w:val="28"/>
          <w:lang w:val="ru-RU"/>
        </w:rPr>
        <w:t>хибних</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дій користувача</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або адміністратора</w:t>
      </w:r>
      <w:r w:rsidR="00276AB8" w:rsidRPr="0061500A">
        <w:rPr>
          <w:rFonts w:ascii="Times New Roman" w:eastAsia="Times New Roman" w:hAnsi="Times New Roman" w:cs="Times New Roman"/>
          <w:color w:val="70AD47" w:themeColor="accent6"/>
          <w:sz w:val="28"/>
          <w:szCs w:val="28"/>
          <w:lang w:val="ru-RU"/>
        </w:rPr>
        <w:t>, незалежно від того чи були ці дії випадковими, чи зловмисними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5B0D03"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агальни</w:t>
      </w:r>
      <w:r w:rsidRPr="0061500A">
        <w:rPr>
          <w:rFonts w:ascii="Times New Roman" w:eastAsia="Times New Roman" w:hAnsi="Times New Roman" w:cs="Times New Roman"/>
          <w:color w:val="70AD47" w:themeColor="accent6"/>
          <w:sz w:val="28"/>
          <w:szCs w:val="28"/>
          <w:lang w:val="ru-RU"/>
        </w:rPr>
        <w:t>й</w:t>
      </w:r>
      <w:r w:rsidR="003F5CF4" w:rsidRPr="0061500A">
        <w:rPr>
          <w:rFonts w:ascii="Times New Roman" w:eastAsia="Times New Roman" w:hAnsi="Times New Roman" w:cs="Times New Roman"/>
          <w:color w:val="70AD47" w:themeColor="accent6"/>
          <w:sz w:val="28"/>
          <w:szCs w:val="28"/>
          <w:lang w:val="ru-RU"/>
        </w:rPr>
        <w:t xml:space="preserve"> принцип</w:t>
      </w:r>
      <w:r w:rsidR="006D1288"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простоти </w:t>
      </w:r>
      <w:r w:rsidR="006D1288"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керованості ІС </w:t>
      </w:r>
      <w:r w:rsidR="006D1288" w:rsidRPr="0061500A">
        <w:rPr>
          <w:rFonts w:ascii="Times New Roman" w:eastAsia="Times New Roman" w:hAnsi="Times New Roman" w:cs="Times New Roman"/>
          <w:color w:val="70AD47" w:themeColor="accent6"/>
          <w:sz w:val="28"/>
          <w:szCs w:val="28"/>
          <w:lang w:val="ru-RU"/>
        </w:rPr>
        <w:t>як ц</w:t>
      </w:r>
      <w:r w:rsidR="003F5CF4" w:rsidRPr="0061500A">
        <w:rPr>
          <w:rFonts w:ascii="Times New Roman" w:eastAsia="Times New Roman" w:hAnsi="Times New Roman" w:cs="Times New Roman"/>
          <w:color w:val="70AD47" w:themeColor="accent6"/>
          <w:sz w:val="28"/>
          <w:szCs w:val="28"/>
          <w:lang w:val="ru-RU"/>
        </w:rPr>
        <w:t>іло</w:t>
      </w:r>
      <w:r w:rsidR="006D1288" w:rsidRPr="0061500A">
        <w:rPr>
          <w:rFonts w:ascii="Times New Roman" w:eastAsia="Times New Roman" w:hAnsi="Times New Roman" w:cs="Times New Roman"/>
          <w:color w:val="70AD47" w:themeColor="accent6"/>
          <w:sz w:val="28"/>
          <w:szCs w:val="28"/>
          <w:lang w:val="ru-RU"/>
        </w:rPr>
        <w:t>ї системи так</w:t>
      </w:r>
      <w:r w:rsidR="003F5CF4" w:rsidRPr="0061500A">
        <w:rPr>
          <w:rFonts w:ascii="Times New Roman" w:eastAsia="Times New Roman" w:hAnsi="Times New Roman" w:cs="Times New Roman"/>
          <w:color w:val="70AD47" w:themeColor="accent6"/>
          <w:sz w:val="28"/>
          <w:szCs w:val="28"/>
          <w:lang w:val="ru-RU"/>
        </w:rPr>
        <w:t xml:space="preserve"> і </w:t>
      </w:r>
      <w:r w:rsidR="00C93224" w:rsidRPr="0061500A">
        <w:rPr>
          <w:rFonts w:ascii="Times New Roman" w:eastAsia="Times New Roman" w:hAnsi="Times New Roman" w:cs="Times New Roman"/>
          <w:color w:val="70AD47" w:themeColor="accent6"/>
          <w:sz w:val="28"/>
          <w:szCs w:val="28"/>
          <w:lang w:val="ru-RU"/>
        </w:rPr>
        <w:t>окремого засобу</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захисту</w:t>
      </w:r>
      <w:r w:rsidR="00844DB1" w:rsidRPr="0061500A">
        <w:rPr>
          <w:rFonts w:ascii="Times New Roman" w:eastAsia="Times New Roman" w:hAnsi="Times New Roman" w:cs="Times New Roman"/>
          <w:color w:val="70AD47" w:themeColor="accent6"/>
          <w:sz w:val="28"/>
          <w:szCs w:val="28"/>
          <w:lang w:val="ru-RU"/>
        </w:rPr>
        <w:t xml:space="preserve"> є дуже важливим</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Лише проста</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та керована система може</w:t>
      </w:r>
      <w:r w:rsidR="00A824CE" w:rsidRPr="0061500A">
        <w:rPr>
          <w:rFonts w:ascii="Times New Roman" w:eastAsia="Times New Roman" w:hAnsi="Times New Roman" w:cs="Times New Roman"/>
          <w:color w:val="70AD47" w:themeColor="accent6"/>
          <w:sz w:val="28"/>
          <w:szCs w:val="28"/>
          <w:lang w:val="ru-RU"/>
        </w:rPr>
        <w:t xml:space="preserve"> перевіряти</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узгодженість конфігурацій різних компонент</w:t>
      </w:r>
      <w:r w:rsidR="003F5CF4" w:rsidRPr="0061500A">
        <w:rPr>
          <w:rFonts w:ascii="Times New Roman" w:eastAsia="Times New Roman" w:hAnsi="Times New Roman" w:cs="Times New Roman"/>
          <w:color w:val="70AD47" w:themeColor="accent6"/>
          <w:sz w:val="28"/>
          <w:szCs w:val="28"/>
          <w:lang w:val="ru-RU"/>
        </w:rPr>
        <w:t xml:space="preserve"> і здійснювати централізоване </w:t>
      </w:r>
      <w:r w:rsidR="00A824CE" w:rsidRPr="0061500A">
        <w:rPr>
          <w:rFonts w:ascii="Times New Roman" w:eastAsia="Times New Roman" w:hAnsi="Times New Roman" w:cs="Times New Roman"/>
          <w:color w:val="70AD47" w:themeColor="accent6"/>
          <w:sz w:val="28"/>
          <w:szCs w:val="28"/>
          <w:lang w:val="ru-RU"/>
        </w:rPr>
        <w:t>управління</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цьому </w:t>
      </w:r>
      <w:r w:rsidR="00A824CE" w:rsidRPr="0061500A">
        <w:rPr>
          <w:rFonts w:ascii="Times New Roman" w:eastAsia="Times New Roman" w:hAnsi="Times New Roman" w:cs="Times New Roman"/>
          <w:color w:val="70AD47" w:themeColor="accent6"/>
          <w:sz w:val="28"/>
          <w:szCs w:val="28"/>
          <w:lang w:val="ru-RU"/>
        </w:rPr>
        <w:t>випадку інтегруюча</w:t>
      </w:r>
      <w:r w:rsidR="003F5CF4" w:rsidRPr="0061500A">
        <w:rPr>
          <w:rFonts w:ascii="Times New Roman" w:eastAsia="Times New Roman" w:hAnsi="Times New Roman" w:cs="Times New Roman"/>
          <w:color w:val="70AD47" w:themeColor="accent6"/>
          <w:sz w:val="28"/>
          <w:szCs w:val="28"/>
          <w:lang w:val="ru-RU"/>
        </w:rPr>
        <w:t xml:space="preserve"> роль </w:t>
      </w:r>
      <w:r w:rsidR="00A824CE" w:rsidRPr="0061500A">
        <w:rPr>
          <w:rFonts w:ascii="Times New Roman" w:eastAsia="Times New Roman" w:hAnsi="Times New Roman" w:cs="Times New Roman"/>
          <w:color w:val="70AD47" w:themeColor="accent6"/>
          <w:sz w:val="28"/>
          <w:szCs w:val="28"/>
          <w:lang w:val="ru-RU"/>
        </w:rPr>
        <w:t xml:space="preserve">належить </w:t>
      </w:r>
      <w:r w:rsidR="003F5CF4" w:rsidRPr="0061500A">
        <w:rPr>
          <w:rFonts w:ascii="Times New Roman" w:eastAsia="Times New Roman" w:hAnsi="Times New Roman" w:cs="Times New Roman"/>
          <w:color w:val="70AD47" w:themeColor="accent6"/>
          <w:sz w:val="28"/>
          <w:szCs w:val="28"/>
        </w:rPr>
        <w:t>web</w:t>
      </w:r>
      <w:r w:rsidR="003F5CF4" w:rsidRPr="0061500A">
        <w:rPr>
          <w:rFonts w:ascii="Times New Roman" w:eastAsia="Times New Roman" w:hAnsi="Times New Roman" w:cs="Times New Roman"/>
          <w:color w:val="70AD47" w:themeColor="accent6"/>
          <w:sz w:val="28"/>
          <w:szCs w:val="28"/>
          <w:lang w:val="ru-RU"/>
        </w:rPr>
        <w:t xml:space="preserve">-сервісу, що </w:t>
      </w:r>
      <w:r w:rsidR="00E32005" w:rsidRPr="0061500A">
        <w:rPr>
          <w:rFonts w:ascii="Times New Roman" w:eastAsia="Times New Roman" w:hAnsi="Times New Roman" w:cs="Times New Roman"/>
          <w:color w:val="70AD47" w:themeColor="accent6"/>
          <w:sz w:val="28"/>
          <w:szCs w:val="28"/>
          <w:lang w:val="ru-RU"/>
        </w:rPr>
        <w:t xml:space="preserve">приховує різноманіття </w:t>
      </w:r>
      <w:r w:rsidR="003F5CF4" w:rsidRPr="0061500A">
        <w:rPr>
          <w:rFonts w:ascii="Times New Roman" w:eastAsia="Times New Roman" w:hAnsi="Times New Roman" w:cs="Times New Roman"/>
          <w:color w:val="70AD47" w:themeColor="accent6"/>
          <w:sz w:val="28"/>
          <w:szCs w:val="28"/>
          <w:lang w:val="ru-RU"/>
        </w:rPr>
        <w:t>об'єктів,</w:t>
      </w:r>
      <w:r w:rsidR="00E32005" w:rsidRPr="0061500A">
        <w:rPr>
          <w:rFonts w:ascii="Times New Roman" w:eastAsia="Times New Roman" w:hAnsi="Times New Roman" w:cs="Times New Roman"/>
          <w:color w:val="70AD47" w:themeColor="accent6"/>
          <w:sz w:val="28"/>
          <w:szCs w:val="28"/>
          <w:lang w:val="ru-RU"/>
        </w:rPr>
        <w:t xml:space="preserve"> які</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треба обслуговувати</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н</w:t>
      </w:r>
      <w:r w:rsidR="003F5CF4" w:rsidRPr="0061500A">
        <w:rPr>
          <w:rFonts w:ascii="Times New Roman" w:eastAsia="Times New Roman" w:hAnsi="Times New Roman" w:cs="Times New Roman"/>
          <w:color w:val="70AD47" w:themeColor="accent6"/>
          <w:sz w:val="28"/>
          <w:szCs w:val="28"/>
          <w:lang w:val="ru-RU"/>
        </w:rPr>
        <w:t xml:space="preserve">адає єдиний, </w:t>
      </w:r>
      <w:r w:rsidR="00E32005" w:rsidRPr="0061500A">
        <w:rPr>
          <w:rFonts w:ascii="Times New Roman" w:eastAsia="Times New Roman" w:hAnsi="Times New Roman" w:cs="Times New Roman"/>
          <w:color w:val="70AD47" w:themeColor="accent6"/>
          <w:sz w:val="28"/>
          <w:szCs w:val="28"/>
          <w:lang w:val="ru-RU"/>
        </w:rPr>
        <w:t xml:space="preserve">зрозумілий </w:t>
      </w:r>
      <w:r w:rsidR="003F5CF4" w:rsidRPr="0061500A">
        <w:rPr>
          <w:rFonts w:ascii="Times New Roman" w:eastAsia="Times New Roman" w:hAnsi="Times New Roman" w:cs="Times New Roman"/>
          <w:color w:val="70AD47" w:themeColor="accent6"/>
          <w:sz w:val="28"/>
          <w:szCs w:val="28"/>
          <w:lang w:val="ru-RU"/>
        </w:rPr>
        <w:t xml:space="preserve">інтерфейс. </w:t>
      </w:r>
      <w:r w:rsidR="00742E71" w:rsidRPr="0061500A">
        <w:rPr>
          <w:rFonts w:ascii="Times New Roman" w:eastAsia="Times New Roman" w:hAnsi="Times New Roman" w:cs="Times New Roman"/>
          <w:color w:val="70AD47" w:themeColor="accent6"/>
          <w:sz w:val="28"/>
          <w:szCs w:val="28"/>
          <w:lang w:val="ru-RU"/>
        </w:rPr>
        <w:t>Нарпиклад</w:t>
      </w:r>
      <w:r w:rsidR="003F5CF4" w:rsidRPr="0061500A">
        <w:rPr>
          <w:rFonts w:ascii="Times New Roman" w:eastAsia="Times New Roman" w:hAnsi="Times New Roman" w:cs="Times New Roman"/>
          <w:color w:val="70AD47" w:themeColor="accent6"/>
          <w:sz w:val="28"/>
          <w:szCs w:val="28"/>
          <w:lang w:val="ru-RU"/>
        </w:rPr>
        <w:t xml:space="preserve">, </w:t>
      </w:r>
      <w:r w:rsidR="00742E71" w:rsidRPr="0061500A">
        <w:rPr>
          <w:rFonts w:ascii="Times New Roman" w:eastAsia="Times New Roman" w:hAnsi="Times New Roman" w:cs="Times New Roman"/>
          <w:color w:val="70AD47" w:themeColor="accent6"/>
          <w:sz w:val="28"/>
          <w:szCs w:val="28"/>
          <w:lang w:val="ru-RU"/>
        </w:rPr>
        <w:t>у випадку, коли певні</w:t>
      </w:r>
      <w:r w:rsidR="003F5CF4" w:rsidRPr="0061500A">
        <w:rPr>
          <w:rFonts w:ascii="Times New Roman" w:eastAsia="Times New Roman" w:hAnsi="Times New Roman" w:cs="Times New Roman"/>
          <w:color w:val="70AD47" w:themeColor="accent6"/>
          <w:sz w:val="28"/>
          <w:szCs w:val="28"/>
          <w:lang w:val="ru-RU"/>
        </w:rPr>
        <w:t xml:space="preserve"> об'єкти (наприклад, таблиці </w:t>
      </w:r>
      <w:r w:rsidR="00742E71" w:rsidRPr="0061500A">
        <w:rPr>
          <w:rFonts w:ascii="Times New Roman" w:eastAsia="Times New Roman" w:hAnsi="Times New Roman" w:cs="Times New Roman"/>
          <w:color w:val="70AD47" w:themeColor="accent6"/>
          <w:sz w:val="28"/>
          <w:szCs w:val="28"/>
          <w:lang w:val="ru-RU"/>
        </w:rPr>
        <w:t>баз</w:t>
      </w:r>
      <w:r w:rsidR="003F5CF4" w:rsidRPr="0061500A">
        <w:rPr>
          <w:rFonts w:ascii="Times New Roman" w:eastAsia="Times New Roman" w:hAnsi="Times New Roman" w:cs="Times New Roman"/>
          <w:color w:val="70AD47" w:themeColor="accent6"/>
          <w:sz w:val="28"/>
          <w:szCs w:val="28"/>
          <w:lang w:val="ru-RU"/>
        </w:rPr>
        <w:t xml:space="preserve"> даних) </w:t>
      </w:r>
      <w:r w:rsidR="00742E71" w:rsidRPr="0061500A">
        <w:rPr>
          <w:rFonts w:ascii="Times New Roman" w:eastAsia="Times New Roman" w:hAnsi="Times New Roman" w:cs="Times New Roman"/>
          <w:color w:val="70AD47" w:themeColor="accent6"/>
          <w:sz w:val="28"/>
          <w:szCs w:val="28"/>
          <w:lang w:val="ru-RU"/>
        </w:rPr>
        <w:t>повинні бути доступними</w:t>
      </w:r>
      <w:r w:rsidR="003F5CF4" w:rsidRPr="0061500A">
        <w:rPr>
          <w:rFonts w:ascii="Times New Roman" w:eastAsia="Times New Roman" w:hAnsi="Times New Roman" w:cs="Times New Roman"/>
          <w:color w:val="70AD47" w:themeColor="accent6"/>
          <w:sz w:val="28"/>
          <w:szCs w:val="28"/>
          <w:lang w:val="ru-RU"/>
        </w:rPr>
        <w:t xml:space="preserve"> через Інтернет, </w:t>
      </w:r>
      <w:r w:rsidR="00721E72" w:rsidRPr="0061500A">
        <w:rPr>
          <w:rFonts w:ascii="Times New Roman" w:eastAsia="Times New Roman" w:hAnsi="Times New Roman" w:cs="Times New Roman"/>
          <w:color w:val="70AD47" w:themeColor="accent6"/>
          <w:sz w:val="28"/>
          <w:szCs w:val="28"/>
          <w:lang w:val="ru-RU"/>
        </w:rPr>
        <w:t xml:space="preserve">треба </w:t>
      </w:r>
      <w:r w:rsidR="00721E72" w:rsidRPr="0061500A">
        <w:rPr>
          <w:rFonts w:ascii="Times New Roman" w:eastAsia="Times New Roman" w:hAnsi="Times New Roman" w:cs="Times New Roman"/>
          <w:color w:val="70AD47" w:themeColor="accent6"/>
          <w:sz w:val="28"/>
          <w:szCs w:val="28"/>
          <w:lang w:val="ru-RU"/>
        </w:rPr>
        <w:lastRenderedPageBreak/>
        <w:t xml:space="preserve">заборонити </w:t>
      </w:r>
      <w:r w:rsidR="003F5CF4" w:rsidRPr="0061500A">
        <w:rPr>
          <w:rFonts w:ascii="Times New Roman" w:eastAsia="Times New Roman" w:hAnsi="Times New Roman" w:cs="Times New Roman"/>
          <w:color w:val="70AD47" w:themeColor="accent6"/>
          <w:sz w:val="28"/>
          <w:szCs w:val="28"/>
          <w:lang w:val="ru-RU"/>
        </w:rPr>
        <w:t>доступ до них</w:t>
      </w:r>
      <w:r w:rsidR="00721E72" w:rsidRPr="0061500A">
        <w:rPr>
          <w:rFonts w:ascii="Times New Roman" w:eastAsia="Times New Roman" w:hAnsi="Times New Roman" w:cs="Times New Roman"/>
          <w:color w:val="70AD47" w:themeColor="accent6"/>
          <w:sz w:val="28"/>
          <w:szCs w:val="28"/>
          <w:lang w:val="ru-RU"/>
        </w:rPr>
        <w:t xml:space="preserve"> напряму</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 xml:space="preserve">бо </w:t>
      </w:r>
      <w:r w:rsidR="003F5CF4" w:rsidRPr="0061500A">
        <w:rPr>
          <w:rFonts w:ascii="Times New Roman" w:eastAsia="Times New Roman" w:hAnsi="Times New Roman" w:cs="Times New Roman"/>
          <w:color w:val="70AD47" w:themeColor="accent6"/>
          <w:sz w:val="28"/>
          <w:szCs w:val="28"/>
          <w:lang w:val="ru-RU"/>
        </w:rPr>
        <w:t xml:space="preserve">в </w:t>
      </w:r>
      <w:r w:rsidR="00721E72" w:rsidRPr="0061500A">
        <w:rPr>
          <w:rFonts w:ascii="Times New Roman" w:eastAsia="Times New Roman" w:hAnsi="Times New Roman" w:cs="Times New Roman"/>
          <w:color w:val="70AD47" w:themeColor="accent6"/>
          <w:sz w:val="28"/>
          <w:szCs w:val="28"/>
          <w:lang w:val="ru-RU"/>
        </w:rPr>
        <w:t xml:space="preserve">такому </w:t>
      </w:r>
      <w:r w:rsidR="003F5CF4" w:rsidRPr="0061500A">
        <w:rPr>
          <w:rFonts w:ascii="Times New Roman" w:eastAsia="Times New Roman" w:hAnsi="Times New Roman" w:cs="Times New Roman"/>
          <w:color w:val="70AD47" w:themeColor="accent6"/>
          <w:sz w:val="28"/>
          <w:szCs w:val="28"/>
          <w:lang w:val="ru-RU"/>
        </w:rPr>
        <w:t xml:space="preserve">випадку </w:t>
      </w:r>
      <w:r w:rsidR="00721E72" w:rsidRPr="0061500A">
        <w:rPr>
          <w:rFonts w:ascii="Times New Roman" w:eastAsia="Times New Roman" w:hAnsi="Times New Roman" w:cs="Times New Roman"/>
          <w:color w:val="70AD47" w:themeColor="accent6"/>
          <w:sz w:val="28"/>
          <w:szCs w:val="28"/>
          <w:lang w:val="ru-RU"/>
        </w:rPr>
        <w:t>ІС</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стане</w:t>
      </w:r>
      <w:r w:rsidR="003F5CF4" w:rsidRPr="0061500A">
        <w:rPr>
          <w:rFonts w:ascii="Times New Roman" w:eastAsia="Times New Roman" w:hAnsi="Times New Roman" w:cs="Times New Roman"/>
          <w:color w:val="70AD47" w:themeColor="accent6"/>
          <w:sz w:val="28"/>
          <w:szCs w:val="28"/>
          <w:lang w:val="ru-RU"/>
        </w:rPr>
        <w:t xml:space="preserve"> вразливою, </w:t>
      </w:r>
      <w:r w:rsidR="00E61F9E" w:rsidRPr="0061500A">
        <w:rPr>
          <w:rFonts w:ascii="Times New Roman" w:eastAsia="Times New Roman" w:hAnsi="Times New Roman" w:cs="Times New Roman"/>
          <w:color w:val="70AD47" w:themeColor="accent6"/>
          <w:sz w:val="28"/>
          <w:szCs w:val="28"/>
          <w:lang w:val="ru-RU"/>
        </w:rPr>
        <w:t>зросте її складність</w:t>
      </w:r>
      <w:r w:rsidR="003F5CF4" w:rsidRPr="0061500A">
        <w:rPr>
          <w:rFonts w:ascii="Times New Roman" w:eastAsia="Times New Roman" w:hAnsi="Times New Roman" w:cs="Times New Roman"/>
          <w:color w:val="70AD47" w:themeColor="accent6"/>
          <w:sz w:val="28"/>
          <w:szCs w:val="28"/>
          <w:lang w:val="ru-RU"/>
        </w:rPr>
        <w:t xml:space="preserve"> і</w:t>
      </w:r>
      <w:r w:rsidR="00E61F9E" w:rsidRPr="0061500A">
        <w:rPr>
          <w:rFonts w:ascii="Times New Roman" w:eastAsia="Times New Roman" w:hAnsi="Times New Roman" w:cs="Times New Roman"/>
          <w:color w:val="70AD47" w:themeColor="accent6"/>
          <w:sz w:val="28"/>
          <w:szCs w:val="28"/>
          <w:lang w:val="ru-RU"/>
        </w:rPr>
        <w:t xml:space="preserve"> вона стане</w:t>
      </w:r>
      <w:r w:rsidR="003F5CF4" w:rsidRPr="0061500A">
        <w:rPr>
          <w:rFonts w:ascii="Times New Roman" w:eastAsia="Times New Roman" w:hAnsi="Times New Roman" w:cs="Times New Roman"/>
          <w:color w:val="70AD47" w:themeColor="accent6"/>
          <w:sz w:val="28"/>
          <w:szCs w:val="28"/>
          <w:lang w:val="ru-RU"/>
        </w:rPr>
        <w:t xml:space="preserve"> </w:t>
      </w:r>
      <w:r w:rsidR="00B83F37" w:rsidRPr="0061500A">
        <w:rPr>
          <w:rFonts w:ascii="Times New Roman" w:eastAsia="Times New Roman" w:hAnsi="Times New Roman" w:cs="Times New Roman"/>
          <w:color w:val="70AD47" w:themeColor="accent6"/>
          <w:sz w:val="28"/>
          <w:szCs w:val="28"/>
          <w:lang w:val="ru-RU"/>
        </w:rPr>
        <w:t>складною в керуванні</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 xml:space="preserve">Добре </w:t>
      </w:r>
      <w:r w:rsidRPr="0061500A">
        <w:rPr>
          <w:rFonts w:ascii="Times New Roman" w:eastAsia="Times New Roman" w:hAnsi="Times New Roman" w:cs="Times New Roman"/>
          <w:color w:val="70AD47" w:themeColor="accent6"/>
          <w:sz w:val="28"/>
          <w:szCs w:val="28"/>
          <w:lang w:val="ru-RU"/>
        </w:rPr>
        <w:t xml:space="preserve">спроектована </w:t>
      </w:r>
      <w:r w:rsidR="003F5CF4" w:rsidRPr="0061500A">
        <w:rPr>
          <w:rFonts w:ascii="Times New Roman" w:eastAsia="Times New Roman" w:hAnsi="Times New Roman" w:cs="Times New Roman"/>
          <w:color w:val="70AD47" w:themeColor="accent6"/>
          <w:sz w:val="28"/>
          <w:szCs w:val="28"/>
          <w:lang w:val="ru-RU"/>
        </w:rPr>
        <w:t>структура програмних засобів</w:t>
      </w:r>
      <w:r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баз даних, </w:t>
      </w:r>
      <w:r w:rsidRPr="0061500A">
        <w:rPr>
          <w:rFonts w:ascii="Times New Roman" w:eastAsia="Times New Roman" w:hAnsi="Times New Roman" w:cs="Times New Roman"/>
          <w:color w:val="70AD47" w:themeColor="accent6"/>
          <w:sz w:val="28"/>
          <w:szCs w:val="28"/>
          <w:lang w:val="ru-RU"/>
        </w:rPr>
        <w:t>топологій</w:t>
      </w:r>
      <w:r w:rsidR="003F5CF4" w:rsidRPr="0061500A">
        <w:rPr>
          <w:rFonts w:ascii="Times New Roman" w:eastAsia="Times New Roman" w:hAnsi="Times New Roman" w:cs="Times New Roman"/>
          <w:color w:val="70AD47" w:themeColor="accent6"/>
          <w:sz w:val="28"/>
          <w:szCs w:val="28"/>
          <w:lang w:val="ru-RU"/>
        </w:rPr>
        <w:t xml:space="preserve"> мереж </w:t>
      </w:r>
      <w:r w:rsidR="00ED0FA0" w:rsidRPr="0061500A">
        <w:rPr>
          <w:rFonts w:ascii="Times New Roman" w:eastAsia="Times New Roman" w:hAnsi="Times New Roman" w:cs="Times New Roman"/>
          <w:color w:val="70AD47" w:themeColor="accent6"/>
          <w:sz w:val="28"/>
          <w:szCs w:val="28"/>
          <w:lang w:val="ru-RU"/>
        </w:rPr>
        <w:t xml:space="preserve">прямо </w:t>
      </w:r>
      <w:r w:rsidR="003F5CF4" w:rsidRPr="0061500A">
        <w:rPr>
          <w:rFonts w:ascii="Times New Roman" w:eastAsia="Times New Roman" w:hAnsi="Times New Roman" w:cs="Times New Roman"/>
          <w:color w:val="70AD47" w:themeColor="accent6"/>
          <w:sz w:val="28"/>
          <w:szCs w:val="28"/>
          <w:lang w:val="ru-RU"/>
        </w:rPr>
        <w:t>від</w:t>
      </w:r>
      <w:r w:rsidR="00ED0FA0" w:rsidRPr="0061500A">
        <w:rPr>
          <w:rFonts w:ascii="Times New Roman" w:eastAsia="Times New Roman" w:hAnsi="Times New Roman" w:cs="Times New Roman"/>
          <w:color w:val="70AD47" w:themeColor="accent6"/>
          <w:sz w:val="28"/>
          <w:szCs w:val="28"/>
          <w:lang w:val="ru-RU"/>
        </w:rPr>
        <w:t xml:space="preserve">ображається </w:t>
      </w:r>
      <w:r w:rsidR="003F5CF4" w:rsidRPr="0061500A">
        <w:rPr>
          <w:rFonts w:ascii="Times New Roman" w:eastAsia="Times New Roman" w:hAnsi="Times New Roman" w:cs="Times New Roman"/>
          <w:color w:val="70AD47" w:themeColor="accent6"/>
          <w:sz w:val="28"/>
          <w:szCs w:val="28"/>
          <w:lang w:val="ru-RU"/>
        </w:rPr>
        <w:t xml:space="preserve">на </w:t>
      </w:r>
      <w:r w:rsidR="00ED0FA0" w:rsidRPr="0061500A">
        <w:rPr>
          <w:rFonts w:ascii="Times New Roman" w:eastAsia="Times New Roman" w:hAnsi="Times New Roman" w:cs="Times New Roman"/>
          <w:color w:val="70AD47" w:themeColor="accent6"/>
          <w:sz w:val="28"/>
          <w:szCs w:val="28"/>
          <w:lang w:val="ru-RU"/>
        </w:rPr>
        <w:t>досягнення</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 xml:space="preserve">високих показників </w:t>
      </w:r>
      <w:r w:rsidR="003F5CF4" w:rsidRPr="0061500A">
        <w:rPr>
          <w:rFonts w:ascii="Times New Roman" w:eastAsia="Times New Roman" w:hAnsi="Times New Roman" w:cs="Times New Roman"/>
          <w:color w:val="70AD47" w:themeColor="accent6"/>
          <w:sz w:val="28"/>
          <w:szCs w:val="28"/>
          <w:lang w:val="ru-RU"/>
        </w:rPr>
        <w:t xml:space="preserve">якості </w:t>
      </w:r>
      <w:r w:rsidR="00ED0FA0"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безпеки</w:t>
      </w:r>
      <w:r w:rsidR="00ED0FA0"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ІС, </w:t>
      </w:r>
      <w:r w:rsidR="00ED0FA0" w:rsidRPr="0061500A">
        <w:rPr>
          <w:rFonts w:ascii="Times New Roman" w:eastAsia="Times New Roman" w:hAnsi="Times New Roman" w:cs="Times New Roman"/>
          <w:color w:val="70AD47" w:themeColor="accent6"/>
          <w:sz w:val="28"/>
          <w:szCs w:val="28"/>
          <w:lang w:val="ru-RU"/>
        </w:rPr>
        <w:t>і</w:t>
      </w:r>
      <w:r w:rsidR="003F5CF4" w:rsidRPr="0061500A">
        <w:rPr>
          <w:rFonts w:ascii="Times New Roman" w:eastAsia="Times New Roman" w:hAnsi="Times New Roman" w:cs="Times New Roman"/>
          <w:color w:val="70AD47" w:themeColor="accent6"/>
          <w:sz w:val="28"/>
          <w:szCs w:val="28"/>
          <w:lang w:val="ru-RU"/>
        </w:rPr>
        <w:t xml:space="preserve"> на </w:t>
      </w:r>
      <w:r w:rsidR="00ED0FA0" w:rsidRPr="0061500A">
        <w:rPr>
          <w:rFonts w:ascii="Times New Roman" w:eastAsia="Times New Roman" w:hAnsi="Times New Roman" w:cs="Times New Roman"/>
          <w:color w:val="70AD47" w:themeColor="accent6"/>
          <w:sz w:val="28"/>
          <w:szCs w:val="28"/>
          <w:lang w:val="ru-RU"/>
        </w:rPr>
        <w:t>складність її</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створення</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У випадку строгого дотримання правил структурованої</w:t>
      </w:r>
      <w:r w:rsidR="003F5CF4" w:rsidRPr="0061500A">
        <w:rPr>
          <w:rFonts w:ascii="Times New Roman" w:eastAsia="Times New Roman" w:hAnsi="Times New Roman" w:cs="Times New Roman"/>
          <w:color w:val="70AD47" w:themeColor="accent6"/>
          <w:sz w:val="28"/>
          <w:szCs w:val="28"/>
          <w:lang w:val="ru-RU"/>
        </w:rPr>
        <w:t xml:space="preserve"> побудови</w:t>
      </w:r>
      <w:r w:rsidR="00270D0A" w:rsidRPr="0061500A">
        <w:rPr>
          <w:rFonts w:ascii="Times New Roman" w:eastAsia="Times New Roman" w:hAnsi="Times New Roman" w:cs="Times New Roman"/>
          <w:color w:val="70AD47" w:themeColor="accent6"/>
          <w:sz w:val="28"/>
          <w:szCs w:val="28"/>
          <w:lang w:val="ru-RU"/>
        </w:rPr>
        <w:t xml:space="preserve"> можна</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дуже полегшити</w:t>
      </w:r>
      <w:r w:rsidR="003F5CF4" w:rsidRPr="0061500A">
        <w:rPr>
          <w:rFonts w:ascii="Times New Roman" w:eastAsia="Times New Roman" w:hAnsi="Times New Roman" w:cs="Times New Roman"/>
          <w:color w:val="70AD47" w:themeColor="accent6"/>
          <w:sz w:val="28"/>
          <w:szCs w:val="28"/>
          <w:lang w:val="ru-RU"/>
        </w:rPr>
        <w:t xml:space="preserve"> досягнення високих показників якості і безпеки, </w:t>
      </w:r>
      <w:r w:rsidR="00270D0A" w:rsidRPr="0061500A">
        <w:rPr>
          <w:rFonts w:ascii="Times New Roman" w:eastAsia="Times New Roman" w:hAnsi="Times New Roman" w:cs="Times New Roman"/>
          <w:color w:val="70AD47" w:themeColor="accent6"/>
          <w:sz w:val="28"/>
          <w:szCs w:val="28"/>
          <w:lang w:val="ru-RU"/>
        </w:rPr>
        <w:t>через скорочення числа</w:t>
      </w:r>
      <w:r w:rsidR="003F5CF4" w:rsidRPr="0061500A">
        <w:rPr>
          <w:rFonts w:ascii="Times New Roman" w:eastAsia="Times New Roman" w:hAnsi="Times New Roman" w:cs="Times New Roman"/>
          <w:color w:val="70AD47" w:themeColor="accent6"/>
          <w:sz w:val="28"/>
          <w:szCs w:val="28"/>
          <w:lang w:val="ru-RU"/>
        </w:rPr>
        <w:t xml:space="preserve"> можливих помилок</w:t>
      </w:r>
      <w:r w:rsidR="002B6E5C"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програмах,</w:t>
      </w:r>
      <w:r w:rsidR="002B6E5C" w:rsidRPr="0061500A">
        <w:rPr>
          <w:rFonts w:ascii="Times New Roman" w:eastAsia="Times New Roman" w:hAnsi="Times New Roman" w:cs="Times New Roman"/>
          <w:color w:val="70AD47" w:themeColor="accent6"/>
          <w:sz w:val="28"/>
          <w:szCs w:val="28"/>
          <w:lang w:val="ru-RU"/>
        </w:rPr>
        <w:t xml:space="preserve"> що реалізуються, зменшення кількості </w:t>
      </w:r>
      <w:r w:rsidR="003F5CF4" w:rsidRPr="0061500A">
        <w:rPr>
          <w:rFonts w:ascii="Times New Roman" w:eastAsia="Times New Roman" w:hAnsi="Times New Roman" w:cs="Times New Roman"/>
          <w:color w:val="70AD47" w:themeColor="accent6"/>
          <w:sz w:val="28"/>
          <w:szCs w:val="28"/>
          <w:lang w:val="ru-RU"/>
        </w:rPr>
        <w:t xml:space="preserve">відмов </w:t>
      </w:r>
      <w:r w:rsidR="002B6E5C" w:rsidRPr="0061500A">
        <w:rPr>
          <w:rFonts w:ascii="Times New Roman" w:eastAsia="Times New Roman" w:hAnsi="Times New Roman" w:cs="Times New Roman"/>
          <w:color w:val="70AD47" w:themeColor="accent6"/>
          <w:sz w:val="28"/>
          <w:szCs w:val="28"/>
          <w:lang w:val="ru-RU"/>
        </w:rPr>
        <w:t>апаратной частини</w:t>
      </w:r>
      <w:r w:rsidR="003F5CF4" w:rsidRPr="0061500A">
        <w:rPr>
          <w:rFonts w:ascii="Times New Roman" w:eastAsia="Times New Roman" w:hAnsi="Times New Roman" w:cs="Times New Roman"/>
          <w:color w:val="70AD47" w:themeColor="accent6"/>
          <w:sz w:val="28"/>
          <w:szCs w:val="28"/>
          <w:lang w:val="ru-RU"/>
        </w:rPr>
        <w:t xml:space="preserve">, </w:t>
      </w:r>
      <w:r w:rsidR="002B6E5C" w:rsidRPr="0061500A">
        <w:rPr>
          <w:rFonts w:ascii="Times New Roman" w:eastAsia="Times New Roman" w:hAnsi="Times New Roman" w:cs="Times New Roman"/>
          <w:color w:val="70AD47" w:themeColor="accent6"/>
          <w:sz w:val="28"/>
          <w:szCs w:val="28"/>
          <w:lang w:val="ru-RU"/>
        </w:rPr>
        <w:t>стає можливим спрощення</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діагностики</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та локалізації проблем</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В системі з правильною структурою, коли є чітко виділені компоненти</w:t>
      </w:r>
      <w:r w:rsidR="003D6460" w:rsidRPr="0061500A">
        <w:rPr>
          <w:rFonts w:ascii="Times New Roman" w:eastAsia="Times New Roman" w:hAnsi="Times New Roman" w:cs="Times New Roman"/>
          <w:color w:val="70AD47" w:themeColor="accent6"/>
          <w:sz w:val="28"/>
          <w:szCs w:val="28"/>
          <w:lang w:val="ru-RU"/>
        </w:rPr>
        <w:t xml:space="preserve"> можна чітко виділити</w:t>
      </w:r>
      <w:r w:rsidR="003F5CF4" w:rsidRPr="0061500A">
        <w:rPr>
          <w:rFonts w:ascii="Times New Roman" w:eastAsia="Times New Roman" w:hAnsi="Times New Roman" w:cs="Times New Roman"/>
          <w:color w:val="70AD47" w:themeColor="accent6"/>
          <w:sz w:val="28"/>
          <w:szCs w:val="28"/>
          <w:lang w:val="ru-RU"/>
        </w:rPr>
        <w:t xml:space="preserve"> контрольні точки, що</w:t>
      </w:r>
      <w:r w:rsidR="003D6460" w:rsidRPr="0061500A">
        <w:rPr>
          <w:rFonts w:ascii="Times New Roman" w:eastAsia="Times New Roman" w:hAnsi="Times New Roman" w:cs="Times New Roman"/>
          <w:color w:val="70AD47" w:themeColor="accent6"/>
          <w:sz w:val="28"/>
          <w:szCs w:val="28"/>
          <w:lang w:val="ru-RU"/>
        </w:rPr>
        <w:t xml:space="preserve"> допоможе вирішити</w:t>
      </w:r>
      <w:r w:rsidR="003F5CF4" w:rsidRPr="0061500A">
        <w:rPr>
          <w:rFonts w:ascii="Times New Roman" w:eastAsia="Times New Roman" w:hAnsi="Times New Roman" w:cs="Times New Roman"/>
          <w:color w:val="70AD47" w:themeColor="accent6"/>
          <w:sz w:val="28"/>
          <w:szCs w:val="28"/>
          <w:lang w:val="ru-RU"/>
        </w:rPr>
        <w:t xml:space="preserve"> задачу </w:t>
      </w:r>
      <w:r w:rsidR="003D6460" w:rsidRPr="0061500A">
        <w:rPr>
          <w:rFonts w:ascii="Times New Roman" w:eastAsia="Times New Roman" w:hAnsi="Times New Roman" w:cs="Times New Roman"/>
          <w:color w:val="70AD47" w:themeColor="accent6"/>
          <w:sz w:val="28"/>
          <w:szCs w:val="28"/>
          <w:lang w:val="ru-RU"/>
        </w:rPr>
        <w:t xml:space="preserve">гарантування того, що застосованих </w:t>
      </w:r>
      <w:r w:rsidR="003F5CF4" w:rsidRPr="0061500A">
        <w:rPr>
          <w:rFonts w:ascii="Times New Roman" w:eastAsia="Times New Roman" w:hAnsi="Times New Roman" w:cs="Times New Roman"/>
          <w:color w:val="70AD47" w:themeColor="accent6"/>
          <w:sz w:val="28"/>
          <w:szCs w:val="28"/>
          <w:lang w:val="ru-RU"/>
        </w:rPr>
        <w:t xml:space="preserve">засобів захисту </w:t>
      </w:r>
      <w:r w:rsidR="00142044" w:rsidRPr="0061500A">
        <w:rPr>
          <w:rFonts w:ascii="Times New Roman" w:eastAsia="Times New Roman" w:hAnsi="Times New Roman" w:cs="Times New Roman"/>
          <w:color w:val="70AD47" w:themeColor="accent6"/>
          <w:sz w:val="28"/>
          <w:szCs w:val="28"/>
          <w:lang w:val="ru-RU"/>
        </w:rPr>
        <w:t xml:space="preserve">достатньо для </w:t>
      </w:r>
      <w:r w:rsidR="003F5CF4" w:rsidRPr="0061500A">
        <w:rPr>
          <w:rFonts w:ascii="Times New Roman" w:eastAsia="Times New Roman" w:hAnsi="Times New Roman" w:cs="Times New Roman"/>
          <w:color w:val="70AD47" w:themeColor="accent6"/>
          <w:sz w:val="28"/>
          <w:szCs w:val="28"/>
          <w:lang w:val="ru-RU"/>
        </w:rPr>
        <w:t xml:space="preserve">забезпечення неможливості обходу </w:t>
      </w:r>
      <w:r w:rsidR="00142044" w:rsidRPr="0061500A">
        <w:rPr>
          <w:rFonts w:ascii="Times New Roman" w:eastAsia="Times New Roman" w:hAnsi="Times New Roman" w:cs="Times New Roman"/>
          <w:color w:val="70AD47" w:themeColor="accent6"/>
          <w:sz w:val="28"/>
          <w:szCs w:val="28"/>
          <w:lang w:val="ru-RU"/>
        </w:rPr>
        <w:t>їх порушниками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Основною причиною висування жорстких вимог</w:t>
      </w:r>
      <w:r w:rsidR="003F5CF4" w:rsidRPr="0061500A">
        <w:rPr>
          <w:rFonts w:ascii="Times New Roman" w:eastAsia="Times New Roman" w:hAnsi="Times New Roman" w:cs="Times New Roman"/>
          <w:color w:val="70AD47" w:themeColor="accent6"/>
          <w:sz w:val="28"/>
          <w:szCs w:val="28"/>
          <w:lang w:val="ru-RU"/>
        </w:rPr>
        <w:t xml:space="preserve"> до </w:t>
      </w:r>
      <w:r w:rsidR="0066464A" w:rsidRPr="0061500A">
        <w:rPr>
          <w:rFonts w:ascii="Times New Roman" w:eastAsia="Times New Roman" w:hAnsi="Times New Roman" w:cs="Times New Roman"/>
          <w:color w:val="70AD47" w:themeColor="accent6"/>
          <w:sz w:val="28"/>
          <w:szCs w:val="28"/>
          <w:lang w:val="ru-RU"/>
        </w:rPr>
        <w:t>розробки</w:t>
      </w:r>
      <w:r w:rsidR="003F5CF4" w:rsidRPr="0061500A">
        <w:rPr>
          <w:rFonts w:ascii="Times New Roman" w:eastAsia="Times New Roman" w:hAnsi="Times New Roman" w:cs="Times New Roman"/>
          <w:color w:val="70AD47" w:themeColor="accent6"/>
          <w:sz w:val="28"/>
          <w:szCs w:val="28"/>
          <w:lang w:val="ru-RU"/>
        </w:rPr>
        <w:t xml:space="preserve"> архітектури та інфраструктури </w:t>
      </w:r>
      <w:r w:rsidRPr="0061500A">
        <w:rPr>
          <w:rFonts w:ascii="Times New Roman" w:eastAsia="Times New Roman" w:hAnsi="Times New Roman" w:cs="Times New Roman"/>
          <w:color w:val="70AD47" w:themeColor="accent6"/>
          <w:sz w:val="28"/>
          <w:szCs w:val="28"/>
          <w:lang w:val="ru-RU"/>
        </w:rPr>
        <w:t xml:space="preserve">під час </w:t>
      </w:r>
      <w:r w:rsidR="003F5CF4" w:rsidRPr="0061500A">
        <w:rPr>
          <w:rFonts w:ascii="Times New Roman" w:eastAsia="Times New Roman" w:hAnsi="Times New Roman" w:cs="Times New Roman"/>
          <w:color w:val="70AD47" w:themeColor="accent6"/>
          <w:sz w:val="28"/>
          <w:szCs w:val="28"/>
          <w:lang w:val="ru-RU"/>
        </w:rPr>
        <w:t xml:space="preserve">проектування ІС, </w:t>
      </w:r>
      <w:r w:rsidR="0066464A" w:rsidRPr="0061500A">
        <w:rPr>
          <w:rFonts w:ascii="Times New Roman" w:eastAsia="Times New Roman" w:hAnsi="Times New Roman" w:cs="Times New Roman"/>
          <w:color w:val="70AD47" w:themeColor="accent6"/>
          <w:sz w:val="28"/>
          <w:szCs w:val="28"/>
          <w:lang w:val="ru-RU"/>
        </w:rPr>
        <w:t>є те</w:t>
      </w:r>
      <w:r w:rsidR="003F5CF4" w:rsidRPr="0061500A">
        <w:rPr>
          <w:rFonts w:ascii="Times New Roman" w:eastAsia="Times New Roman" w:hAnsi="Times New Roman" w:cs="Times New Roman"/>
          <w:color w:val="70AD47" w:themeColor="accent6"/>
          <w:sz w:val="28"/>
          <w:szCs w:val="28"/>
          <w:lang w:val="ru-RU"/>
        </w:rPr>
        <w:t xml:space="preserve">, що саме </w:t>
      </w:r>
      <w:r w:rsidR="0066464A" w:rsidRPr="0061500A">
        <w:rPr>
          <w:rFonts w:ascii="Times New Roman" w:eastAsia="Times New Roman" w:hAnsi="Times New Roman" w:cs="Times New Roman"/>
          <w:color w:val="70AD47" w:themeColor="accent6"/>
          <w:sz w:val="28"/>
          <w:szCs w:val="28"/>
          <w:lang w:val="ru-RU"/>
        </w:rPr>
        <w:t>протягом</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 xml:space="preserve">цієї </w:t>
      </w:r>
      <w:r w:rsidR="003F5CF4" w:rsidRPr="0061500A">
        <w:rPr>
          <w:rFonts w:ascii="Times New Roman" w:eastAsia="Times New Roman" w:hAnsi="Times New Roman" w:cs="Times New Roman"/>
          <w:color w:val="70AD47" w:themeColor="accent6"/>
          <w:sz w:val="28"/>
          <w:szCs w:val="28"/>
          <w:lang w:val="ru-RU"/>
        </w:rPr>
        <w:t xml:space="preserve">стадії </w:t>
      </w:r>
      <w:r w:rsidR="0066464A" w:rsidRPr="0061500A">
        <w:rPr>
          <w:rFonts w:ascii="Times New Roman" w:eastAsia="Times New Roman" w:hAnsi="Times New Roman" w:cs="Times New Roman"/>
          <w:color w:val="70AD47" w:themeColor="accent6"/>
          <w:sz w:val="28"/>
          <w:szCs w:val="28"/>
          <w:lang w:val="ru-RU"/>
        </w:rPr>
        <w:t>є можливість</w:t>
      </w:r>
      <w:r w:rsidR="003F5CF4" w:rsidRPr="0061500A">
        <w:rPr>
          <w:rFonts w:ascii="Times New Roman" w:eastAsia="Times New Roman" w:hAnsi="Times New Roman" w:cs="Times New Roman"/>
          <w:color w:val="70AD47" w:themeColor="accent6"/>
          <w:sz w:val="28"/>
          <w:szCs w:val="28"/>
          <w:lang w:val="ru-RU"/>
        </w:rPr>
        <w:t xml:space="preserve"> значно </w:t>
      </w:r>
      <w:r w:rsidR="0066464A" w:rsidRPr="0061500A">
        <w:rPr>
          <w:rFonts w:ascii="Times New Roman" w:eastAsia="Times New Roman" w:hAnsi="Times New Roman" w:cs="Times New Roman"/>
          <w:color w:val="70AD47" w:themeColor="accent6"/>
          <w:sz w:val="28"/>
          <w:szCs w:val="28"/>
          <w:lang w:val="ru-RU"/>
        </w:rPr>
        <w:t>зменшити</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кількість</w:t>
      </w:r>
      <w:r w:rsidR="003F5CF4" w:rsidRPr="0061500A">
        <w:rPr>
          <w:rFonts w:ascii="Times New Roman" w:eastAsia="Times New Roman" w:hAnsi="Times New Roman" w:cs="Times New Roman"/>
          <w:color w:val="70AD47" w:themeColor="accent6"/>
          <w:sz w:val="28"/>
          <w:szCs w:val="28"/>
          <w:lang w:val="ru-RU"/>
        </w:rPr>
        <w:t xml:space="preserve"> вразливостей, </w:t>
      </w:r>
      <w:r w:rsidR="001E5BA1"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 xml:space="preserve">в'язаних з </w:t>
      </w:r>
      <w:r w:rsidR="00811171" w:rsidRPr="0061500A">
        <w:rPr>
          <w:rFonts w:ascii="Times New Roman" w:eastAsia="Times New Roman" w:hAnsi="Times New Roman" w:cs="Times New Roman"/>
          <w:color w:val="70AD47" w:themeColor="accent6"/>
          <w:sz w:val="28"/>
          <w:szCs w:val="28"/>
          <w:lang w:val="ru-RU"/>
        </w:rPr>
        <w:t>ненавмисними</w:t>
      </w:r>
      <w:r w:rsidR="003F5CF4" w:rsidRPr="0061500A">
        <w:rPr>
          <w:rFonts w:ascii="Times New Roman" w:eastAsia="Times New Roman" w:hAnsi="Times New Roman" w:cs="Times New Roman"/>
          <w:color w:val="70AD47" w:themeColor="accent6"/>
          <w:sz w:val="28"/>
          <w:szCs w:val="28"/>
          <w:lang w:val="ru-RU"/>
        </w:rPr>
        <w:t xml:space="preserve"> факторами</w:t>
      </w:r>
      <w:r w:rsidR="00DF75AD" w:rsidRPr="0061500A">
        <w:rPr>
          <w:rFonts w:ascii="Times New Roman" w:eastAsia="Times New Roman" w:hAnsi="Times New Roman" w:cs="Times New Roman"/>
          <w:color w:val="70AD47" w:themeColor="accent6"/>
          <w:sz w:val="28"/>
          <w:szCs w:val="28"/>
          <w:lang w:val="ru-RU"/>
        </w:rPr>
        <w:t xml:space="preserve"> дестабілізації</w:t>
      </w:r>
      <w:r w:rsidR="003F5CF4" w:rsidRPr="0061500A">
        <w:rPr>
          <w:rFonts w:ascii="Times New Roman" w:eastAsia="Times New Roman" w:hAnsi="Times New Roman" w:cs="Times New Roman"/>
          <w:color w:val="70AD47" w:themeColor="accent6"/>
          <w:sz w:val="28"/>
          <w:szCs w:val="28"/>
          <w:lang w:val="ru-RU"/>
        </w:rPr>
        <w:t xml:space="preserve">, </w:t>
      </w:r>
      <w:r w:rsidR="00DF75AD" w:rsidRPr="0061500A">
        <w:rPr>
          <w:rFonts w:ascii="Times New Roman" w:eastAsia="Times New Roman" w:hAnsi="Times New Roman" w:cs="Times New Roman"/>
          <w:color w:val="70AD47" w:themeColor="accent6"/>
          <w:sz w:val="28"/>
          <w:szCs w:val="28"/>
          <w:lang w:val="ru-RU"/>
        </w:rPr>
        <w:t xml:space="preserve">що можуть впливати </w:t>
      </w:r>
      <w:r w:rsidR="003F5CF4" w:rsidRPr="0061500A">
        <w:rPr>
          <w:rFonts w:ascii="Times New Roman" w:eastAsia="Times New Roman" w:hAnsi="Times New Roman" w:cs="Times New Roman"/>
          <w:color w:val="70AD47" w:themeColor="accent6"/>
          <w:sz w:val="28"/>
          <w:szCs w:val="28"/>
          <w:lang w:val="ru-RU"/>
        </w:rPr>
        <w:t>на безпеку програмних засобів, баз даних і систем комунікації.</w:t>
      </w:r>
    </w:p>
    <w:p w:rsidR="003F5CF4" w:rsidRPr="0061500A"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Проа</w:t>
      </w:r>
      <w:r w:rsidR="003F5CF4" w:rsidRPr="0061500A">
        <w:rPr>
          <w:rFonts w:ascii="Times New Roman" w:eastAsia="Times New Roman" w:hAnsi="Times New Roman" w:cs="Times New Roman"/>
          <w:color w:val="70AD47" w:themeColor="accent6"/>
          <w:sz w:val="28"/>
          <w:szCs w:val="28"/>
          <w:lang w:val="ru-RU"/>
        </w:rPr>
        <w:t>наліз</w:t>
      </w:r>
      <w:r w:rsidRPr="0061500A">
        <w:rPr>
          <w:rFonts w:ascii="Times New Roman" w:eastAsia="Times New Roman" w:hAnsi="Times New Roman" w:cs="Times New Roman"/>
          <w:color w:val="70AD47" w:themeColor="accent6"/>
          <w:sz w:val="28"/>
          <w:szCs w:val="28"/>
          <w:lang w:val="ru-RU"/>
        </w:rPr>
        <w:t>увати безпеку ІС за</w:t>
      </w:r>
      <w:r w:rsidR="003F5CF4" w:rsidRPr="0061500A">
        <w:rPr>
          <w:rFonts w:ascii="Times New Roman" w:eastAsia="Times New Roman" w:hAnsi="Times New Roman" w:cs="Times New Roman"/>
          <w:color w:val="70AD47" w:themeColor="accent6"/>
          <w:sz w:val="28"/>
          <w:szCs w:val="28"/>
          <w:lang w:val="ru-RU"/>
        </w:rPr>
        <w:t xml:space="preserve"> відсутності </w:t>
      </w:r>
      <w:r w:rsidRPr="0061500A">
        <w:rPr>
          <w:rFonts w:ascii="Times New Roman" w:eastAsia="Times New Roman" w:hAnsi="Times New Roman" w:cs="Times New Roman"/>
          <w:color w:val="70AD47" w:themeColor="accent6"/>
          <w:sz w:val="28"/>
          <w:szCs w:val="28"/>
          <w:lang w:val="ru-RU"/>
        </w:rPr>
        <w:t>впливів злочинного характеру можна опираючись на модель</w:t>
      </w:r>
      <w:r w:rsidR="003F5CF4" w:rsidRPr="0061500A">
        <w:rPr>
          <w:rFonts w:ascii="Times New Roman" w:eastAsia="Times New Roman" w:hAnsi="Times New Roman" w:cs="Times New Roman"/>
          <w:color w:val="70AD47" w:themeColor="accent6"/>
          <w:sz w:val="28"/>
          <w:szCs w:val="28"/>
          <w:lang w:val="ru-RU"/>
        </w:rPr>
        <w:t xml:space="preserve"> взаємодії компонентів ІС (рис. 1).</w:t>
      </w:r>
    </w:p>
    <w:p w:rsidR="003F5CF4" w:rsidRPr="0061500A"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w:t>
      </w:r>
      <w:r w:rsidR="003F5CF4" w:rsidRPr="0061500A">
        <w:rPr>
          <w:rFonts w:ascii="Times New Roman" w:eastAsia="Times New Roman" w:hAnsi="Times New Roman" w:cs="Times New Roman"/>
          <w:color w:val="70AD47" w:themeColor="accent6"/>
          <w:sz w:val="28"/>
          <w:szCs w:val="28"/>
          <w:lang w:val="ru-RU"/>
        </w:rPr>
        <w:t>б'єкт</w:t>
      </w:r>
      <w:r w:rsidRPr="0061500A">
        <w:rPr>
          <w:rFonts w:ascii="Times New Roman" w:eastAsia="Times New Roman" w:hAnsi="Times New Roman" w:cs="Times New Roman"/>
          <w:color w:val="70AD47" w:themeColor="accent6"/>
          <w:sz w:val="28"/>
          <w:szCs w:val="28"/>
          <w:lang w:val="ru-RU"/>
        </w:rPr>
        <w:t>ами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вразливості розглядають</w:t>
      </w:r>
      <w:r w:rsidR="003F5CF4" w:rsidRPr="0061500A">
        <w:rPr>
          <w:rFonts w:ascii="Times New Roman" w:eastAsia="Times New Roman" w:hAnsi="Times New Roman" w:cs="Times New Roman"/>
          <w:color w:val="70AD47" w:themeColor="accent6"/>
          <w:sz w:val="28"/>
          <w:szCs w:val="28"/>
          <w:lang w:val="ru-RU"/>
        </w:rPr>
        <w:t>:</w:t>
      </w:r>
    </w:p>
    <w:p w:rsidR="00684BF4" w:rsidRPr="0061500A"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динамічні обчислювальні</w:t>
      </w:r>
      <w:r w:rsidR="003F5CF4" w:rsidRPr="0061500A">
        <w:rPr>
          <w:rFonts w:ascii="Times New Roman" w:eastAsia="Times New Roman" w:hAnsi="Times New Roman" w:cs="Times New Roman"/>
          <w:color w:val="70AD47" w:themeColor="accent6"/>
          <w:sz w:val="28"/>
          <w:szCs w:val="28"/>
          <w:lang w:val="ru-RU"/>
        </w:rPr>
        <w:t xml:space="preserve"> процес</w:t>
      </w:r>
      <w:r w:rsidRPr="0061500A">
        <w:rPr>
          <w:rFonts w:ascii="Times New Roman" w:eastAsia="Times New Roman" w:hAnsi="Times New Roman" w:cs="Times New Roman"/>
          <w:color w:val="70AD47" w:themeColor="accent6"/>
          <w:sz w:val="28"/>
          <w:szCs w:val="28"/>
          <w:lang w:val="ru-RU"/>
        </w:rPr>
        <w:t>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пов'язані з обробкою</w:t>
      </w:r>
      <w:r w:rsidR="00684BF4" w:rsidRPr="0061500A">
        <w:rPr>
          <w:rFonts w:ascii="Times New Roman" w:eastAsia="Times New Roman" w:hAnsi="Times New Roman" w:cs="Times New Roman"/>
          <w:color w:val="70AD47" w:themeColor="accent6"/>
          <w:sz w:val="28"/>
          <w:szCs w:val="28"/>
          <w:lang w:val="ru-RU"/>
        </w:rPr>
        <w:t xml:space="preserve"> даних, автоматизованою підготовкою рішень</w:t>
      </w:r>
      <w:r w:rsidR="003F5CF4" w:rsidRPr="0061500A">
        <w:rPr>
          <w:rFonts w:ascii="Times New Roman" w:eastAsia="Times New Roman" w:hAnsi="Times New Roman" w:cs="Times New Roman"/>
          <w:color w:val="70AD47" w:themeColor="accent6"/>
          <w:sz w:val="28"/>
          <w:szCs w:val="28"/>
          <w:lang w:val="ru-RU"/>
        </w:rPr>
        <w:t>;</w:t>
      </w:r>
    </w:p>
    <w:p w:rsidR="00977C9A" w:rsidRPr="0061500A"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програмний </w:t>
      </w:r>
      <w:r w:rsidR="008F7B6F" w:rsidRPr="0061500A">
        <w:rPr>
          <w:rFonts w:ascii="Times New Roman" w:eastAsia="Times New Roman" w:hAnsi="Times New Roman" w:cs="Times New Roman"/>
          <w:color w:val="70AD47" w:themeColor="accent6"/>
          <w:sz w:val="28"/>
          <w:szCs w:val="28"/>
          <w:lang w:val="ru-RU"/>
        </w:rPr>
        <w:t>код</w:t>
      </w:r>
      <w:r w:rsidR="003F5CF4" w:rsidRPr="0061500A">
        <w:rPr>
          <w:rFonts w:ascii="Times New Roman" w:eastAsia="Times New Roman" w:hAnsi="Times New Roman" w:cs="Times New Roman"/>
          <w:color w:val="70AD47" w:themeColor="accent6"/>
          <w:sz w:val="28"/>
          <w:szCs w:val="28"/>
          <w:lang w:val="ru-RU"/>
        </w:rPr>
        <w:t>,</w:t>
      </w:r>
      <w:r w:rsidR="008F7B6F" w:rsidRPr="0061500A">
        <w:rPr>
          <w:rFonts w:ascii="Times New Roman" w:eastAsia="Times New Roman" w:hAnsi="Times New Roman" w:cs="Times New Roman"/>
          <w:color w:val="70AD47" w:themeColor="accent6"/>
          <w:sz w:val="28"/>
          <w:szCs w:val="28"/>
          <w:lang w:val="ru-RU"/>
        </w:rPr>
        <w:t xml:space="preserve"> що</w:t>
      </w:r>
      <w:r w:rsidR="003F5CF4" w:rsidRPr="0061500A">
        <w:rPr>
          <w:rFonts w:ascii="Times New Roman" w:eastAsia="Times New Roman" w:hAnsi="Times New Roman" w:cs="Times New Roman"/>
          <w:color w:val="70AD47" w:themeColor="accent6"/>
          <w:sz w:val="28"/>
          <w:szCs w:val="28"/>
          <w:lang w:val="ru-RU"/>
        </w:rPr>
        <w:t xml:space="preserve"> викону</w:t>
      </w:r>
      <w:r w:rsidR="008F7B6F" w:rsidRPr="0061500A">
        <w:rPr>
          <w:rFonts w:ascii="Times New Roman" w:eastAsia="Times New Roman" w:hAnsi="Times New Roman" w:cs="Times New Roman"/>
          <w:color w:val="70AD47" w:themeColor="accent6"/>
          <w:sz w:val="28"/>
          <w:szCs w:val="28"/>
          <w:lang w:val="ru-RU"/>
        </w:rPr>
        <w:t>ється</w:t>
      </w:r>
      <w:r w:rsidRPr="0061500A">
        <w:rPr>
          <w:rFonts w:ascii="Times New Roman" w:eastAsia="Times New Roman" w:hAnsi="Times New Roman" w:cs="Times New Roman"/>
          <w:color w:val="70AD47" w:themeColor="accent6"/>
          <w:sz w:val="28"/>
          <w:szCs w:val="28"/>
          <w:lang w:val="ru-RU"/>
        </w:rPr>
        <w:t xml:space="preserve"> системою</w:t>
      </w:r>
      <w:r w:rsidR="003F5CF4" w:rsidRPr="0061500A">
        <w:rPr>
          <w:rFonts w:ascii="Times New Roman" w:eastAsia="Times New Roman" w:hAnsi="Times New Roman" w:cs="Times New Roman"/>
          <w:color w:val="70AD47" w:themeColor="accent6"/>
          <w:sz w:val="28"/>
          <w:szCs w:val="28"/>
          <w:lang w:val="ru-RU"/>
        </w:rPr>
        <w:t xml:space="preserve"> в процесі </w:t>
      </w:r>
      <w:r w:rsidRPr="0061500A">
        <w:rPr>
          <w:rFonts w:ascii="Times New Roman" w:eastAsia="Times New Roman" w:hAnsi="Times New Roman" w:cs="Times New Roman"/>
          <w:color w:val="70AD47" w:themeColor="accent6"/>
          <w:sz w:val="28"/>
          <w:szCs w:val="28"/>
          <w:lang w:val="ru-RU"/>
        </w:rPr>
        <w:t>роботи</w:t>
      </w:r>
      <w:r w:rsidR="003F5CF4" w:rsidRPr="0061500A">
        <w:rPr>
          <w:rFonts w:ascii="Times New Roman" w:eastAsia="Times New Roman" w:hAnsi="Times New Roman" w:cs="Times New Roman"/>
          <w:color w:val="70AD47" w:themeColor="accent6"/>
          <w:sz w:val="28"/>
          <w:szCs w:val="28"/>
          <w:lang w:val="ru-RU"/>
        </w:rPr>
        <w:t xml:space="preserve"> ІС;</w:t>
      </w:r>
    </w:p>
    <w:p w:rsidR="00BA4C1C" w:rsidRPr="0061500A" w:rsidRDefault="003F5CF4"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lastRenderedPageBreak/>
        <w:t>дані та інформація,</w:t>
      </w:r>
      <w:r w:rsidR="00BA4C1C" w:rsidRPr="0061500A">
        <w:rPr>
          <w:rFonts w:ascii="Times New Roman" w:eastAsia="Times New Roman" w:hAnsi="Times New Roman" w:cs="Times New Roman"/>
          <w:color w:val="70AD47" w:themeColor="accent6"/>
          <w:sz w:val="28"/>
          <w:szCs w:val="28"/>
          <w:lang w:val="ru-RU"/>
        </w:rPr>
        <w:t xml:space="preserve"> що накопичується</w:t>
      </w:r>
      <w:r w:rsidRPr="0061500A">
        <w:rPr>
          <w:rFonts w:ascii="Times New Roman" w:eastAsia="Times New Roman" w:hAnsi="Times New Roman" w:cs="Times New Roman"/>
          <w:color w:val="70AD47" w:themeColor="accent6"/>
          <w:sz w:val="28"/>
          <w:szCs w:val="28"/>
          <w:lang w:val="ru-RU"/>
        </w:rPr>
        <w:t xml:space="preserve"> в базах даних;</w:t>
      </w:r>
    </w:p>
    <w:p w:rsidR="003F5CF4" w:rsidRPr="0061500A" w:rsidRDefault="00BA4C1C"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дані</w:t>
      </w:r>
      <w:r w:rsidR="003F5CF4" w:rsidRPr="0061500A">
        <w:rPr>
          <w:rFonts w:ascii="Times New Roman" w:eastAsia="Times New Roman" w:hAnsi="Times New Roman" w:cs="Times New Roman"/>
          <w:color w:val="70AD47" w:themeColor="accent6"/>
          <w:sz w:val="28"/>
          <w:szCs w:val="28"/>
          <w:lang w:val="ru-RU"/>
        </w:rPr>
        <w:t>, як</w:t>
      </w:r>
      <w:r w:rsidRPr="0061500A">
        <w:rPr>
          <w:rFonts w:ascii="Times New Roman" w:eastAsia="Times New Roman" w:hAnsi="Times New Roman" w:cs="Times New Roman"/>
          <w:color w:val="70AD47" w:themeColor="accent6"/>
          <w:sz w:val="28"/>
          <w:szCs w:val="28"/>
          <w:lang w:val="ru-RU"/>
        </w:rPr>
        <w:t>і видаються</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користувачам</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454D6E" w:rsidP="00454D6E">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ru-RU"/>
        </w:rPr>
      </w:pPr>
      <w:r w:rsidRPr="0061500A">
        <w:rPr>
          <w:rFonts w:ascii="Times New Roman" w:hAnsi="Times New Roman" w:cs="Times New Roman"/>
          <w:noProof/>
          <w:color w:val="70AD47" w:themeColor="accent6"/>
          <w:sz w:val="28"/>
          <w:szCs w:val="28"/>
        </w:rPr>
        <w:drawing>
          <wp:inline distT="0" distB="0" distL="0" distR="0" wp14:anchorId="58B5CC9D" wp14:editId="51779107">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61500A" w:rsidRDefault="00454D6E" w:rsidP="00454D6E">
      <w:pPr>
        <w:shd w:val="clear" w:color="auto" w:fill="FFFFFF"/>
        <w:spacing w:before="360" w:after="360" w:line="360" w:lineRule="auto"/>
        <w:jc w:val="center"/>
        <w:outlineLvl w:val="1"/>
        <w:rPr>
          <w:rStyle w:val="af0"/>
          <w:rFonts w:ascii="Times New Roman" w:hAnsi="Times New Roman" w:cs="Times New Roman"/>
          <w:color w:val="70AD47" w:themeColor="accent6"/>
          <w:sz w:val="28"/>
          <w:szCs w:val="28"/>
          <w:shd w:val="clear" w:color="auto" w:fill="FFFFFF"/>
          <w:lang w:val="ru-RU"/>
        </w:rPr>
      </w:pPr>
      <w:r w:rsidRPr="0061500A">
        <w:rPr>
          <w:rStyle w:val="af0"/>
          <w:rFonts w:ascii="Times New Roman" w:hAnsi="Times New Roman" w:cs="Times New Roman"/>
          <w:color w:val="70AD47" w:themeColor="accent6"/>
          <w:sz w:val="28"/>
          <w:szCs w:val="28"/>
          <w:shd w:val="clear" w:color="auto" w:fill="FFFFFF"/>
          <w:lang w:val="ru-RU"/>
        </w:rPr>
        <w:t>Модель аналізу безпеки ІС при відсутності злочинних загроз</w:t>
      </w:r>
    </w:p>
    <w:p w:rsidR="00D011F8" w:rsidRPr="00111D2A" w:rsidRDefault="00D011F8" w:rsidP="00D011F8">
      <w:pPr>
        <w:pStyle w:val="3"/>
        <w:numPr>
          <w:ilvl w:val="1"/>
          <w:numId w:val="1"/>
        </w:numPr>
        <w:shd w:val="clear" w:color="auto" w:fill="FFFFFF"/>
        <w:spacing w:before="0"/>
        <w:rPr>
          <w:rFonts w:ascii="Times New Roman" w:hAnsi="Times New Roman" w:cs="Times New Roman"/>
          <w:b w:val="0"/>
          <w:color w:val="70AD47" w:themeColor="accent6"/>
          <w:sz w:val="28"/>
          <w:szCs w:val="28"/>
          <w:lang w:val="ru-RU"/>
        </w:rPr>
      </w:pPr>
      <w:r w:rsidRPr="00111D2A">
        <w:rPr>
          <w:rFonts w:ascii="Times New Roman" w:hAnsi="Times New Roman" w:cs="Times New Roman"/>
          <w:b w:val="0"/>
          <w:color w:val="70AD47" w:themeColor="accent6"/>
          <w:sz w:val="28"/>
          <w:szCs w:val="28"/>
          <w:lang w:val="ru-RU"/>
        </w:rPr>
        <w:t>Етапи побудови системи безпеки ІС</w:t>
      </w:r>
    </w:p>
    <w:p w:rsidR="00621913" w:rsidRPr="00111D2A" w:rsidRDefault="00621913" w:rsidP="00D011F8">
      <w:pPr>
        <w:rPr>
          <w:rFonts w:ascii="Times New Roman" w:hAnsi="Times New Roman" w:cs="Times New Roman"/>
          <w:color w:val="70AD47" w:themeColor="accent6"/>
          <w:sz w:val="28"/>
          <w:szCs w:val="28"/>
          <w:lang w:val="ru-RU"/>
        </w:rPr>
      </w:pPr>
    </w:p>
    <w:p w:rsidR="00621913" w:rsidRPr="00111D2A" w:rsidRDefault="00621913" w:rsidP="008A2028">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Концепція інформаційної безпеки </w:t>
      </w:r>
      <w:r w:rsidR="00682C57" w:rsidRPr="00111D2A">
        <w:rPr>
          <w:rFonts w:ascii="Times New Roman" w:eastAsia="Times New Roman" w:hAnsi="Times New Roman" w:cs="Times New Roman"/>
          <w:color w:val="70AD47" w:themeColor="accent6"/>
          <w:sz w:val="28"/>
          <w:szCs w:val="28"/>
          <w:lang w:val="ru-RU"/>
        </w:rPr>
        <w:t xml:space="preserve">пропонує поділяти </w:t>
      </w:r>
      <w:r w:rsidRPr="00111D2A">
        <w:rPr>
          <w:rFonts w:ascii="Times New Roman" w:eastAsia="Times New Roman" w:hAnsi="Times New Roman" w:cs="Times New Roman"/>
          <w:color w:val="70AD47" w:themeColor="accent6"/>
          <w:sz w:val="28"/>
          <w:szCs w:val="28"/>
          <w:lang w:val="ru-RU"/>
        </w:rPr>
        <w:t xml:space="preserve">етапи побудови системи інформаційної безпеки </w:t>
      </w:r>
      <w:r w:rsidR="00682C57" w:rsidRPr="00111D2A">
        <w:rPr>
          <w:rFonts w:ascii="Times New Roman" w:eastAsia="Times New Roman" w:hAnsi="Times New Roman" w:cs="Times New Roman"/>
          <w:color w:val="70AD47" w:themeColor="accent6"/>
          <w:sz w:val="28"/>
          <w:szCs w:val="28"/>
          <w:lang w:val="ru-RU"/>
        </w:rPr>
        <w:t>відповідно</w:t>
      </w:r>
      <w:r w:rsidRPr="00111D2A">
        <w:rPr>
          <w:rFonts w:ascii="Times New Roman" w:eastAsia="Times New Roman" w:hAnsi="Times New Roman" w:cs="Times New Roman"/>
          <w:color w:val="70AD47" w:themeColor="accent6"/>
          <w:sz w:val="28"/>
          <w:szCs w:val="28"/>
          <w:lang w:val="ru-RU"/>
        </w:rPr>
        <w:t xml:space="preserve"> </w:t>
      </w:r>
      <w:r w:rsidR="00682C57" w:rsidRPr="00111D2A">
        <w:rPr>
          <w:rFonts w:ascii="Times New Roman" w:eastAsia="Times New Roman" w:hAnsi="Times New Roman" w:cs="Times New Roman"/>
          <w:color w:val="70AD47" w:themeColor="accent6"/>
          <w:sz w:val="28"/>
          <w:szCs w:val="28"/>
          <w:lang w:val="ru-RU"/>
        </w:rPr>
        <w:t>до стандартизованого життєвого циклу</w:t>
      </w:r>
      <w:r w:rsidRPr="00111D2A">
        <w:rPr>
          <w:rFonts w:ascii="Times New Roman" w:eastAsia="Times New Roman" w:hAnsi="Times New Roman" w:cs="Times New Roman"/>
          <w:color w:val="70AD47" w:themeColor="accent6"/>
          <w:sz w:val="28"/>
          <w:szCs w:val="28"/>
          <w:lang w:val="ru-RU"/>
        </w:rPr>
        <w:t xml:space="preserve"> ІС: аудит безпеки</w:t>
      </w:r>
      <w:r w:rsidR="00682C57" w:rsidRPr="00111D2A">
        <w:rPr>
          <w:rFonts w:ascii="Times New Roman" w:eastAsia="Times New Roman" w:hAnsi="Times New Roman" w:cs="Times New Roman"/>
          <w:color w:val="70AD47" w:themeColor="accent6"/>
          <w:sz w:val="28"/>
          <w:szCs w:val="28"/>
          <w:lang w:val="ru-RU"/>
        </w:rPr>
        <w:t xml:space="preserve"> для</w:t>
      </w:r>
      <w:r w:rsidR="009960F4" w:rsidRPr="00111D2A">
        <w:rPr>
          <w:rFonts w:ascii="Times New Roman" w:eastAsia="Times New Roman" w:hAnsi="Times New Roman" w:cs="Times New Roman"/>
          <w:color w:val="70AD47" w:themeColor="accent6"/>
          <w:sz w:val="28"/>
          <w:szCs w:val="28"/>
          <w:lang w:val="ru-RU"/>
        </w:rPr>
        <w:t xml:space="preserve"> існуючої системи захисту</w:t>
      </w:r>
      <w:r w:rsidRPr="00111D2A">
        <w:rPr>
          <w:rFonts w:ascii="Times New Roman" w:eastAsia="Times New Roman" w:hAnsi="Times New Roman" w:cs="Times New Roman"/>
          <w:color w:val="70AD47" w:themeColor="accent6"/>
          <w:sz w:val="28"/>
          <w:szCs w:val="28"/>
          <w:lang w:val="ru-RU"/>
        </w:rPr>
        <w:t xml:space="preserve">, </w:t>
      </w:r>
      <w:r w:rsidR="00182073" w:rsidRPr="00111D2A">
        <w:rPr>
          <w:rFonts w:ascii="Times New Roman" w:eastAsia="Times New Roman" w:hAnsi="Times New Roman" w:cs="Times New Roman"/>
          <w:color w:val="70AD47" w:themeColor="accent6"/>
          <w:sz w:val="28"/>
          <w:szCs w:val="28"/>
          <w:lang w:val="ru-RU"/>
        </w:rPr>
        <w:t xml:space="preserve">етап </w:t>
      </w:r>
      <w:r w:rsidRPr="00111D2A">
        <w:rPr>
          <w:rFonts w:ascii="Times New Roman" w:eastAsia="Times New Roman" w:hAnsi="Times New Roman" w:cs="Times New Roman"/>
          <w:color w:val="70AD47" w:themeColor="accent6"/>
          <w:sz w:val="28"/>
          <w:szCs w:val="28"/>
          <w:lang w:val="ru-RU"/>
        </w:rPr>
        <w:t>аналіз</w:t>
      </w:r>
      <w:r w:rsidR="00182073"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ризиків, </w:t>
      </w:r>
      <w:r w:rsidR="00182073" w:rsidRPr="00111D2A">
        <w:rPr>
          <w:rFonts w:ascii="Times New Roman" w:eastAsia="Times New Roman" w:hAnsi="Times New Roman" w:cs="Times New Roman"/>
          <w:color w:val="70AD47" w:themeColor="accent6"/>
          <w:sz w:val="28"/>
          <w:szCs w:val="28"/>
          <w:lang w:val="ru-RU"/>
        </w:rPr>
        <w:t xml:space="preserve">етап </w:t>
      </w:r>
      <w:r w:rsidR="009960F4" w:rsidRPr="00111D2A">
        <w:rPr>
          <w:rFonts w:ascii="Times New Roman" w:eastAsia="Times New Roman" w:hAnsi="Times New Roman" w:cs="Times New Roman"/>
          <w:color w:val="70AD47" w:themeColor="accent6"/>
          <w:sz w:val="28"/>
          <w:szCs w:val="28"/>
          <w:lang w:val="ru-RU"/>
        </w:rPr>
        <w:t>висування</w:t>
      </w:r>
      <w:r w:rsidRPr="00111D2A">
        <w:rPr>
          <w:rFonts w:ascii="Times New Roman" w:eastAsia="Times New Roman" w:hAnsi="Times New Roman" w:cs="Times New Roman"/>
          <w:color w:val="70AD47" w:themeColor="accent6"/>
          <w:sz w:val="28"/>
          <w:szCs w:val="28"/>
          <w:lang w:val="ru-RU"/>
        </w:rPr>
        <w:t xml:space="preserve"> вимог і вироблення першочергових заходів </w:t>
      </w:r>
      <w:r w:rsidR="00182073" w:rsidRPr="00111D2A">
        <w:rPr>
          <w:rFonts w:ascii="Times New Roman" w:eastAsia="Times New Roman" w:hAnsi="Times New Roman" w:cs="Times New Roman"/>
          <w:color w:val="70AD47" w:themeColor="accent6"/>
          <w:sz w:val="28"/>
          <w:szCs w:val="28"/>
          <w:lang w:val="ru-RU"/>
        </w:rPr>
        <w:t xml:space="preserve">щодо </w:t>
      </w:r>
      <w:r w:rsidRPr="00111D2A">
        <w:rPr>
          <w:rFonts w:ascii="Times New Roman" w:eastAsia="Times New Roman" w:hAnsi="Times New Roman" w:cs="Times New Roman"/>
          <w:color w:val="70AD47" w:themeColor="accent6"/>
          <w:sz w:val="28"/>
          <w:szCs w:val="28"/>
          <w:lang w:val="ru-RU"/>
        </w:rPr>
        <w:t xml:space="preserve">захисту, </w:t>
      </w:r>
      <w:r w:rsidR="00182073" w:rsidRPr="00111D2A">
        <w:rPr>
          <w:rFonts w:ascii="Times New Roman" w:eastAsia="Times New Roman" w:hAnsi="Times New Roman" w:cs="Times New Roman"/>
          <w:color w:val="70AD47" w:themeColor="accent6"/>
          <w:sz w:val="28"/>
          <w:szCs w:val="28"/>
          <w:lang w:val="ru-RU"/>
        </w:rPr>
        <w:lastRenderedPageBreak/>
        <w:t xml:space="preserve">етапи </w:t>
      </w:r>
      <w:r w:rsidRPr="00111D2A">
        <w:rPr>
          <w:rFonts w:ascii="Times New Roman" w:eastAsia="Times New Roman" w:hAnsi="Times New Roman" w:cs="Times New Roman"/>
          <w:color w:val="70AD47" w:themeColor="accent6"/>
          <w:sz w:val="28"/>
          <w:szCs w:val="28"/>
          <w:lang w:val="ru-RU"/>
        </w:rPr>
        <w:t>проектування, впровадження, атестація</w:t>
      </w:r>
      <w:r w:rsidR="00182073" w:rsidRPr="00111D2A">
        <w:rPr>
          <w:rFonts w:ascii="Times New Roman" w:eastAsia="Times New Roman" w:hAnsi="Times New Roman" w:cs="Times New Roman"/>
          <w:color w:val="70AD47" w:themeColor="accent6"/>
          <w:sz w:val="28"/>
          <w:szCs w:val="28"/>
          <w:lang w:val="ru-RU"/>
        </w:rPr>
        <w:t xml:space="preserve"> та супроводу</w:t>
      </w:r>
      <w:r w:rsidRPr="00111D2A">
        <w:rPr>
          <w:rFonts w:ascii="Times New Roman" w:eastAsia="Times New Roman" w:hAnsi="Times New Roman" w:cs="Times New Roman"/>
          <w:color w:val="70AD47" w:themeColor="accent6"/>
          <w:sz w:val="28"/>
          <w:szCs w:val="28"/>
          <w:lang w:val="ru-RU"/>
        </w:rPr>
        <w:t xml:space="preserve"> системи. </w:t>
      </w:r>
      <w:r w:rsidR="00182073" w:rsidRPr="00111D2A">
        <w:rPr>
          <w:rFonts w:ascii="Times New Roman" w:eastAsia="Times New Roman" w:hAnsi="Times New Roman" w:cs="Times New Roman"/>
          <w:color w:val="70AD47" w:themeColor="accent6"/>
          <w:sz w:val="28"/>
          <w:szCs w:val="28"/>
          <w:lang w:val="ru-RU"/>
        </w:rPr>
        <w:t>Ниже розглянуто</w:t>
      </w:r>
      <w:r w:rsidRPr="00111D2A">
        <w:rPr>
          <w:rFonts w:ascii="Times New Roman" w:eastAsia="Times New Roman" w:hAnsi="Times New Roman" w:cs="Times New Roman"/>
          <w:color w:val="70AD47" w:themeColor="accent6"/>
          <w:sz w:val="28"/>
          <w:szCs w:val="28"/>
          <w:lang w:val="ru-RU"/>
        </w:rPr>
        <w:t xml:space="preserve"> коротко зміст </w:t>
      </w:r>
      <w:r w:rsidR="00182073" w:rsidRPr="00111D2A">
        <w:rPr>
          <w:rFonts w:ascii="Times New Roman" w:eastAsia="Times New Roman" w:hAnsi="Times New Roman" w:cs="Times New Roman"/>
          <w:color w:val="70AD47" w:themeColor="accent6"/>
          <w:sz w:val="28"/>
          <w:szCs w:val="28"/>
          <w:lang w:val="ru-RU"/>
        </w:rPr>
        <w:t>деяких з</w:t>
      </w:r>
      <w:r w:rsidRPr="00111D2A">
        <w:rPr>
          <w:rFonts w:ascii="Times New Roman" w:eastAsia="Times New Roman" w:hAnsi="Times New Roman" w:cs="Times New Roman"/>
          <w:color w:val="70AD47" w:themeColor="accent6"/>
          <w:sz w:val="28"/>
          <w:szCs w:val="28"/>
          <w:lang w:val="ru-RU"/>
        </w:rPr>
        <w:t xml:space="preserve"> етапів.</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color w:val="70AD47" w:themeColor="accent6"/>
          <w:sz w:val="28"/>
          <w:szCs w:val="28"/>
          <w:lang w:val="ru-RU"/>
        </w:rPr>
        <w:t>Аудит безпеки.</w:t>
      </w:r>
      <w:r w:rsidRPr="00111D2A">
        <w:rPr>
          <w:rFonts w:ascii="Times New Roman" w:eastAsia="Times New Roman" w:hAnsi="Times New Roman" w:cs="Times New Roman"/>
          <w:b/>
          <w:bCs/>
          <w:color w:val="70AD47" w:themeColor="accent6"/>
          <w:sz w:val="28"/>
          <w:szCs w:val="28"/>
        </w:rPr>
        <w:t> </w:t>
      </w:r>
      <w:r w:rsidR="00182073" w:rsidRPr="00111D2A">
        <w:rPr>
          <w:rFonts w:ascii="Times New Roman" w:eastAsia="Times New Roman" w:hAnsi="Times New Roman" w:cs="Times New Roman"/>
          <w:color w:val="70AD47" w:themeColor="accent6"/>
          <w:sz w:val="28"/>
          <w:szCs w:val="28"/>
          <w:lang w:val="ru-RU"/>
        </w:rPr>
        <w:t xml:space="preserve">Він </w:t>
      </w:r>
      <w:r w:rsidR="00BC4AEF" w:rsidRPr="00111D2A">
        <w:rPr>
          <w:rFonts w:ascii="Times New Roman" w:eastAsia="Times New Roman" w:hAnsi="Times New Roman" w:cs="Times New Roman"/>
          <w:color w:val="70AD47" w:themeColor="accent6"/>
          <w:sz w:val="28"/>
          <w:szCs w:val="28"/>
          <w:lang w:val="ru-RU"/>
        </w:rPr>
        <w:t>має</w:t>
      </w:r>
      <w:r w:rsidRPr="00111D2A">
        <w:rPr>
          <w:rFonts w:ascii="Times New Roman" w:eastAsia="Times New Roman" w:hAnsi="Times New Roman" w:cs="Times New Roman"/>
          <w:color w:val="70AD47" w:themeColor="accent6"/>
          <w:sz w:val="28"/>
          <w:szCs w:val="28"/>
          <w:lang w:val="ru-RU"/>
        </w:rPr>
        <w:t xml:space="preserve"> включати в себе, </w:t>
      </w:r>
      <w:r w:rsidR="00BC4AEF" w:rsidRPr="00111D2A">
        <w:rPr>
          <w:rFonts w:ascii="Times New Roman" w:eastAsia="Times New Roman" w:hAnsi="Times New Roman" w:cs="Times New Roman"/>
          <w:color w:val="70AD47" w:themeColor="accent6"/>
          <w:sz w:val="28"/>
          <w:szCs w:val="28"/>
          <w:lang w:val="ru-RU"/>
        </w:rPr>
        <w:t>хоча б</w:t>
      </w:r>
      <w:r w:rsidRPr="00111D2A">
        <w:rPr>
          <w:rFonts w:ascii="Times New Roman" w:eastAsia="Times New Roman" w:hAnsi="Times New Roman" w:cs="Times New Roman"/>
          <w:color w:val="70AD47" w:themeColor="accent6"/>
          <w:sz w:val="28"/>
          <w:szCs w:val="28"/>
          <w:lang w:val="ru-RU"/>
        </w:rPr>
        <w:t xml:space="preserve">, чотири різні </w:t>
      </w:r>
      <w:r w:rsidR="00BC4AEF" w:rsidRPr="00111D2A">
        <w:rPr>
          <w:rFonts w:ascii="Times New Roman" w:eastAsia="Times New Roman" w:hAnsi="Times New Roman" w:cs="Times New Roman"/>
          <w:color w:val="70AD47" w:themeColor="accent6"/>
          <w:sz w:val="28"/>
          <w:szCs w:val="28"/>
          <w:lang w:val="ru-RU"/>
        </w:rPr>
        <w:t>групи</w:t>
      </w:r>
      <w:r w:rsidRPr="00111D2A">
        <w:rPr>
          <w:rFonts w:ascii="Times New Roman" w:eastAsia="Times New Roman" w:hAnsi="Times New Roman" w:cs="Times New Roman"/>
          <w:color w:val="70AD47" w:themeColor="accent6"/>
          <w:sz w:val="28"/>
          <w:szCs w:val="28"/>
          <w:lang w:val="ru-RU"/>
        </w:rPr>
        <w:t xml:space="preserve"> </w:t>
      </w:r>
      <w:r w:rsidR="00BC4AEF" w:rsidRPr="00111D2A">
        <w:rPr>
          <w:rFonts w:ascii="Times New Roman" w:eastAsia="Times New Roman" w:hAnsi="Times New Roman" w:cs="Times New Roman"/>
          <w:color w:val="70AD47" w:themeColor="accent6"/>
          <w:sz w:val="28"/>
          <w:szCs w:val="28"/>
          <w:lang w:val="ru-RU"/>
        </w:rPr>
        <w:t>дій</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До</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b/>
          <w:bCs/>
          <w:i/>
          <w:iCs/>
          <w:color w:val="70AD47" w:themeColor="accent6"/>
          <w:sz w:val="28"/>
          <w:szCs w:val="28"/>
          <w:lang w:val="ru-RU"/>
        </w:rPr>
        <w:t>першої групи</w:t>
      </w:r>
      <w:r w:rsidRPr="00111D2A">
        <w:rPr>
          <w:rFonts w:ascii="Times New Roman" w:eastAsia="Times New Roman" w:hAnsi="Times New Roman" w:cs="Times New Roman"/>
          <w:color w:val="70AD47" w:themeColor="accent6"/>
          <w:sz w:val="28"/>
          <w:szCs w:val="28"/>
        </w:rPr>
        <w:t> </w:t>
      </w:r>
      <w:r w:rsidR="00BC4AEF" w:rsidRPr="00111D2A">
        <w:rPr>
          <w:rFonts w:ascii="Times New Roman" w:eastAsia="Times New Roman" w:hAnsi="Times New Roman" w:cs="Times New Roman"/>
          <w:color w:val="70AD47" w:themeColor="accent6"/>
          <w:sz w:val="28"/>
          <w:szCs w:val="28"/>
          <w:lang w:val="ru-RU"/>
        </w:rPr>
        <w:t>відносяться тестові зломи ІС. Вони</w:t>
      </w:r>
      <w:r w:rsidRPr="00111D2A">
        <w:rPr>
          <w:rFonts w:ascii="Times New Roman" w:eastAsia="Times New Roman" w:hAnsi="Times New Roman" w:cs="Times New Roman"/>
          <w:color w:val="70AD47" w:themeColor="accent6"/>
          <w:sz w:val="28"/>
          <w:szCs w:val="28"/>
          <w:lang w:val="ru-RU"/>
        </w:rPr>
        <w:t xml:space="preserve"> застосовуються, як правило, на початкових </w:t>
      </w:r>
      <w:r w:rsidR="00D71946" w:rsidRPr="00111D2A">
        <w:rPr>
          <w:rFonts w:ascii="Times New Roman" w:eastAsia="Times New Roman" w:hAnsi="Times New Roman" w:cs="Times New Roman"/>
          <w:color w:val="70AD47" w:themeColor="accent6"/>
          <w:sz w:val="28"/>
          <w:szCs w:val="28"/>
          <w:lang w:val="ru-RU"/>
        </w:rPr>
        <w:t>етапах</w:t>
      </w:r>
      <w:r w:rsidRPr="00111D2A">
        <w:rPr>
          <w:rFonts w:ascii="Times New Roman" w:eastAsia="Times New Roman" w:hAnsi="Times New Roman" w:cs="Times New Roman"/>
          <w:color w:val="70AD47" w:themeColor="accent6"/>
          <w:sz w:val="28"/>
          <w:szCs w:val="28"/>
          <w:lang w:val="ru-RU"/>
        </w:rPr>
        <w:t xml:space="preserve"> об</w:t>
      </w:r>
      <w:r w:rsidR="00D71946" w:rsidRPr="00111D2A">
        <w:rPr>
          <w:rFonts w:ascii="Times New Roman" w:eastAsia="Times New Roman" w:hAnsi="Times New Roman" w:cs="Times New Roman"/>
          <w:color w:val="70AD47" w:themeColor="accent6"/>
          <w:sz w:val="28"/>
          <w:szCs w:val="28"/>
          <w:lang w:val="ru-RU"/>
        </w:rPr>
        <w:t>стеження захищеності ІС. Причиною</w:t>
      </w:r>
      <w:r w:rsidRPr="00111D2A">
        <w:rPr>
          <w:rFonts w:ascii="Times New Roman" w:eastAsia="Times New Roman" w:hAnsi="Times New Roman" w:cs="Times New Roman"/>
          <w:color w:val="70AD47" w:themeColor="accent6"/>
          <w:sz w:val="28"/>
          <w:szCs w:val="28"/>
          <w:lang w:val="ru-RU"/>
        </w:rPr>
        <w:t xml:space="preserve"> малої ефективності т</w:t>
      </w:r>
      <w:r w:rsidR="00D71946" w:rsidRPr="00111D2A">
        <w:rPr>
          <w:rFonts w:ascii="Times New Roman" w:eastAsia="Times New Roman" w:hAnsi="Times New Roman" w:cs="Times New Roman"/>
          <w:color w:val="70AD47" w:themeColor="accent6"/>
          <w:sz w:val="28"/>
          <w:szCs w:val="28"/>
          <w:lang w:val="ru-RU"/>
        </w:rPr>
        <w:t>аких</w:t>
      </w:r>
      <w:r w:rsidRPr="00111D2A">
        <w:rPr>
          <w:rFonts w:ascii="Times New Roman" w:eastAsia="Times New Roman" w:hAnsi="Times New Roman" w:cs="Times New Roman"/>
          <w:color w:val="70AD47" w:themeColor="accent6"/>
          <w:sz w:val="28"/>
          <w:szCs w:val="28"/>
          <w:lang w:val="ru-RU"/>
        </w:rPr>
        <w:t xml:space="preserve"> зломів </w:t>
      </w:r>
      <w:r w:rsidR="00D71946" w:rsidRPr="00111D2A">
        <w:rPr>
          <w:rFonts w:ascii="Times New Roman" w:eastAsia="Times New Roman" w:hAnsi="Times New Roman" w:cs="Times New Roman"/>
          <w:color w:val="70AD47" w:themeColor="accent6"/>
          <w:sz w:val="28"/>
          <w:szCs w:val="28"/>
          <w:lang w:val="ru-RU"/>
        </w:rPr>
        <w:t>полягає</w:t>
      </w:r>
      <w:r w:rsidRPr="00111D2A">
        <w:rPr>
          <w:rFonts w:ascii="Times New Roman" w:eastAsia="Times New Roman" w:hAnsi="Times New Roman" w:cs="Times New Roman"/>
          <w:color w:val="70AD47" w:themeColor="accent6"/>
          <w:sz w:val="28"/>
          <w:szCs w:val="28"/>
          <w:lang w:val="ru-RU"/>
        </w:rPr>
        <w:t xml:space="preserve"> в самій постановці завдання. </w:t>
      </w:r>
      <w:r w:rsidR="00D71946" w:rsidRPr="00111D2A">
        <w:rPr>
          <w:rFonts w:ascii="Times New Roman" w:eastAsia="Times New Roman" w:hAnsi="Times New Roman" w:cs="Times New Roman"/>
          <w:color w:val="70AD47" w:themeColor="accent6"/>
          <w:sz w:val="28"/>
          <w:szCs w:val="28"/>
          <w:lang w:val="ru-RU"/>
        </w:rPr>
        <w:t>О</w:t>
      </w:r>
      <w:r w:rsidRPr="00111D2A">
        <w:rPr>
          <w:rFonts w:ascii="Times New Roman" w:eastAsia="Times New Roman" w:hAnsi="Times New Roman" w:cs="Times New Roman"/>
          <w:color w:val="70AD47" w:themeColor="accent6"/>
          <w:sz w:val="28"/>
          <w:szCs w:val="28"/>
          <w:lang w:val="ru-RU"/>
        </w:rPr>
        <w:t>сновним завданням зло</w:t>
      </w:r>
      <w:r w:rsidR="00D71946" w:rsidRPr="00111D2A">
        <w:rPr>
          <w:rFonts w:ascii="Times New Roman" w:eastAsia="Times New Roman" w:hAnsi="Times New Roman" w:cs="Times New Roman"/>
          <w:color w:val="70AD47" w:themeColor="accent6"/>
          <w:sz w:val="28"/>
          <w:szCs w:val="28"/>
          <w:lang w:val="ru-RU"/>
        </w:rPr>
        <w:t>вмисника</w:t>
      </w:r>
      <w:r w:rsidRPr="00111D2A">
        <w:rPr>
          <w:rFonts w:ascii="Times New Roman" w:eastAsia="Times New Roman" w:hAnsi="Times New Roman" w:cs="Times New Roman"/>
          <w:color w:val="70AD47" w:themeColor="accent6"/>
          <w:sz w:val="28"/>
          <w:szCs w:val="28"/>
          <w:lang w:val="ru-RU"/>
        </w:rPr>
        <w:t xml:space="preserve"> є виявлення вразливостей </w:t>
      </w:r>
      <w:r w:rsidR="00D71946" w:rsidRPr="00111D2A">
        <w:rPr>
          <w:rFonts w:ascii="Times New Roman" w:eastAsia="Times New Roman" w:hAnsi="Times New Roman" w:cs="Times New Roman"/>
          <w:color w:val="70AD47" w:themeColor="accent6"/>
          <w:sz w:val="28"/>
          <w:szCs w:val="28"/>
          <w:lang w:val="ru-RU"/>
        </w:rPr>
        <w:t>з подальшим</w:t>
      </w:r>
      <w:r w:rsidRPr="00111D2A">
        <w:rPr>
          <w:rFonts w:ascii="Times New Roman" w:eastAsia="Times New Roman" w:hAnsi="Times New Roman" w:cs="Times New Roman"/>
          <w:color w:val="70AD47" w:themeColor="accent6"/>
          <w:sz w:val="28"/>
          <w:szCs w:val="28"/>
          <w:lang w:val="ru-RU"/>
        </w:rPr>
        <w:t xml:space="preserve"> їх використання </w:t>
      </w:r>
      <w:proofErr w:type="gramStart"/>
      <w:r w:rsidRPr="00111D2A">
        <w:rPr>
          <w:rFonts w:ascii="Times New Roman" w:eastAsia="Times New Roman" w:hAnsi="Times New Roman" w:cs="Times New Roman"/>
          <w:color w:val="70AD47" w:themeColor="accent6"/>
          <w:sz w:val="28"/>
          <w:szCs w:val="28"/>
          <w:lang w:val="ru-RU"/>
        </w:rPr>
        <w:t>для доступу</w:t>
      </w:r>
      <w:proofErr w:type="gramEnd"/>
      <w:r w:rsidRPr="00111D2A">
        <w:rPr>
          <w:rFonts w:ascii="Times New Roman" w:eastAsia="Times New Roman" w:hAnsi="Times New Roman" w:cs="Times New Roman"/>
          <w:color w:val="70AD47" w:themeColor="accent6"/>
          <w:sz w:val="28"/>
          <w:szCs w:val="28"/>
          <w:lang w:val="ru-RU"/>
        </w:rPr>
        <w:t xml:space="preserve"> в систему. </w:t>
      </w:r>
      <w:r w:rsidR="00EE19AD" w:rsidRPr="00111D2A">
        <w:rPr>
          <w:rFonts w:ascii="Times New Roman" w:eastAsia="Times New Roman" w:hAnsi="Times New Roman" w:cs="Times New Roman"/>
          <w:color w:val="70AD47" w:themeColor="accent6"/>
          <w:sz w:val="28"/>
          <w:szCs w:val="28"/>
          <w:lang w:val="ru-RU"/>
        </w:rPr>
        <w:t>Неуспішність</w:t>
      </w:r>
      <w:r w:rsidRPr="00111D2A">
        <w:rPr>
          <w:rFonts w:ascii="Times New Roman" w:eastAsia="Times New Roman" w:hAnsi="Times New Roman" w:cs="Times New Roman"/>
          <w:color w:val="70AD47" w:themeColor="accent6"/>
          <w:sz w:val="28"/>
          <w:szCs w:val="28"/>
          <w:lang w:val="ru-RU"/>
        </w:rPr>
        <w:t xml:space="preserve"> злому може означати мірі як захищені</w:t>
      </w:r>
      <w:r w:rsidR="00EE19AD" w:rsidRPr="00111D2A">
        <w:rPr>
          <w:rFonts w:ascii="Times New Roman" w:eastAsia="Times New Roman" w:hAnsi="Times New Roman" w:cs="Times New Roman"/>
          <w:color w:val="70AD47" w:themeColor="accent6"/>
          <w:sz w:val="28"/>
          <w:szCs w:val="28"/>
          <w:lang w:val="ru-RU"/>
        </w:rPr>
        <w:t>сть системи, так і недостатню кількість</w:t>
      </w:r>
      <w:r w:rsidRPr="00111D2A">
        <w:rPr>
          <w:rFonts w:ascii="Times New Roman" w:eastAsia="Times New Roman" w:hAnsi="Times New Roman" w:cs="Times New Roman"/>
          <w:color w:val="70AD47" w:themeColor="accent6"/>
          <w:sz w:val="28"/>
          <w:szCs w:val="28"/>
          <w:lang w:val="ru-RU"/>
        </w:rPr>
        <w:t xml:space="preserve"> тестів.</w:t>
      </w:r>
    </w:p>
    <w:p w:rsidR="00621913" w:rsidRPr="00111D2A" w:rsidRDefault="00EE0110"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Другу групу </w:t>
      </w:r>
      <w:r w:rsidRPr="00111D2A">
        <w:rPr>
          <w:rFonts w:ascii="Times New Roman" w:eastAsia="Times New Roman" w:hAnsi="Times New Roman" w:cs="Times New Roman"/>
          <w:bCs/>
          <w:iCs/>
          <w:color w:val="70AD47" w:themeColor="accent6"/>
          <w:sz w:val="28"/>
          <w:szCs w:val="28"/>
          <w:lang w:val="ru-RU"/>
        </w:rPr>
        <w:t>називають</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color w:val="70AD47" w:themeColor="accent6"/>
          <w:sz w:val="28"/>
          <w:szCs w:val="28"/>
          <w:lang w:val="ru-RU"/>
        </w:rPr>
        <w:t>експрес-обстеження</w:t>
      </w:r>
      <w:r w:rsidRPr="00111D2A">
        <w:rPr>
          <w:rFonts w:ascii="Times New Roman" w:eastAsia="Times New Roman" w:hAnsi="Times New Roman" w:cs="Times New Roman"/>
          <w:color w:val="70AD47" w:themeColor="accent6"/>
          <w:sz w:val="28"/>
          <w:szCs w:val="28"/>
          <w:lang w:val="ru-RU"/>
        </w:rPr>
        <w:t>м</w:t>
      </w:r>
      <w:r w:rsidR="00621913" w:rsidRPr="00111D2A">
        <w:rPr>
          <w:rFonts w:ascii="Times New Roman" w:eastAsia="Times New Roman" w:hAnsi="Times New Roman" w:cs="Times New Roman"/>
          <w:color w:val="70AD47" w:themeColor="accent6"/>
          <w:sz w:val="28"/>
          <w:szCs w:val="28"/>
          <w:lang w:val="ru-RU"/>
        </w:rPr>
        <w:t xml:space="preserve">. В </w:t>
      </w:r>
      <w:r w:rsidRPr="00111D2A">
        <w:rPr>
          <w:rFonts w:ascii="Times New Roman" w:eastAsia="Times New Roman" w:hAnsi="Times New Roman" w:cs="Times New Roman"/>
          <w:color w:val="70AD47" w:themeColor="accent6"/>
          <w:sz w:val="28"/>
          <w:szCs w:val="28"/>
          <w:lang w:val="ru-RU"/>
        </w:rPr>
        <w:t xml:space="preserve">її </w:t>
      </w:r>
      <w:r w:rsidR="00621913" w:rsidRPr="00111D2A">
        <w:rPr>
          <w:rFonts w:ascii="Times New Roman" w:eastAsia="Times New Roman" w:hAnsi="Times New Roman" w:cs="Times New Roman"/>
          <w:color w:val="70AD47" w:themeColor="accent6"/>
          <w:sz w:val="28"/>
          <w:szCs w:val="28"/>
          <w:lang w:val="ru-RU"/>
        </w:rPr>
        <w:t>рамках</w:t>
      </w:r>
      <w:r w:rsidRPr="00111D2A">
        <w:rPr>
          <w:rFonts w:ascii="Times New Roman" w:eastAsia="Times New Roman" w:hAnsi="Times New Roman" w:cs="Times New Roman"/>
          <w:color w:val="70AD47" w:themeColor="accent6"/>
          <w:sz w:val="28"/>
          <w:szCs w:val="28"/>
          <w:lang w:val="ru-RU"/>
        </w:rPr>
        <w:t xml:space="preserve"> проводяться, звичайно нетривалі</w:t>
      </w:r>
      <w:r w:rsidR="00621913" w:rsidRPr="00111D2A">
        <w:rPr>
          <w:rFonts w:ascii="Times New Roman" w:eastAsia="Times New Roman" w:hAnsi="Times New Roman" w:cs="Times New Roman"/>
          <w:color w:val="70AD47" w:themeColor="accent6"/>
          <w:sz w:val="28"/>
          <w:szCs w:val="28"/>
          <w:lang w:val="ru-RU"/>
        </w:rPr>
        <w:t xml:space="preserve"> роботи </w:t>
      </w:r>
      <w:r w:rsidRPr="00111D2A">
        <w:rPr>
          <w:rFonts w:ascii="Times New Roman" w:eastAsia="Times New Roman" w:hAnsi="Times New Roman" w:cs="Times New Roman"/>
          <w:color w:val="70AD47" w:themeColor="accent6"/>
          <w:sz w:val="28"/>
          <w:szCs w:val="28"/>
          <w:lang w:val="ru-RU"/>
        </w:rPr>
        <w:t>з оцінки загального</w:t>
      </w:r>
      <w:r w:rsidR="00621913" w:rsidRPr="00111D2A">
        <w:rPr>
          <w:rFonts w:ascii="Times New Roman" w:eastAsia="Times New Roman" w:hAnsi="Times New Roman" w:cs="Times New Roman"/>
          <w:color w:val="70AD47" w:themeColor="accent6"/>
          <w:sz w:val="28"/>
          <w:szCs w:val="28"/>
          <w:lang w:val="ru-RU"/>
        </w:rPr>
        <w:t xml:space="preserve"> стан</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механізмів безпеки в обстежуваній ІС на </w:t>
      </w:r>
      <w:r w:rsidR="00761DE6" w:rsidRPr="00111D2A">
        <w:rPr>
          <w:rFonts w:ascii="Times New Roman" w:eastAsia="Times New Roman" w:hAnsi="Times New Roman" w:cs="Times New Roman"/>
          <w:color w:val="70AD47" w:themeColor="accent6"/>
          <w:sz w:val="28"/>
          <w:szCs w:val="28"/>
          <w:lang w:val="ru-RU"/>
        </w:rPr>
        <w:t>базі</w:t>
      </w:r>
      <w:r w:rsidR="00621913" w:rsidRPr="00111D2A">
        <w:rPr>
          <w:rFonts w:ascii="Times New Roman" w:eastAsia="Times New Roman" w:hAnsi="Times New Roman" w:cs="Times New Roman"/>
          <w:color w:val="70AD47" w:themeColor="accent6"/>
          <w:sz w:val="28"/>
          <w:szCs w:val="28"/>
          <w:lang w:val="ru-RU"/>
        </w:rPr>
        <w:t xml:space="preserve"> стандартизованих перевірок. </w:t>
      </w:r>
      <w:r w:rsidR="00761DE6" w:rsidRPr="00111D2A">
        <w:rPr>
          <w:rFonts w:ascii="Times New Roman" w:eastAsia="Times New Roman" w:hAnsi="Times New Roman" w:cs="Times New Roman"/>
          <w:color w:val="70AD47" w:themeColor="accent6"/>
          <w:sz w:val="28"/>
          <w:szCs w:val="28"/>
          <w:lang w:val="ru-RU"/>
        </w:rPr>
        <w:t>Таке обстеження зазвичай проводять</w:t>
      </w:r>
      <w:r w:rsidR="00621913" w:rsidRPr="00111D2A">
        <w:rPr>
          <w:rFonts w:ascii="Times New Roman" w:eastAsia="Times New Roman" w:hAnsi="Times New Roman" w:cs="Times New Roman"/>
          <w:color w:val="70AD47" w:themeColor="accent6"/>
          <w:sz w:val="28"/>
          <w:szCs w:val="28"/>
          <w:lang w:val="ru-RU"/>
        </w:rPr>
        <w:t xml:space="preserve"> у разі, </w:t>
      </w:r>
      <w:r w:rsidR="00761DE6" w:rsidRPr="00111D2A">
        <w:rPr>
          <w:rFonts w:ascii="Times New Roman" w:eastAsia="Times New Roman" w:hAnsi="Times New Roman" w:cs="Times New Roman"/>
          <w:color w:val="70AD47" w:themeColor="accent6"/>
          <w:sz w:val="28"/>
          <w:szCs w:val="28"/>
          <w:lang w:val="ru-RU"/>
        </w:rPr>
        <w:t>якщо</w:t>
      </w:r>
      <w:r w:rsidR="00621913" w:rsidRPr="00111D2A">
        <w:rPr>
          <w:rFonts w:ascii="Times New Roman" w:eastAsia="Times New Roman" w:hAnsi="Times New Roman" w:cs="Times New Roman"/>
          <w:color w:val="70AD47" w:themeColor="accent6"/>
          <w:sz w:val="28"/>
          <w:szCs w:val="28"/>
          <w:lang w:val="ru-RU"/>
        </w:rPr>
        <w:t xml:space="preserve"> необхідно визначити пріоритетні напрями, </w:t>
      </w:r>
      <w:r w:rsidR="00761DE6" w:rsidRPr="00111D2A">
        <w:rPr>
          <w:rFonts w:ascii="Times New Roman" w:eastAsia="Times New Roman" w:hAnsi="Times New Roman" w:cs="Times New Roman"/>
          <w:color w:val="70AD47" w:themeColor="accent6"/>
          <w:sz w:val="28"/>
          <w:szCs w:val="28"/>
          <w:lang w:val="ru-RU"/>
        </w:rPr>
        <w:t>які</w:t>
      </w:r>
      <w:r w:rsidR="00621913" w:rsidRPr="00111D2A">
        <w:rPr>
          <w:rFonts w:ascii="Times New Roman" w:eastAsia="Times New Roman" w:hAnsi="Times New Roman" w:cs="Times New Roman"/>
          <w:color w:val="70AD47" w:themeColor="accent6"/>
          <w:sz w:val="28"/>
          <w:szCs w:val="28"/>
          <w:lang w:val="ru-RU"/>
        </w:rPr>
        <w:t xml:space="preserve"> дозволять забезпечити мінімаль</w:t>
      </w:r>
      <w:r w:rsidR="00761DE6" w:rsidRPr="00111D2A">
        <w:rPr>
          <w:rFonts w:ascii="Times New Roman" w:eastAsia="Times New Roman" w:hAnsi="Times New Roman" w:cs="Times New Roman"/>
          <w:color w:val="70AD47" w:themeColor="accent6"/>
          <w:sz w:val="28"/>
          <w:szCs w:val="28"/>
          <w:lang w:val="ru-RU"/>
        </w:rPr>
        <w:t>ний рівень захисту інформації</w:t>
      </w:r>
      <w:r w:rsidR="00455207" w:rsidRPr="00111D2A">
        <w:rPr>
          <w:rFonts w:ascii="Times New Roman" w:eastAsia="Times New Roman" w:hAnsi="Times New Roman" w:cs="Times New Roman"/>
          <w:color w:val="70AD47" w:themeColor="accent6"/>
          <w:sz w:val="28"/>
          <w:szCs w:val="28"/>
          <w:lang w:val="ru-RU"/>
        </w:rPr>
        <w:t>. Основою</w:t>
      </w:r>
      <w:r w:rsidR="00621913" w:rsidRPr="00111D2A">
        <w:rPr>
          <w:rFonts w:ascii="Times New Roman" w:eastAsia="Times New Roman" w:hAnsi="Times New Roman" w:cs="Times New Roman"/>
          <w:color w:val="70AD47" w:themeColor="accent6"/>
          <w:sz w:val="28"/>
          <w:szCs w:val="28"/>
          <w:lang w:val="ru-RU"/>
        </w:rPr>
        <w:t xml:space="preserve"> для нього</w:t>
      </w:r>
      <w:r w:rsidR="00455207" w:rsidRPr="00111D2A">
        <w:rPr>
          <w:rFonts w:ascii="Times New Roman" w:eastAsia="Times New Roman" w:hAnsi="Times New Roman" w:cs="Times New Roman"/>
          <w:color w:val="70AD47" w:themeColor="accent6"/>
          <w:sz w:val="28"/>
          <w:szCs w:val="28"/>
          <w:lang w:val="ru-RU"/>
        </w:rPr>
        <w:t xml:space="preserve"> слугують</w:t>
      </w:r>
      <w:r w:rsidR="00621913" w:rsidRPr="00111D2A">
        <w:rPr>
          <w:rFonts w:ascii="Times New Roman" w:eastAsia="Times New Roman" w:hAnsi="Times New Roman" w:cs="Times New Roman"/>
          <w:color w:val="70AD47" w:themeColor="accent6"/>
          <w:sz w:val="28"/>
          <w:szCs w:val="28"/>
          <w:lang w:val="ru-RU"/>
        </w:rPr>
        <w:t xml:space="preserve"> списки контрольних питань,</w:t>
      </w:r>
      <w:r w:rsidR="00455207" w:rsidRPr="00111D2A">
        <w:rPr>
          <w:rFonts w:ascii="Times New Roman" w:eastAsia="Times New Roman" w:hAnsi="Times New Roman" w:cs="Times New Roman"/>
          <w:color w:val="70AD47" w:themeColor="accent6"/>
          <w:sz w:val="28"/>
          <w:szCs w:val="28"/>
          <w:lang w:val="ru-RU"/>
        </w:rPr>
        <w:t xml:space="preserve"> які</w:t>
      </w:r>
      <w:r w:rsidR="00621913" w:rsidRPr="00111D2A">
        <w:rPr>
          <w:rFonts w:ascii="Times New Roman" w:eastAsia="Times New Roman" w:hAnsi="Times New Roman" w:cs="Times New Roman"/>
          <w:color w:val="70AD47" w:themeColor="accent6"/>
          <w:sz w:val="28"/>
          <w:szCs w:val="28"/>
          <w:lang w:val="ru-RU"/>
        </w:rPr>
        <w:t xml:space="preserve"> заповнюються в результаті </w:t>
      </w:r>
      <w:r w:rsidR="00B42008" w:rsidRPr="00111D2A">
        <w:rPr>
          <w:rFonts w:ascii="Times New Roman" w:eastAsia="Times New Roman" w:hAnsi="Times New Roman" w:cs="Times New Roman"/>
          <w:color w:val="70AD47" w:themeColor="accent6"/>
          <w:sz w:val="28"/>
          <w:szCs w:val="28"/>
          <w:lang w:val="ru-RU"/>
        </w:rPr>
        <w:t>перевірки або, навіть,</w:t>
      </w:r>
      <w:r w:rsidR="00621913" w:rsidRPr="00111D2A">
        <w:rPr>
          <w:rFonts w:ascii="Times New Roman" w:eastAsia="Times New Roman" w:hAnsi="Times New Roman" w:cs="Times New Roman"/>
          <w:color w:val="70AD47" w:themeColor="accent6"/>
          <w:sz w:val="28"/>
          <w:szCs w:val="28"/>
          <w:lang w:val="ru-RU"/>
        </w:rPr>
        <w:t xml:space="preserve"> тестової роботи автоматизованих сканерів </w:t>
      </w:r>
      <w:r w:rsidR="00B42008" w:rsidRPr="00111D2A">
        <w:rPr>
          <w:rFonts w:ascii="Times New Roman" w:eastAsia="Times New Roman" w:hAnsi="Times New Roman" w:cs="Times New Roman"/>
          <w:color w:val="70AD47" w:themeColor="accent6"/>
          <w:sz w:val="28"/>
          <w:szCs w:val="28"/>
          <w:lang w:val="ru-RU"/>
        </w:rPr>
        <w:t xml:space="preserve">рівня </w:t>
      </w:r>
      <w:r w:rsidR="00621913" w:rsidRPr="00111D2A">
        <w:rPr>
          <w:rFonts w:ascii="Times New Roman" w:eastAsia="Times New Roman" w:hAnsi="Times New Roman" w:cs="Times New Roman"/>
          <w:color w:val="70AD47" w:themeColor="accent6"/>
          <w:sz w:val="28"/>
          <w:szCs w:val="28"/>
          <w:lang w:val="ru-RU"/>
        </w:rPr>
        <w:t>захищеності.</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Третя група робіт з аудиту</w:t>
      </w:r>
      <w:r w:rsidRPr="00111D2A">
        <w:rPr>
          <w:rFonts w:ascii="Times New Roman" w:eastAsia="Times New Roman" w:hAnsi="Times New Roman" w:cs="Times New Roman"/>
          <w:color w:val="70AD47" w:themeColor="accent6"/>
          <w:sz w:val="28"/>
          <w:szCs w:val="28"/>
        </w:rPr>
        <w:t> </w:t>
      </w:r>
      <w:r w:rsidR="00381B56" w:rsidRPr="00111D2A">
        <w:rPr>
          <w:rFonts w:ascii="Times New Roman" w:eastAsia="Times New Roman" w:hAnsi="Times New Roman" w:cs="Times New Roman"/>
          <w:color w:val="70AD47" w:themeColor="accent6"/>
          <w:sz w:val="28"/>
          <w:szCs w:val="28"/>
          <w:lang w:val="ru-RU"/>
        </w:rPr>
        <w:t>це</w:t>
      </w:r>
      <w:r w:rsidRPr="00111D2A">
        <w:rPr>
          <w:rFonts w:ascii="Times New Roman" w:eastAsia="Times New Roman" w:hAnsi="Times New Roman" w:cs="Times New Roman"/>
          <w:color w:val="70AD47" w:themeColor="accent6"/>
          <w:sz w:val="28"/>
          <w:szCs w:val="28"/>
          <w:lang w:val="ru-RU"/>
        </w:rPr>
        <w:t xml:space="preserve"> атестація систем на відповідність </w:t>
      </w:r>
      <w:r w:rsidR="00381B56" w:rsidRPr="00111D2A">
        <w:rPr>
          <w:rFonts w:ascii="Times New Roman" w:eastAsia="Times New Roman" w:hAnsi="Times New Roman" w:cs="Times New Roman"/>
          <w:color w:val="70AD47" w:themeColor="accent6"/>
          <w:sz w:val="28"/>
          <w:szCs w:val="28"/>
          <w:lang w:val="ru-RU"/>
        </w:rPr>
        <w:t>до вимог</w:t>
      </w:r>
      <w:r w:rsidRPr="00111D2A">
        <w:rPr>
          <w:rFonts w:ascii="Times New Roman" w:eastAsia="Times New Roman" w:hAnsi="Times New Roman" w:cs="Times New Roman"/>
          <w:color w:val="70AD47" w:themeColor="accent6"/>
          <w:sz w:val="28"/>
          <w:szCs w:val="28"/>
          <w:lang w:val="ru-RU"/>
        </w:rPr>
        <w:t xml:space="preserve"> захищен</w:t>
      </w:r>
      <w:r w:rsidR="005D1D6D" w:rsidRPr="00111D2A">
        <w:rPr>
          <w:rFonts w:ascii="Times New Roman" w:eastAsia="Times New Roman" w:hAnsi="Times New Roman" w:cs="Times New Roman"/>
          <w:color w:val="70AD47" w:themeColor="accent6"/>
          <w:sz w:val="28"/>
          <w:szCs w:val="28"/>
          <w:lang w:val="ru-RU"/>
        </w:rPr>
        <w:t>ості інформаційних ресурсів. Тут</w:t>
      </w:r>
      <w:r w:rsidRPr="00111D2A">
        <w:rPr>
          <w:rFonts w:ascii="Times New Roman" w:eastAsia="Times New Roman" w:hAnsi="Times New Roman" w:cs="Times New Roman"/>
          <w:color w:val="70AD47" w:themeColor="accent6"/>
          <w:sz w:val="28"/>
          <w:szCs w:val="28"/>
          <w:lang w:val="ru-RU"/>
        </w:rPr>
        <w:t xml:space="preserve"> відбувається формальна перевірка набору вимог організаційного і те</w:t>
      </w:r>
      <w:r w:rsidR="005D1D6D" w:rsidRPr="00111D2A">
        <w:rPr>
          <w:rFonts w:ascii="Times New Roman" w:eastAsia="Times New Roman" w:hAnsi="Times New Roman" w:cs="Times New Roman"/>
          <w:color w:val="70AD47" w:themeColor="accent6"/>
          <w:sz w:val="28"/>
          <w:szCs w:val="28"/>
          <w:lang w:val="ru-RU"/>
        </w:rPr>
        <w:t>хнічного аспектів, розглядають</w:t>
      </w:r>
      <w:r w:rsidRPr="00111D2A">
        <w:rPr>
          <w:rFonts w:ascii="Times New Roman" w:eastAsia="Times New Roman" w:hAnsi="Times New Roman" w:cs="Times New Roman"/>
          <w:color w:val="70AD47" w:themeColor="accent6"/>
          <w:sz w:val="28"/>
          <w:szCs w:val="28"/>
          <w:lang w:val="ru-RU"/>
        </w:rPr>
        <w:t xml:space="preserve"> повнот</w:t>
      </w:r>
      <w:r w:rsidR="005D1D6D"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і достатність реалізації механізмів безпеки. </w:t>
      </w:r>
      <w:r w:rsidR="005D1D6D" w:rsidRPr="00111D2A">
        <w:rPr>
          <w:rFonts w:ascii="Times New Roman" w:eastAsia="Times New Roman" w:hAnsi="Times New Roman" w:cs="Times New Roman"/>
          <w:color w:val="70AD47" w:themeColor="accent6"/>
          <w:sz w:val="28"/>
          <w:szCs w:val="28"/>
          <w:lang w:val="ru-RU"/>
        </w:rPr>
        <w:t>Зазвичай</w:t>
      </w:r>
      <w:r w:rsidRPr="00111D2A">
        <w:rPr>
          <w:rFonts w:ascii="Times New Roman" w:eastAsia="Times New Roman" w:hAnsi="Times New Roman" w:cs="Times New Roman"/>
          <w:color w:val="70AD47" w:themeColor="accent6"/>
          <w:sz w:val="28"/>
          <w:szCs w:val="28"/>
          <w:lang w:val="ru-RU"/>
        </w:rPr>
        <w:t xml:space="preserve"> методика аналізу корпоративної інформаційної захищеності </w:t>
      </w:r>
      <w:r w:rsidR="005D1D6D" w:rsidRPr="00111D2A">
        <w:rPr>
          <w:rFonts w:ascii="Times New Roman" w:eastAsia="Times New Roman" w:hAnsi="Times New Roman" w:cs="Times New Roman"/>
          <w:color w:val="70AD47" w:themeColor="accent6"/>
          <w:sz w:val="28"/>
          <w:szCs w:val="28"/>
          <w:lang w:val="ru-RU"/>
        </w:rPr>
        <w:t>представляє собою сукупність</w:t>
      </w:r>
      <w:r w:rsidRPr="00111D2A">
        <w:rPr>
          <w:rFonts w:ascii="Times New Roman" w:eastAsia="Times New Roman" w:hAnsi="Times New Roman" w:cs="Times New Roman"/>
          <w:color w:val="70AD47" w:themeColor="accent6"/>
          <w:sz w:val="28"/>
          <w:szCs w:val="28"/>
          <w:lang w:val="ru-RU"/>
        </w:rPr>
        <w:t xml:space="preserve"> наступних методів:</w:t>
      </w:r>
    </w:p>
    <w:p w:rsidR="0061500A" w:rsidRPr="00111D2A" w:rsidRDefault="00CD3DA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аналіз</w:t>
      </w:r>
      <w:r w:rsidR="00621913" w:rsidRPr="00111D2A">
        <w:rPr>
          <w:rFonts w:ascii="Times New Roman" w:eastAsia="Times New Roman" w:hAnsi="Times New Roman" w:cs="Times New Roman"/>
          <w:color w:val="70AD47" w:themeColor="accent6"/>
          <w:sz w:val="28"/>
          <w:szCs w:val="28"/>
          <w:lang w:val="ru-RU"/>
        </w:rPr>
        <w:t xml:space="preserve"> вихідних </w:t>
      </w:r>
      <w:r w:rsidRPr="00111D2A">
        <w:rPr>
          <w:rFonts w:ascii="Times New Roman" w:eastAsia="Times New Roman" w:hAnsi="Times New Roman" w:cs="Times New Roman"/>
          <w:color w:val="70AD47" w:themeColor="accent6"/>
          <w:sz w:val="28"/>
          <w:szCs w:val="28"/>
          <w:lang w:val="ru-RU"/>
        </w:rPr>
        <w:t>д</w:t>
      </w:r>
      <w:r w:rsidR="000A09BA" w:rsidRPr="00111D2A">
        <w:rPr>
          <w:rFonts w:ascii="Times New Roman" w:eastAsia="Times New Roman" w:hAnsi="Times New Roman" w:cs="Times New Roman"/>
          <w:color w:val="70AD47" w:themeColor="accent6"/>
          <w:sz w:val="28"/>
          <w:szCs w:val="28"/>
          <w:lang w:val="ru-RU"/>
        </w:rPr>
        <w:t>аних за структурою, аналіз архітектури, інфраструктури та конфігурацій</w:t>
      </w:r>
      <w:r w:rsidR="00621913" w:rsidRPr="00111D2A">
        <w:rPr>
          <w:rFonts w:ascii="Times New Roman" w:eastAsia="Times New Roman" w:hAnsi="Times New Roman" w:cs="Times New Roman"/>
          <w:color w:val="70AD47" w:themeColor="accent6"/>
          <w:sz w:val="28"/>
          <w:szCs w:val="28"/>
          <w:lang w:val="ru-RU"/>
        </w:rPr>
        <w:t xml:space="preserve"> ІС на момент </w:t>
      </w:r>
      <w:r w:rsidR="000A09BA"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обстеження;</w:t>
      </w:r>
    </w:p>
    <w:p w:rsidR="0061500A"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попередня оцінка ризиків,</w:t>
      </w:r>
      <w:r w:rsidR="000A09BA" w:rsidRPr="00111D2A">
        <w:rPr>
          <w:rFonts w:ascii="Times New Roman" w:eastAsia="Times New Roman" w:hAnsi="Times New Roman" w:cs="Times New Roman"/>
          <w:color w:val="70AD47" w:themeColor="accent6"/>
          <w:sz w:val="28"/>
          <w:szCs w:val="28"/>
          <w:lang w:val="ru-RU"/>
        </w:rPr>
        <w:t xml:space="preserve"> що пов'язані</w:t>
      </w:r>
      <w:r w:rsidRPr="00111D2A">
        <w:rPr>
          <w:rFonts w:ascii="Times New Roman" w:eastAsia="Times New Roman" w:hAnsi="Times New Roman" w:cs="Times New Roman"/>
          <w:color w:val="70AD47" w:themeColor="accent6"/>
          <w:sz w:val="28"/>
          <w:szCs w:val="28"/>
          <w:lang w:val="ru-RU"/>
        </w:rPr>
        <w:t xml:space="preserve"> з</w:t>
      </w:r>
      <w:r w:rsidR="000A09BA"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здійсненням загроз відносно </w:t>
      </w:r>
      <w:r w:rsidR="0065650B" w:rsidRPr="00111D2A">
        <w:rPr>
          <w:rFonts w:ascii="Times New Roman" w:eastAsia="Times New Roman" w:hAnsi="Times New Roman" w:cs="Times New Roman"/>
          <w:color w:val="70AD47" w:themeColor="accent6"/>
          <w:sz w:val="28"/>
          <w:szCs w:val="28"/>
          <w:lang w:val="ru-RU"/>
        </w:rPr>
        <w:t>апаратних</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інформаційних ресурсів;</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аналіз механізмів </w:t>
      </w:r>
      <w:r w:rsidR="0065650B"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w:t>
      </w:r>
      <w:r w:rsidR="0065650B" w:rsidRPr="00111D2A">
        <w:rPr>
          <w:rFonts w:ascii="Times New Roman" w:eastAsia="Times New Roman" w:hAnsi="Times New Roman" w:cs="Times New Roman"/>
          <w:color w:val="70AD47" w:themeColor="accent6"/>
          <w:sz w:val="28"/>
          <w:szCs w:val="28"/>
          <w:lang w:val="ru-RU"/>
        </w:rPr>
        <w:t>на організаційному</w:t>
      </w:r>
      <w:r w:rsidRPr="00111D2A">
        <w:rPr>
          <w:rFonts w:ascii="Times New Roman" w:eastAsia="Times New Roman" w:hAnsi="Times New Roman" w:cs="Times New Roman"/>
          <w:color w:val="70AD47" w:themeColor="accent6"/>
          <w:sz w:val="28"/>
          <w:szCs w:val="28"/>
          <w:lang w:val="ru-RU"/>
        </w:rPr>
        <w:t xml:space="preserve"> рівн</w:t>
      </w:r>
      <w:r w:rsidR="0065650B"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аналіз політик</w:t>
      </w:r>
      <w:r w:rsidRPr="00111D2A">
        <w:rPr>
          <w:rFonts w:ascii="Times New Roman" w:eastAsia="Times New Roman" w:hAnsi="Times New Roman" w:cs="Times New Roman"/>
          <w:color w:val="70AD47" w:themeColor="accent6"/>
          <w:sz w:val="28"/>
          <w:szCs w:val="28"/>
          <w:lang w:val="ru-RU"/>
        </w:rPr>
        <w:t xml:space="preserve"> безпеки організації і організаційно-распоряд</w:t>
      </w:r>
      <w:r w:rsidR="0065650B" w:rsidRPr="00111D2A">
        <w:rPr>
          <w:rFonts w:ascii="Times New Roman" w:eastAsia="Times New Roman" w:hAnsi="Times New Roman" w:cs="Times New Roman"/>
          <w:color w:val="70AD47" w:themeColor="accent6"/>
          <w:sz w:val="28"/>
          <w:szCs w:val="28"/>
          <w:lang w:val="ru-RU"/>
        </w:rPr>
        <w:t>чих документів</w:t>
      </w:r>
      <w:r w:rsidRPr="00111D2A">
        <w:rPr>
          <w:rFonts w:ascii="Times New Roman" w:eastAsia="Times New Roman" w:hAnsi="Times New Roman" w:cs="Times New Roman"/>
          <w:color w:val="70AD47" w:themeColor="accent6"/>
          <w:sz w:val="28"/>
          <w:szCs w:val="28"/>
          <w:lang w:val="ru-RU"/>
        </w:rPr>
        <w:t xml:space="preserve"> щодо забезпечення режиму ІБ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оцінка відповідності</w:t>
      </w:r>
      <w:r w:rsidR="0065650B" w:rsidRPr="00111D2A">
        <w:rPr>
          <w:rFonts w:ascii="Times New Roman" w:eastAsia="Times New Roman" w:hAnsi="Times New Roman" w:cs="Times New Roman"/>
          <w:color w:val="70AD47" w:themeColor="accent6"/>
          <w:sz w:val="28"/>
          <w:szCs w:val="28"/>
          <w:lang w:val="ru-RU"/>
        </w:rPr>
        <w:t xml:space="preserve"> цих режимів</w:t>
      </w:r>
      <w:r w:rsidRPr="00111D2A">
        <w:rPr>
          <w:rFonts w:ascii="Times New Roman" w:eastAsia="Times New Roman" w:hAnsi="Times New Roman" w:cs="Times New Roman"/>
          <w:color w:val="70AD47" w:themeColor="accent6"/>
          <w:sz w:val="28"/>
          <w:szCs w:val="28"/>
          <w:lang w:val="ru-RU"/>
        </w:rPr>
        <w:t xml:space="preserve"> вимогам існуючих стан</w:t>
      </w:r>
      <w:r w:rsidR="00B360E7" w:rsidRPr="00111D2A">
        <w:rPr>
          <w:rFonts w:ascii="Times New Roman" w:eastAsia="Times New Roman" w:hAnsi="Times New Roman" w:cs="Times New Roman"/>
          <w:color w:val="70AD47" w:themeColor="accent6"/>
          <w:sz w:val="28"/>
          <w:szCs w:val="28"/>
          <w:lang w:val="ru-RU"/>
        </w:rPr>
        <w:t>дартів і нормативних документів</w:t>
      </w:r>
      <w:r w:rsidRPr="00111D2A">
        <w:rPr>
          <w:rFonts w:ascii="Times New Roman" w:eastAsia="Times New Roman" w:hAnsi="Times New Roman" w:cs="Times New Roman"/>
          <w:color w:val="70AD47" w:themeColor="accent6"/>
          <w:sz w:val="28"/>
          <w:szCs w:val="28"/>
          <w:lang w:val="ru-RU"/>
        </w:rPr>
        <w:t xml:space="preserve"> </w:t>
      </w:r>
      <w:r w:rsidR="00B360E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їх адекватності </w:t>
      </w:r>
      <w:r w:rsidR="00B360E7" w:rsidRPr="00111D2A">
        <w:rPr>
          <w:rFonts w:ascii="Times New Roman" w:eastAsia="Times New Roman" w:hAnsi="Times New Roman" w:cs="Times New Roman"/>
          <w:color w:val="70AD47" w:themeColor="accent6"/>
          <w:sz w:val="28"/>
          <w:szCs w:val="28"/>
          <w:lang w:val="ru-RU"/>
        </w:rPr>
        <w:t>з урахуванням існуючих ризиків</w:t>
      </w:r>
      <w:r w:rsidRPr="00111D2A">
        <w:rPr>
          <w:rFonts w:ascii="Times New Roman" w:eastAsia="Times New Roman" w:hAnsi="Times New Roman" w:cs="Times New Roman"/>
          <w:color w:val="70AD47" w:themeColor="accent6"/>
          <w:sz w:val="28"/>
          <w:szCs w:val="28"/>
          <w:lang w:val="ru-RU"/>
        </w:rPr>
        <w:t>;</w:t>
      </w:r>
    </w:p>
    <w:p w:rsidR="00D2668D" w:rsidRPr="00111D2A" w:rsidRDefault="002A5719"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аналіз конфігурації</w:t>
      </w:r>
      <w:r w:rsidR="00621913" w:rsidRPr="00111D2A">
        <w:rPr>
          <w:rFonts w:ascii="Times New Roman" w:eastAsia="Times New Roman" w:hAnsi="Times New Roman" w:cs="Times New Roman"/>
          <w:color w:val="70AD47" w:themeColor="accent6"/>
          <w:sz w:val="28"/>
          <w:szCs w:val="28"/>
          <w:lang w:val="ru-RU"/>
        </w:rPr>
        <w:t xml:space="preserve"> маршрутизаторів і </w:t>
      </w:r>
      <w:r w:rsidRPr="00111D2A">
        <w:rPr>
          <w:rFonts w:ascii="Times New Roman" w:eastAsia="Times New Roman" w:hAnsi="Times New Roman" w:cs="Times New Roman"/>
          <w:color w:val="70AD47" w:themeColor="accent6"/>
          <w:sz w:val="28"/>
          <w:szCs w:val="28"/>
          <w:lang w:val="ru-RU"/>
        </w:rPr>
        <w:t>проксі</w:t>
      </w:r>
      <w:r w:rsidR="00621913" w:rsidRPr="00111D2A">
        <w:rPr>
          <w:rFonts w:ascii="Times New Roman" w:eastAsia="Times New Roman" w:hAnsi="Times New Roman" w:cs="Times New Roman"/>
          <w:color w:val="70AD47" w:themeColor="accent6"/>
          <w:sz w:val="28"/>
          <w:szCs w:val="28"/>
          <w:lang w:val="ru-RU"/>
        </w:rPr>
        <w:t xml:space="preserve">-серверів, поштових і </w:t>
      </w:r>
      <w:r w:rsidR="00621913" w:rsidRPr="00111D2A">
        <w:rPr>
          <w:rFonts w:ascii="Times New Roman" w:eastAsia="Times New Roman" w:hAnsi="Times New Roman" w:cs="Times New Roman"/>
          <w:color w:val="70AD47" w:themeColor="accent6"/>
          <w:sz w:val="28"/>
          <w:szCs w:val="28"/>
        </w:rPr>
        <w:t>DNS</w:t>
      </w:r>
      <w:r w:rsidR="00621913" w:rsidRPr="00111D2A">
        <w:rPr>
          <w:rFonts w:ascii="Times New Roman" w:eastAsia="Times New Roman" w:hAnsi="Times New Roman" w:cs="Times New Roman"/>
          <w:color w:val="70AD47" w:themeColor="accent6"/>
          <w:sz w:val="28"/>
          <w:szCs w:val="28"/>
          <w:lang w:val="ru-RU"/>
        </w:rPr>
        <w:t>-сервер</w:t>
      </w:r>
      <w:r w:rsidRPr="00111D2A">
        <w:rPr>
          <w:rFonts w:ascii="Times New Roman" w:eastAsia="Times New Roman" w:hAnsi="Times New Roman" w:cs="Times New Roman"/>
          <w:color w:val="70AD47" w:themeColor="accent6"/>
          <w:sz w:val="28"/>
          <w:szCs w:val="28"/>
          <w:lang w:val="ru-RU"/>
        </w:rPr>
        <w:t>ів</w:t>
      </w:r>
      <w:r w:rsidR="00621913" w:rsidRPr="00111D2A">
        <w:rPr>
          <w:rFonts w:ascii="Times New Roman" w:eastAsia="Times New Roman" w:hAnsi="Times New Roman" w:cs="Times New Roman"/>
          <w:color w:val="70AD47" w:themeColor="accent6"/>
          <w:sz w:val="28"/>
          <w:szCs w:val="28"/>
          <w:lang w:val="ru-RU"/>
        </w:rPr>
        <w:t>, шлюзів віртуальних приватних мереж (</w:t>
      </w:r>
      <w:r w:rsidR="00621913" w:rsidRPr="00111D2A">
        <w:rPr>
          <w:rFonts w:ascii="Times New Roman" w:eastAsia="Times New Roman" w:hAnsi="Times New Roman" w:cs="Times New Roman"/>
          <w:color w:val="70AD47" w:themeColor="accent6"/>
          <w:sz w:val="28"/>
          <w:szCs w:val="28"/>
        </w:rPr>
        <w:t>VPN</w:t>
      </w:r>
      <w:r w:rsidR="00621913" w:rsidRPr="00111D2A">
        <w:rPr>
          <w:rFonts w:ascii="Times New Roman" w:eastAsia="Times New Roman" w:hAnsi="Times New Roman" w:cs="Times New Roman"/>
          <w:color w:val="70AD47" w:themeColor="accent6"/>
          <w:sz w:val="28"/>
          <w:szCs w:val="28"/>
          <w:lang w:val="ru-RU"/>
        </w:rPr>
        <w:t>)</w:t>
      </w:r>
      <w:r w:rsidR="00630138" w:rsidRPr="00111D2A">
        <w:rPr>
          <w:rFonts w:ascii="Times New Roman" w:eastAsia="Times New Roman" w:hAnsi="Times New Roman" w:cs="Times New Roman"/>
          <w:color w:val="70AD47" w:themeColor="accent6"/>
          <w:sz w:val="28"/>
          <w:szCs w:val="28"/>
          <w:lang w:val="ru-RU"/>
        </w:rPr>
        <w:t xml:space="preserve"> та інших критично важливих</w:t>
      </w:r>
      <w:r w:rsidR="00621913" w:rsidRPr="00111D2A">
        <w:rPr>
          <w:rFonts w:ascii="Times New Roman" w:eastAsia="Times New Roman" w:hAnsi="Times New Roman" w:cs="Times New Roman"/>
          <w:color w:val="70AD47" w:themeColor="accent6"/>
          <w:sz w:val="28"/>
          <w:szCs w:val="28"/>
          <w:lang w:val="ru-RU"/>
        </w:rPr>
        <w:t xml:space="preserve"> елементів інфраструктури</w:t>
      </w:r>
      <w:r w:rsidR="00630138" w:rsidRPr="00111D2A">
        <w:rPr>
          <w:rFonts w:ascii="Times New Roman" w:eastAsia="Times New Roman" w:hAnsi="Times New Roman" w:cs="Times New Roman"/>
          <w:color w:val="70AD47" w:themeColor="accent6"/>
          <w:sz w:val="28"/>
          <w:szCs w:val="28"/>
          <w:lang w:val="ru-RU"/>
        </w:rPr>
        <w:t xml:space="preserve"> мережі</w:t>
      </w:r>
      <w:r w:rsidR="00621913" w:rsidRPr="00111D2A">
        <w:rPr>
          <w:rFonts w:ascii="Times New Roman" w:eastAsia="Times New Roman" w:hAnsi="Times New Roman" w:cs="Times New Roman"/>
          <w:color w:val="70AD47" w:themeColor="accent6"/>
          <w:sz w:val="28"/>
          <w:szCs w:val="28"/>
          <w:lang w:val="ru-RU"/>
        </w:rPr>
        <w:t>;</w:t>
      </w:r>
    </w:p>
    <w:p w:rsidR="00D2668D" w:rsidRPr="00111D2A" w:rsidRDefault="000877BF"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сканування зовнішніх мережевих адрес</w:t>
      </w:r>
      <w:r w:rsidRPr="00111D2A">
        <w:rPr>
          <w:rFonts w:ascii="Times New Roman" w:eastAsia="Times New Roman" w:hAnsi="Times New Roman" w:cs="Times New Roman"/>
          <w:color w:val="70AD47" w:themeColor="accent6"/>
          <w:sz w:val="28"/>
          <w:szCs w:val="28"/>
          <w:lang w:val="ru-RU"/>
        </w:rPr>
        <w:t xml:space="preserve"> з</w:t>
      </w:r>
      <w:r w:rsidR="00621913" w:rsidRPr="00111D2A">
        <w:rPr>
          <w:rFonts w:ascii="Times New Roman" w:eastAsia="Times New Roman" w:hAnsi="Times New Roman" w:cs="Times New Roman"/>
          <w:color w:val="70AD47" w:themeColor="accent6"/>
          <w:sz w:val="28"/>
          <w:szCs w:val="28"/>
          <w:lang w:val="ru-RU"/>
        </w:rPr>
        <w:t xml:space="preserve"> локальної мережі;</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сканування ресурсів локальної мережі зсередини;</w:t>
      </w:r>
    </w:p>
    <w:p w:rsidR="00621913" w:rsidRPr="00111D2A" w:rsidRDefault="00C4037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аналіз</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конфігурації серверів і робочих станцій з </w:t>
      </w:r>
      <w:r w:rsidRPr="00111D2A">
        <w:rPr>
          <w:rFonts w:ascii="Times New Roman" w:eastAsia="Times New Roman" w:hAnsi="Times New Roman" w:cs="Times New Roman"/>
          <w:color w:val="70AD47" w:themeColor="accent6"/>
          <w:sz w:val="28"/>
          <w:szCs w:val="28"/>
          <w:lang w:val="ru-RU"/>
        </w:rPr>
        <w:t>використанням</w:t>
      </w:r>
      <w:r w:rsidR="00621913" w:rsidRPr="00111D2A">
        <w:rPr>
          <w:rFonts w:ascii="Times New Roman" w:eastAsia="Times New Roman" w:hAnsi="Times New Roman" w:cs="Times New Roman"/>
          <w:color w:val="70AD47" w:themeColor="accent6"/>
          <w:sz w:val="28"/>
          <w:szCs w:val="28"/>
          <w:lang w:val="ru-RU"/>
        </w:rPr>
        <w:t xml:space="preserve"> спеціалізованих програмних агентів.</w:t>
      </w:r>
    </w:p>
    <w:p w:rsidR="00621913" w:rsidRPr="00111D2A" w:rsidRDefault="00CC04B0" w:rsidP="00CC04B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Наведені </w:t>
      </w:r>
      <w:r w:rsidR="00621913" w:rsidRPr="00111D2A">
        <w:rPr>
          <w:rFonts w:ascii="Times New Roman" w:eastAsia="Times New Roman" w:hAnsi="Times New Roman" w:cs="Times New Roman"/>
          <w:color w:val="70AD47" w:themeColor="accent6"/>
          <w:sz w:val="28"/>
          <w:szCs w:val="28"/>
          <w:lang w:val="ru-RU"/>
        </w:rPr>
        <w:t xml:space="preserve">технічні методи передбачають </w:t>
      </w:r>
      <w:r w:rsidRPr="00111D2A">
        <w:rPr>
          <w:rFonts w:ascii="Times New Roman" w:eastAsia="Times New Roman" w:hAnsi="Times New Roman" w:cs="Times New Roman"/>
          <w:color w:val="70AD47" w:themeColor="accent6"/>
          <w:sz w:val="28"/>
          <w:szCs w:val="28"/>
          <w:lang w:val="ru-RU"/>
        </w:rPr>
        <w:t>використання</w:t>
      </w:r>
      <w:r w:rsidR="00621913" w:rsidRPr="00111D2A">
        <w:rPr>
          <w:rFonts w:ascii="Times New Roman" w:eastAsia="Times New Roman" w:hAnsi="Times New Roman" w:cs="Times New Roman"/>
          <w:color w:val="70AD47" w:themeColor="accent6"/>
          <w:sz w:val="28"/>
          <w:szCs w:val="28"/>
          <w:lang w:val="ru-RU"/>
        </w:rPr>
        <w:t xml:space="preserve"> як активного, так і пасивного тестування систем захисту</w:t>
      </w:r>
      <w:r w:rsidRPr="00111D2A">
        <w:rPr>
          <w:rFonts w:ascii="Times New Roman" w:eastAsia="Times New Roman" w:hAnsi="Times New Roman" w:cs="Times New Roman"/>
          <w:color w:val="70AD47" w:themeColor="accent6"/>
          <w:sz w:val="28"/>
          <w:szCs w:val="28"/>
          <w:lang w:val="ru-RU"/>
        </w:rPr>
        <w:t xml:space="preserve"> інформації</w:t>
      </w:r>
      <w:r w:rsidR="00621913" w:rsidRPr="00111D2A">
        <w:rPr>
          <w:rFonts w:ascii="Times New Roman" w:eastAsia="Times New Roman" w:hAnsi="Times New Roman" w:cs="Times New Roman"/>
          <w:color w:val="70AD47" w:themeColor="accent6"/>
          <w:sz w:val="28"/>
          <w:szCs w:val="28"/>
          <w:lang w:val="ru-RU"/>
        </w:rPr>
        <w:t>. Активне</w:t>
      </w:r>
      <w:r w:rsidRPr="00111D2A">
        <w:rPr>
          <w:rFonts w:ascii="Times New Roman" w:eastAsia="Times New Roman" w:hAnsi="Times New Roman" w:cs="Times New Roman"/>
          <w:color w:val="70AD47" w:themeColor="accent6"/>
          <w:sz w:val="28"/>
          <w:szCs w:val="28"/>
          <w:lang w:val="ru-RU"/>
        </w:rPr>
        <w:t xml:space="preserve"> тестування</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має на увазі</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моделювання</w:t>
      </w:r>
      <w:r w:rsidR="00621913" w:rsidRPr="00111D2A">
        <w:rPr>
          <w:rFonts w:ascii="Times New Roman" w:eastAsia="Times New Roman" w:hAnsi="Times New Roman" w:cs="Times New Roman"/>
          <w:color w:val="70AD47" w:themeColor="accent6"/>
          <w:sz w:val="28"/>
          <w:szCs w:val="28"/>
          <w:lang w:val="ru-RU"/>
        </w:rPr>
        <w:t xml:space="preserve"> дій потенційного зловмисника; а</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b/>
          <w:bCs/>
          <w:i/>
          <w:iCs/>
          <w:color w:val="70AD47" w:themeColor="accent6"/>
          <w:sz w:val="28"/>
          <w:szCs w:val="28"/>
          <w:lang w:val="ru-RU"/>
        </w:rPr>
        <w:t>пасивне -</w:t>
      </w:r>
      <w:r w:rsidR="00621913" w:rsidRPr="00111D2A">
        <w:rPr>
          <w:rFonts w:ascii="Times New Roman" w:eastAsia="Times New Roman" w:hAnsi="Times New Roman" w:cs="Times New Roman"/>
          <w:color w:val="70AD47" w:themeColor="accent6"/>
          <w:sz w:val="28"/>
          <w:szCs w:val="28"/>
        </w:rPr>
        <w:t> </w:t>
      </w:r>
      <w:r w:rsidR="00C661EA" w:rsidRPr="00111D2A">
        <w:rPr>
          <w:rFonts w:ascii="Times New Roman" w:eastAsia="Times New Roman" w:hAnsi="Times New Roman" w:cs="Times New Roman"/>
          <w:color w:val="70AD47" w:themeColor="accent6"/>
          <w:sz w:val="28"/>
          <w:szCs w:val="28"/>
          <w:lang w:val="uk-UA"/>
        </w:rPr>
        <w:t>спирається</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 xml:space="preserve">на </w:t>
      </w:r>
      <w:r w:rsidR="00621913" w:rsidRPr="00111D2A">
        <w:rPr>
          <w:rFonts w:ascii="Times New Roman" w:eastAsia="Times New Roman" w:hAnsi="Times New Roman" w:cs="Times New Roman"/>
          <w:color w:val="70AD47" w:themeColor="accent6"/>
          <w:sz w:val="28"/>
          <w:szCs w:val="28"/>
          <w:lang w:val="ru-RU"/>
        </w:rPr>
        <w:t xml:space="preserve">аналіз конфігурації ОС і </w:t>
      </w:r>
      <w:r w:rsidR="00C661EA" w:rsidRPr="00111D2A">
        <w:rPr>
          <w:rFonts w:ascii="Times New Roman" w:eastAsia="Times New Roman" w:hAnsi="Times New Roman" w:cs="Times New Roman"/>
          <w:color w:val="70AD47" w:themeColor="accent6"/>
          <w:sz w:val="28"/>
          <w:szCs w:val="28"/>
          <w:lang w:val="ru-RU"/>
        </w:rPr>
        <w:t xml:space="preserve">встановлених </w:t>
      </w:r>
      <w:r w:rsidR="00621913" w:rsidRPr="00111D2A">
        <w:rPr>
          <w:rFonts w:ascii="Times New Roman" w:eastAsia="Times New Roman" w:hAnsi="Times New Roman" w:cs="Times New Roman"/>
          <w:color w:val="70AD47" w:themeColor="accent6"/>
          <w:sz w:val="28"/>
          <w:szCs w:val="28"/>
          <w:lang w:val="ru-RU"/>
        </w:rPr>
        <w:t xml:space="preserve">додатків </w:t>
      </w:r>
      <w:r w:rsidR="00C661EA" w:rsidRPr="00111D2A">
        <w:rPr>
          <w:rFonts w:ascii="Times New Roman" w:eastAsia="Times New Roman" w:hAnsi="Times New Roman" w:cs="Times New Roman"/>
          <w:color w:val="70AD47" w:themeColor="accent6"/>
          <w:sz w:val="28"/>
          <w:szCs w:val="28"/>
          <w:lang w:val="ru-RU"/>
        </w:rPr>
        <w:t>з використанням шаблонів</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та</w:t>
      </w:r>
      <w:r w:rsidR="00621913" w:rsidRPr="00111D2A">
        <w:rPr>
          <w:rFonts w:ascii="Times New Roman" w:eastAsia="Times New Roman" w:hAnsi="Times New Roman" w:cs="Times New Roman"/>
          <w:color w:val="70AD47" w:themeColor="accent6"/>
          <w:sz w:val="28"/>
          <w:szCs w:val="28"/>
          <w:lang w:val="ru-RU"/>
        </w:rPr>
        <w:t xml:space="preserve"> списків перевірки. </w:t>
      </w:r>
      <w:r w:rsidR="00C661EA" w:rsidRPr="00111D2A">
        <w:rPr>
          <w:rFonts w:ascii="Times New Roman" w:eastAsia="Times New Roman" w:hAnsi="Times New Roman" w:cs="Times New Roman"/>
          <w:color w:val="70AD47" w:themeColor="accent6"/>
          <w:sz w:val="28"/>
          <w:szCs w:val="28"/>
          <w:lang w:val="ru-RU"/>
        </w:rPr>
        <w:t>Обидва види тестування</w:t>
      </w:r>
      <w:r w:rsidR="00621913" w:rsidRPr="00111D2A">
        <w:rPr>
          <w:rFonts w:ascii="Times New Roman" w:eastAsia="Times New Roman" w:hAnsi="Times New Roman" w:cs="Times New Roman"/>
          <w:color w:val="70AD47" w:themeColor="accent6"/>
          <w:sz w:val="28"/>
          <w:szCs w:val="28"/>
          <w:lang w:val="ru-RU"/>
        </w:rPr>
        <w:t xml:space="preserve"> мож</w:t>
      </w:r>
      <w:r w:rsidR="00C661EA" w:rsidRPr="00111D2A">
        <w:rPr>
          <w:rFonts w:ascii="Times New Roman" w:eastAsia="Times New Roman" w:hAnsi="Times New Roman" w:cs="Times New Roman"/>
          <w:color w:val="70AD47" w:themeColor="accent6"/>
          <w:sz w:val="28"/>
          <w:szCs w:val="28"/>
          <w:lang w:val="ru-RU"/>
        </w:rPr>
        <w:t>на проводити</w:t>
      </w:r>
      <w:r w:rsidR="00621913" w:rsidRPr="00111D2A">
        <w:rPr>
          <w:rFonts w:ascii="Times New Roman" w:eastAsia="Times New Roman" w:hAnsi="Times New Roman" w:cs="Times New Roman"/>
          <w:color w:val="70AD47" w:themeColor="accent6"/>
          <w:sz w:val="28"/>
          <w:szCs w:val="28"/>
          <w:lang w:val="ru-RU"/>
        </w:rPr>
        <w:t xml:space="preserve"> вручну або</w:t>
      </w:r>
      <w:r w:rsidR="00C661EA" w:rsidRPr="00111D2A">
        <w:rPr>
          <w:rFonts w:ascii="Times New Roman" w:eastAsia="Times New Roman" w:hAnsi="Times New Roman" w:cs="Times New Roman"/>
          <w:color w:val="70AD47" w:themeColor="accent6"/>
          <w:sz w:val="28"/>
          <w:szCs w:val="28"/>
          <w:lang w:val="ru-RU"/>
        </w:rPr>
        <w:t xml:space="preserve"> з використанням спеціальних</w:t>
      </w:r>
      <w:r w:rsidR="00621913" w:rsidRPr="00111D2A">
        <w:rPr>
          <w:rFonts w:ascii="Times New Roman" w:eastAsia="Times New Roman" w:hAnsi="Times New Roman" w:cs="Times New Roman"/>
          <w:color w:val="70AD47" w:themeColor="accent6"/>
          <w:sz w:val="28"/>
          <w:szCs w:val="28"/>
          <w:lang w:val="ru-RU"/>
        </w:rPr>
        <w:t xml:space="preserve"> програмних засобів.</w:t>
      </w:r>
    </w:p>
    <w:p w:rsidR="00621913" w:rsidRPr="00111D2A" w:rsidRDefault="00F53D07" w:rsidP="00C661E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Виконуючи</w:t>
      </w:r>
      <w:r w:rsidR="00621913" w:rsidRPr="00111D2A">
        <w:rPr>
          <w:rFonts w:ascii="Times New Roman" w:eastAsia="Times New Roman" w:hAnsi="Times New Roman" w:cs="Times New Roman"/>
          <w:color w:val="70AD47" w:themeColor="accent6"/>
          <w:sz w:val="28"/>
          <w:szCs w:val="28"/>
          <w:lang w:val="ru-RU"/>
        </w:rPr>
        <w:t xml:space="preserve"> аналіз конфігурації</w:t>
      </w:r>
      <w:r w:rsidRPr="00111D2A">
        <w:rPr>
          <w:rFonts w:ascii="Times New Roman" w:eastAsia="Times New Roman" w:hAnsi="Times New Roman" w:cs="Times New Roman"/>
          <w:color w:val="70AD47" w:themeColor="accent6"/>
          <w:sz w:val="28"/>
          <w:szCs w:val="28"/>
          <w:lang w:val="ru-RU"/>
        </w:rPr>
        <w:t xml:space="preserve"> засобів захисту для зовнішньої частини</w:t>
      </w:r>
      <w:r w:rsidR="00621913" w:rsidRPr="00111D2A">
        <w:rPr>
          <w:rFonts w:ascii="Times New Roman" w:eastAsia="Times New Roman" w:hAnsi="Times New Roman" w:cs="Times New Roman"/>
          <w:color w:val="70AD47" w:themeColor="accent6"/>
          <w:sz w:val="28"/>
          <w:szCs w:val="28"/>
          <w:lang w:val="ru-RU"/>
        </w:rPr>
        <w:t xml:space="preserve"> локальної мережі і управління м</w:t>
      </w:r>
      <w:r w:rsidR="00443D99" w:rsidRPr="00111D2A">
        <w:rPr>
          <w:rFonts w:ascii="Times New Roman" w:eastAsia="Times New Roman" w:hAnsi="Times New Roman" w:cs="Times New Roman"/>
          <w:color w:val="70AD47" w:themeColor="accent6"/>
          <w:sz w:val="28"/>
          <w:szCs w:val="28"/>
          <w:lang w:val="ru-RU"/>
        </w:rPr>
        <w:t>іжмережними взаємодіями особливу увагу</w:t>
      </w:r>
      <w:r w:rsidR="00621913" w:rsidRPr="00111D2A">
        <w:rPr>
          <w:rFonts w:ascii="Times New Roman" w:eastAsia="Times New Roman" w:hAnsi="Times New Roman" w:cs="Times New Roman"/>
          <w:color w:val="70AD47" w:themeColor="accent6"/>
          <w:sz w:val="28"/>
          <w:szCs w:val="28"/>
          <w:lang w:val="ru-RU"/>
        </w:rPr>
        <w:t xml:space="preserve"> </w:t>
      </w:r>
      <w:r w:rsidR="00443D99" w:rsidRPr="00111D2A">
        <w:rPr>
          <w:rFonts w:ascii="Times New Roman" w:eastAsia="Times New Roman" w:hAnsi="Times New Roman" w:cs="Times New Roman"/>
          <w:color w:val="70AD47" w:themeColor="accent6"/>
          <w:sz w:val="28"/>
          <w:szCs w:val="28"/>
          <w:lang w:val="ru-RU"/>
        </w:rPr>
        <w:t xml:space="preserve">треба </w:t>
      </w:r>
      <w:r w:rsidR="00621913" w:rsidRPr="00111D2A">
        <w:rPr>
          <w:rFonts w:ascii="Times New Roman" w:eastAsia="Times New Roman" w:hAnsi="Times New Roman" w:cs="Times New Roman"/>
          <w:color w:val="70AD47" w:themeColor="accent6"/>
          <w:sz w:val="28"/>
          <w:szCs w:val="28"/>
          <w:lang w:val="ru-RU"/>
        </w:rPr>
        <w:t>звер</w:t>
      </w:r>
      <w:r w:rsidR="00443D99" w:rsidRPr="00111D2A">
        <w:rPr>
          <w:rFonts w:ascii="Times New Roman" w:eastAsia="Times New Roman" w:hAnsi="Times New Roman" w:cs="Times New Roman"/>
          <w:color w:val="70AD47" w:themeColor="accent6"/>
          <w:sz w:val="28"/>
          <w:szCs w:val="28"/>
          <w:lang w:val="ru-RU"/>
        </w:rPr>
        <w:t>нути</w:t>
      </w:r>
      <w:r w:rsidR="00621913" w:rsidRPr="00111D2A">
        <w:rPr>
          <w:rFonts w:ascii="Times New Roman" w:eastAsia="Times New Roman" w:hAnsi="Times New Roman" w:cs="Times New Roman"/>
          <w:color w:val="70AD47" w:themeColor="accent6"/>
          <w:sz w:val="28"/>
          <w:szCs w:val="28"/>
          <w:lang w:val="ru-RU"/>
        </w:rPr>
        <w:t xml:space="preserve"> на наступні аспекти:</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 xml:space="preserve">створення </w:t>
      </w:r>
      <w:r w:rsidR="00621913" w:rsidRPr="00111D2A">
        <w:rPr>
          <w:rFonts w:ascii="Times New Roman" w:eastAsia="Times New Roman" w:hAnsi="Times New Roman" w:cs="Times New Roman"/>
          <w:color w:val="70AD47" w:themeColor="accent6"/>
          <w:sz w:val="28"/>
          <w:szCs w:val="28"/>
          <w:lang w:val="ru-RU"/>
        </w:rPr>
        <w:t>правил розмежування доступу;</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створення </w:t>
      </w:r>
      <w:r w:rsidR="00EE29F9" w:rsidRPr="00111D2A">
        <w:rPr>
          <w:rFonts w:ascii="Times New Roman" w:eastAsia="Times New Roman" w:hAnsi="Times New Roman" w:cs="Times New Roman"/>
          <w:color w:val="70AD47" w:themeColor="accent6"/>
          <w:sz w:val="28"/>
          <w:szCs w:val="28"/>
          <w:lang w:val="ru-RU"/>
        </w:rPr>
        <w:t>с</w:t>
      </w:r>
      <w:r w:rsidRPr="00111D2A">
        <w:rPr>
          <w:rFonts w:ascii="Times New Roman" w:eastAsia="Times New Roman" w:hAnsi="Times New Roman" w:cs="Times New Roman"/>
          <w:color w:val="70AD47" w:themeColor="accent6"/>
          <w:sz w:val="28"/>
          <w:szCs w:val="28"/>
          <w:lang w:val="ru-RU"/>
        </w:rPr>
        <w:t>хем</w:t>
      </w:r>
      <w:r w:rsidR="00621913" w:rsidRPr="00111D2A">
        <w:rPr>
          <w:rFonts w:ascii="Times New Roman" w:eastAsia="Times New Roman" w:hAnsi="Times New Roman" w:cs="Times New Roman"/>
          <w:color w:val="70AD47" w:themeColor="accent6"/>
          <w:sz w:val="28"/>
          <w:szCs w:val="28"/>
          <w:lang w:val="ru-RU"/>
        </w:rPr>
        <w:t xml:space="preserve"> та </w:t>
      </w: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налаштування параметрів а</w:t>
      </w:r>
      <w:r w:rsidRPr="00111D2A">
        <w:rPr>
          <w:rFonts w:ascii="Times New Roman" w:eastAsia="Times New Roman" w:hAnsi="Times New Roman" w:cs="Times New Roman"/>
          <w:color w:val="70AD47" w:themeColor="accent6"/>
          <w:sz w:val="28"/>
          <w:szCs w:val="28"/>
          <w:lang w:val="ru-RU"/>
        </w:rPr>
        <w:t>в</w:t>
      </w:r>
      <w:r w:rsidR="00621913" w:rsidRPr="00111D2A">
        <w:rPr>
          <w:rFonts w:ascii="Times New Roman" w:eastAsia="Times New Roman" w:hAnsi="Times New Roman" w:cs="Times New Roman"/>
          <w:color w:val="70AD47" w:themeColor="accent6"/>
          <w:sz w:val="28"/>
          <w:szCs w:val="28"/>
          <w:lang w:val="ru-RU"/>
        </w:rPr>
        <w:t>тентифікації;</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налаштування</w:t>
      </w:r>
      <w:r w:rsidR="00621913" w:rsidRPr="00111D2A">
        <w:rPr>
          <w:rFonts w:ascii="Times New Roman" w:eastAsia="Times New Roman" w:hAnsi="Times New Roman" w:cs="Times New Roman"/>
          <w:color w:val="70AD47" w:themeColor="accent6"/>
          <w:sz w:val="28"/>
          <w:szCs w:val="28"/>
          <w:lang w:val="ru-RU"/>
        </w:rPr>
        <w:t xml:space="preserve"> параметрів системи реєстрації подій;</w:t>
      </w:r>
    </w:p>
    <w:p w:rsidR="00EE29F9" w:rsidRPr="00111D2A" w:rsidRDefault="00621913"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w:t>
      </w:r>
      <w:r w:rsidR="00D0312A" w:rsidRPr="00111D2A">
        <w:rPr>
          <w:rFonts w:ascii="Times New Roman" w:eastAsia="Times New Roman" w:hAnsi="Times New Roman" w:cs="Times New Roman"/>
          <w:color w:val="70AD47" w:themeColor="accent6"/>
          <w:sz w:val="28"/>
          <w:szCs w:val="28"/>
          <w:lang w:val="ru-RU"/>
        </w:rPr>
        <w:t>провадження</w:t>
      </w:r>
      <w:r w:rsidRPr="00111D2A">
        <w:rPr>
          <w:rFonts w:ascii="Times New Roman" w:eastAsia="Times New Roman" w:hAnsi="Times New Roman" w:cs="Times New Roman"/>
          <w:color w:val="70AD47" w:themeColor="accent6"/>
          <w:sz w:val="28"/>
          <w:szCs w:val="28"/>
          <w:lang w:val="ru-RU"/>
        </w:rPr>
        <w:t xml:space="preserve"> механізмів, </w:t>
      </w:r>
      <w:r w:rsidR="00D0312A"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приховування топології мережі, як</w:t>
      </w:r>
      <w:r w:rsidR="00D0312A" w:rsidRPr="00111D2A">
        <w:rPr>
          <w:rFonts w:ascii="Times New Roman" w:eastAsia="Times New Roman" w:hAnsi="Times New Roman" w:cs="Times New Roman"/>
          <w:color w:val="70AD47" w:themeColor="accent6"/>
          <w:sz w:val="28"/>
          <w:szCs w:val="28"/>
          <w:lang w:val="ru-RU"/>
        </w:rPr>
        <w:t>у треба захистити (</w:t>
      </w:r>
      <w:r w:rsidRPr="00111D2A">
        <w:rPr>
          <w:rFonts w:ascii="Times New Roman" w:eastAsia="Times New Roman" w:hAnsi="Times New Roman" w:cs="Times New Roman"/>
          <w:color w:val="70AD47" w:themeColor="accent6"/>
          <w:sz w:val="28"/>
          <w:szCs w:val="28"/>
          <w:lang w:val="ru-RU"/>
        </w:rPr>
        <w:t>трансляція мережевих адрес);</w:t>
      </w:r>
    </w:p>
    <w:p w:rsidR="00EE29F9" w:rsidRPr="00111D2A" w:rsidRDefault="006B3EEB"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настроювання </w:t>
      </w:r>
      <w:r w:rsidR="00621913" w:rsidRPr="00111D2A">
        <w:rPr>
          <w:rFonts w:ascii="Times New Roman" w:eastAsia="Times New Roman" w:hAnsi="Times New Roman" w:cs="Times New Roman"/>
          <w:color w:val="70AD47" w:themeColor="accent6"/>
          <w:sz w:val="28"/>
          <w:szCs w:val="28"/>
          <w:lang w:val="ru-RU"/>
        </w:rPr>
        <w:t xml:space="preserve">механізмів </w:t>
      </w:r>
      <w:r w:rsidRPr="00111D2A">
        <w:rPr>
          <w:rFonts w:ascii="Times New Roman" w:eastAsia="Times New Roman" w:hAnsi="Times New Roman" w:cs="Times New Roman"/>
          <w:color w:val="70AD47" w:themeColor="accent6"/>
          <w:sz w:val="28"/>
          <w:szCs w:val="28"/>
          <w:lang w:val="ru-RU"/>
        </w:rPr>
        <w:t>с</w:t>
      </w:r>
      <w:r w:rsidR="00621913" w:rsidRPr="00111D2A">
        <w:rPr>
          <w:rFonts w:ascii="Times New Roman" w:eastAsia="Times New Roman" w:hAnsi="Times New Roman" w:cs="Times New Roman"/>
          <w:color w:val="70AD47" w:themeColor="accent6"/>
          <w:sz w:val="28"/>
          <w:szCs w:val="28"/>
          <w:lang w:val="ru-RU"/>
        </w:rPr>
        <w:t xml:space="preserve">повіщення про атаки; </w:t>
      </w:r>
    </w:p>
    <w:p w:rsidR="00CD3DAC" w:rsidRPr="00111D2A" w:rsidRDefault="006B3EEB" w:rsidP="00CD3DAC">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перевірка наявності та працездатності</w:t>
      </w:r>
      <w:r w:rsidR="00621913" w:rsidRPr="00111D2A">
        <w:rPr>
          <w:rFonts w:ascii="Times New Roman" w:eastAsia="Times New Roman" w:hAnsi="Times New Roman" w:cs="Times New Roman"/>
          <w:color w:val="70AD47" w:themeColor="accent6"/>
          <w:sz w:val="28"/>
          <w:szCs w:val="28"/>
          <w:lang w:val="ru-RU"/>
        </w:rPr>
        <w:t xml:space="preserve"> засобів контролю цілісності;</w:t>
      </w:r>
      <w:r w:rsidRPr="00111D2A">
        <w:rPr>
          <w:rFonts w:ascii="Times New Roman" w:eastAsia="Times New Roman" w:hAnsi="Times New Roman" w:cs="Times New Roman"/>
          <w:color w:val="70AD47" w:themeColor="accent6"/>
          <w:sz w:val="28"/>
          <w:szCs w:val="28"/>
          <w:lang w:val="ru-RU"/>
        </w:rPr>
        <w:t xml:space="preserve"> </w:t>
      </w:r>
    </w:p>
    <w:p w:rsidR="000D3236" w:rsidRPr="00111D2A" w:rsidRDefault="000D3236" w:rsidP="000D3236">
      <w:pPr>
        <w:shd w:val="clear" w:color="auto" w:fill="FFFFFF"/>
        <w:spacing w:after="0" w:line="360" w:lineRule="auto"/>
        <w:ind w:firstLine="720"/>
        <w:rPr>
          <w:rFonts w:ascii="Times New Roman" w:eastAsia="Times New Roman" w:hAnsi="Times New Roman" w:cs="Times New Roman"/>
          <w:color w:val="70AD47" w:themeColor="accent6"/>
          <w:sz w:val="28"/>
          <w:szCs w:val="28"/>
          <w:lang w:val="ru-RU"/>
        </w:rPr>
      </w:pPr>
      <w:r w:rsidRPr="000D3236">
        <w:rPr>
          <w:rFonts w:ascii="Times New Roman" w:eastAsia="Times New Roman" w:hAnsi="Times New Roman" w:cs="Times New Roman"/>
          <w:color w:val="70AD47" w:themeColor="accent6"/>
          <w:sz w:val="28"/>
          <w:szCs w:val="28"/>
          <w:lang w:val="ru-RU"/>
        </w:rPr>
        <w:t xml:space="preserve">Аналіз конфігурації має на увазі перевірку правильності </w:t>
      </w:r>
      <w:r w:rsidRPr="00111D2A">
        <w:rPr>
          <w:rFonts w:ascii="Times New Roman" w:eastAsia="Times New Roman" w:hAnsi="Times New Roman" w:cs="Times New Roman"/>
          <w:color w:val="70AD47" w:themeColor="accent6"/>
          <w:sz w:val="28"/>
          <w:szCs w:val="28"/>
          <w:lang w:val="ru-RU"/>
        </w:rPr>
        <w:t xml:space="preserve">встановлення </w:t>
      </w:r>
      <w:r w:rsidRPr="000D3236">
        <w:rPr>
          <w:rFonts w:ascii="Times New Roman" w:eastAsia="Times New Roman" w:hAnsi="Times New Roman" w:cs="Times New Roman"/>
          <w:color w:val="70AD47" w:themeColor="accent6"/>
          <w:sz w:val="28"/>
          <w:szCs w:val="28"/>
          <w:lang w:val="ru-RU"/>
        </w:rPr>
        <w:t>великої кількості різних параметрів. Щоб а</w:t>
      </w:r>
      <w:r w:rsidRPr="00111D2A">
        <w:rPr>
          <w:rFonts w:ascii="Times New Roman" w:eastAsia="Times New Roman" w:hAnsi="Times New Roman" w:cs="Times New Roman"/>
          <w:color w:val="70AD47" w:themeColor="accent6"/>
          <w:sz w:val="28"/>
          <w:szCs w:val="28"/>
          <w:lang w:val="ru-RU"/>
        </w:rPr>
        <w:t xml:space="preserve">втоматизувати цей процес можуть </w:t>
      </w:r>
      <w:r w:rsidRPr="000D3236">
        <w:rPr>
          <w:rFonts w:ascii="Times New Roman" w:eastAsia="Times New Roman" w:hAnsi="Times New Roman" w:cs="Times New Roman"/>
          <w:color w:val="70AD47" w:themeColor="accent6"/>
          <w:sz w:val="28"/>
          <w:szCs w:val="28"/>
          <w:lang w:val="ru-RU"/>
        </w:rPr>
        <w:t>використовуватися спеціалізовані програмні засоби аналізу ступеню захищеності, асортимент яких в даний час доволі широкий.</w:t>
      </w:r>
    </w:p>
    <w:p w:rsidR="00621913" w:rsidRPr="00111D2A"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О</w:t>
      </w:r>
      <w:r w:rsidR="00B93DF7" w:rsidRPr="00111D2A">
        <w:rPr>
          <w:rFonts w:ascii="Times New Roman" w:eastAsia="Times New Roman" w:hAnsi="Times New Roman" w:cs="Times New Roman"/>
          <w:color w:val="70AD47" w:themeColor="accent6"/>
          <w:sz w:val="28"/>
          <w:szCs w:val="28"/>
          <w:lang w:val="ru-RU"/>
        </w:rPr>
        <w:t>д</w:t>
      </w:r>
      <w:r w:rsidR="00B93DF7" w:rsidRPr="00111D2A">
        <w:rPr>
          <w:rFonts w:ascii="Times New Roman" w:eastAsia="Times New Roman" w:hAnsi="Times New Roman" w:cs="Times New Roman"/>
          <w:color w:val="70AD47" w:themeColor="accent6"/>
          <w:sz w:val="28"/>
          <w:szCs w:val="28"/>
          <w:lang w:val="uk-UA"/>
        </w:rPr>
        <w:t>ним</w:t>
      </w:r>
      <w:r w:rsidRPr="00111D2A">
        <w:rPr>
          <w:rFonts w:ascii="Times New Roman" w:eastAsia="Times New Roman" w:hAnsi="Times New Roman" w:cs="Times New Roman"/>
          <w:color w:val="70AD47" w:themeColor="accent6"/>
          <w:sz w:val="28"/>
          <w:szCs w:val="28"/>
          <w:lang w:val="ru-RU"/>
        </w:rPr>
        <w:t xml:space="preserve"> із сучасних методів</w:t>
      </w:r>
      <w:r w:rsidR="00B93DF7"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автоматизації процесів аналізу </w:t>
      </w:r>
      <w:r w:rsidR="00B93DF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контролю захищеності розподілених систем</w:t>
      </w:r>
      <w:r w:rsidR="00B93DF7" w:rsidRPr="00111D2A">
        <w:rPr>
          <w:rFonts w:ascii="Times New Roman" w:eastAsia="Times New Roman" w:hAnsi="Times New Roman" w:cs="Times New Roman"/>
          <w:color w:val="70AD47" w:themeColor="accent6"/>
          <w:sz w:val="28"/>
          <w:szCs w:val="28"/>
          <w:lang w:val="ru-RU"/>
        </w:rPr>
        <w:t xml:space="preserve"> є </w:t>
      </w:r>
      <w:r w:rsidRPr="00111D2A">
        <w:rPr>
          <w:rFonts w:ascii="Times New Roman" w:eastAsia="Times New Roman" w:hAnsi="Times New Roman" w:cs="Times New Roman"/>
          <w:color w:val="70AD47" w:themeColor="accent6"/>
          <w:sz w:val="28"/>
          <w:szCs w:val="28"/>
          <w:lang w:val="ru-RU"/>
        </w:rPr>
        <w:t xml:space="preserve">використання </w:t>
      </w:r>
      <w:r w:rsidR="00B93DF7" w:rsidRPr="00111D2A">
        <w:rPr>
          <w:rFonts w:ascii="Times New Roman" w:eastAsia="Times New Roman" w:hAnsi="Times New Roman" w:cs="Times New Roman"/>
          <w:color w:val="70AD47" w:themeColor="accent6"/>
          <w:sz w:val="28"/>
          <w:szCs w:val="28"/>
          <w:lang w:val="ru-RU"/>
        </w:rPr>
        <w:t>технологій</w:t>
      </w:r>
      <w:r w:rsidRPr="00111D2A">
        <w:rPr>
          <w:rFonts w:ascii="Times New Roman" w:eastAsia="Times New Roman" w:hAnsi="Times New Roman" w:cs="Times New Roman"/>
          <w:color w:val="70AD47" w:themeColor="accent6"/>
          <w:sz w:val="28"/>
          <w:szCs w:val="28"/>
          <w:lang w:val="ru-RU"/>
        </w:rPr>
        <w:t xml:space="preserve"> інтелектуальних програмних агентів. </w:t>
      </w:r>
      <w:r w:rsidR="00B93DF7" w:rsidRPr="00111D2A">
        <w:rPr>
          <w:rFonts w:ascii="Times New Roman" w:eastAsia="Times New Roman" w:hAnsi="Times New Roman" w:cs="Times New Roman"/>
          <w:color w:val="70AD47" w:themeColor="accent6"/>
          <w:sz w:val="28"/>
          <w:szCs w:val="28"/>
          <w:lang w:val="ru-RU"/>
        </w:rPr>
        <w:t>Для</w:t>
      </w:r>
      <w:r w:rsidRPr="00111D2A">
        <w:rPr>
          <w:rFonts w:ascii="Times New Roman" w:eastAsia="Times New Roman" w:hAnsi="Times New Roman" w:cs="Times New Roman"/>
          <w:color w:val="70AD47" w:themeColor="accent6"/>
          <w:sz w:val="28"/>
          <w:szCs w:val="28"/>
          <w:lang w:val="ru-RU"/>
        </w:rPr>
        <w:t xml:space="preserve"> кожн</w:t>
      </w:r>
      <w:r w:rsidR="00B93DF7" w:rsidRPr="00111D2A">
        <w:rPr>
          <w:rFonts w:ascii="Times New Roman" w:eastAsia="Times New Roman" w:hAnsi="Times New Roman" w:cs="Times New Roman"/>
          <w:color w:val="70AD47" w:themeColor="accent6"/>
          <w:sz w:val="28"/>
          <w:szCs w:val="28"/>
          <w:lang w:val="ru-RU"/>
        </w:rPr>
        <w:t>ої</w:t>
      </w:r>
      <w:r w:rsidRPr="00111D2A">
        <w:rPr>
          <w:rFonts w:ascii="Times New Roman" w:eastAsia="Times New Roman" w:hAnsi="Times New Roman" w:cs="Times New Roman"/>
          <w:color w:val="70AD47" w:themeColor="accent6"/>
          <w:sz w:val="28"/>
          <w:szCs w:val="28"/>
          <w:lang w:val="ru-RU"/>
        </w:rPr>
        <w:t xml:space="preserve"> з контрольованих сист</w:t>
      </w:r>
      <w:r w:rsidR="00BE163F" w:rsidRPr="00111D2A">
        <w:rPr>
          <w:rFonts w:ascii="Times New Roman" w:eastAsia="Times New Roman" w:hAnsi="Times New Roman" w:cs="Times New Roman"/>
          <w:color w:val="70AD47" w:themeColor="accent6"/>
          <w:sz w:val="28"/>
          <w:szCs w:val="28"/>
          <w:lang w:val="ru-RU"/>
        </w:rPr>
        <w:t>ем встановлюють</w:t>
      </w:r>
      <w:r w:rsidRPr="00111D2A">
        <w:rPr>
          <w:rFonts w:ascii="Times New Roman" w:eastAsia="Times New Roman" w:hAnsi="Times New Roman" w:cs="Times New Roman"/>
          <w:color w:val="70AD47" w:themeColor="accent6"/>
          <w:sz w:val="28"/>
          <w:szCs w:val="28"/>
          <w:lang w:val="ru-RU"/>
        </w:rPr>
        <w:t xml:space="preserve"> програмний агент, </w:t>
      </w:r>
      <w:r w:rsidR="00BE163F" w:rsidRPr="00111D2A">
        <w:rPr>
          <w:rFonts w:ascii="Times New Roman" w:eastAsia="Times New Roman" w:hAnsi="Times New Roman" w:cs="Times New Roman"/>
          <w:color w:val="70AD47" w:themeColor="accent6"/>
          <w:sz w:val="28"/>
          <w:szCs w:val="28"/>
          <w:lang w:val="ru-RU"/>
        </w:rPr>
        <w:t>котрий</w:t>
      </w:r>
      <w:r w:rsidRPr="00111D2A">
        <w:rPr>
          <w:rFonts w:ascii="Times New Roman" w:eastAsia="Times New Roman" w:hAnsi="Times New Roman" w:cs="Times New Roman"/>
          <w:color w:val="70AD47" w:themeColor="accent6"/>
          <w:sz w:val="28"/>
          <w:szCs w:val="28"/>
          <w:lang w:val="ru-RU"/>
        </w:rPr>
        <w:t xml:space="preserve"> виконує відповідні налаштування, </w:t>
      </w:r>
      <w:r w:rsidR="00BE163F" w:rsidRPr="00111D2A">
        <w:rPr>
          <w:rFonts w:ascii="Times New Roman" w:eastAsia="Times New Roman" w:hAnsi="Times New Roman" w:cs="Times New Roman"/>
          <w:color w:val="70AD47" w:themeColor="accent6"/>
          <w:sz w:val="28"/>
          <w:szCs w:val="28"/>
          <w:lang w:val="ru-RU"/>
        </w:rPr>
        <w:t>робить перевірку їх правильності</w:t>
      </w:r>
      <w:r w:rsidRPr="00111D2A">
        <w:rPr>
          <w:rFonts w:ascii="Times New Roman" w:eastAsia="Times New Roman" w:hAnsi="Times New Roman" w:cs="Times New Roman"/>
          <w:color w:val="70AD47" w:themeColor="accent6"/>
          <w:sz w:val="28"/>
          <w:szCs w:val="28"/>
          <w:lang w:val="ru-RU"/>
        </w:rPr>
        <w:t xml:space="preserve">, контролює цілісність файлів, своєчасність </w:t>
      </w:r>
      <w:r w:rsidR="00BE163F" w:rsidRPr="00111D2A">
        <w:rPr>
          <w:rFonts w:ascii="Times New Roman" w:eastAsia="Times New Roman" w:hAnsi="Times New Roman" w:cs="Times New Roman"/>
          <w:color w:val="70AD47" w:themeColor="accent6"/>
          <w:sz w:val="28"/>
          <w:szCs w:val="28"/>
          <w:lang w:val="ru-RU"/>
        </w:rPr>
        <w:t>встановлення</w:t>
      </w:r>
      <w:r w:rsidRPr="00111D2A">
        <w:rPr>
          <w:rFonts w:ascii="Times New Roman" w:eastAsia="Times New Roman" w:hAnsi="Times New Roman" w:cs="Times New Roman"/>
          <w:color w:val="70AD47" w:themeColor="accent6"/>
          <w:sz w:val="28"/>
          <w:szCs w:val="28"/>
          <w:lang w:val="ru-RU"/>
        </w:rPr>
        <w:t xml:space="preserve"> оновлень, а також вирішує </w:t>
      </w:r>
      <w:r w:rsidR="00BE163F" w:rsidRPr="00111D2A">
        <w:rPr>
          <w:rFonts w:ascii="Times New Roman" w:eastAsia="Times New Roman" w:hAnsi="Times New Roman" w:cs="Times New Roman"/>
          <w:color w:val="70AD47" w:themeColor="accent6"/>
          <w:sz w:val="28"/>
          <w:szCs w:val="28"/>
          <w:lang w:val="ru-RU"/>
        </w:rPr>
        <w:t xml:space="preserve">додаткові </w:t>
      </w:r>
      <w:r w:rsidRPr="00111D2A">
        <w:rPr>
          <w:rFonts w:ascii="Times New Roman" w:eastAsia="Times New Roman" w:hAnsi="Times New Roman" w:cs="Times New Roman"/>
          <w:color w:val="70AD47" w:themeColor="accent6"/>
          <w:sz w:val="28"/>
          <w:szCs w:val="28"/>
          <w:lang w:val="ru-RU"/>
        </w:rPr>
        <w:t>завдання з кон</w:t>
      </w:r>
      <w:r w:rsidR="00A14E27" w:rsidRPr="00111D2A">
        <w:rPr>
          <w:rFonts w:ascii="Times New Roman" w:eastAsia="Times New Roman" w:hAnsi="Times New Roman" w:cs="Times New Roman"/>
          <w:color w:val="70AD47" w:themeColor="accent6"/>
          <w:sz w:val="28"/>
          <w:szCs w:val="28"/>
          <w:lang w:val="ru-RU"/>
        </w:rPr>
        <w:t>тролю захищеності ІС. Управляє</w:t>
      </w:r>
      <w:r w:rsidRPr="00111D2A">
        <w:rPr>
          <w:rFonts w:ascii="Times New Roman" w:eastAsia="Times New Roman" w:hAnsi="Times New Roman" w:cs="Times New Roman"/>
          <w:color w:val="70AD47" w:themeColor="accent6"/>
          <w:sz w:val="28"/>
          <w:szCs w:val="28"/>
          <w:lang w:val="ru-RU"/>
        </w:rPr>
        <w:t xml:space="preserve"> агентами </w:t>
      </w:r>
      <w:r w:rsidR="00A14E27" w:rsidRPr="00111D2A">
        <w:rPr>
          <w:rFonts w:ascii="Times New Roman" w:eastAsia="Times New Roman" w:hAnsi="Times New Roman" w:cs="Times New Roman"/>
          <w:color w:val="70AD47" w:themeColor="accent6"/>
          <w:sz w:val="28"/>
          <w:szCs w:val="28"/>
          <w:lang w:val="ru-RU"/>
        </w:rPr>
        <w:t xml:space="preserve">віддалена </w:t>
      </w:r>
      <w:r w:rsidRPr="00111D2A">
        <w:rPr>
          <w:rFonts w:ascii="Times New Roman" w:eastAsia="Times New Roman" w:hAnsi="Times New Roman" w:cs="Times New Roman"/>
          <w:color w:val="70AD47" w:themeColor="accent6"/>
          <w:sz w:val="28"/>
          <w:szCs w:val="28"/>
          <w:lang w:val="ru-RU"/>
        </w:rPr>
        <w:t>програма-менеджер</w:t>
      </w:r>
      <w:r w:rsidR="00A14E27" w:rsidRPr="00111D2A">
        <w:rPr>
          <w:rFonts w:ascii="Times New Roman" w:eastAsia="Times New Roman" w:hAnsi="Times New Roman" w:cs="Times New Roman"/>
          <w:color w:val="70AD47" w:themeColor="accent6"/>
          <w:sz w:val="28"/>
          <w:szCs w:val="28"/>
          <w:lang w:val="ru-RU"/>
        </w:rPr>
        <w:t>, через мережу</w:t>
      </w:r>
      <w:r w:rsidRPr="00111D2A">
        <w:rPr>
          <w:rFonts w:ascii="Times New Roman" w:eastAsia="Times New Roman" w:hAnsi="Times New Roman" w:cs="Times New Roman"/>
          <w:color w:val="70AD47" w:themeColor="accent6"/>
          <w:sz w:val="28"/>
          <w:szCs w:val="28"/>
          <w:lang w:val="ru-RU"/>
        </w:rPr>
        <w:t xml:space="preserve">. </w:t>
      </w:r>
      <w:r w:rsidR="00A14E27" w:rsidRPr="00111D2A">
        <w:rPr>
          <w:rFonts w:ascii="Times New Roman" w:eastAsia="Times New Roman" w:hAnsi="Times New Roman" w:cs="Times New Roman"/>
          <w:color w:val="70AD47" w:themeColor="accent6"/>
          <w:sz w:val="28"/>
          <w:szCs w:val="28"/>
          <w:lang w:val="ru-RU"/>
        </w:rPr>
        <w:t>Ці менеджери</w:t>
      </w:r>
      <w:r w:rsidRPr="00111D2A">
        <w:rPr>
          <w:rFonts w:ascii="Times New Roman" w:eastAsia="Times New Roman" w:hAnsi="Times New Roman" w:cs="Times New Roman"/>
          <w:color w:val="70AD47" w:themeColor="accent6"/>
          <w:sz w:val="28"/>
          <w:szCs w:val="28"/>
          <w:lang w:val="ru-RU"/>
        </w:rPr>
        <w:t xml:space="preserve">, які є центральними компонентами таких систем, </w:t>
      </w:r>
      <w:r w:rsidR="006D567A" w:rsidRPr="00111D2A">
        <w:rPr>
          <w:rFonts w:ascii="Times New Roman" w:eastAsia="Times New Roman" w:hAnsi="Times New Roman" w:cs="Times New Roman"/>
          <w:color w:val="70AD47" w:themeColor="accent6"/>
          <w:sz w:val="28"/>
          <w:szCs w:val="28"/>
          <w:lang w:val="ru-RU"/>
        </w:rPr>
        <w:t>роз</w:t>
      </w:r>
      <w:r w:rsidRPr="00111D2A">
        <w:rPr>
          <w:rFonts w:ascii="Times New Roman" w:eastAsia="Times New Roman" w:hAnsi="Times New Roman" w:cs="Times New Roman"/>
          <w:color w:val="70AD47" w:themeColor="accent6"/>
          <w:sz w:val="28"/>
          <w:szCs w:val="28"/>
          <w:lang w:val="ru-RU"/>
        </w:rPr>
        <w:t xml:space="preserve">силають керуючі команди </w:t>
      </w:r>
      <w:r w:rsidR="006D567A" w:rsidRPr="00111D2A">
        <w:rPr>
          <w:rFonts w:ascii="Times New Roman" w:eastAsia="Times New Roman" w:hAnsi="Times New Roman" w:cs="Times New Roman"/>
          <w:color w:val="70AD47" w:themeColor="accent6"/>
          <w:sz w:val="28"/>
          <w:szCs w:val="28"/>
          <w:lang w:val="ru-RU"/>
        </w:rPr>
        <w:t xml:space="preserve">до </w:t>
      </w:r>
      <w:r w:rsidRPr="00111D2A">
        <w:rPr>
          <w:rFonts w:ascii="Times New Roman" w:eastAsia="Times New Roman" w:hAnsi="Times New Roman" w:cs="Times New Roman"/>
          <w:color w:val="70AD47" w:themeColor="accent6"/>
          <w:sz w:val="28"/>
          <w:szCs w:val="28"/>
          <w:lang w:val="ru-RU"/>
        </w:rPr>
        <w:t>всі</w:t>
      </w:r>
      <w:r w:rsidR="006D567A" w:rsidRPr="00111D2A">
        <w:rPr>
          <w:rFonts w:ascii="Times New Roman" w:eastAsia="Times New Roman" w:hAnsi="Times New Roman" w:cs="Times New Roman"/>
          <w:color w:val="70AD47" w:themeColor="accent6"/>
          <w:sz w:val="28"/>
          <w:szCs w:val="28"/>
          <w:lang w:val="ru-RU"/>
        </w:rPr>
        <w:t>х агентів</w:t>
      </w:r>
      <w:r w:rsidRPr="00111D2A">
        <w:rPr>
          <w:rFonts w:ascii="Times New Roman" w:eastAsia="Times New Roman" w:hAnsi="Times New Roman" w:cs="Times New Roman"/>
          <w:color w:val="70AD47" w:themeColor="accent6"/>
          <w:sz w:val="28"/>
          <w:szCs w:val="28"/>
          <w:lang w:val="ru-RU"/>
        </w:rPr>
        <w:t xml:space="preserve"> контрольованого ними домену і </w:t>
      </w:r>
      <w:r w:rsidR="006D567A" w:rsidRPr="00111D2A">
        <w:rPr>
          <w:rFonts w:ascii="Times New Roman" w:eastAsia="Times New Roman" w:hAnsi="Times New Roman" w:cs="Times New Roman"/>
          <w:color w:val="70AD47" w:themeColor="accent6"/>
          <w:sz w:val="28"/>
          <w:szCs w:val="28"/>
          <w:lang w:val="ru-RU"/>
        </w:rPr>
        <w:t>забезпечують зберігання</w:t>
      </w:r>
      <w:r w:rsidRPr="00111D2A">
        <w:rPr>
          <w:rFonts w:ascii="Times New Roman" w:eastAsia="Times New Roman" w:hAnsi="Times New Roman" w:cs="Times New Roman"/>
          <w:color w:val="70AD47" w:themeColor="accent6"/>
          <w:sz w:val="28"/>
          <w:szCs w:val="28"/>
          <w:lang w:val="ru-RU"/>
        </w:rPr>
        <w:t xml:space="preserve"> всі</w:t>
      </w:r>
      <w:r w:rsidR="006D567A" w:rsidRPr="00111D2A">
        <w:rPr>
          <w:rFonts w:ascii="Times New Roman" w:eastAsia="Times New Roman" w:hAnsi="Times New Roman" w:cs="Times New Roman"/>
          <w:color w:val="70AD47" w:themeColor="accent6"/>
          <w:sz w:val="28"/>
          <w:szCs w:val="28"/>
          <w:lang w:val="ru-RU"/>
        </w:rPr>
        <w:t>х отриманих від агентів даних в центральній базі даних</w:t>
      </w:r>
      <w:r w:rsidRPr="00111D2A">
        <w:rPr>
          <w:rFonts w:ascii="Times New Roman" w:eastAsia="Times New Roman" w:hAnsi="Times New Roman" w:cs="Times New Roman"/>
          <w:color w:val="70AD47" w:themeColor="accent6"/>
          <w:sz w:val="28"/>
          <w:szCs w:val="28"/>
          <w:lang w:val="ru-RU"/>
        </w:rPr>
        <w:t>. Адміністратор</w:t>
      </w:r>
      <w:r w:rsidR="006D567A" w:rsidRPr="00111D2A">
        <w:rPr>
          <w:rFonts w:ascii="Times New Roman" w:eastAsia="Times New Roman" w:hAnsi="Times New Roman" w:cs="Times New Roman"/>
          <w:color w:val="70AD47" w:themeColor="accent6"/>
          <w:sz w:val="28"/>
          <w:szCs w:val="28"/>
          <w:lang w:val="ru-RU"/>
        </w:rPr>
        <w:t xml:space="preserve"> може</w:t>
      </w:r>
      <w:r w:rsidRPr="00111D2A">
        <w:rPr>
          <w:rFonts w:ascii="Times New Roman" w:eastAsia="Times New Roman" w:hAnsi="Times New Roman" w:cs="Times New Roman"/>
          <w:color w:val="70AD47" w:themeColor="accent6"/>
          <w:sz w:val="28"/>
          <w:szCs w:val="28"/>
          <w:lang w:val="ru-RU"/>
        </w:rPr>
        <w:t xml:space="preserve"> керу</w:t>
      </w:r>
      <w:r w:rsidR="006D567A" w:rsidRPr="00111D2A">
        <w:rPr>
          <w:rFonts w:ascii="Times New Roman" w:eastAsia="Times New Roman" w:hAnsi="Times New Roman" w:cs="Times New Roman"/>
          <w:color w:val="70AD47" w:themeColor="accent6"/>
          <w:sz w:val="28"/>
          <w:szCs w:val="28"/>
          <w:lang w:val="ru-RU"/>
        </w:rPr>
        <w:t>вати</w:t>
      </w:r>
      <w:r w:rsidRPr="00111D2A">
        <w:rPr>
          <w:rFonts w:ascii="Times New Roman" w:eastAsia="Times New Roman" w:hAnsi="Times New Roman" w:cs="Times New Roman"/>
          <w:color w:val="70AD47" w:themeColor="accent6"/>
          <w:sz w:val="28"/>
          <w:szCs w:val="28"/>
          <w:lang w:val="ru-RU"/>
        </w:rPr>
        <w:t xml:space="preserve"> менеджерами за допомогою</w:t>
      </w:r>
      <w:r w:rsidR="006D567A" w:rsidRPr="00111D2A">
        <w:rPr>
          <w:rFonts w:ascii="Times New Roman" w:eastAsia="Times New Roman" w:hAnsi="Times New Roman" w:cs="Times New Roman"/>
          <w:color w:val="70AD47" w:themeColor="accent6"/>
          <w:sz w:val="28"/>
          <w:szCs w:val="28"/>
          <w:lang w:val="ru-RU"/>
        </w:rPr>
        <w:t xml:space="preserve"> графічного</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t>інтерфе</w:t>
      </w:r>
      <w:r w:rsidR="006D567A" w:rsidRPr="00111D2A">
        <w:rPr>
          <w:rFonts w:ascii="Times New Roman" w:eastAsia="Times New Roman" w:hAnsi="Times New Roman" w:cs="Times New Roman"/>
          <w:color w:val="70AD47" w:themeColor="accent6"/>
          <w:sz w:val="28"/>
          <w:szCs w:val="28"/>
          <w:lang w:val="ru-RU"/>
        </w:rPr>
        <w:t>йсу,</w:t>
      </w:r>
      <w:r w:rsidRPr="00111D2A">
        <w:rPr>
          <w:rFonts w:ascii="Times New Roman" w:eastAsia="Times New Roman" w:hAnsi="Times New Roman" w:cs="Times New Roman"/>
          <w:color w:val="70AD47" w:themeColor="accent6"/>
          <w:sz w:val="28"/>
          <w:szCs w:val="28"/>
          <w:lang w:val="ru-RU"/>
        </w:rPr>
        <w:t xml:space="preserve"> що дозволяє вибирати, змінювати та створювати </w:t>
      </w:r>
      <w:r w:rsidR="006D567A" w:rsidRPr="00111D2A">
        <w:rPr>
          <w:rFonts w:ascii="Times New Roman" w:eastAsia="Times New Roman" w:hAnsi="Times New Roman" w:cs="Times New Roman"/>
          <w:color w:val="70AD47" w:themeColor="accent6"/>
          <w:sz w:val="28"/>
          <w:szCs w:val="28"/>
          <w:lang w:val="ru-RU"/>
        </w:rPr>
        <w:t xml:space="preserve">нові </w:t>
      </w:r>
      <w:r w:rsidRPr="00111D2A">
        <w:rPr>
          <w:rFonts w:ascii="Times New Roman" w:eastAsia="Times New Roman" w:hAnsi="Times New Roman" w:cs="Times New Roman"/>
          <w:color w:val="70AD47" w:themeColor="accent6"/>
          <w:sz w:val="28"/>
          <w:szCs w:val="28"/>
          <w:lang w:val="ru-RU"/>
        </w:rPr>
        <w:t xml:space="preserve">політики безпеки, </w:t>
      </w:r>
      <w:r w:rsidR="006D567A" w:rsidRPr="00111D2A">
        <w:rPr>
          <w:rFonts w:ascii="Times New Roman" w:eastAsia="Times New Roman" w:hAnsi="Times New Roman" w:cs="Times New Roman"/>
          <w:color w:val="70AD47" w:themeColor="accent6"/>
          <w:sz w:val="28"/>
          <w:szCs w:val="28"/>
          <w:lang w:val="ru-RU"/>
        </w:rPr>
        <w:t>проводити аналіз змін</w:t>
      </w:r>
      <w:r w:rsidRPr="00111D2A">
        <w:rPr>
          <w:rFonts w:ascii="Times New Roman" w:eastAsia="Times New Roman" w:hAnsi="Times New Roman" w:cs="Times New Roman"/>
          <w:color w:val="70AD47" w:themeColor="accent6"/>
          <w:sz w:val="28"/>
          <w:szCs w:val="28"/>
          <w:lang w:val="ru-RU"/>
        </w:rPr>
        <w:t xml:space="preserve"> стану системи, здійснювати ран</w:t>
      </w:r>
      <w:r w:rsidR="006D567A" w:rsidRPr="00111D2A">
        <w:rPr>
          <w:rFonts w:ascii="Times New Roman" w:eastAsia="Times New Roman" w:hAnsi="Times New Roman" w:cs="Times New Roman"/>
          <w:color w:val="70AD47" w:themeColor="accent6"/>
          <w:sz w:val="28"/>
          <w:szCs w:val="28"/>
          <w:lang w:val="ru-RU"/>
        </w:rPr>
        <w:t>жування вразливостей і т. п. Всі</w:t>
      </w:r>
      <w:r w:rsidRPr="00111D2A">
        <w:rPr>
          <w:rFonts w:ascii="Times New Roman" w:eastAsia="Times New Roman" w:hAnsi="Times New Roman" w:cs="Times New Roman"/>
          <w:color w:val="70AD47" w:themeColor="accent6"/>
          <w:sz w:val="28"/>
          <w:szCs w:val="28"/>
          <w:lang w:val="ru-RU"/>
        </w:rPr>
        <w:t xml:space="preserve"> взаємодії між агентами, менеджерами і керуючо</w:t>
      </w:r>
      <w:r w:rsidR="001D4282" w:rsidRPr="00111D2A">
        <w:rPr>
          <w:rFonts w:ascii="Times New Roman" w:eastAsia="Times New Roman" w:hAnsi="Times New Roman" w:cs="Times New Roman"/>
          <w:color w:val="70AD47" w:themeColor="accent6"/>
          <w:sz w:val="28"/>
          <w:szCs w:val="28"/>
          <w:lang w:val="ru-RU"/>
        </w:rPr>
        <w:t>ю</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lastRenderedPageBreak/>
        <w:t>програмою здійснюються з використанням захищеного</w:t>
      </w:r>
      <w:r w:rsidRPr="00111D2A">
        <w:rPr>
          <w:rFonts w:ascii="Times New Roman" w:eastAsia="Times New Roman" w:hAnsi="Times New Roman" w:cs="Times New Roman"/>
          <w:color w:val="70AD47" w:themeColor="accent6"/>
          <w:sz w:val="28"/>
          <w:szCs w:val="28"/>
          <w:lang w:val="ru-RU"/>
        </w:rPr>
        <w:t xml:space="preserve"> клієнт-се</w:t>
      </w:r>
      <w:r w:rsidR="001D4282" w:rsidRPr="00111D2A">
        <w:rPr>
          <w:rFonts w:ascii="Times New Roman" w:eastAsia="Times New Roman" w:hAnsi="Times New Roman" w:cs="Times New Roman"/>
          <w:color w:val="70AD47" w:themeColor="accent6"/>
          <w:sz w:val="28"/>
          <w:szCs w:val="28"/>
          <w:lang w:val="ru-RU"/>
        </w:rPr>
        <w:t>рверного</w:t>
      </w:r>
      <w:r w:rsidRPr="00111D2A">
        <w:rPr>
          <w:rFonts w:ascii="Times New Roman" w:eastAsia="Times New Roman" w:hAnsi="Times New Roman" w:cs="Times New Roman"/>
          <w:color w:val="70AD47" w:themeColor="accent6"/>
          <w:sz w:val="28"/>
          <w:szCs w:val="28"/>
          <w:lang w:val="ru-RU"/>
        </w:rPr>
        <w:t xml:space="preserve"> протоколу. </w:t>
      </w:r>
    </w:p>
    <w:p w:rsidR="00621913" w:rsidRPr="00111D2A" w:rsidRDefault="00135F48"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Четверта група </w:t>
      </w:r>
      <w:r w:rsidRPr="00111D2A">
        <w:rPr>
          <w:rFonts w:ascii="Times New Roman" w:eastAsia="Times New Roman" w:hAnsi="Times New Roman" w:cs="Times New Roman"/>
          <w:bCs/>
          <w:iCs/>
          <w:color w:val="70AD47" w:themeColor="accent6"/>
          <w:sz w:val="28"/>
          <w:szCs w:val="28"/>
          <w:lang w:val="ru-RU"/>
        </w:rPr>
        <w:t xml:space="preserve">включає в себе </w:t>
      </w:r>
      <w:r w:rsidR="00621913" w:rsidRPr="00111D2A">
        <w:rPr>
          <w:rFonts w:ascii="Times New Roman" w:eastAsia="Times New Roman" w:hAnsi="Times New Roman" w:cs="Times New Roman"/>
          <w:color w:val="70AD47" w:themeColor="accent6"/>
          <w:sz w:val="28"/>
          <w:szCs w:val="28"/>
          <w:lang w:val="ru-RU"/>
        </w:rPr>
        <w:t>перед</w:t>
      </w:r>
      <w:r w:rsidRPr="00111D2A">
        <w:rPr>
          <w:rFonts w:ascii="Times New Roman" w:eastAsia="Times New Roman" w:hAnsi="Times New Roman" w:cs="Times New Roman"/>
          <w:color w:val="70AD47" w:themeColor="accent6"/>
          <w:sz w:val="28"/>
          <w:szCs w:val="28"/>
          <w:lang w:val="ru-RU"/>
        </w:rPr>
        <w:t>проектне обстеження. Це</w:t>
      </w:r>
      <w:r w:rsidR="00621913" w:rsidRPr="00111D2A">
        <w:rPr>
          <w:rFonts w:ascii="Times New Roman" w:eastAsia="Times New Roman" w:hAnsi="Times New Roman" w:cs="Times New Roman"/>
          <w:color w:val="70AD47" w:themeColor="accent6"/>
          <w:sz w:val="28"/>
          <w:szCs w:val="28"/>
          <w:lang w:val="ru-RU"/>
        </w:rPr>
        <w:t xml:space="preserve"> самий </w:t>
      </w:r>
      <w:r w:rsidR="00612229" w:rsidRPr="00111D2A">
        <w:rPr>
          <w:rFonts w:ascii="Times New Roman" w:eastAsia="Times New Roman" w:hAnsi="Times New Roman" w:cs="Times New Roman"/>
          <w:color w:val="70AD47" w:themeColor="accent6"/>
          <w:sz w:val="28"/>
          <w:szCs w:val="28"/>
          <w:lang w:val="ru-RU"/>
        </w:rPr>
        <w:t>складний</w:t>
      </w:r>
      <w:r w:rsidR="00621913" w:rsidRPr="00111D2A">
        <w:rPr>
          <w:rFonts w:ascii="Times New Roman" w:eastAsia="Times New Roman" w:hAnsi="Times New Roman" w:cs="Times New Roman"/>
          <w:color w:val="70AD47" w:themeColor="accent6"/>
          <w:sz w:val="28"/>
          <w:szCs w:val="28"/>
          <w:lang w:val="ru-RU"/>
        </w:rPr>
        <w:t xml:space="preserve"> варіант аудиту. </w:t>
      </w:r>
      <w:r w:rsidR="00612229" w:rsidRPr="00111D2A">
        <w:rPr>
          <w:rFonts w:ascii="Times New Roman" w:eastAsia="Times New Roman" w:hAnsi="Times New Roman" w:cs="Times New Roman"/>
          <w:color w:val="70AD47" w:themeColor="accent6"/>
          <w:sz w:val="28"/>
          <w:szCs w:val="28"/>
          <w:lang w:val="ru-RU"/>
        </w:rPr>
        <w:t xml:space="preserve">Він </w:t>
      </w:r>
      <w:r w:rsidR="00621913" w:rsidRPr="00111D2A">
        <w:rPr>
          <w:rFonts w:ascii="Times New Roman" w:eastAsia="Times New Roman" w:hAnsi="Times New Roman" w:cs="Times New Roman"/>
          <w:color w:val="70AD47" w:themeColor="accent6"/>
          <w:sz w:val="28"/>
          <w:szCs w:val="28"/>
          <w:lang w:val="ru-RU"/>
        </w:rPr>
        <w:t xml:space="preserve">передбачає аналіз організаційної структури </w:t>
      </w:r>
      <w:r w:rsidR="00612229" w:rsidRPr="00111D2A">
        <w:rPr>
          <w:rFonts w:ascii="Times New Roman" w:eastAsia="Times New Roman" w:hAnsi="Times New Roman" w:cs="Times New Roman"/>
          <w:color w:val="70AD47" w:themeColor="accent6"/>
          <w:sz w:val="28"/>
          <w:szCs w:val="28"/>
          <w:lang w:val="ru-RU"/>
        </w:rPr>
        <w:t>компанії, правил</w:t>
      </w:r>
      <w:r w:rsidR="00621913" w:rsidRPr="00111D2A">
        <w:rPr>
          <w:rFonts w:ascii="Times New Roman" w:eastAsia="Times New Roman" w:hAnsi="Times New Roman" w:cs="Times New Roman"/>
          <w:color w:val="70AD47" w:themeColor="accent6"/>
          <w:sz w:val="28"/>
          <w:szCs w:val="28"/>
          <w:lang w:val="ru-RU"/>
        </w:rPr>
        <w:t xml:space="preserve"> доступу </w:t>
      </w:r>
      <w:r w:rsidR="00612229" w:rsidRPr="00111D2A">
        <w:rPr>
          <w:rFonts w:ascii="Times New Roman" w:eastAsia="Times New Roman" w:hAnsi="Times New Roman" w:cs="Times New Roman"/>
          <w:color w:val="70AD47" w:themeColor="accent6"/>
          <w:sz w:val="28"/>
          <w:szCs w:val="28"/>
          <w:lang w:val="ru-RU"/>
        </w:rPr>
        <w:t>робітників до тих або інших додатків</w:t>
      </w:r>
      <w:r w:rsidR="00621913" w:rsidRPr="00111D2A">
        <w:rPr>
          <w:rFonts w:ascii="Times New Roman" w:eastAsia="Times New Roman" w:hAnsi="Times New Roman" w:cs="Times New Roman"/>
          <w:color w:val="70AD47" w:themeColor="accent6"/>
          <w:sz w:val="28"/>
          <w:szCs w:val="28"/>
          <w:lang w:val="ru-RU"/>
        </w:rPr>
        <w:t xml:space="preserve">. Потім </w:t>
      </w:r>
      <w:r w:rsidR="00612229" w:rsidRPr="00111D2A">
        <w:rPr>
          <w:rFonts w:ascii="Times New Roman" w:eastAsia="Times New Roman" w:hAnsi="Times New Roman" w:cs="Times New Roman"/>
          <w:color w:val="70AD47" w:themeColor="accent6"/>
          <w:sz w:val="28"/>
          <w:szCs w:val="28"/>
          <w:lang w:val="ru-RU"/>
        </w:rPr>
        <w:t>треба виконати</w:t>
      </w:r>
      <w:r w:rsidR="00621913" w:rsidRPr="00111D2A">
        <w:rPr>
          <w:rFonts w:ascii="Times New Roman" w:eastAsia="Times New Roman" w:hAnsi="Times New Roman" w:cs="Times New Roman"/>
          <w:color w:val="70AD47" w:themeColor="accent6"/>
          <w:sz w:val="28"/>
          <w:szCs w:val="28"/>
          <w:lang w:val="ru-RU"/>
        </w:rPr>
        <w:t xml:space="preserve"> аналіз самих додатків. </w:t>
      </w:r>
      <w:r w:rsidR="004D10A6" w:rsidRPr="00111D2A">
        <w:rPr>
          <w:rFonts w:ascii="Times New Roman" w:eastAsia="Times New Roman" w:hAnsi="Times New Roman" w:cs="Times New Roman"/>
          <w:color w:val="70AD47" w:themeColor="accent6"/>
          <w:sz w:val="28"/>
          <w:szCs w:val="28"/>
          <w:lang w:val="ru-RU"/>
        </w:rPr>
        <w:t xml:space="preserve">Також </w:t>
      </w:r>
      <w:r w:rsidR="00621913" w:rsidRPr="00111D2A">
        <w:rPr>
          <w:rFonts w:ascii="Times New Roman" w:eastAsia="Times New Roman" w:hAnsi="Times New Roman" w:cs="Times New Roman"/>
          <w:color w:val="70AD47" w:themeColor="accent6"/>
          <w:sz w:val="28"/>
          <w:szCs w:val="28"/>
          <w:lang w:val="ru-RU"/>
        </w:rPr>
        <w:t xml:space="preserve">повинні </w:t>
      </w:r>
      <w:r w:rsidR="004D10A6" w:rsidRPr="00111D2A">
        <w:rPr>
          <w:rFonts w:ascii="Times New Roman" w:eastAsia="Times New Roman" w:hAnsi="Times New Roman" w:cs="Times New Roman"/>
          <w:color w:val="70AD47" w:themeColor="accent6"/>
          <w:sz w:val="28"/>
          <w:szCs w:val="28"/>
          <w:lang w:val="ru-RU"/>
        </w:rPr>
        <w:t>бути врахованими</w:t>
      </w:r>
      <w:r w:rsidR="00621913" w:rsidRPr="00111D2A">
        <w:rPr>
          <w:rFonts w:ascii="Times New Roman" w:eastAsia="Times New Roman" w:hAnsi="Times New Roman" w:cs="Times New Roman"/>
          <w:color w:val="70AD47" w:themeColor="accent6"/>
          <w:sz w:val="28"/>
          <w:szCs w:val="28"/>
          <w:lang w:val="ru-RU"/>
        </w:rPr>
        <w:t xml:space="preserve"> конкретні служби доступу </w:t>
      </w:r>
      <w:r w:rsidR="004D10A6" w:rsidRPr="00111D2A">
        <w:rPr>
          <w:rFonts w:ascii="Times New Roman" w:eastAsia="Times New Roman" w:hAnsi="Times New Roman" w:cs="Times New Roman"/>
          <w:color w:val="70AD47" w:themeColor="accent6"/>
          <w:sz w:val="28"/>
          <w:szCs w:val="28"/>
          <w:lang w:val="ru-RU"/>
        </w:rPr>
        <w:t>з одного рівня на інший і</w:t>
      </w:r>
      <w:r w:rsidR="00621913" w:rsidRPr="00111D2A">
        <w:rPr>
          <w:rFonts w:ascii="Times New Roman" w:eastAsia="Times New Roman" w:hAnsi="Times New Roman" w:cs="Times New Roman"/>
          <w:color w:val="70AD47" w:themeColor="accent6"/>
          <w:sz w:val="28"/>
          <w:szCs w:val="28"/>
          <w:lang w:val="ru-RU"/>
        </w:rPr>
        <w:t xml:space="preserve"> служби, </w:t>
      </w:r>
      <w:r w:rsidR="004D10A6" w:rsidRPr="00111D2A">
        <w:rPr>
          <w:rFonts w:ascii="Times New Roman" w:eastAsia="Times New Roman" w:hAnsi="Times New Roman" w:cs="Times New Roman"/>
          <w:color w:val="70AD47" w:themeColor="accent6"/>
          <w:sz w:val="28"/>
          <w:szCs w:val="28"/>
          <w:lang w:val="ru-RU"/>
        </w:rPr>
        <w:t xml:space="preserve">які </w:t>
      </w:r>
      <w:r w:rsidR="00621913" w:rsidRPr="00111D2A">
        <w:rPr>
          <w:rFonts w:ascii="Times New Roman" w:eastAsia="Times New Roman" w:hAnsi="Times New Roman" w:cs="Times New Roman"/>
          <w:color w:val="70AD47" w:themeColor="accent6"/>
          <w:sz w:val="28"/>
          <w:szCs w:val="28"/>
          <w:lang w:val="ru-RU"/>
        </w:rPr>
        <w:t xml:space="preserve">необхідні для інформаційного обміну. </w:t>
      </w:r>
      <w:r w:rsidR="004D10A6" w:rsidRPr="00111D2A">
        <w:rPr>
          <w:rFonts w:ascii="Times New Roman" w:eastAsia="Times New Roman" w:hAnsi="Times New Roman" w:cs="Times New Roman"/>
          <w:color w:val="70AD47" w:themeColor="accent6"/>
          <w:sz w:val="28"/>
          <w:szCs w:val="28"/>
          <w:lang w:val="ru-RU"/>
        </w:rPr>
        <w:t>Також</w:t>
      </w:r>
      <w:r w:rsidR="00621913" w:rsidRPr="00111D2A">
        <w:rPr>
          <w:rFonts w:ascii="Times New Roman" w:eastAsia="Times New Roman" w:hAnsi="Times New Roman" w:cs="Times New Roman"/>
          <w:color w:val="70AD47" w:themeColor="accent6"/>
          <w:sz w:val="28"/>
          <w:szCs w:val="28"/>
          <w:lang w:val="ru-RU"/>
        </w:rPr>
        <w:t xml:space="preserve"> </w:t>
      </w:r>
      <w:r w:rsidR="004D10A6" w:rsidRPr="00111D2A">
        <w:rPr>
          <w:rFonts w:ascii="Times New Roman" w:eastAsia="Times New Roman" w:hAnsi="Times New Roman" w:cs="Times New Roman"/>
          <w:color w:val="70AD47" w:themeColor="accent6"/>
          <w:sz w:val="28"/>
          <w:szCs w:val="28"/>
          <w:lang w:val="ru-RU"/>
        </w:rPr>
        <w:t>відбувається доповнення</w:t>
      </w:r>
      <w:r w:rsidR="00621913" w:rsidRPr="00111D2A">
        <w:rPr>
          <w:rFonts w:ascii="Times New Roman" w:eastAsia="Times New Roman" w:hAnsi="Times New Roman" w:cs="Times New Roman"/>
          <w:color w:val="70AD47" w:themeColor="accent6"/>
          <w:sz w:val="28"/>
          <w:szCs w:val="28"/>
          <w:lang w:val="ru-RU"/>
        </w:rPr>
        <w:t xml:space="preserve"> вбудованими механізмами безпеки, що </w:t>
      </w:r>
      <w:r w:rsidR="004D10A6" w:rsidRPr="00111D2A">
        <w:rPr>
          <w:rFonts w:ascii="Times New Roman" w:eastAsia="Times New Roman" w:hAnsi="Times New Roman" w:cs="Times New Roman"/>
          <w:color w:val="70AD47" w:themeColor="accent6"/>
          <w:sz w:val="28"/>
          <w:szCs w:val="28"/>
          <w:lang w:val="ru-RU"/>
        </w:rPr>
        <w:t>при</w:t>
      </w:r>
      <w:r w:rsidR="00621913" w:rsidRPr="00111D2A">
        <w:rPr>
          <w:rFonts w:ascii="Times New Roman" w:eastAsia="Times New Roman" w:hAnsi="Times New Roman" w:cs="Times New Roman"/>
          <w:color w:val="70AD47" w:themeColor="accent6"/>
          <w:sz w:val="28"/>
          <w:szCs w:val="28"/>
          <w:lang w:val="ru-RU"/>
        </w:rPr>
        <w:t xml:space="preserve"> поєднанні з оцінками </w:t>
      </w:r>
      <w:r w:rsidR="00AD07FB" w:rsidRPr="00111D2A">
        <w:rPr>
          <w:rFonts w:ascii="Times New Roman" w:eastAsia="Times New Roman" w:hAnsi="Times New Roman" w:cs="Times New Roman"/>
          <w:color w:val="70AD47" w:themeColor="accent6"/>
          <w:sz w:val="28"/>
          <w:szCs w:val="28"/>
          <w:lang w:val="ru-RU"/>
        </w:rPr>
        <w:t>збитків</w:t>
      </w:r>
      <w:r w:rsidR="00621913" w:rsidRPr="00111D2A">
        <w:rPr>
          <w:rFonts w:ascii="Times New Roman" w:eastAsia="Times New Roman" w:hAnsi="Times New Roman" w:cs="Times New Roman"/>
          <w:color w:val="70AD47" w:themeColor="accent6"/>
          <w:sz w:val="28"/>
          <w:szCs w:val="28"/>
          <w:lang w:val="ru-RU"/>
        </w:rPr>
        <w:t xml:space="preserve"> у разі порушення ІБ дає підстави для</w:t>
      </w:r>
      <w:r w:rsidR="00AD07FB" w:rsidRPr="00111D2A">
        <w:rPr>
          <w:rFonts w:ascii="Times New Roman" w:eastAsia="Times New Roman" w:hAnsi="Times New Roman" w:cs="Times New Roman"/>
          <w:color w:val="70AD47" w:themeColor="accent6"/>
          <w:sz w:val="28"/>
          <w:szCs w:val="28"/>
          <w:lang w:val="ru-RU"/>
        </w:rPr>
        <w:t xml:space="preserve"> проведення ранж</w:t>
      </w:r>
      <w:r w:rsidR="00621913" w:rsidRPr="00111D2A">
        <w:rPr>
          <w:rFonts w:ascii="Times New Roman" w:eastAsia="Times New Roman" w:hAnsi="Times New Roman" w:cs="Times New Roman"/>
          <w:color w:val="70AD47" w:themeColor="accent6"/>
          <w:sz w:val="28"/>
          <w:szCs w:val="28"/>
          <w:lang w:val="ru-RU"/>
        </w:rPr>
        <w:t xml:space="preserve">ування ризиків, </w:t>
      </w:r>
      <w:r w:rsidR="00AD07FB" w:rsidRPr="00111D2A">
        <w:rPr>
          <w:rFonts w:ascii="Times New Roman" w:eastAsia="Times New Roman" w:hAnsi="Times New Roman" w:cs="Times New Roman"/>
          <w:color w:val="70AD47" w:themeColor="accent6"/>
          <w:sz w:val="28"/>
          <w:szCs w:val="28"/>
          <w:lang w:val="ru-RU"/>
        </w:rPr>
        <w:t>що</w:t>
      </w:r>
      <w:r w:rsidR="00621913" w:rsidRPr="00111D2A">
        <w:rPr>
          <w:rFonts w:ascii="Times New Roman" w:eastAsia="Times New Roman" w:hAnsi="Times New Roman" w:cs="Times New Roman"/>
          <w:color w:val="70AD47" w:themeColor="accent6"/>
          <w:sz w:val="28"/>
          <w:szCs w:val="28"/>
          <w:lang w:val="ru-RU"/>
        </w:rPr>
        <w:t xml:space="preserve"> існують в ІС, і вироблення адекватних заходів</w:t>
      </w:r>
      <w:r w:rsidR="00AD07FB" w:rsidRPr="00111D2A">
        <w:rPr>
          <w:rFonts w:ascii="Times New Roman" w:eastAsia="Times New Roman" w:hAnsi="Times New Roman" w:cs="Times New Roman"/>
          <w:color w:val="70AD47" w:themeColor="accent6"/>
          <w:sz w:val="28"/>
          <w:szCs w:val="28"/>
          <w:lang w:val="ru-RU"/>
        </w:rPr>
        <w:t xml:space="preserve"> протидії</w:t>
      </w:r>
      <w:r w:rsidR="00621913" w:rsidRPr="00111D2A">
        <w:rPr>
          <w:rFonts w:ascii="Times New Roman" w:eastAsia="Times New Roman" w:hAnsi="Times New Roman" w:cs="Times New Roman"/>
          <w:color w:val="70AD47" w:themeColor="accent6"/>
          <w:sz w:val="28"/>
          <w:szCs w:val="28"/>
          <w:lang w:val="ru-RU"/>
        </w:rPr>
        <w:t xml:space="preserve">. Успішне проведення </w:t>
      </w:r>
      <w:r w:rsidR="00094AFD" w:rsidRPr="00111D2A">
        <w:rPr>
          <w:rFonts w:ascii="Times New Roman" w:eastAsia="Times New Roman" w:hAnsi="Times New Roman" w:cs="Times New Roman"/>
          <w:color w:val="70AD47" w:themeColor="accent6"/>
          <w:sz w:val="28"/>
          <w:szCs w:val="28"/>
          <w:lang w:val="ru-RU"/>
        </w:rPr>
        <w:t xml:space="preserve">такого обстеження та </w:t>
      </w:r>
      <w:r w:rsidR="00621913" w:rsidRPr="00111D2A">
        <w:rPr>
          <w:rFonts w:ascii="Times New Roman" w:eastAsia="Times New Roman" w:hAnsi="Times New Roman" w:cs="Times New Roman"/>
          <w:color w:val="70AD47" w:themeColor="accent6"/>
          <w:sz w:val="28"/>
          <w:szCs w:val="28"/>
          <w:lang w:val="ru-RU"/>
        </w:rPr>
        <w:t>подальшого аналізу риз</w:t>
      </w:r>
      <w:r w:rsidR="009F510A" w:rsidRPr="00111D2A">
        <w:rPr>
          <w:rFonts w:ascii="Times New Roman" w:eastAsia="Times New Roman" w:hAnsi="Times New Roman" w:cs="Times New Roman"/>
          <w:color w:val="70AD47" w:themeColor="accent6"/>
          <w:sz w:val="28"/>
          <w:szCs w:val="28"/>
          <w:lang w:val="ru-RU"/>
        </w:rPr>
        <w:t>иків і формування вимог визнача</w:t>
      </w:r>
      <w:r w:rsidR="00621913" w:rsidRPr="00111D2A">
        <w:rPr>
          <w:rFonts w:ascii="Times New Roman" w:eastAsia="Times New Roman" w:hAnsi="Times New Roman" w:cs="Times New Roman"/>
          <w:color w:val="70AD47" w:themeColor="accent6"/>
          <w:sz w:val="28"/>
          <w:szCs w:val="28"/>
          <w:lang w:val="ru-RU"/>
        </w:rPr>
        <w:t xml:space="preserve">ть, </w:t>
      </w:r>
      <w:r w:rsidR="009F510A" w:rsidRPr="00111D2A">
        <w:rPr>
          <w:rFonts w:ascii="Times New Roman" w:eastAsia="Times New Roman" w:hAnsi="Times New Roman" w:cs="Times New Roman"/>
          <w:color w:val="70AD47" w:themeColor="accent6"/>
          <w:sz w:val="28"/>
          <w:szCs w:val="28"/>
          <w:lang w:val="ru-RU"/>
        </w:rPr>
        <w:t>в якій мірі прийняті заходи будуть адекватними</w:t>
      </w:r>
      <w:r w:rsidR="00621913" w:rsidRPr="00111D2A">
        <w:rPr>
          <w:rFonts w:ascii="Times New Roman" w:eastAsia="Times New Roman" w:hAnsi="Times New Roman" w:cs="Times New Roman"/>
          <w:color w:val="70AD47" w:themeColor="accent6"/>
          <w:sz w:val="28"/>
          <w:szCs w:val="28"/>
          <w:lang w:val="ru-RU"/>
        </w:rPr>
        <w:t xml:space="preserve"> </w:t>
      </w:r>
      <w:r w:rsidR="009F510A" w:rsidRPr="00111D2A">
        <w:rPr>
          <w:rFonts w:ascii="Times New Roman" w:eastAsia="Times New Roman" w:hAnsi="Times New Roman" w:cs="Times New Roman"/>
          <w:color w:val="70AD47" w:themeColor="accent6"/>
          <w:sz w:val="28"/>
          <w:szCs w:val="28"/>
          <w:lang w:val="ru-RU"/>
        </w:rPr>
        <w:t>загрозам, ефективними і економічно виправданими</w:t>
      </w:r>
      <w:r w:rsidR="00621913" w:rsidRPr="00111D2A">
        <w:rPr>
          <w:rFonts w:ascii="Times New Roman" w:eastAsia="Times New Roman" w:hAnsi="Times New Roman" w:cs="Times New Roman"/>
          <w:color w:val="70AD47" w:themeColor="accent6"/>
          <w:sz w:val="28"/>
          <w:szCs w:val="28"/>
          <w:lang w:val="ru-RU"/>
        </w:rPr>
        <w:t>.</w:t>
      </w:r>
    </w:p>
    <w:p w:rsidR="00B05C4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rPr>
      </w:pPr>
      <w:r w:rsidRPr="00111D2A">
        <w:rPr>
          <w:rFonts w:ascii="Times New Roman" w:eastAsia="Times New Roman" w:hAnsi="Times New Roman" w:cs="Times New Roman"/>
          <w:b/>
          <w:bCs/>
          <w:color w:val="70AD47" w:themeColor="accent6"/>
          <w:sz w:val="28"/>
          <w:szCs w:val="28"/>
          <w:lang w:val="ru-RU"/>
        </w:rPr>
        <w:t>Проектування системи.</w:t>
      </w:r>
      <w:r w:rsidRPr="00111D2A">
        <w:rPr>
          <w:rFonts w:ascii="Times New Roman" w:eastAsia="Times New Roman" w:hAnsi="Times New Roman" w:cs="Times New Roman"/>
          <w:b/>
          <w:bCs/>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На сьогодні</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 xml:space="preserve">є </w:t>
      </w:r>
      <w:r w:rsidRPr="00111D2A">
        <w:rPr>
          <w:rFonts w:ascii="Times New Roman" w:eastAsia="Times New Roman" w:hAnsi="Times New Roman" w:cs="Times New Roman"/>
          <w:color w:val="70AD47" w:themeColor="accent6"/>
          <w:sz w:val="28"/>
          <w:szCs w:val="28"/>
          <w:lang w:val="ru-RU"/>
        </w:rPr>
        <w:t xml:space="preserve">два підходи </w:t>
      </w:r>
      <w:r w:rsidR="00C545E2"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до побудови системи ІБ: продуктовий і проектний. </w:t>
      </w:r>
      <w:r w:rsidR="00C545E2" w:rsidRPr="00111D2A">
        <w:rPr>
          <w:rFonts w:ascii="Times New Roman" w:eastAsia="Times New Roman" w:hAnsi="Times New Roman" w:cs="Times New Roman"/>
          <w:color w:val="70AD47" w:themeColor="accent6"/>
          <w:sz w:val="28"/>
          <w:szCs w:val="28"/>
          <w:lang w:val="ru-RU"/>
        </w:rPr>
        <w:t>Продуктовий</w:t>
      </w:r>
      <w:r w:rsidRPr="00111D2A">
        <w:rPr>
          <w:rFonts w:ascii="Times New Roman" w:eastAsia="Times New Roman" w:hAnsi="Times New Roman" w:cs="Times New Roman"/>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підхід передбачає вибір набору засобів фізичного</w:t>
      </w:r>
      <w:r w:rsidRPr="00111D2A">
        <w:rPr>
          <w:rFonts w:ascii="Times New Roman" w:eastAsia="Times New Roman" w:hAnsi="Times New Roman" w:cs="Times New Roman"/>
          <w:color w:val="70AD47" w:themeColor="accent6"/>
          <w:sz w:val="28"/>
          <w:szCs w:val="28"/>
          <w:lang w:val="ru-RU"/>
        </w:rPr>
        <w:t>, технічно</w:t>
      </w:r>
      <w:r w:rsidR="00C545E2" w:rsidRPr="00111D2A">
        <w:rPr>
          <w:rFonts w:ascii="Times New Roman" w:eastAsia="Times New Roman" w:hAnsi="Times New Roman" w:cs="Times New Roman"/>
          <w:color w:val="70AD47" w:themeColor="accent6"/>
          <w:sz w:val="28"/>
          <w:szCs w:val="28"/>
          <w:lang w:val="ru-RU"/>
        </w:rPr>
        <w:t>го</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та програмного</w:t>
      </w:r>
      <w:r w:rsidRPr="00111D2A">
        <w:rPr>
          <w:rFonts w:ascii="Times New Roman" w:eastAsia="Times New Roman" w:hAnsi="Times New Roman" w:cs="Times New Roman"/>
          <w:color w:val="70AD47" w:themeColor="accent6"/>
          <w:sz w:val="28"/>
          <w:szCs w:val="28"/>
          <w:lang w:val="ru-RU"/>
        </w:rPr>
        <w:t xml:space="preserve"> захисту, аналіз функці</w:t>
      </w:r>
      <w:r w:rsidR="00C26DCE" w:rsidRPr="00111D2A">
        <w:rPr>
          <w:rFonts w:ascii="Times New Roman" w:eastAsia="Times New Roman" w:hAnsi="Times New Roman" w:cs="Times New Roman"/>
          <w:color w:val="70AD47" w:themeColor="accent6"/>
          <w:sz w:val="28"/>
          <w:szCs w:val="28"/>
          <w:lang w:val="ru-RU"/>
        </w:rPr>
        <w:t>й</w:t>
      </w:r>
      <w:r w:rsidRPr="00111D2A">
        <w:rPr>
          <w:rFonts w:ascii="Times New Roman" w:eastAsia="Times New Roman" w:hAnsi="Times New Roman" w:cs="Times New Roman"/>
          <w:color w:val="70AD47" w:themeColor="accent6"/>
          <w:sz w:val="28"/>
          <w:szCs w:val="28"/>
          <w:lang w:val="ru-RU"/>
        </w:rPr>
        <w:t xml:space="preserve">, а </w:t>
      </w:r>
      <w:r w:rsidR="00C26DCE" w:rsidRPr="00111D2A">
        <w:rPr>
          <w:rFonts w:ascii="Times New Roman" w:eastAsia="Times New Roman" w:hAnsi="Times New Roman" w:cs="Times New Roman"/>
          <w:color w:val="70AD47" w:themeColor="accent6"/>
          <w:sz w:val="28"/>
          <w:szCs w:val="28"/>
          <w:lang w:val="ru-RU"/>
        </w:rPr>
        <w:t xml:space="preserve">вже </w:t>
      </w:r>
      <w:r w:rsidRPr="00111D2A">
        <w:rPr>
          <w:rFonts w:ascii="Times New Roman" w:eastAsia="Times New Roman" w:hAnsi="Times New Roman" w:cs="Times New Roman"/>
          <w:color w:val="70AD47" w:themeColor="accent6"/>
          <w:sz w:val="28"/>
          <w:szCs w:val="28"/>
          <w:lang w:val="ru-RU"/>
        </w:rPr>
        <w:t xml:space="preserve">на основі </w:t>
      </w:r>
      <w:r w:rsidR="00C26DCE" w:rsidRPr="00111D2A">
        <w:rPr>
          <w:rFonts w:ascii="Times New Roman" w:eastAsia="Times New Roman" w:hAnsi="Times New Roman" w:cs="Times New Roman"/>
          <w:color w:val="70AD47" w:themeColor="accent6"/>
          <w:sz w:val="28"/>
          <w:szCs w:val="28"/>
          <w:lang w:val="ru-RU"/>
        </w:rPr>
        <w:t>аналізу</w:t>
      </w:r>
      <w:r w:rsidRPr="00111D2A">
        <w:rPr>
          <w:rFonts w:ascii="Times New Roman" w:eastAsia="Times New Roman" w:hAnsi="Times New Roman" w:cs="Times New Roman"/>
          <w:color w:val="70AD47" w:themeColor="accent6"/>
          <w:sz w:val="28"/>
          <w:szCs w:val="28"/>
          <w:lang w:val="ru-RU"/>
        </w:rPr>
        <w:t xml:space="preserve"> визначається політика доступу до інформаційних ресурсів. Можна </w:t>
      </w:r>
      <w:r w:rsidR="00C26DCE" w:rsidRPr="00111D2A">
        <w:rPr>
          <w:rFonts w:ascii="Times New Roman" w:eastAsia="Times New Roman" w:hAnsi="Times New Roman" w:cs="Times New Roman"/>
          <w:color w:val="70AD47" w:themeColor="accent6"/>
          <w:sz w:val="28"/>
          <w:szCs w:val="28"/>
          <w:lang w:val="ru-RU"/>
        </w:rPr>
        <w:t>діяти</w:t>
      </w:r>
      <w:r w:rsidRPr="00111D2A">
        <w:rPr>
          <w:rFonts w:ascii="Times New Roman" w:eastAsia="Times New Roman" w:hAnsi="Times New Roman" w:cs="Times New Roman"/>
          <w:color w:val="70AD47" w:themeColor="accent6"/>
          <w:sz w:val="28"/>
          <w:szCs w:val="28"/>
          <w:lang w:val="ru-RU"/>
        </w:rPr>
        <w:t xml:space="preserve"> </w:t>
      </w:r>
      <w:r w:rsidR="00C26DCE" w:rsidRPr="00111D2A">
        <w:rPr>
          <w:rFonts w:ascii="Times New Roman" w:eastAsia="Times New Roman" w:hAnsi="Times New Roman" w:cs="Times New Roman"/>
          <w:color w:val="70AD47" w:themeColor="accent6"/>
          <w:sz w:val="28"/>
          <w:szCs w:val="28"/>
          <w:lang w:val="ru-RU"/>
        </w:rPr>
        <w:t>навпаки: спочатку опрацювати політику</w:t>
      </w:r>
      <w:r w:rsidRPr="00111D2A">
        <w:rPr>
          <w:rFonts w:ascii="Times New Roman" w:eastAsia="Times New Roman" w:hAnsi="Times New Roman" w:cs="Times New Roman"/>
          <w:color w:val="70AD47" w:themeColor="accent6"/>
          <w:sz w:val="28"/>
          <w:szCs w:val="28"/>
          <w:lang w:val="ru-RU"/>
        </w:rPr>
        <w:t xml:space="preserve"> дост</w:t>
      </w:r>
      <w:r w:rsidR="00C26DCE" w:rsidRPr="00111D2A">
        <w:rPr>
          <w:rFonts w:ascii="Times New Roman" w:eastAsia="Times New Roman" w:hAnsi="Times New Roman" w:cs="Times New Roman"/>
          <w:color w:val="70AD47" w:themeColor="accent6"/>
          <w:sz w:val="28"/>
          <w:szCs w:val="28"/>
          <w:lang w:val="ru-RU"/>
        </w:rPr>
        <w:t>упу, на основі якої визначити</w:t>
      </w:r>
      <w:r w:rsidRPr="00111D2A">
        <w:rPr>
          <w:rFonts w:ascii="Times New Roman" w:eastAsia="Times New Roman" w:hAnsi="Times New Roman" w:cs="Times New Roman"/>
          <w:color w:val="70AD47" w:themeColor="accent6"/>
          <w:sz w:val="28"/>
          <w:szCs w:val="28"/>
          <w:lang w:val="ru-RU"/>
        </w:rPr>
        <w:t xml:space="preserve"> функції, необхідні д</w:t>
      </w:r>
      <w:r w:rsidR="00C26DCE" w:rsidRPr="00111D2A">
        <w:rPr>
          <w:rFonts w:ascii="Times New Roman" w:eastAsia="Times New Roman" w:hAnsi="Times New Roman" w:cs="Times New Roman"/>
          <w:color w:val="70AD47" w:themeColor="accent6"/>
          <w:sz w:val="28"/>
          <w:szCs w:val="28"/>
          <w:lang w:val="ru-RU"/>
        </w:rPr>
        <w:t>ля її реалізації, і здійснити</w:t>
      </w:r>
      <w:r w:rsidRPr="00111D2A">
        <w:rPr>
          <w:rFonts w:ascii="Times New Roman" w:eastAsia="Times New Roman" w:hAnsi="Times New Roman" w:cs="Times New Roman"/>
          <w:color w:val="70AD47" w:themeColor="accent6"/>
          <w:sz w:val="28"/>
          <w:szCs w:val="28"/>
          <w:lang w:val="ru-RU"/>
        </w:rPr>
        <w:t xml:space="preserve"> вибір засобів і продуктів, що забезп</w:t>
      </w:r>
      <w:r w:rsidR="005F4966" w:rsidRPr="00111D2A">
        <w:rPr>
          <w:rFonts w:ascii="Times New Roman" w:eastAsia="Times New Roman" w:hAnsi="Times New Roman" w:cs="Times New Roman"/>
          <w:color w:val="70AD47" w:themeColor="accent6"/>
          <w:sz w:val="28"/>
          <w:szCs w:val="28"/>
          <w:lang w:val="ru-RU"/>
        </w:rPr>
        <w:t>ечать</w:t>
      </w:r>
      <w:r w:rsidRPr="00111D2A">
        <w:rPr>
          <w:rFonts w:ascii="Times New Roman" w:eastAsia="Times New Roman" w:hAnsi="Times New Roman" w:cs="Times New Roman"/>
          <w:color w:val="70AD47" w:themeColor="accent6"/>
          <w:sz w:val="28"/>
          <w:szCs w:val="28"/>
          <w:lang w:val="ru-RU"/>
        </w:rPr>
        <w:t xml:space="preserve"> виконання цих функцій. Вибір методів</w:t>
      </w:r>
      <w:r w:rsidR="005F4966" w:rsidRPr="00111D2A">
        <w:rPr>
          <w:rFonts w:ascii="Times New Roman" w:eastAsia="Times New Roman" w:hAnsi="Times New Roman" w:cs="Times New Roman"/>
          <w:color w:val="70AD47" w:themeColor="accent6"/>
          <w:sz w:val="28"/>
          <w:szCs w:val="28"/>
          <w:lang w:val="ru-RU"/>
        </w:rPr>
        <w:t xml:space="preserve"> буде залежати</w:t>
      </w:r>
      <w:r w:rsidRPr="00111D2A">
        <w:rPr>
          <w:rFonts w:ascii="Times New Roman" w:eastAsia="Times New Roman" w:hAnsi="Times New Roman" w:cs="Times New Roman"/>
          <w:color w:val="70AD47" w:themeColor="accent6"/>
          <w:sz w:val="28"/>
          <w:szCs w:val="28"/>
          <w:lang w:val="ru-RU"/>
        </w:rPr>
        <w:t xml:space="preserve"> від конкретних умов діяльності організації, її</w:t>
      </w:r>
      <w:r w:rsidR="005F4966" w:rsidRPr="00111D2A">
        <w:rPr>
          <w:rFonts w:ascii="Times New Roman" w:eastAsia="Times New Roman" w:hAnsi="Times New Roman" w:cs="Times New Roman"/>
          <w:color w:val="70AD47" w:themeColor="accent6"/>
          <w:sz w:val="28"/>
          <w:szCs w:val="28"/>
          <w:lang w:val="ru-RU"/>
        </w:rPr>
        <w:t xml:space="preserve"> фізичного</w:t>
      </w:r>
      <w:r w:rsidRPr="00111D2A">
        <w:rPr>
          <w:rFonts w:ascii="Times New Roman" w:eastAsia="Times New Roman" w:hAnsi="Times New Roman" w:cs="Times New Roman"/>
          <w:color w:val="70AD47" w:themeColor="accent6"/>
          <w:sz w:val="28"/>
          <w:szCs w:val="28"/>
          <w:lang w:val="ru-RU"/>
        </w:rPr>
        <w:t xml:space="preserve"> місцезнаходження, складу підсистем ІС, сукупності завдань, вимог до системи захисту і т. д. </w:t>
      </w:r>
      <w:r w:rsidR="005F4966" w:rsidRPr="00111D2A">
        <w:rPr>
          <w:rFonts w:ascii="Times New Roman" w:eastAsia="Times New Roman" w:hAnsi="Times New Roman" w:cs="Times New Roman"/>
          <w:color w:val="70AD47" w:themeColor="accent6"/>
          <w:sz w:val="28"/>
          <w:szCs w:val="28"/>
          <w:lang w:val="ru-RU"/>
        </w:rPr>
        <w:t xml:space="preserve">Більш дешевим </w:t>
      </w:r>
      <w:r w:rsidR="002A48AF" w:rsidRPr="00111D2A">
        <w:rPr>
          <w:rFonts w:ascii="Times New Roman" w:eastAsia="Times New Roman" w:hAnsi="Times New Roman" w:cs="Times New Roman"/>
          <w:color w:val="70AD47" w:themeColor="accent6"/>
          <w:sz w:val="28"/>
          <w:szCs w:val="28"/>
          <w:lang w:val="ru-RU"/>
        </w:rPr>
        <w:t xml:space="preserve">з точки зору витрат на проектування </w:t>
      </w:r>
      <w:r w:rsidR="005F4966" w:rsidRPr="00111D2A">
        <w:rPr>
          <w:rFonts w:ascii="Times New Roman" w:eastAsia="Times New Roman" w:hAnsi="Times New Roman" w:cs="Times New Roman"/>
          <w:color w:val="70AD47" w:themeColor="accent6"/>
          <w:sz w:val="28"/>
          <w:szCs w:val="28"/>
          <w:lang w:val="ru-RU"/>
        </w:rPr>
        <w:t>є п</w:t>
      </w:r>
      <w:r w:rsidRPr="00111D2A">
        <w:rPr>
          <w:rFonts w:ascii="Times New Roman" w:eastAsia="Times New Roman" w:hAnsi="Times New Roman" w:cs="Times New Roman"/>
          <w:color w:val="70AD47" w:themeColor="accent6"/>
          <w:sz w:val="28"/>
          <w:szCs w:val="28"/>
          <w:lang w:val="ru-RU"/>
        </w:rPr>
        <w:t xml:space="preserve">родуктовий підхід. </w:t>
      </w:r>
      <w:r w:rsidR="002A48AF" w:rsidRPr="00111D2A">
        <w:rPr>
          <w:rFonts w:ascii="Times New Roman" w:eastAsia="Times New Roman" w:hAnsi="Times New Roman" w:cs="Times New Roman"/>
          <w:color w:val="70AD47" w:themeColor="accent6"/>
          <w:sz w:val="28"/>
          <w:szCs w:val="28"/>
          <w:lang w:val="ru-RU"/>
        </w:rPr>
        <w:t>Ок</w:t>
      </w:r>
      <w:r w:rsidRPr="00111D2A">
        <w:rPr>
          <w:rFonts w:ascii="Times New Roman" w:eastAsia="Times New Roman" w:hAnsi="Times New Roman" w:cs="Times New Roman"/>
          <w:color w:val="70AD47" w:themeColor="accent6"/>
          <w:sz w:val="28"/>
          <w:szCs w:val="28"/>
          <w:lang w:val="ru-RU"/>
        </w:rPr>
        <w:t xml:space="preserve">рім того, в деяких випадках він </w:t>
      </w:r>
      <w:r w:rsidR="002A48AF" w:rsidRPr="00111D2A">
        <w:rPr>
          <w:rFonts w:ascii="Times New Roman" w:eastAsia="Times New Roman" w:hAnsi="Times New Roman" w:cs="Times New Roman"/>
          <w:color w:val="70AD47" w:themeColor="accent6"/>
          <w:sz w:val="28"/>
          <w:szCs w:val="28"/>
          <w:lang w:val="ru-RU"/>
        </w:rPr>
        <w:t>виявляється єдиним</w:t>
      </w:r>
      <w:r w:rsidRPr="00111D2A">
        <w:rPr>
          <w:rFonts w:ascii="Times New Roman" w:eastAsia="Times New Roman" w:hAnsi="Times New Roman" w:cs="Times New Roman"/>
          <w:color w:val="70AD47" w:themeColor="accent6"/>
          <w:sz w:val="28"/>
          <w:szCs w:val="28"/>
          <w:lang w:val="ru-RU"/>
        </w:rPr>
        <w:t xml:space="preserve"> можливим в умовах </w:t>
      </w:r>
      <w:r w:rsidR="002A48AF" w:rsidRPr="00111D2A">
        <w:rPr>
          <w:rFonts w:ascii="Times New Roman" w:eastAsia="Times New Roman" w:hAnsi="Times New Roman" w:cs="Times New Roman"/>
          <w:color w:val="70AD47" w:themeColor="accent6"/>
          <w:sz w:val="28"/>
          <w:szCs w:val="28"/>
          <w:lang w:val="ru-RU"/>
        </w:rPr>
        <w:t>нестачі</w:t>
      </w:r>
      <w:r w:rsidRPr="00111D2A">
        <w:rPr>
          <w:rFonts w:ascii="Times New Roman" w:eastAsia="Times New Roman" w:hAnsi="Times New Roman" w:cs="Times New Roman"/>
          <w:color w:val="70AD47" w:themeColor="accent6"/>
          <w:sz w:val="28"/>
          <w:szCs w:val="28"/>
          <w:lang w:val="ru-RU"/>
        </w:rPr>
        <w:t xml:space="preserve"> рішень або жорстких вимог нормативних </w:t>
      </w:r>
      <w:r w:rsidRPr="00111D2A">
        <w:rPr>
          <w:rFonts w:ascii="Times New Roman" w:eastAsia="Times New Roman" w:hAnsi="Times New Roman" w:cs="Times New Roman"/>
          <w:color w:val="70AD47" w:themeColor="accent6"/>
          <w:sz w:val="28"/>
          <w:szCs w:val="28"/>
          <w:lang w:val="ru-RU"/>
        </w:rPr>
        <w:lastRenderedPageBreak/>
        <w:t>документів (наприклад, для</w:t>
      </w:r>
      <w:r w:rsidR="002A48AF" w:rsidRPr="00111D2A">
        <w:rPr>
          <w:rFonts w:ascii="Times New Roman" w:eastAsia="Times New Roman" w:hAnsi="Times New Roman" w:cs="Times New Roman"/>
          <w:color w:val="70AD47" w:themeColor="accent6"/>
          <w:sz w:val="28"/>
          <w:szCs w:val="28"/>
          <w:lang w:val="ru-RU"/>
        </w:rPr>
        <w:t xml:space="preserve"> забезпечення</w:t>
      </w:r>
      <w:r w:rsidRPr="00111D2A">
        <w:rPr>
          <w:rFonts w:ascii="Times New Roman" w:eastAsia="Times New Roman" w:hAnsi="Times New Roman" w:cs="Times New Roman"/>
          <w:color w:val="70AD47" w:themeColor="accent6"/>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111D2A">
        <w:rPr>
          <w:rFonts w:ascii="Times New Roman" w:eastAsia="Times New Roman" w:hAnsi="Times New Roman" w:cs="Times New Roman"/>
          <w:color w:val="70AD47" w:themeColor="accent6"/>
          <w:sz w:val="28"/>
          <w:szCs w:val="28"/>
          <w:lang w:val="ru-RU"/>
        </w:rPr>
        <w:t>використовують</w:t>
      </w:r>
      <w:r w:rsidRPr="00111D2A">
        <w:rPr>
          <w:rFonts w:ascii="Times New Roman" w:eastAsia="Times New Roman" w:hAnsi="Times New Roman" w:cs="Times New Roman"/>
          <w:color w:val="70AD47" w:themeColor="accent6"/>
          <w:sz w:val="28"/>
          <w:szCs w:val="28"/>
          <w:lang w:val="ru-RU"/>
        </w:rPr>
        <w:t xml:space="preserve"> тільки такий підхід).</w:t>
      </w:r>
      <w:r w:rsidRPr="00111D2A">
        <w:rPr>
          <w:rFonts w:ascii="Times New Roman" w:eastAsia="Times New Roman" w:hAnsi="Times New Roman" w:cs="Times New Roman"/>
          <w:color w:val="70AD47" w:themeColor="accent6"/>
          <w:sz w:val="28"/>
          <w:szCs w:val="28"/>
        </w:rPr>
        <w:t> </w:t>
      </w:r>
    </w:p>
    <w:p w:rsidR="00621913" w:rsidRPr="00111D2A" w:rsidRDefault="00621913" w:rsidP="00B05C4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rPr>
        <w:t>Проектний</w:t>
      </w:r>
      <w:r w:rsidRPr="00111D2A">
        <w:rPr>
          <w:rFonts w:ascii="Times New Roman" w:eastAsia="Times New Roman" w:hAnsi="Times New Roman" w:cs="Times New Roman"/>
          <w:color w:val="70AD47" w:themeColor="accent6"/>
          <w:sz w:val="28"/>
          <w:szCs w:val="28"/>
        </w:rPr>
        <w:t xml:space="preserve"> підхід </w:t>
      </w:r>
      <w:r w:rsidR="00814129" w:rsidRPr="00111D2A">
        <w:rPr>
          <w:rFonts w:ascii="Times New Roman" w:eastAsia="Times New Roman" w:hAnsi="Times New Roman" w:cs="Times New Roman"/>
          <w:color w:val="70AD47" w:themeColor="accent6"/>
          <w:sz w:val="28"/>
          <w:szCs w:val="28"/>
          <w:lang w:val="uk-UA"/>
        </w:rPr>
        <w:t xml:space="preserve">є </w:t>
      </w:r>
      <w:r w:rsidRPr="00111D2A">
        <w:rPr>
          <w:rFonts w:ascii="Times New Roman" w:eastAsia="Times New Roman" w:hAnsi="Times New Roman" w:cs="Times New Roman"/>
          <w:color w:val="70AD47" w:themeColor="accent6"/>
          <w:sz w:val="28"/>
          <w:szCs w:val="28"/>
        </w:rPr>
        <w:t>більш повни</w:t>
      </w:r>
      <w:r w:rsidR="00814129" w:rsidRPr="00111D2A">
        <w:rPr>
          <w:rFonts w:ascii="Times New Roman" w:eastAsia="Times New Roman" w:hAnsi="Times New Roman" w:cs="Times New Roman"/>
          <w:color w:val="70AD47" w:themeColor="accent6"/>
          <w:sz w:val="28"/>
          <w:szCs w:val="28"/>
          <w:lang w:val="uk-UA"/>
        </w:rPr>
        <w:t>м</w:t>
      </w:r>
      <w:r w:rsidRPr="00111D2A">
        <w:rPr>
          <w:rFonts w:ascii="Times New Roman" w:eastAsia="Times New Roman" w:hAnsi="Times New Roman" w:cs="Times New Roman"/>
          <w:color w:val="70AD47" w:themeColor="accent6"/>
          <w:sz w:val="28"/>
          <w:szCs w:val="28"/>
        </w:rPr>
        <w:t>, і рішення, поб</w:t>
      </w:r>
      <w:r w:rsidR="00814129" w:rsidRPr="00111D2A">
        <w:rPr>
          <w:rFonts w:ascii="Times New Roman" w:eastAsia="Times New Roman" w:hAnsi="Times New Roman" w:cs="Times New Roman"/>
          <w:color w:val="70AD47" w:themeColor="accent6"/>
          <w:sz w:val="28"/>
          <w:szCs w:val="28"/>
        </w:rPr>
        <w:t>удовані на його основі, зручніші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 xml:space="preserve">та </w:t>
      </w:r>
      <w:r w:rsidR="00814129" w:rsidRPr="00111D2A">
        <w:rPr>
          <w:rFonts w:ascii="Times New Roman" w:eastAsia="Times New Roman" w:hAnsi="Times New Roman" w:cs="Times New Roman"/>
          <w:color w:val="70AD47" w:themeColor="accent6"/>
          <w:sz w:val="28"/>
          <w:szCs w:val="28"/>
        </w:rPr>
        <w:t>простіші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для атестації</w:t>
      </w:r>
      <w:r w:rsidRPr="00111D2A">
        <w:rPr>
          <w:rFonts w:ascii="Times New Roman" w:eastAsia="Times New Roman" w:hAnsi="Times New Roman" w:cs="Times New Roman"/>
          <w:color w:val="70AD47" w:themeColor="accent6"/>
          <w:sz w:val="28"/>
          <w:szCs w:val="28"/>
        </w:rPr>
        <w:t xml:space="preserve">. </w:t>
      </w:r>
      <w:r w:rsidRPr="00111D2A">
        <w:rPr>
          <w:rFonts w:ascii="Times New Roman" w:eastAsia="Times New Roman" w:hAnsi="Times New Roman" w:cs="Times New Roman"/>
          <w:color w:val="70AD47" w:themeColor="accent6"/>
          <w:sz w:val="28"/>
          <w:szCs w:val="28"/>
          <w:lang w:val="ru-RU"/>
        </w:rPr>
        <w:t>Він</w:t>
      </w:r>
      <w:r w:rsidR="00673922" w:rsidRPr="00111D2A">
        <w:rPr>
          <w:rFonts w:ascii="Times New Roman" w:eastAsia="Times New Roman" w:hAnsi="Times New Roman" w:cs="Times New Roman"/>
          <w:color w:val="70AD47" w:themeColor="accent6"/>
          <w:sz w:val="28"/>
          <w:szCs w:val="28"/>
          <w:lang w:val="ru-RU"/>
        </w:rPr>
        <w:t xml:space="preserve"> виявляється</w:t>
      </w:r>
      <w:r w:rsidR="00814129" w:rsidRPr="00111D2A">
        <w:rPr>
          <w:rFonts w:ascii="Times New Roman" w:eastAsia="Times New Roman" w:hAnsi="Times New Roman" w:cs="Times New Roman"/>
          <w:color w:val="70AD47" w:themeColor="accent6"/>
          <w:sz w:val="28"/>
          <w:szCs w:val="28"/>
          <w:lang w:val="ru-RU"/>
        </w:rPr>
        <w:t xml:space="preserve"> </w:t>
      </w:r>
      <w:r w:rsidR="00673922" w:rsidRPr="00111D2A">
        <w:rPr>
          <w:rFonts w:ascii="Times New Roman" w:eastAsia="Times New Roman" w:hAnsi="Times New Roman" w:cs="Times New Roman"/>
          <w:color w:val="70AD47" w:themeColor="accent6"/>
          <w:sz w:val="28"/>
          <w:szCs w:val="28"/>
          <w:lang w:val="ru-RU"/>
        </w:rPr>
        <w:t>кращим</w:t>
      </w:r>
      <w:r w:rsidRPr="00111D2A">
        <w:rPr>
          <w:rFonts w:ascii="Times New Roman" w:eastAsia="Times New Roman" w:hAnsi="Times New Roman" w:cs="Times New Roman"/>
          <w:color w:val="70AD47" w:themeColor="accent6"/>
          <w:sz w:val="28"/>
          <w:szCs w:val="28"/>
          <w:lang w:val="ru-RU"/>
        </w:rPr>
        <w:t xml:space="preserve"> і при створенні великих гетерогенних розподілених систем, </w:t>
      </w:r>
      <w:r w:rsidR="00673922" w:rsidRPr="00111D2A">
        <w:rPr>
          <w:rFonts w:ascii="Times New Roman" w:eastAsia="Times New Roman" w:hAnsi="Times New Roman" w:cs="Times New Roman"/>
          <w:color w:val="70AD47" w:themeColor="accent6"/>
          <w:sz w:val="28"/>
          <w:szCs w:val="28"/>
          <w:lang w:val="ru-RU"/>
        </w:rPr>
        <w:t xml:space="preserve">адже </w:t>
      </w:r>
      <w:r w:rsidRPr="00111D2A">
        <w:rPr>
          <w:rFonts w:ascii="Times New Roman" w:eastAsia="Times New Roman" w:hAnsi="Times New Roman" w:cs="Times New Roman"/>
          <w:color w:val="70AD47" w:themeColor="accent6"/>
          <w:sz w:val="28"/>
          <w:szCs w:val="28"/>
          <w:lang w:val="ru-RU"/>
        </w:rPr>
        <w:t xml:space="preserve">на відміну від продуктового підходу не </w:t>
      </w:r>
      <w:r w:rsidR="00673922"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в'язаний </w:t>
      </w:r>
      <w:r w:rsidR="00673922" w:rsidRPr="00111D2A">
        <w:rPr>
          <w:rFonts w:ascii="Times New Roman" w:eastAsia="Times New Roman" w:hAnsi="Times New Roman" w:cs="Times New Roman"/>
          <w:color w:val="70AD47" w:themeColor="accent6"/>
          <w:sz w:val="28"/>
          <w:szCs w:val="28"/>
          <w:lang w:val="ru-RU"/>
        </w:rPr>
        <w:t xml:space="preserve">якоюсь конкретною </w:t>
      </w:r>
      <w:r w:rsidR="0058186F" w:rsidRPr="00111D2A">
        <w:rPr>
          <w:rFonts w:ascii="Times New Roman" w:eastAsia="Times New Roman" w:hAnsi="Times New Roman" w:cs="Times New Roman"/>
          <w:color w:val="70AD47" w:themeColor="accent6"/>
          <w:sz w:val="28"/>
          <w:szCs w:val="28"/>
          <w:lang w:val="ru-RU"/>
        </w:rPr>
        <w:t>платформою. Також</w:t>
      </w:r>
      <w:r w:rsidRPr="00111D2A">
        <w:rPr>
          <w:rFonts w:ascii="Times New Roman" w:eastAsia="Times New Roman" w:hAnsi="Times New Roman" w:cs="Times New Roman"/>
          <w:color w:val="70AD47" w:themeColor="accent6"/>
          <w:sz w:val="28"/>
          <w:szCs w:val="28"/>
          <w:lang w:val="ru-RU"/>
        </w:rPr>
        <w:t xml:space="preserve">, він забезпечує більш "довгоживучі" рішення, </w:t>
      </w:r>
      <w:r w:rsidR="009F2FA2" w:rsidRPr="00111D2A">
        <w:rPr>
          <w:rFonts w:ascii="Times New Roman" w:eastAsia="Times New Roman" w:hAnsi="Times New Roman" w:cs="Times New Roman"/>
          <w:color w:val="70AD47" w:themeColor="accent6"/>
          <w:sz w:val="28"/>
          <w:szCs w:val="28"/>
          <w:lang w:val="ru-RU"/>
        </w:rPr>
        <w:t>бо</w:t>
      </w:r>
      <w:r w:rsidRPr="00111D2A">
        <w:rPr>
          <w:rFonts w:ascii="Times New Roman" w:eastAsia="Times New Roman" w:hAnsi="Times New Roman" w:cs="Times New Roman"/>
          <w:color w:val="70AD47" w:themeColor="accent6"/>
          <w:sz w:val="28"/>
          <w:szCs w:val="28"/>
          <w:lang w:val="ru-RU"/>
        </w:rPr>
        <w:t xml:space="preserve"> допускає </w:t>
      </w:r>
      <w:r w:rsidR="009F2FA2" w:rsidRPr="00111D2A">
        <w:rPr>
          <w:rFonts w:ascii="Times New Roman" w:eastAsia="Times New Roman" w:hAnsi="Times New Roman" w:cs="Times New Roman"/>
          <w:color w:val="70AD47" w:themeColor="accent6"/>
          <w:sz w:val="28"/>
          <w:szCs w:val="28"/>
          <w:lang w:val="ru-RU"/>
        </w:rPr>
        <w:t>заміну продуктів і рішень не змінюючи</w:t>
      </w:r>
      <w:r w:rsidRPr="00111D2A">
        <w:rPr>
          <w:rFonts w:ascii="Times New Roman" w:eastAsia="Times New Roman" w:hAnsi="Times New Roman" w:cs="Times New Roman"/>
          <w:color w:val="70AD47" w:themeColor="accent6"/>
          <w:sz w:val="28"/>
          <w:szCs w:val="28"/>
          <w:lang w:val="ru-RU"/>
        </w:rPr>
        <w:t xml:space="preserve"> політики доступу. </w:t>
      </w:r>
      <w:r w:rsidR="009F2FA2" w:rsidRPr="00111D2A">
        <w:rPr>
          <w:rFonts w:ascii="Times New Roman" w:eastAsia="Times New Roman" w:hAnsi="Times New Roman" w:cs="Times New Roman"/>
          <w:color w:val="70AD47" w:themeColor="accent6"/>
          <w:sz w:val="28"/>
          <w:szCs w:val="28"/>
          <w:lang w:val="ru-RU"/>
        </w:rPr>
        <w:t>А ц</w:t>
      </w:r>
      <w:r w:rsidRPr="00111D2A">
        <w:rPr>
          <w:rFonts w:ascii="Times New Roman" w:eastAsia="Times New Roman" w:hAnsi="Times New Roman" w:cs="Times New Roman"/>
          <w:color w:val="70AD47" w:themeColor="accent6"/>
          <w:sz w:val="28"/>
          <w:szCs w:val="28"/>
          <w:lang w:val="ru-RU"/>
        </w:rPr>
        <w:t xml:space="preserve">е, в свою чергу, забезпечує </w:t>
      </w:r>
      <w:r w:rsidR="009F2FA2" w:rsidRPr="00111D2A">
        <w:rPr>
          <w:rFonts w:ascii="Times New Roman" w:eastAsia="Times New Roman" w:hAnsi="Times New Roman" w:cs="Times New Roman"/>
          <w:color w:val="70AD47" w:themeColor="accent6"/>
          <w:sz w:val="28"/>
          <w:szCs w:val="28"/>
          <w:lang w:val="ru-RU"/>
        </w:rPr>
        <w:t>високий</w:t>
      </w:r>
      <w:r w:rsidRPr="00111D2A">
        <w:rPr>
          <w:rFonts w:ascii="Times New Roman" w:eastAsia="Times New Roman" w:hAnsi="Times New Roman" w:cs="Times New Roman"/>
          <w:color w:val="70AD47" w:themeColor="accent6"/>
          <w:sz w:val="28"/>
          <w:szCs w:val="28"/>
          <w:lang w:val="ru-RU"/>
        </w:rPr>
        <w:t xml:space="preserve"> показник повернення інвестицій при розвитку ІС і системи ІБ.</w:t>
      </w:r>
    </w:p>
    <w:p w:rsidR="00621913" w:rsidRPr="00111D2A" w:rsidRDefault="00682F13" w:rsidP="00682F1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Проектування</w:t>
      </w:r>
      <w:r w:rsidR="00621913" w:rsidRPr="00111D2A">
        <w:rPr>
          <w:rFonts w:ascii="Times New Roman" w:eastAsia="Times New Roman" w:hAnsi="Times New Roman" w:cs="Times New Roman"/>
          <w:color w:val="70AD47" w:themeColor="accent6"/>
          <w:sz w:val="28"/>
          <w:szCs w:val="28"/>
          <w:lang w:val="ru-RU"/>
        </w:rPr>
        <w:t xml:space="preserve"> архітектури системи інформаційної безпеки</w:t>
      </w:r>
      <w:r w:rsidRPr="00111D2A">
        <w:rPr>
          <w:rFonts w:ascii="Times New Roman" w:eastAsia="Times New Roman" w:hAnsi="Times New Roman" w:cs="Times New Roman"/>
          <w:color w:val="70AD47" w:themeColor="accent6"/>
          <w:sz w:val="28"/>
          <w:szCs w:val="28"/>
          <w:lang w:val="ru-RU"/>
        </w:rPr>
        <w:t xml:space="preserve"> може відбуватись із застосуванням об'єктног, прикладного або змішаного підходів</w:t>
      </w:r>
      <w:r w:rsidR="00621913"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Об'єктний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 xml:space="preserve">підхід </w:t>
      </w:r>
      <w:r w:rsidR="009432D7" w:rsidRPr="00111D2A">
        <w:rPr>
          <w:rFonts w:ascii="Times New Roman" w:eastAsia="Times New Roman" w:hAnsi="Times New Roman" w:cs="Times New Roman"/>
          <w:color w:val="70AD47" w:themeColor="accent6"/>
          <w:sz w:val="28"/>
          <w:szCs w:val="28"/>
          <w:lang w:val="ru-RU"/>
        </w:rPr>
        <w:t>ви</w:t>
      </w:r>
      <w:r w:rsidRPr="00111D2A">
        <w:rPr>
          <w:rFonts w:ascii="Times New Roman" w:eastAsia="Times New Roman" w:hAnsi="Times New Roman" w:cs="Times New Roman"/>
          <w:color w:val="70AD47" w:themeColor="accent6"/>
          <w:sz w:val="28"/>
          <w:szCs w:val="28"/>
          <w:lang w:val="ru-RU"/>
        </w:rPr>
        <w:t>буд</w:t>
      </w:r>
      <w:r w:rsidR="009432D7" w:rsidRPr="00111D2A">
        <w:rPr>
          <w:rFonts w:ascii="Times New Roman" w:eastAsia="Times New Roman" w:hAnsi="Times New Roman" w:cs="Times New Roman"/>
          <w:color w:val="70AD47" w:themeColor="accent6"/>
          <w:sz w:val="28"/>
          <w:szCs w:val="28"/>
          <w:lang w:val="ru-RU"/>
        </w:rPr>
        <w:t>овує</w:t>
      </w:r>
      <w:r w:rsidRPr="00111D2A">
        <w:rPr>
          <w:rFonts w:ascii="Times New Roman" w:eastAsia="Times New Roman" w:hAnsi="Times New Roman" w:cs="Times New Roman"/>
          <w:color w:val="70AD47" w:themeColor="accent6"/>
          <w:sz w:val="28"/>
          <w:szCs w:val="28"/>
          <w:lang w:val="ru-RU"/>
        </w:rPr>
        <w:t xml:space="preserve"> захист інформації на </w:t>
      </w:r>
      <w:r w:rsidR="009432D7" w:rsidRPr="00111D2A">
        <w:rPr>
          <w:rFonts w:ascii="Times New Roman" w:eastAsia="Times New Roman" w:hAnsi="Times New Roman" w:cs="Times New Roman"/>
          <w:color w:val="70AD47" w:themeColor="accent6"/>
          <w:sz w:val="28"/>
          <w:szCs w:val="28"/>
          <w:lang w:val="ru-RU"/>
        </w:rPr>
        <w:t>основі</w:t>
      </w:r>
      <w:r w:rsidRPr="00111D2A">
        <w:rPr>
          <w:rFonts w:ascii="Times New Roman" w:eastAsia="Times New Roman" w:hAnsi="Times New Roman" w:cs="Times New Roman"/>
          <w:color w:val="70AD47" w:themeColor="accent6"/>
          <w:sz w:val="28"/>
          <w:szCs w:val="28"/>
          <w:lang w:val="ru-RU"/>
        </w:rPr>
        <w:t xml:space="preserve"> фізичної структури </w:t>
      </w:r>
      <w:r w:rsidR="009432D7" w:rsidRPr="00111D2A">
        <w:rPr>
          <w:rFonts w:ascii="Times New Roman" w:eastAsia="Times New Roman" w:hAnsi="Times New Roman" w:cs="Times New Roman"/>
          <w:color w:val="70AD47" w:themeColor="accent6"/>
          <w:sz w:val="28"/>
          <w:szCs w:val="28"/>
          <w:lang w:val="ru-RU"/>
        </w:rPr>
        <w:t>певного</w:t>
      </w:r>
      <w:r w:rsidRPr="00111D2A">
        <w:rPr>
          <w:rFonts w:ascii="Times New Roman" w:eastAsia="Times New Roman" w:hAnsi="Times New Roman" w:cs="Times New Roman"/>
          <w:color w:val="70AD47" w:themeColor="accent6"/>
          <w:sz w:val="28"/>
          <w:szCs w:val="28"/>
          <w:lang w:val="ru-RU"/>
        </w:rPr>
        <w:t xml:space="preserve"> об'єкта (будівлі, підрозділу, підприємства). </w:t>
      </w:r>
      <w:r w:rsidR="005117C7" w:rsidRPr="00111D2A">
        <w:rPr>
          <w:rFonts w:ascii="Times New Roman" w:eastAsia="Times New Roman" w:hAnsi="Times New Roman" w:cs="Times New Roman"/>
          <w:color w:val="70AD47" w:themeColor="accent6"/>
          <w:sz w:val="28"/>
          <w:szCs w:val="28"/>
          <w:lang w:val="ru-RU"/>
        </w:rPr>
        <w:t xml:space="preserve">При застосуванні </w:t>
      </w:r>
      <w:r w:rsidRPr="00111D2A">
        <w:rPr>
          <w:rFonts w:ascii="Times New Roman" w:eastAsia="Times New Roman" w:hAnsi="Times New Roman" w:cs="Times New Roman"/>
          <w:color w:val="70AD47" w:themeColor="accent6"/>
          <w:sz w:val="28"/>
          <w:szCs w:val="28"/>
          <w:lang w:val="ru-RU"/>
        </w:rPr>
        <w:t>об'єктного підходу припускає</w:t>
      </w:r>
      <w:r w:rsidR="005117C7" w:rsidRPr="00111D2A">
        <w:rPr>
          <w:rFonts w:ascii="Times New Roman" w:eastAsia="Times New Roman" w:hAnsi="Times New Roman" w:cs="Times New Roman"/>
          <w:color w:val="70AD47" w:themeColor="accent6"/>
          <w:sz w:val="28"/>
          <w:szCs w:val="28"/>
          <w:lang w:val="ru-RU"/>
        </w:rPr>
        <w:t>ться</w:t>
      </w:r>
      <w:r w:rsidRPr="00111D2A">
        <w:rPr>
          <w:rFonts w:ascii="Times New Roman" w:eastAsia="Times New Roman" w:hAnsi="Times New Roman" w:cs="Times New Roman"/>
          <w:color w:val="70AD47" w:themeColor="accent6"/>
          <w:sz w:val="28"/>
          <w:szCs w:val="28"/>
          <w:lang w:val="ru-RU"/>
        </w:rPr>
        <w:t xml:space="preserve"> використання набору універсальних рішень </w:t>
      </w:r>
      <w:r w:rsidR="005117C7" w:rsidRPr="00111D2A">
        <w:rPr>
          <w:rFonts w:ascii="Times New Roman" w:eastAsia="Times New Roman" w:hAnsi="Times New Roman" w:cs="Times New Roman"/>
          <w:color w:val="70AD47" w:themeColor="accent6"/>
          <w:sz w:val="28"/>
          <w:szCs w:val="28"/>
          <w:lang w:val="ru-RU"/>
        </w:rPr>
        <w:t>з метою</w:t>
      </w:r>
      <w:r w:rsidRPr="00111D2A">
        <w:rPr>
          <w:rFonts w:ascii="Times New Roman" w:eastAsia="Times New Roman" w:hAnsi="Times New Roman" w:cs="Times New Roman"/>
          <w:color w:val="70AD47" w:themeColor="accent6"/>
          <w:sz w:val="28"/>
          <w:szCs w:val="28"/>
          <w:lang w:val="ru-RU"/>
        </w:rPr>
        <w:t xml:space="preserve"> забезпечення</w:t>
      </w:r>
      <w:r w:rsidR="005117C7" w:rsidRPr="00111D2A">
        <w:rPr>
          <w:rFonts w:ascii="Times New Roman" w:eastAsia="Times New Roman" w:hAnsi="Times New Roman" w:cs="Times New Roman"/>
          <w:color w:val="70AD47" w:themeColor="accent6"/>
          <w:sz w:val="28"/>
          <w:szCs w:val="28"/>
          <w:lang w:val="ru-RU"/>
        </w:rPr>
        <w:t xml:space="preserve"> механізмів безпеки, підтримується</w:t>
      </w:r>
      <w:r w:rsidRPr="00111D2A">
        <w:rPr>
          <w:rFonts w:ascii="Times New Roman" w:eastAsia="Times New Roman" w:hAnsi="Times New Roman" w:cs="Times New Roman"/>
          <w:color w:val="70AD47" w:themeColor="accent6"/>
          <w:sz w:val="28"/>
          <w:szCs w:val="28"/>
          <w:lang w:val="ru-RU"/>
        </w:rPr>
        <w:t xml:space="preserve"> однорідний набір організаційних заходів. Класичним прикладом такого підходу </w:t>
      </w:r>
      <w:r w:rsidR="005117C7" w:rsidRPr="00111D2A">
        <w:rPr>
          <w:rFonts w:ascii="Times New Roman" w:eastAsia="Times New Roman" w:hAnsi="Times New Roman" w:cs="Times New Roman"/>
          <w:color w:val="70AD47" w:themeColor="accent6"/>
          <w:sz w:val="28"/>
          <w:szCs w:val="28"/>
          <w:lang w:val="ru-RU"/>
        </w:rPr>
        <w:t>можна</w:t>
      </w:r>
      <w:r w:rsidRPr="00111D2A">
        <w:rPr>
          <w:rFonts w:ascii="Times New Roman" w:eastAsia="Times New Roman" w:hAnsi="Times New Roman" w:cs="Times New Roman"/>
          <w:color w:val="70AD47" w:themeColor="accent6"/>
          <w:sz w:val="28"/>
          <w:szCs w:val="28"/>
          <w:lang w:val="ru-RU"/>
        </w:rPr>
        <w:t xml:space="preserve"> </w:t>
      </w:r>
      <w:r w:rsidR="005117C7" w:rsidRPr="00111D2A">
        <w:rPr>
          <w:rFonts w:ascii="Times New Roman" w:eastAsia="Times New Roman" w:hAnsi="Times New Roman" w:cs="Times New Roman"/>
          <w:color w:val="70AD47" w:themeColor="accent6"/>
          <w:sz w:val="28"/>
          <w:szCs w:val="28"/>
          <w:lang w:val="ru-RU"/>
        </w:rPr>
        <w:t>вважати побудову</w:t>
      </w:r>
      <w:r w:rsidRPr="00111D2A">
        <w:rPr>
          <w:rFonts w:ascii="Times New Roman" w:eastAsia="Times New Roman" w:hAnsi="Times New Roman" w:cs="Times New Roman"/>
          <w:color w:val="70AD47" w:themeColor="accent6"/>
          <w:sz w:val="28"/>
          <w:szCs w:val="28"/>
          <w:lang w:val="ru-RU"/>
        </w:rPr>
        <w:t xml:space="preserve"> захищених інфраструктур зовнішнього </w:t>
      </w:r>
      <w:r w:rsidR="00874A4D" w:rsidRPr="00111D2A">
        <w:rPr>
          <w:rFonts w:ascii="Times New Roman" w:eastAsia="Times New Roman" w:hAnsi="Times New Roman" w:cs="Times New Roman"/>
          <w:color w:val="70AD47" w:themeColor="accent6"/>
          <w:sz w:val="28"/>
          <w:szCs w:val="28"/>
          <w:lang w:val="ru-RU"/>
        </w:rPr>
        <w:t>інформаційного обміну, локальних мереж, систем</w:t>
      </w:r>
      <w:r w:rsidRPr="00111D2A">
        <w:rPr>
          <w:rFonts w:ascii="Times New Roman" w:eastAsia="Times New Roman" w:hAnsi="Times New Roman" w:cs="Times New Roman"/>
          <w:color w:val="70AD47" w:themeColor="accent6"/>
          <w:sz w:val="28"/>
          <w:szCs w:val="28"/>
          <w:lang w:val="ru-RU"/>
        </w:rPr>
        <w:t xml:space="preserve"> телекомунікацій і т. д.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 недоліків </w:t>
      </w:r>
      <w:r w:rsidR="00874A4D" w:rsidRPr="00111D2A">
        <w:rPr>
          <w:rFonts w:ascii="Times New Roman" w:eastAsia="Times New Roman" w:hAnsi="Times New Roman" w:cs="Times New Roman"/>
          <w:color w:val="70AD47" w:themeColor="accent6"/>
          <w:sz w:val="28"/>
          <w:szCs w:val="28"/>
          <w:lang w:val="ru-RU"/>
        </w:rPr>
        <w:t>можна відзначити очевидну неповноту</w:t>
      </w:r>
      <w:r w:rsidRPr="00111D2A">
        <w:rPr>
          <w:rFonts w:ascii="Times New Roman" w:eastAsia="Times New Roman" w:hAnsi="Times New Roman" w:cs="Times New Roman"/>
          <w:color w:val="70AD47" w:themeColor="accent6"/>
          <w:sz w:val="28"/>
          <w:szCs w:val="28"/>
          <w:lang w:val="ru-RU"/>
        </w:rPr>
        <w:t xml:space="preserve"> універсальних механізмів, особливо </w:t>
      </w:r>
      <w:r w:rsidR="00874A4D" w:rsidRPr="00111D2A">
        <w:rPr>
          <w:rFonts w:ascii="Times New Roman" w:eastAsia="Times New Roman" w:hAnsi="Times New Roman" w:cs="Times New Roman"/>
          <w:color w:val="70AD47" w:themeColor="accent6"/>
          <w:sz w:val="28"/>
          <w:szCs w:val="28"/>
          <w:lang w:val="ru-RU"/>
        </w:rPr>
        <w:t>для організацій з великою</w:t>
      </w:r>
      <w:r w:rsidRPr="00111D2A">
        <w:rPr>
          <w:rFonts w:ascii="Times New Roman" w:eastAsia="Times New Roman" w:hAnsi="Times New Roman" w:cs="Times New Roman"/>
          <w:color w:val="70AD47" w:themeColor="accent6"/>
          <w:sz w:val="28"/>
          <w:szCs w:val="28"/>
          <w:lang w:val="ru-RU"/>
        </w:rPr>
        <w:t xml:space="preserve"> </w:t>
      </w:r>
      <w:r w:rsidR="00874A4D" w:rsidRPr="00111D2A">
        <w:rPr>
          <w:rFonts w:ascii="Times New Roman" w:eastAsia="Times New Roman" w:hAnsi="Times New Roman" w:cs="Times New Roman"/>
          <w:color w:val="70AD47" w:themeColor="accent6"/>
          <w:sz w:val="28"/>
          <w:szCs w:val="28"/>
          <w:lang w:val="ru-RU"/>
        </w:rPr>
        <w:t>кількістю</w:t>
      </w:r>
      <w:r w:rsidRPr="00111D2A">
        <w:rPr>
          <w:rFonts w:ascii="Times New Roman" w:eastAsia="Times New Roman" w:hAnsi="Times New Roman" w:cs="Times New Roman"/>
          <w:color w:val="70AD47" w:themeColor="accent6"/>
          <w:sz w:val="28"/>
          <w:szCs w:val="28"/>
          <w:lang w:val="ru-RU"/>
        </w:rPr>
        <w:t xml:space="preserve"> складно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в'язаних між собою</w:t>
      </w:r>
      <w:r w:rsidR="00874A4D" w:rsidRPr="00111D2A">
        <w:rPr>
          <w:rFonts w:ascii="Times New Roman" w:eastAsia="Times New Roman" w:hAnsi="Times New Roman" w:cs="Times New Roman"/>
          <w:color w:val="70AD47" w:themeColor="accent6"/>
          <w:sz w:val="28"/>
          <w:szCs w:val="28"/>
          <w:lang w:val="ru-RU"/>
        </w:rPr>
        <w:t xml:space="preserve"> програм</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Прикладний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підхід</w:t>
      </w:r>
      <w:r w:rsidR="008A503E" w:rsidRPr="00111D2A">
        <w:rPr>
          <w:rFonts w:ascii="Times New Roman" w:eastAsia="Times New Roman" w:hAnsi="Times New Roman" w:cs="Times New Roman"/>
          <w:color w:val="70AD47" w:themeColor="accent6"/>
          <w:sz w:val="28"/>
          <w:szCs w:val="28"/>
          <w:lang w:val="ru-RU"/>
        </w:rPr>
        <w:t xml:space="preserve"> в свою чергу</w:t>
      </w:r>
      <w:r w:rsidRPr="00111D2A">
        <w:rPr>
          <w:rFonts w:ascii="Times New Roman" w:eastAsia="Times New Roman" w:hAnsi="Times New Roman" w:cs="Times New Roman"/>
          <w:color w:val="70AD47" w:themeColor="accent6"/>
          <w:sz w:val="28"/>
          <w:szCs w:val="28"/>
          <w:lang w:val="ru-RU"/>
        </w:rPr>
        <w:t xml:space="preserve"> "прив'язує" механізм</w:t>
      </w:r>
      <w:r w:rsidR="008A503E" w:rsidRPr="00111D2A">
        <w:rPr>
          <w:rFonts w:ascii="Times New Roman" w:eastAsia="Times New Roman" w:hAnsi="Times New Roman" w:cs="Times New Roman"/>
          <w:color w:val="70AD47" w:themeColor="accent6"/>
          <w:sz w:val="28"/>
          <w:szCs w:val="28"/>
          <w:lang w:val="ru-RU"/>
        </w:rPr>
        <w:t>и безпеки до певного додатку</w:t>
      </w:r>
      <w:r w:rsidRPr="00111D2A">
        <w:rPr>
          <w:rFonts w:ascii="Times New Roman" w:eastAsia="Times New Roman" w:hAnsi="Times New Roman" w:cs="Times New Roman"/>
          <w:color w:val="70AD47" w:themeColor="accent6"/>
          <w:sz w:val="28"/>
          <w:szCs w:val="28"/>
          <w:lang w:val="ru-RU"/>
        </w:rPr>
        <w:t>. Приклад</w:t>
      </w:r>
      <w:r w:rsidR="008A503E" w:rsidRPr="00111D2A">
        <w:rPr>
          <w:rFonts w:ascii="Times New Roman" w:eastAsia="Times New Roman" w:hAnsi="Times New Roman" w:cs="Times New Roman"/>
          <w:color w:val="70AD47" w:themeColor="accent6"/>
          <w:sz w:val="28"/>
          <w:szCs w:val="28"/>
          <w:lang w:val="ru-RU"/>
        </w:rPr>
        <w:t>ом</w:t>
      </w:r>
      <w:r w:rsidRPr="00111D2A">
        <w:rPr>
          <w:rFonts w:ascii="Times New Roman" w:eastAsia="Times New Roman" w:hAnsi="Times New Roman" w:cs="Times New Roman"/>
          <w:color w:val="70AD47" w:themeColor="accent6"/>
          <w:sz w:val="28"/>
          <w:szCs w:val="28"/>
          <w:lang w:val="ru-RU"/>
        </w:rPr>
        <w:t xml:space="preserve"> такого підходу </w:t>
      </w:r>
      <w:r w:rsidR="008A503E" w:rsidRPr="00111D2A">
        <w:rPr>
          <w:rFonts w:ascii="Times New Roman" w:eastAsia="Times New Roman" w:hAnsi="Times New Roman" w:cs="Times New Roman"/>
          <w:color w:val="70AD47" w:themeColor="accent6"/>
          <w:sz w:val="28"/>
          <w:szCs w:val="28"/>
          <w:lang w:val="ru-RU"/>
        </w:rPr>
        <w:t>може бути</w:t>
      </w:r>
      <w:r w:rsidRPr="00111D2A">
        <w:rPr>
          <w:rFonts w:ascii="Times New Roman" w:eastAsia="Times New Roman" w:hAnsi="Times New Roman" w:cs="Times New Roman"/>
          <w:color w:val="70AD47" w:themeColor="accent6"/>
          <w:sz w:val="28"/>
          <w:szCs w:val="28"/>
          <w:lang w:val="ru-RU"/>
        </w:rPr>
        <w:t xml:space="preserve"> захист підсистеми або окремих зон автоматизації</w:t>
      </w:r>
      <w:r w:rsidR="00121B75" w:rsidRPr="00111D2A">
        <w:rPr>
          <w:rFonts w:ascii="Times New Roman" w:eastAsia="Times New Roman" w:hAnsi="Times New Roman" w:cs="Times New Roman"/>
          <w:color w:val="70AD47" w:themeColor="accent6"/>
          <w:sz w:val="28"/>
          <w:szCs w:val="28"/>
          <w:lang w:val="ru-RU"/>
        </w:rPr>
        <w:t>. Незважаючи на</w:t>
      </w:r>
      <w:r w:rsidRPr="00111D2A">
        <w:rPr>
          <w:rFonts w:ascii="Times New Roman" w:eastAsia="Times New Roman" w:hAnsi="Times New Roman" w:cs="Times New Roman"/>
          <w:color w:val="70AD47" w:themeColor="accent6"/>
          <w:sz w:val="28"/>
          <w:szCs w:val="28"/>
          <w:lang w:val="ru-RU"/>
        </w:rPr>
        <w:t xml:space="preserve"> більш</w:t>
      </w:r>
      <w:r w:rsidR="00121B75" w:rsidRPr="00111D2A">
        <w:rPr>
          <w:rFonts w:ascii="Times New Roman" w:eastAsia="Times New Roman" w:hAnsi="Times New Roman" w:cs="Times New Roman"/>
          <w:color w:val="70AD47" w:themeColor="accent6"/>
          <w:sz w:val="28"/>
          <w:szCs w:val="28"/>
          <w:lang w:val="ru-RU"/>
        </w:rPr>
        <w:t>у повноту</w:t>
      </w:r>
      <w:r w:rsidRPr="00111D2A">
        <w:rPr>
          <w:rFonts w:ascii="Times New Roman" w:eastAsia="Times New Roman" w:hAnsi="Times New Roman" w:cs="Times New Roman"/>
          <w:color w:val="70AD47" w:themeColor="accent6"/>
          <w:sz w:val="28"/>
          <w:szCs w:val="28"/>
          <w:lang w:val="ru-RU"/>
        </w:rPr>
        <w:t xml:space="preserve"> захисних заходів</w:t>
      </w:r>
      <w:r w:rsidR="00121B75"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у цього</w:t>
      </w:r>
      <w:r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lastRenderedPageBreak/>
        <w:t xml:space="preserve">підходу </w:t>
      </w:r>
      <w:r w:rsidR="00121B75" w:rsidRPr="00111D2A">
        <w:rPr>
          <w:rFonts w:ascii="Times New Roman" w:eastAsia="Times New Roman" w:hAnsi="Times New Roman" w:cs="Times New Roman"/>
          <w:color w:val="70AD47" w:themeColor="accent6"/>
          <w:sz w:val="28"/>
          <w:szCs w:val="28"/>
          <w:lang w:val="ru-RU"/>
        </w:rPr>
        <w:t>є і недоліки, а саме: необхідність</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в'язувати різні за функціональним можливостям засоби </w:t>
      </w:r>
      <w:r w:rsidR="00121B75"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для </w:t>
      </w:r>
      <w:r w:rsidR="00121B75" w:rsidRPr="00111D2A">
        <w:rPr>
          <w:rFonts w:ascii="Times New Roman" w:eastAsia="Times New Roman" w:hAnsi="Times New Roman" w:cs="Times New Roman"/>
          <w:color w:val="70AD47" w:themeColor="accent6"/>
          <w:sz w:val="28"/>
          <w:szCs w:val="28"/>
          <w:lang w:val="ru-RU"/>
        </w:rPr>
        <w:t>зменшення</w:t>
      </w:r>
      <w:r w:rsidRPr="00111D2A">
        <w:rPr>
          <w:rFonts w:ascii="Times New Roman" w:eastAsia="Times New Roman" w:hAnsi="Times New Roman" w:cs="Times New Roman"/>
          <w:color w:val="70AD47" w:themeColor="accent6"/>
          <w:sz w:val="28"/>
          <w:szCs w:val="28"/>
          <w:lang w:val="ru-RU"/>
        </w:rPr>
        <w:t xml:space="preserve"> витрат на адмініструванн</w:t>
      </w:r>
      <w:r w:rsidR="00814601" w:rsidRPr="00111D2A">
        <w:rPr>
          <w:rFonts w:ascii="Times New Roman" w:eastAsia="Times New Roman" w:hAnsi="Times New Roman" w:cs="Times New Roman"/>
          <w:color w:val="70AD47" w:themeColor="accent6"/>
          <w:sz w:val="28"/>
          <w:szCs w:val="28"/>
          <w:lang w:val="ru-RU"/>
        </w:rPr>
        <w:t>я та експлуатацію</w:t>
      </w:r>
      <w:r w:rsidRPr="00111D2A">
        <w:rPr>
          <w:rFonts w:ascii="Times New Roman" w:eastAsia="Times New Roman" w:hAnsi="Times New Roman" w:cs="Times New Roman"/>
          <w:color w:val="70AD47" w:themeColor="accent6"/>
          <w:sz w:val="28"/>
          <w:szCs w:val="28"/>
          <w:lang w:val="ru-RU"/>
        </w:rPr>
        <w:t xml:space="preserve"> </w:t>
      </w:r>
      <w:r w:rsidR="00814601" w:rsidRPr="00111D2A">
        <w:rPr>
          <w:rFonts w:ascii="Times New Roman" w:eastAsia="Times New Roman" w:hAnsi="Times New Roman" w:cs="Times New Roman"/>
          <w:color w:val="70AD47" w:themeColor="accent6"/>
          <w:sz w:val="28"/>
          <w:szCs w:val="28"/>
          <w:lang w:val="ru-RU"/>
        </w:rPr>
        <w:t>та необхідність</w:t>
      </w:r>
      <w:r w:rsidRPr="00111D2A">
        <w:rPr>
          <w:rFonts w:ascii="Times New Roman" w:eastAsia="Times New Roman" w:hAnsi="Times New Roman" w:cs="Times New Roman"/>
          <w:color w:val="70AD47" w:themeColor="accent6"/>
          <w:sz w:val="28"/>
          <w:szCs w:val="28"/>
          <w:lang w:val="ru-RU"/>
        </w:rPr>
        <w:t xml:space="preserve"> задіяти вже існуючі засоби для збереження інвестицій.</w:t>
      </w:r>
    </w:p>
    <w:p w:rsidR="00621913" w:rsidRPr="00111D2A" w:rsidRDefault="00EA3673" w:rsidP="00EA367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Комбінацією</w:t>
      </w:r>
      <w:r w:rsidR="00621913" w:rsidRPr="00111D2A">
        <w:rPr>
          <w:rFonts w:ascii="Times New Roman" w:eastAsia="Times New Roman" w:hAnsi="Times New Roman" w:cs="Times New Roman"/>
          <w:color w:val="70AD47" w:themeColor="accent6"/>
          <w:sz w:val="28"/>
          <w:szCs w:val="28"/>
          <w:lang w:val="ru-RU"/>
        </w:rPr>
        <w:t xml:space="preserve"> двох описаних</w:t>
      </w:r>
      <w:r w:rsidRPr="00111D2A">
        <w:rPr>
          <w:rFonts w:ascii="Times New Roman" w:eastAsia="Times New Roman" w:hAnsi="Times New Roman" w:cs="Times New Roman"/>
          <w:color w:val="70AD47" w:themeColor="accent6"/>
          <w:sz w:val="28"/>
          <w:szCs w:val="28"/>
          <w:lang w:val="ru-RU"/>
        </w:rPr>
        <w:t xml:space="preserve"> раніше</w:t>
      </w:r>
      <w:r w:rsidR="00621913" w:rsidRPr="00111D2A">
        <w:rPr>
          <w:rFonts w:ascii="Times New Roman" w:eastAsia="Times New Roman" w:hAnsi="Times New Roman" w:cs="Times New Roman"/>
          <w:color w:val="70AD47" w:themeColor="accent6"/>
          <w:sz w:val="28"/>
          <w:szCs w:val="28"/>
          <w:lang w:val="ru-RU"/>
        </w:rPr>
        <w:t xml:space="preserve"> підходів</w:t>
      </w:r>
      <w:r w:rsidRPr="00111D2A">
        <w:rPr>
          <w:rFonts w:ascii="Times New Roman" w:eastAsia="Times New Roman" w:hAnsi="Times New Roman" w:cs="Times New Roman"/>
          <w:color w:val="70AD47" w:themeColor="accent6"/>
          <w:sz w:val="28"/>
          <w:szCs w:val="28"/>
          <w:lang w:val="ru-RU"/>
        </w:rPr>
        <w:t xml:space="preserve"> являє собою</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bCs/>
          <w:iCs/>
          <w:color w:val="70AD47" w:themeColor="accent6"/>
          <w:sz w:val="28"/>
          <w:szCs w:val="28"/>
          <w:lang w:val="ru-RU"/>
        </w:rPr>
        <w:t>змішаний</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color w:val="70AD47" w:themeColor="accent6"/>
          <w:sz w:val="28"/>
          <w:szCs w:val="28"/>
          <w:lang w:val="ru-RU"/>
        </w:rPr>
        <w:t>підход. В ньому</w:t>
      </w:r>
      <w:r w:rsidR="00621913" w:rsidRPr="00111D2A">
        <w:rPr>
          <w:rFonts w:ascii="Times New Roman" w:eastAsia="Times New Roman" w:hAnsi="Times New Roman" w:cs="Times New Roman"/>
          <w:color w:val="70AD47" w:themeColor="accent6"/>
          <w:sz w:val="28"/>
          <w:szCs w:val="28"/>
          <w:lang w:val="ru-RU"/>
        </w:rPr>
        <w:t xml:space="preserve"> ІС представляється як </w:t>
      </w:r>
      <w:r w:rsidR="00413E06" w:rsidRPr="00111D2A">
        <w:rPr>
          <w:rFonts w:ascii="Times New Roman" w:eastAsia="Times New Roman" w:hAnsi="Times New Roman" w:cs="Times New Roman"/>
          <w:color w:val="70AD47" w:themeColor="accent6"/>
          <w:sz w:val="28"/>
          <w:szCs w:val="28"/>
          <w:lang w:val="ru-RU"/>
        </w:rPr>
        <w:t>набір</w:t>
      </w:r>
      <w:r w:rsidR="00621913" w:rsidRPr="00111D2A">
        <w:rPr>
          <w:rFonts w:ascii="Times New Roman" w:eastAsia="Times New Roman" w:hAnsi="Times New Roman" w:cs="Times New Roman"/>
          <w:color w:val="70AD47" w:themeColor="accent6"/>
          <w:sz w:val="28"/>
          <w:szCs w:val="28"/>
          <w:lang w:val="ru-RU"/>
        </w:rPr>
        <w:t xml:space="preserve"> об'єктів</w:t>
      </w:r>
      <w:r w:rsidR="00413E06" w:rsidRPr="00111D2A">
        <w:rPr>
          <w:rFonts w:ascii="Times New Roman" w:eastAsia="Times New Roman" w:hAnsi="Times New Roman" w:cs="Times New Roman"/>
          <w:color w:val="70AD47" w:themeColor="accent6"/>
          <w:sz w:val="28"/>
          <w:szCs w:val="28"/>
          <w:lang w:val="ru-RU"/>
        </w:rPr>
        <w:t>, для кожного з яких застосовується</w:t>
      </w:r>
      <w:r w:rsidR="00621913" w:rsidRPr="00111D2A">
        <w:rPr>
          <w:rFonts w:ascii="Times New Roman" w:eastAsia="Times New Roman" w:hAnsi="Times New Roman" w:cs="Times New Roman"/>
          <w:color w:val="70AD47" w:themeColor="accent6"/>
          <w:sz w:val="28"/>
          <w:szCs w:val="28"/>
          <w:lang w:val="ru-RU"/>
        </w:rPr>
        <w:t xml:space="preserve"> об'єктний підхід, а для </w:t>
      </w:r>
      <w:r w:rsidR="00413E06" w:rsidRPr="00111D2A">
        <w:rPr>
          <w:rFonts w:ascii="Times New Roman" w:eastAsia="Times New Roman" w:hAnsi="Times New Roman" w:cs="Times New Roman"/>
          <w:color w:val="70AD47" w:themeColor="accent6"/>
          <w:sz w:val="28"/>
          <w:szCs w:val="28"/>
          <w:lang w:val="ru-RU"/>
        </w:rPr>
        <w:t>взаємозалежних об'єктів використовується прикладний</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Цей метод</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є більш трудомістким</w:t>
      </w:r>
      <w:r w:rsidR="00621913" w:rsidRPr="00111D2A">
        <w:rPr>
          <w:rFonts w:ascii="Times New Roman" w:eastAsia="Times New Roman" w:hAnsi="Times New Roman" w:cs="Times New Roman"/>
          <w:color w:val="70AD47" w:themeColor="accent6"/>
          <w:sz w:val="28"/>
          <w:szCs w:val="28"/>
          <w:lang w:val="ru-RU"/>
        </w:rPr>
        <w:t xml:space="preserve"> на стадії проектування, </w:t>
      </w:r>
      <w:r w:rsidR="00B40FC8" w:rsidRPr="00111D2A">
        <w:rPr>
          <w:rFonts w:ascii="Times New Roman" w:eastAsia="Times New Roman" w:hAnsi="Times New Roman" w:cs="Times New Roman"/>
          <w:color w:val="70AD47" w:themeColor="accent6"/>
          <w:sz w:val="28"/>
          <w:szCs w:val="28"/>
          <w:lang w:val="ru-RU"/>
        </w:rPr>
        <w:t>проте</w:t>
      </w:r>
      <w:r w:rsidR="00621913" w:rsidRPr="00111D2A">
        <w:rPr>
          <w:rFonts w:ascii="Times New Roman" w:eastAsia="Times New Roman" w:hAnsi="Times New Roman" w:cs="Times New Roman"/>
          <w:color w:val="70AD47" w:themeColor="accent6"/>
          <w:sz w:val="28"/>
          <w:szCs w:val="28"/>
          <w:lang w:val="ru-RU"/>
        </w:rPr>
        <w:t xml:space="preserve"> часто дає хорошу економію коштів при впровадженні, </w:t>
      </w:r>
      <w:r w:rsidR="0037146B" w:rsidRPr="00111D2A">
        <w:rPr>
          <w:rFonts w:ascii="Times New Roman" w:eastAsia="Times New Roman" w:hAnsi="Times New Roman" w:cs="Times New Roman"/>
          <w:color w:val="70AD47" w:themeColor="accent6"/>
          <w:sz w:val="28"/>
          <w:szCs w:val="28"/>
          <w:lang w:val="ru-RU"/>
        </w:rPr>
        <w:t>використанні</w:t>
      </w:r>
      <w:r w:rsidR="00621913" w:rsidRPr="00111D2A">
        <w:rPr>
          <w:rFonts w:ascii="Times New Roman" w:eastAsia="Times New Roman" w:hAnsi="Times New Roman" w:cs="Times New Roman"/>
          <w:color w:val="70AD47" w:themeColor="accent6"/>
          <w:sz w:val="28"/>
          <w:szCs w:val="28"/>
          <w:lang w:val="ru-RU"/>
        </w:rPr>
        <w:t xml:space="preserve"> та </w:t>
      </w:r>
      <w:r w:rsidR="0037146B" w:rsidRPr="00111D2A">
        <w:rPr>
          <w:rFonts w:ascii="Times New Roman" w:eastAsia="Times New Roman" w:hAnsi="Times New Roman" w:cs="Times New Roman"/>
          <w:color w:val="70AD47" w:themeColor="accent6"/>
          <w:sz w:val="28"/>
          <w:szCs w:val="28"/>
          <w:lang w:val="ru-RU"/>
        </w:rPr>
        <w:t>підтримці</w:t>
      </w:r>
      <w:r w:rsidR="00621913" w:rsidRPr="00111D2A">
        <w:rPr>
          <w:rFonts w:ascii="Times New Roman" w:eastAsia="Times New Roman" w:hAnsi="Times New Roman" w:cs="Times New Roman"/>
          <w:color w:val="70AD47" w:themeColor="accent6"/>
          <w:sz w:val="28"/>
          <w:szCs w:val="28"/>
          <w:lang w:val="ru-RU"/>
        </w:rPr>
        <w:t xml:space="preserve"> системи захисту інформації.</w:t>
      </w:r>
    </w:p>
    <w:p w:rsidR="00621913" w:rsidRPr="00840986"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color w:val="70AD47" w:themeColor="accent6"/>
          <w:sz w:val="28"/>
          <w:szCs w:val="28"/>
          <w:lang w:val="ru-RU"/>
        </w:rPr>
        <w:t>Служби і механізми безпеки.</w:t>
      </w:r>
      <w:r w:rsidRPr="00111D2A">
        <w:rPr>
          <w:rFonts w:ascii="Times New Roman" w:eastAsia="Times New Roman" w:hAnsi="Times New Roman" w:cs="Times New Roman"/>
          <w:b/>
          <w:bCs/>
          <w:color w:val="70AD47" w:themeColor="accent6"/>
          <w:sz w:val="28"/>
          <w:szCs w:val="28"/>
        </w:rPr>
        <w:t> </w:t>
      </w:r>
      <w:r w:rsidR="000126E0" w:rsidRPr="00111D2A">
        <w:rPr>
          <w:rFonts w:ascii="Times New Roman" w:eastAsia="Times New Roman" w:hAnsi="Times New Roman" w:cs="Times New Roman"/>
          <w:color w:val="70AD47" w:themeColor="accent6"/>
          <w:sz w:val="28"/>
          <w:szCs w:val="28"/>
          <w:lang w:val="ru-RU"/>
        </w:rPr>
        <w:t>Стратегія захисту може бути реалізована</w:t>
      </w:r>
      <w:r w:rsidRPr="00111D2A">
        <w:rPr>
          <w:rFonts w:ascii="Times New Roman" w:eastAsia="Times New Roman" w:hAnsi="Times New Roman" w:cs="Times New Roman"/>
          <w:color w:val="70AD47" w:themeColor="accent6"/>
          <w:sz w:val="28"/>
          <w:szCs w:val="28"/>
          <w:lang w:val="ru-RU"/>
        </w:rPr>
        <w:t xml:space="preserve"> двома методами: ресурсним і сервісним. </w:t>
      </w:r>
      <w:r w:rsidR="000126E0" w:rsidRPr="00111D2A">
        <w:rPr>
          <w:rFonts w:ascii="Times New Roman" w:eastAsia="Times New Roman" w:hAnsi="Times New Roman" w:cs="Times New Roman"/>
          <w:color w:val="70AD47" w:themeColor="accent6"/>
          <w:sz w:val="28"/>
          <w:szCs w:val="28"/>
          <w:lang w:val="ru-RU"/>
        </w:rPr>
        <w:t xml:space="preserve">Ресурсний </w:t>
      </w:r>
      <w:r w:rsidRPr="00111D2A">
        <w:rPr>
          <w:rFonts w:ascii="Times New Roman" w:eastAsia="Times New Roman" w:hAnsi="Times New Roman" w:cs="Times New Roman"/>
          <w:color w:val="70AD47" w:themeColor="accent6"/>
          <w:sz w:val="28"/>
          <w:szCs w:val="28"/>
          <w:lang w:val="ru-RU"/>
        </w:rPr>
        <w:t>розглядає ІС як на</w:t>
      </w:r>
      <w:r w:rsidR="000126E0" w:rsidRPr="00111D2A">
        <w:rPr>
          <w:rFonts w:ascii="Times New Roman" w:eastAsia="Times New Roman" w:hAnsi="Times New Roman" w:cs="Times New Roman"/>
          <w:color w:val="70AD47" w:themeColor="accent6"/>
          <w:sz w:val="28"/>
          <w:szCs w:val="28"/>
          <w:lang w:val="ru-RU"/>
        </w:rPr>
        <w:t>бір ресурсів, які "прив'язані" до конкретних компонент системи ІБ. Даний</w:t>
      </w:r>
      <w:r w:rsidRPr="00111D2A">
        <w:rPr>
          <w:rFonts w:ascii="Times New Roman" w:eastAsia="Times New Roman" w:hAnsi="Times New Roman" w:cs="Times New Roman"/>
          <w:color w:val="70AD47" w:themeColor="accent6"/>
          <w:sz w:val="28"/>
          <w:szCs w:val="28"/>
          <w:lang w:val="ru-RU"/>
        </w:rPr>
        <w:t xml:space="preserve"> метод </w:t>
      </w:r>
      <w:r w:rsidR="000126E0" w:rsidRPr="00111D2A">
        <w:rPr>
          <w:rFonts w:ascii="Times New Roman" w:eastAsia="Times New Roman" w:hAnsi="Times New Roman" w:cs="Times New Roman"/>
          <w:color w:val="70AD47" w:themeColor="accent6"/>
          <w:sz w:val="28"/>
          <w:szCs w:val="28"/>
          <w:lang w:val="ru-RU"/>
        </w:rPr>
        <w:t xml:space="preserve">добре підходит </w:t>
      </w:r>
      <w:r w:rsidRPr="00111D2A">
        <w:rPr>
          <w:rFonts w:ascii="Times New Roman" w:eastAsia="Times New Roman" w:hAnsi="Times New Roman" w:cs="Times New Roman"/>
          <w:color w:val="70AD47" w:themeColor="accent6"/>
          <w:sz w:val="28"/>
          <w:szCs w:val="28"/>
          <w:lang w:val="ru-RU"/>
        </w:rPr>
        <w:t xml:space="preserve">для невеликих ІС з обмеженим набором </w:t>
      </w:r>
      <w:r w:rsidR="000126E0" w:rsidRPr="00111D2A">
        <w:rPr>
          <w:rFonts w:ascii="Times New Roman" w:eastAsia="Times New Roman" w:hAnsi="Times New Roman" w:cs="Times New Roman"/>
          <w:color w:val="70AD47" w:themeColor="accent6"/>
          <w:sz w:val="28"/>
          <w:szCs w:val="28"/>
          <w:lang w:val="ru-RU"/>
        </w:rPr>
        <w:t>задач</w:t>
      </w:r>
      <w:r w:rsidRPr="00111D2A">
        <w:rPr>
          <w:rFonts w:ascii="Times New Roman" w:eastAsia="Times New Roman" w:hAnsi="Times New Roman" w:cs="Times New Roman"/>
          <w:color w:val="70AD47" w:themeColor="accent6"/>
          <w:sz w:val="28"/>
          <w:szCs w:val="28"/>
          <w:lang w:val="ru-RU"/>
        </w:rPr>
        <w:t xml:space="preserve">. </w:t>
      </w:r>
      <w:r w:rsidR="00585D39" w:rsidRPr="00111D2A">
        <w:rPr>
          <w:rFonts w:ascii="Times New Roman" w:eastAsia="Times New Roman" w:hAnsi="Times New Roman" w:cs="Times New Roman"/>
          <w:color w:val="70AD47" w:themeColor="accent6"/>
          <w:sz w:val="28"/>
          <w:szCs w:val="28"/>
          <w:lang w:val="ru-RU"/>
        </w:rPr>
        <w:t>Р</w:t>
      </w:r>
      <w:r w:rsidRPr="00111D2A">
        <w:rPr>
          <w:rFonts w:ascii="Times New Roman" w:eastAsia="Times New Roman" w:hAnsi="Times New Roman" w:cs="Times New Roman"/>
          <w:color w:val="70AD47" w:themeColor="accent6"/>
          <w:sz w:val="28"/>
          <w:szCs w:val="28"/>
          <w:lang w:val="ru-RU"/>
        </w:rPr>
        <w:t>озш</w:t>
      </w:r>
      <w:r w:rsidR="00585D39" w:rsidRPr="00111D2A">
        <w:rPr>
          <w:rFonts w:ascii="Times New Roman" w:eastAsia="Times New Roman" w:hAnsi="Times New Roman" w:cs="Times New Roman"/>
          <w:color w:val="70AD47" w:themeColor="accent6"/>
          <w:sz w:val="28"/>
          <w:szCs w:val="28"/>
          <w:lang w:val="ru-RU"/>
        </w:rPr>
        <w:t>ирюючи коло</w:t>
      </w:r>
      <w:r w:rsidRPr="00111D2A">
        <w:rPr>
          <w:rFonts w:ascii="Times New Roman" w:eastAsia="Times New Roman" w:hAnsi="Times New Roman" w:cs="Times New Roman"/>
          <w:color w:val="70AD47" w:themeColor="accent6"/>
          <w:sz w:val="28"/>
          <w:szCs w:val="28"/>
          <w:lang w:val="ru-RU"/>
        </w:rPr>
        <w:t xml:space="preserve"> завдань і</w:t>
      </w:r>
      <w:r w:rsidR="00585D39" w:rsidRPr="00111D2A">
        <w:rPr>
          <w:rFonts w:ascii="Times New Roman" w:eastAsia="Times New Roman" w:hAnsi="Times New Roman" w:cs="Times New Roman"/>
          <w:color w:val="70AD47" w:themeColor="accent6"/>
          <w:sz w:val="28"/>
          <w:szCs w:val="28"/>
          <w:lang w:val="ru-RU"/>
        </w:rPr>
        <w:t xml:space="preserve"> при</w:t>
      </w:r>
      <w:r w:rsidRPr="00111D2A">
        <w:rPr>
          <w:rFonts w:ascii="Times New Roman" w:eastAsia="Times New Roman" w:hAnsi="Times New Roman" w:cs="Times New Roman"/>
          <w:color w:val="70AD47" w:themeColor="accent6"/>
          <w:sz w:val="28"/>
          <w:szCs w:val="28"/>
          <w:lang w:val="ru-RU"/>
        </w:rPr>
        <w:t xml:space="preserve"> розростанні ІС </w:t>
      </w:r>
      <w:r w:rsidR="00585D39" w:rsidRPr="00111D2A">
        <w:rPr>
          <w:rFonts w:ascii="Times New Roman" w:eastAsia="Times New Roman" w:hAnsi="Times New Roman" w:cs="Times New Roman"/>
          <w:color w:val="70AD47" w:themeColor="accent6"/>
          <w:sz w:val="28"/>
          <w:szCs w:val="28"/>
          <w:lang w:val="ru-RU"/>
        </w:rPr>
        <w:t xml:space="preserve">часто </w:t>
      </w:r>
      <w:r w:rsidRPr="00111D2A">
        <w:rPr>
          <w:rFonts w:ascii="Times New Roman" w:eastAsia="Times New Roman" w:hAnsi="Times New Roman" w:cs="Times New Roman"/>
          <w:color w:val="70AD47" w:themeColor="accent6"/>
          <w:sz w:val="28"/>
          <w:szCs w:val="28"/>
          <w:lang w:val="ru-RU"/>
        </w:rPr>
        <w:t xml:space="preserve">доводиться дублювати елементи захисту для однотипних ресурсів, </w:t>
      </w:r>
      <w:r w:rsidR="00585D39"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 призводить до </w:t>
      </w:r>
      <w:r w:rsidR="00585D39" w:rsidRPr="00111D2A">
        <w:rPr>
          <w:rFonts w:ascii="Times New Roman" w:eastAsia="Times New Roman" w:hAnsi="Times New Roman" w:cs="Times New Roman"/>
          <w:color w:val="70AD47" w:themeColor="accent6"/>
          <w:sz w:val="28"/>
          <w:szCs w:val="28"/>
          <w:lang w:val="ru-RU"/>
        </w:rPr>
        <w:t>зайвих</w:t>
      </w:r>
      <w:r w:rsidRPr="00111D2A">
        <w:rPr>
          <w:rFonts w:ascii="Times New Roman" w:eastAsia="Times New Roman" w:hAnsi="Times New Roman" w:cs="Times New Roman"/>
          <w:color w:val="70AD47" w:themeColor="accent6"/>
          <w:sz w:val="28"/>
          <w:szCs w:val="28"/>
          <w:lang w:val="ru-RU"/>
        </w:rPr>
        <w:t xml:space="preserve"> витрат. Сервісний підхід </w:t>
      </w:r>
      <w:r w:rsidR="00585D39" w:rsidRPr="00111D2A">
        <w:rPr>
          <w:rFonts w:ascii="Times New Roman" w:eastAsia="Times New Roman" w:hAnsi="Times New Roman" w:cs="Times New Roman"/>
          <w:color w:val="70AD47" w:themeColor="accent6"/>
          <w:sz w:val="28"/>
          <w:szCs w:val="28"/>
          <w:lang w:val="ru-RU"/>
        </w:rPr>
        <w:t>розглядає</w:t>
      </w:r>
      <w:r w:rsidRPr="00111D2A">
        <w:rPr>
          <w:rFonts w:ascii="Times New Roman" w:eastAsia="Times New Roman" w:hAnsi="Times New Roman" w:cs="Times New Roman"/>
          <w:color w:val="70AD47" w:themeColor="accent6"/>
          <w:sz w:val="28"/>
          <w:szCs w:val="28"/>
          <w:lang w:val="ru-RU"/>
        </w:rPr>
        <w:t xml:space="preserve"> ІС як набір служб, програмних і телекомунікаційних сервісів</w:t>
      </w:r>
      <w:r w:rsidR="008C0BE3" w:rsidRPr="00111D2A">
        <w:rPr>
          <w:rFonts w:ascii="Times New Roman" w:eastAsia="Times New Roman" w:hAnsi="Times New Roman" w:cs="Times New Roman"/>
          <w:color w:val="70AD47" w:themeColor="accent6"/>
          <w:sz w:val="28"/>
          <w:szCs w:val="28"/>
          <w:lang w:val="ru-RU"/>
        </w:rPr>
        <w:t>, використовуваних</w:t>
      </w:r>
      <w:r w:rsidRPr="00111D2A">
        <w:rPr>
          <w:rFonts w:ascii="Times New Roman" w:eastAsia="Times New Roman" w:hAnsi="Times New Roman" w:cs="Times New Roman"/>
          <w:color w:val="70AD47" w:themeColor="accent6"/>
          <w:sz w:val="28"/>
          <w:szCs w:val="28"/>
          <w:lang w:val="ru-RU"/>
        </w:rPr>
        <w:t xml:space="preserve"> для надання послуг користувачам. </w:t>
      </w:r>
      <w:r w:rsidR="008C0BE3" w:rsidRPr="00111D2A">
        <w:rPr>
          <w:rFonts w:ascii="Times New Roman" w:eastAsia="Times New Roman" w:hAnsi="Times New Roman" w:cs="Times New Roman"/>
          <w:color w:val="70AD47" w:themeColor="accent6"/>
          <w:sz w:val="28"/>
          <w:szCs w:val="28"/>
          <w:lang w:val="ru-RU"/>
        </w:rPr>
        <w:t>Тут</w:t>
      </w:r>
      <w:r w:rsidRPr="00111D2A">
        <w:rPr>
          <w:rFonts w:ascii="Times New Roman" w:eastAsia="Times New Roman" w:hAnsi="Times New Roman" w:cs="Times New Roman"/>
          <w:color w:val="70AD47" w:themeColor="accent6"/>
          <w:sz w:val="28"/>
          <w:szCs w:val="28"/>
          <w:lang w:val="ru-RU"/>
        </w:rPr>
        <w:t xml:space="preserve"> оди</w:t>
      </w:r>
      <w:r w:rsidR="008C0BE3" w:rsidRPr="00111D2A">
        <w:rPr>
          <w:rFonts w:ascii="Times New Roman" w:eastAsia="Times New Roman" w:hAnsi="Times New Roman" w:cs="Times New Roman"/>
          <w:color w:val="70AD47" w:themeColor="accent6"/>
          <w:sz w:val="28"/>
          <w:szCs w:val="28"/>
          <w:lang w:val="ru-RU"/>
        </w:rPr>
        <w:t>н і той же елемент захисту може бути використаний</w:t>
      </w:r>
      <w:r w:rsidRPr="00111D2A">
        <w:rPr>
          <w:rFonts w:ascii="Times New Roman" w:eastAsia="Times New Roman" w:hAnsi="Times New Roman" w:cs="Times New Roman"/>
          <w:color w:val="70AD47" w:themeColor="accent6"/>
          <w:sz w:val="28"/>
          <w:szCs w:val="28"/>
          <w:lang w:val="ru-RU"/>
        </w:rPr>
        <w:t xml:space="preserve"> для різних сервісів, побудованих на </w:t>
      </w:r>
      <w:r w:rsidR="008C0BE3" w:rsidRPr="00111D2A">
        <w:rPr>
          <w:rFonts w:ascii="Times New Roman" w:eastAsia="Times New Roman" w:hAnsi="Times New Roman" w:cs="Times New Roman"/>
          <w:color w:val="70AD47" w:themeColor="accent6"/>
          <w:sz w:val="28"/>
          <w:szCs w:val="28"/>
          <w:lang w:val="ru-RU"/>
        </w:rPr>
        <w:t>однакових технічних пристроях</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Зараз</w:t>
      </w:r>
      <w:r w:rsidRPr="00111D2A">
        <w:rPr>
          <w:rFonts w:ascii="Times New Roman" w:eastAsia="Times New Roman" w:hAnsi="Times New Roman" w:cs="Times New Roman"/>
          <w:color w:val="70AD47" w:themeColor="accent6"/>
          <w:sz w:val="28"/>
          <w:szCs w:val="28"/>
          <w:lang w:val="ru-RU"/>
        </w:rPr>
        <w:t xml:space="preserve"> сервісний підхід </w:t>
      </w:r>
      <w:r w:rsidR="00F27318" w:rsidRPr="00111D2A">
        <w:rPr>
          <w:rFonts w:ascii="Times New Roman" w:eastAsia="Times New Roman" w:hAnsi="Times New Roman" w:cs="Times New Roman"/>
          <w:color w:val="70AD47" w:themeColor="accent6"/>
          <w:sz w:val="28"/>
          <w:szCs w:val="28"/>
          <w:lang w:val="ru-RU"/>
        </w:rPr>
        <w:t>виглядає</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ефективнішим</w:t>
      </w:r>
      <w:r w:rsidRPr="00111D2A">
        <w:rPr>
          <w:rFonts w:ascii="Times New Roman" w:eastAsia="Times New Roman" w:hAnsi="Times New Roman" w:cs="Times New Roman"/>
          <w:color w:val="70AD47" w:themeColor="accent6"/>
          <w:sz w:val="28"/>
          <w:szCs w:val="28"/>
          <w:lang w:val="ru-RU"/>
        </w:rPr>
        <w:t xml:space="preserve">, оскільки припускає строгий функціональний аналіз існуючих служб, </w:t>
      </w:r>
      <w:r w:rsidR="00F27318"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w:t>
      </w:r>
      <w:r w:rsidR="00005568" w:rsidRPr="00111D2A">
        <w:rPr>
          <w:rFonts w:ascii="Times New Roman" w:eastAsia="Times New Roman" w:hAnsi="Times New Roman" w:cs="Times New Roman"/>
          <w:color w:val="70AD47" w:themeColor="accent6"/>
          <w:sz w:val="28"/>
          <w:szCs w:val="28"/>
          <w:lang w:val="ru-RU"/>
        </w:rPr>
        <w:t>роботу ІС, і дозволяє виключати</w:t>
      </w:r>
      <w:r w:rsidRPr="00111D2A">
        <w:rPr>
          <w:rFonts w:ascii="Times New Roman" w:eastAsia="Times New Roman" w:hAnsi="Times New Roman" w:cs="Times New Roman"/>
          <w:color w:val="70AD47" w:themeColor="accent6"/>
          <w:sz w:val="28"/>
          <w:szCs w:val="28"/>
          <w:lang w:val="ru-RU"/>
        </w:rPr>
        <w:t xml:space="preserve"> широкий клас загроз відмов</w:t>
      </w:r>
      <w:r w:rsidR="00005568" w:rsidRPr="00111D2A">
        <w:rPr>
          <w:rFonts w:ascii="Times New Roman" w:eastAsia="Times New Roman" w:hAnsi="Times New Roman" w:cs="Times New Roman"/>
          <w:color w:val="70AD47" w:themeColor="accent6"/>
          <w:sz w:val="28"/>
          <w:szCs w:val="28"/>
          <w:lang w:val="ru-RU"/>
        </w:rPr>
        <w:t>ляючись</w:t>
      </w:r>
      <w:r w:rsidRPr="00111D2A">
        <w:rPr>
          <w:rFonts w:ascii="Times New Roman" w:eastAsia="Times New Roman" w:hAnsi="Times New Roman" w:cs="Times New Roman"/>
          <w:color w:val="70AD47" w:themeColor="accent6"/>
          <w:sz w:val="28"/>
          <w:szCs w:val="28"/>
          <w:lang w:val="ru-RU"/>
        </w:rPr>
        <w:t xml:space="preserve"> від служб</w:t>
      </w:r>
      <w:r w:rsidR="00005568" w:rsidRPr="00111D2A">
        <w:rPr>
          <w:rFonts w:ascii="Times New Roman" w:eastAsia="Times New Roman" w:hAnsi="Times New Roman" w:cs="Times New Roman"/>
          <w:color w:val="70AD47" w:themeColor="accent6"/>
          <w:sz w:val="28"/>
          <w:szCs w:val="28"/>
          <w:lang w:val="ru-RU"/>
        </w:rPr>
        <w:t>, які не будуть використовуватись</w:t>
      </w:r>
      <w:r w:rsidR="00F61FDE"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Саме сервісний підхід </w:t>
      </w:r>
      <w:r w:rsidR="00F61FDE" w:rsidRPr="00111D2A">
        <w:rPr>
          <w:rFonts w:ascii="Times New Roman" w:eastAsia="Times New Roman" w:hAnsi="Times New Roman" w:cs="Times New Roman"/>
          <w:color w:val="70AD47" w:themeColor="accent6"/>
          <w:sz w:val="28"/>
          <w:szCs w:val="28"/>
          <w:lang w:val="ru-RU"/>
        </w:rPr>
        <w:t>покладено в основу</w:t>
      </w:r>
      <w:r w:rsidRPr="00111D2A">
        <w:rPr>
          <w:rFonts w:ascii="Times New Roman" w:eastAsia="Times New Roman" w:hAnsi="Times New Roman" w:cs="Times New Roman"/>
          <w:color w:val="70AD47" w:themeColor="accent6"/>
          <w:sz w:val="28"/>
          <w:szCs w:val="28"/>
          <w:lang w:val="ru-RU"/>
        </w:rPr>
        <w:t xml:space="preserve"> сучасних стандартів щодо безпеки, зокрема </w:t>
      </w:r>
      <w:r w:rsidRPr="00111D2A">
        <w:rPr>
          <w:rFonts w:ascii="Times New Roman" w:eastAsia="Times New Roman" w:hAnsi="Times New Roman" w:cs="Times New Roman"/>
          <w:color w:val="70AD47" w:themeColor="accent6"/>
          <w:sz w:val="28"/>
          <w:szCs w:val="28"/>
        </w:rPr>
        <w:t>ISO</w:t>
      </w:r>
      <w:r w:rsidR="00F61FDE"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15408.</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bCs/>
          <w:color w:val="70AD47" w:themeColor="accent6"/>
          <w:sz w:val="28"/>
          <w:szCs w:val="28"/>
          <w:lang w:val="ru-RU"/>
        </w:rPr>
        <w:lastRenderedPageBreak/>
        <w:t>Впровадження та атестація.</w:t>
      </w:r>
      <w:r w:rsidRPr="00840986">
        <w:rPr>
          <w:rFonts w:ascii="Times New Roman" w:eastAsia="Times New Roman" w:hAnsi="Times New Roman" w:cs="Times New Roman"/>
          <w:b/>
          <w:bCs/>
          <w:color w:val="70AD47" w:themeColor="accent6"/>
          <w:sz w:val="28"/>
          <w:szCs w:val="28"/>
        </w:rPr>
        <w:t> </w:t>
      </w:r>
      <w:r w:rsidRPr="00840986">
        <w:rPr>
          <w:rFonts w:ascii="Times New Roman" w:eastAsia="Times New Roman" w:hAnsi="Times New Roman" w:cs="Times New Roman"/>
          <w:color w:val="70AD47" w:themeColor="accent6"/>
          <w:sz w:val="28"/>
          <w:szCs w:val="28"/>
          <w:lang w:val="ru-RU"/>
        </w:rPr>
        <w:t>Етап</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впровадження</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uk-UA"/>
        </w:rPr>
        <w:t>містить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ru-RU"/>
        </w:rPr>
        <w:t>собі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послідовно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проведених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uk-UA"/>
        </w:rPr>
        <w:t>включаючи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установку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конфігурування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навчання</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ru-RU"/>
        </w:rPr>
        <w:t>користувачів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із</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засобами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попередні</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випробування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здачу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w:t>
      </w:r>
      <w:r w:rsidR="00C80732" w:rsidRPr="00840986">
        <w:rPr>
          <w:rFonts w:ascii="Times New Roman" w:eastAsia="Times New Roman" w:hAnsi="Times New Roman" w:cs="Times New Roman"/>
          <w:color w:val="70AD47" w:themeColor="accent6"/>
          <w:sz w:val="28"/>
          <w:szCs w:val="28"/>
          <w:lang w:val="ru-RU"/>
        </w:rPr>
        <w:t>ає</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змогу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виявити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усунути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можливі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недоліки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 xml:space="preserve">в </w:t>
      </w:r>
      <w:r w:rsidR="00C80732" w:rsidRPr="00840986">
        <w:rPr>
          <w:rFonts w:ascii="Times New Roman" w:eastAsia="Times New Roman" w:hAnsi="Times New Roman" w:cs="Times New Roman"/>
          <w:color w:val="70AD47" w:themeColor="accent6"/>
          <w:sz w:val="28"/>
          <w:szCs w:val="28"/>
          <w:lang w:val="ru-RU"/>
        </w:rPr>
        <w:t>функціонуванні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перед</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запуском</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системи</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в</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робочому</w:t>
      </w:r>
      <w:r w:rsidR="00C80732"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режим</w:t>
      </w:r>
      <w:r w:rsidR="00C80732"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Якщо</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під</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час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експлуатації</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 xml:space="preserve">було </w:t>
      </w:r>
      <w:r w:rsidR="00C80732" w:rsidRPr="00840986">
        <w:rPr>
          <w:rFonts w:ascii="Times New Roman" w:eastAsia="Times New Roman" w:hAnsi="Times New Roman" w:cs="Times New Roman"/>
          <w:color w:val="70AD47" w:themeColor="accent6"/>
          <w:sz w:val="28"/>
          <w:szCs w:val="28"/>
          <w:lang w:val="ru-RU"/>
        </w:rPr>
        <w:t>виявлено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факти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некоректної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компонентів</w:t>
      </w:r>
      <w:r w:rsidRPr="00840986">
        <w:rPr>
          <w:rFonts w:ascii="Times New Roman" w:eastAsia="Times New Roman" w:hAnsi="Times New Roman" w:cs="Times New Roman"/>
          <w:color w:val="70AD47" w:themeColor="accent6"/>
          <w:sz w:val="28"/>
          <w:szCs w:val="28"/>
        </w:rPr>
        <w:t>,</w:t>
      </w:r>
      <w:r w:rsidR="00C80732" w:rsidRPr="00840986">
        <w:rPr>
          <w:rFonts w:ascii="Times New Roman" w:eastAsia="Times New Roman" w:hAnsi="Times New Roman" w:cs="Times New Roman"/>
          <w:color w:val="70AD47" w:themeColor="accent6"/>
          <w:sz w:val="28"/>
          <w:szCs w:val="28"/>
          <w:lang w:val="uk-UA"/>
        </w:rPr>
        <w:t xml:space="preserve"> то </w:t>
      </w:r>
      <w:r w:rsidR="00C80732" w:rsidRPr="00840986">
        <w:rPr>
          <w:rFonts w:ascii="Times New Roman" w:eastAsia="Times New Roman" w:hAnsi="Times New Roman" w:cs="Times New Roman"/>
          <w:color w:val="70AD47" w:themeColor="accent6"/>
          <w:sz w:val="28"/>
          <w:szCs w:val="28"/>
          <w:lang w:val="ru-RU"/>
        </w:rPr>
        <w:t>проводитьтся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коригування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налаштувань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00C80732" w:rsidRPr="00840986">
        <w:rPr>
          <w:rFonts w:ascii="Times New Roman" w:eastAsia="Times New Roman" w:hAnsi="Times New Roman" w:cs="Times New Roman"/>
          <w:color w:val="70AD47" w:themeColor="accent6"/>
          <w:sz w:val="28"/>
          <w:szCs w:val="28"/>
        </w:rPr>
        <w:t>,</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режимів</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в яких вони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функціонують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результатами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вносять</w:t>
      </w:r>
      <w:r w:rsidR="0012060B" w:rsidRPr="00840986">
        <w:rPr>
          <w:rFonts w:ascii="Times New Roman" w:eastAsia="Times New Roman" w:hAnsi="Times New Roman" w:cs="Times New Roman"/>
          <w:color w:val="70AD47" w:themeColor="accent6"/>
          <w:sz w:val="28"/>
          <w:szCs w:val="28"/>
          <w:lang w:val="ru-RU"/>
        </w:rPr>
        <w:t>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коригування</w:t>
      </w:r>
      <w:r w:rsidR="0012060B" w:rsidRPr="00840986">
        <w:rPr>
          <w:rFonts w:ascii="Times New Roman" w:eastAsia="Times New Roman" w:hAnsi="Times New Roman" w:cs="Times New Roman"/>
          <w:color w:val="70AD47" w:themeColor="accent6"/>
          <w:sz w:val="28"/>
          <w:szCs w:val="28"/>
        </w:rPr>
        <w:t>,</w:t>
      </w:r>
      <w:r w:rsidR="0012060B" w:rsidRPr="00840986">
        <w:rPr>
          <w:rFonts w:ascii="Times New Roman" w:eastAsia="Times New Roman" w:hAnsi="Times New Roman" w:cs="Times New Roman"/>
          <w:color w:val="70AD47" w:themeColor="accent6"/>
          <w:sz w:val="28"/>
          <w:szCs w:val="28"/>
          <w:lang w:val="uk-UA"/>
        </w:rPr>
        <w:t xml:space="preserve"> я</w:t>
      </w:r>
      <w:r w:rsidR="0012060B" w:rsidRPr="00840986">
        <w:rPr>
          <w:rFonts w:ascii="Times New Roman" w:eastAsia="Times New Roman" w:hAnsi="Times New Roman" w:cs="Times New Roman"/>
          <w:color w:val="70AD47" w:themeColor="accent6"/>
          <w:sz w:val="28"/>
          <w:szCs w:val="28"/>
          <w:lang w:val="ru-RU"/>
        </w:rPr>
        <w:t>кщо</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uk-UA"/>
        </w:rPr>
        <w:t>в них є н</w:t>
      </w:r>
      <w:r w:rsidRPr="00840986">
        <w:rPr>
          <w:rFonts w:ascii="Times New Roman" w:eastAsia="Times New Roman" w:hAnsi="Times New Roman" w:cs="Times New Roman"/>
          <w:color w:val="70AD47" w:themeColor="accent6"/>
          <w:sz w:val="28"/>
          <w:szCs w:val="28"/>
          <w:lang w:val="ru-RU"/>
        </w:rPr>
        <w:t>еобхідност</w:t>
      </w:r>
      <w:r w:rsidR="0012060B" w:rsidRPr="00840986">
        <w:rPr>
          <w:rFonts w:ascii="Times New Roman" w:eastAsia="Times New Roman" w:hAnsi="Times New Roman" w:cs="Times New Roman"/>
          <w:color w:val="70AD47" w:themeColor="accent6"/>
          <w:sz w:val="28"/>
          <w:szCs w:val="28"/>
          <w:lang w:val="ru-RU"/>
        </w:rPr>
        <w:t>ь</w:t>
      </w:r>
      <w:r w:rsidR="0012060B" w:rsidRPr="00840986">
        <w:rPr>
          <w:rFonts w:ascii="Times New Roman" w:eastAsia="Times New Roman" w:hAnsi="Times New Roman" w:cs="Times New Roman"/>
          <w:color w:val="70AD47" w:themeColor="accent6"/>
          <w:sz w:val="28"/>
          <w:szCs w:val="28"/>
        </w:rPr>
        <w:t>,</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уточнюють</w:t>
      </w:r>
      <w:r w:rsidR="0012060B" w:rsidRPr="00840986">
        <w:rPr>
          <w:rFonts w:ascii="Times New Roman" w:eastAsia="Times New Roman" w:hAnsi="Times New Roman" w:cs="Times New Roman"/>
          <w:color w:val="70AD47" w:themeColor="accent6"/>
          <w:sz w:val="28"/>
          <w:szCs w:val="28"/>
          <w:lang w:val="ru-RU"/>
        </w:rPr>
        <w:t>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налаштування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Далі</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слід</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провести</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приймально</w:t>
      </w:r>
      <w:r w:rsidR="0012060B" w:rsidRPr="00840986">
        <w:rPr>
          <w:rFonts w:ascii="Times New Roman" w:eastAsia="Times New Roman" w:hAnsi="Times New Roman" w:cs="Times New Roman"/>
          <w:color w:val="70AD47" w:themeColor="accent6"/>
          <w:sz w:val="28"/>
          <w:szCs w:val="28"/>
        </w:rPr>
        <w:t>-</w:t>
      </w:r>
      <w:r w:rsidR="0012060B" w:rsidRPr="00840986">
        <w:rPr>
          <w:rFonts w:ascii="Times New Roman" w:eastAsia="Times New Roman" w:hAnsi="Times New Roman" w:cs="Times New Roman"/>
          <w:color w:val="70AD47" w:themeColor="accent6"/>
          <w:sz w:val="28"/>
          <w:szCs w:val="28"/>
          <w:lang w:val="ru-RU"/>
        </w:rPr>
        <w:t>здавальні</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випробування</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uk-UA"/>
        </w:rPr>
        <w:t xml:space="preserve">а після </w:t>
      </w:r>
      <w:r w:rsidRPr="00840986">
        <w:rPr>
          <w:rFonts w:ascii="Times New Roman" w:eastAsia="Times New Roman" w:hAnsi="Times New Roman" w:cs="Times New Roman"/>
          <w:color w:val="70AD47" w:themeColor="accent6"/>
          <w:sz w:val="28"/>
          <w:szCs w:val="28"/>
          <w:lang w:val="ru-RU"/>
        </w:rPr>
        <w:t>введення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штатну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proofErr w:type="gramStart"/>
      <w:r w:rsidR="003E11A0" w:rsidRPr="00840986">
        <w:rPr>
          <w:rFonts w:ascii="Times New Roman" w:eastAsia="Times New Roman" w:hAnsi="Times New Roman" w:cs="Times New Roman"/>
          <w:color w:val="70AD47" w:themeColor="accent6"/>
          <w:sz w:val="28"/>
          <w:szCs w:val="28"/>
          <w:lang w:val="uk-UA"/>
        </w:rPr>
        <w:t>надалі  надавати</w:t>
      </w:r>
      <w:proofErr w:type="gramEnd"/>
      <w:r w:rsidR="003E11A0" w:rsidRPr="00840986">
        <w:rPr>
          <w:rFonts w:ascii="Times New Roman" w:eastAsia="Times New Roman" w:hAnsi="Times New Roman" w:cs="Times New Roman"/>
          <w:color w:val="70AD47" w:themeColor="accent6"/>
          <w:sz w:val="28"/>
          <w:szCs w:val="28"/>
          <w:lang w:val="uk-UA"/>
        </w:rPr>
        <w:t xml:space="preserve"> </w:t>
      </w:r>
      <w:r w:rsidR="003E11A0" w:rsidRPr="00840986">
        <w:rPr>
          <w:rFonts w:ascii="Times New Roman" w:eastAsia="Times New Roman" w:hAnsi="Times New Roman" w:cs="Times New Roman"/>
          <w:color w:val="70AD47" w:themeColor="accent6"/>
          <w:sz w:val="28"/>
          <w:szCs w:val="28"/>
          <w:lang w:val="ru-RU"/>
        </w:rPr>
        <w:t>технічну</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ru-RU"/>
        </w:rPr>
        <w:t>підтримку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ru-RU"/>
        </w:rPr>
        <w:t>супровід</w:t>
      </w:r>
      <w:r w:rsidRPr="00840986">
        <w:rPr>
          <w:rFonts w:ascii="Times New Roman" w:eastAsia="Times New Roman" w:hAnsi="Times New Roman" w:cs="Times New Roman"/>
          <w:color w:val="70AD47" w:themeColor="accent6"/>
          <w:sz w:val="28"/>
          <w:szCs w:val="28"/>
        </w:rPr>
        <w:t>.</w:t>
      </w:r>
    </w:p>
    <w:p w:rsidR="00621913" w:rsidRPr="00840986" w:rsidRDefault="000A66F0"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Підтвердити</w:t>
      </w:r>
      <w:r w:rsidR="00621913" w:rsidRPr="00840986">
        <w:rPr>
          <w:rFonts w:ascii="Times New Roman" w:eastAsia="Times New Roman" w:hAnsi="Times New Roman" w:cs="Times New Roman"/>
          <w:color w:val="70AD47" w:themeColor="accent6"/>
          <w:sz w:val="28"/>
          <w:szCs w:val="28"/>
          <w:lang w:val="ru-RU"/>
        </w:rPr>
        <w:t xml:space="preserve"> </w:t>
      </w:r>
      <w:r w:rsidRPr="00840986">
        <w:rPr>
          <w:rFonts w:ascii="Times New Roman" w:eastAsia="Times New Roman" w:hAnsi="Times New Roman" w:cs="Times New Roman"/>
          <w:color w:val="70AD47" w:themeColor="accent6"/>
          <w:sz w:val="28"/>
          <w:szCs w:val="28"/>
          <w:lang w:val="ru-RU"/>
        </w:rPr>
        <w:t>функціональну</w:t>
      </w:r>
      <w:r w:rsidR="00621913" w:rsidRPr="00840986">
        <w:rPr>
          <w:rFonts w:ascii="Times New Roman" w:eastAsia="Times New Roman" w:hAnsi="Times New Roman" w:cs="Times New Roman"/>
          <w:color w:val="70AD47" w:themeColor="accent6"/>
          <w:sz w:val="28"/>
          <w:szCs w:val="28"/>
          <w:lang w:val="ru-RU"/>
        </w:rPr>
        <w:t xml:space="preserve"> </w:t>
      </w:r>
      <w:r w:rsidRPr="00840986">
        <w:rPr>
          <w:rFonts w:ascii="Times New Roman" w:eastAsia="Times New Roman" w:hAnsi="Times New Roman" w:cs="Times New Roman"/>
          <w:color w:val="70AD47" w:themeColor="accent6"/>
          <w:sz w:val="28"/>
          <w:szCs w:val="28"/>
          <w:lang w:val="ru-RU"/>
        </w:rPr>
        <w:t>повноту</w:t>
      </w:r>
      <w:r w:rsidR="00621913" w:rsidRPr="00840986">
        <w:rPr>
          <w:rFonts w:ascii="Times New Roman" w:eastAsia="Times New Roman" w:hAnsi="Times New Roman" w:cs="Times New Roman"/>
          <w:color w:val="70AD47" w:themeColor="accent6"/>
          <w:sz w:val="28"/>
          <w:szCs w:val="28"/>
          <w:lang w:val="ru-RU"/>
        </w:rPr>
        <w:t xml:space="preserve"> системи безпеки і забезпечення необхідного рівня захищеності ІС </w:t>
      </w:r>
      <w:r w:rsidRPr="00840986">
        <w:rPr>
          <w:rFonts w:ascii="Times New Roman" w:eastAsia="Times New Roman" w:hAnsi="Times New Roman" w:cs="Times New Roman"/>
          <w:color w:val="70AD47" w:themeColor="accent6"/>
          <w:sz w:val="28"/>
          <w:szCs w:val="28"/>
          <w:lang w:val="ru-RU"/>
        </w:rPr>
        <w:t xml:space="preserve">можна шляхом </w:t>
      </w:r>
      <w:r w:rsidR="00621913" w:rsidRPr="00840986">
        <w:rPr>
          <w:rFonts w:ascii="Times New Roman" w:eastAsia="Times New Roman" w:hAnsi="Times New Roman" w:cs="Times New Roman"/>
          <w:color w:val="70AD47" w:themeColor="accent6"/>
          <w:sz w:val="28"/>
          <w:szCs w:val="28"/>
          <w:lang w:val="ru-RU"/>
        </w:rPr>
        <w:t>проведенням атестації системи ІБ відповідним акредитованим</w:t>
      </w:r>
      <w:r w:rsidR="007D57B4" w:rsidRPr="00840986">
        <w:rPr>
          <w:rFonts w:ascii="Times New Roman" w:eastAsia="Times New Roman" w:hAnsi="Times New Roman" w:cs="Times New Roman"/>
          <w:color w:val="70AD47" w:themeColor="accent6"/>
          <w:sz w:val="28"/>
          <w:szCs w:val="28"/>
          <w:lang w:val="ru-RU"/>
        </w:rPr>
        <w:t>и установами</w:t>
      </w:r>
      <w:r w:rsidR="00621913" w:rsidRPr="00840986">
        <w:rPr>
          <w:rFonts w:ascii="Times New Roman" w:eastAsia="Times New Roman" w:hAnsi="Times New Roman" w:cs="Times New Roman"/>
          <w:color w:val="70AD47" w:themeColor="accent6"/>
          <w:sz w:val="28"/>
          <w:szCs w:val="28"/>
          <w:lang w:val="ru-RU"/>
        </w:rPr>
        <w:t xml:space="preserve">. Атестація </w:t>
      </w:r>
      <w:r w:rsidR="007D57B4" w:rsidRPr="00840986">
        <w:rPr>
          <w:rFonts w:ascii="Times New Roman" w:eastAsia="Times New Roman" w:hAnsi="Times New Roman" w:cs="Times New Roman"/>
          <w:color w:val="70AD47" w:themeColor="accent6"/>
          <w:sz w:val="28"/>
          <w:szCs w:val="28"/>
          <w:lang w:val="ru-RU"/>
        </w:rPr>
        <w:t>має на меті</w:t>
      </w:r>
      <w:r w:rsidR="00621913" w:rsidRPr="00840986">
        <w:rPr>
          <w:rFonts w:ascii="Times New Roman" w:eastAsia="Times New Roman" w:hAnsi="Times New Roman" w:cs="Times New Roman"/>
          <w:color w:val="70AD47" w:themeColor="accent6"/>
          <w:sz w:val="28"/>
          <w:szCs w:val="28"/>
          <w:lang w:val="ru-RU"/>
        </w:rPr>
        <w:t xml:space="preserve"> комплексну перевірку захищеного об'єкта в реальних умовах експлуатації </w:t>
      </w:r>
      <w:r w:rsidR="007D57B4" w:rsidRPr="00840986">
        <w:rPr>
          <w:rFonts w:ascii="Times New Roman" w:eastAsia="Times New Roman" w:hAnsi="Times New Roman" w:cs="Times New Roman"/>
          <w:color w:val="70AD47" w:themeColor="accent6"/>
          <w:sz w:val="28"/>
          <w:szCs w:val="28"/>
          <w:lang w:val="ru-RU"/>
        </w:rPr>
        <w:t>щоб оцінити відповідність</w:t>
      </w:r>
      <w:r w:rsidR="00621913" w:rsidRPr="00840986">
        <w:rPr>
          <w:rFonts w:ascii="Times New Roman" w:eastAsia="Times New Roman" w:hAnsi="Times New Roman" w:cs="Times New Roman"/>
          <w:color w:val="70AD47" w:themeColor="accent6"/>
          <w:sz w:val="28"/>
          <w:szCs w:val="28"/>
          <w:lang w:val="ru-RU"/>
        </w:rPr>
        <w:t xml:space="preserve"> застосовуваного комплексу заходів і засобів захисту </w:t>
      </w:r>
      <w:r w:rsidR="00275958" w:rsidRPr="00840986">
        <w:rPr>
          <w:rFonts w:ascii="Times New Roman" w:eastAsia="Times New Roman" w:hAnsi="Times New Roman" w:cs="Times New Roman"/>
          <w:color w:val="70AD47" w:themeColor="accent6"/>
          <w:sz w:val="28"/>
          <w:szCs w:val="28"/>
          <w:lang w:val="ru-RU"/>
        </w:rPr>
        <w:t>до необхідного рівня</w:t>
      </w:r>
      <w:r w:rsidR="00621913" w:rsidRPr="00840986">
        <w:rPr>
          <w:rFonts w:ascii="Times New Roman" w:eastAsia="Times New Roman" w:hAnsi="Times New Roman" w:cs="Times New Roman"/>
          <w:color w:val="70AD47" w:themeColor="accent6"/>
          <w:sz w:val="28"/>
          <w:szCs w:val="28"/>
          <w:lang w:val="ru-RU"/>
        </w:rPr>
        <w:t xml:space="preserve"> безпеки. Атестація проводиться згідно </w:t>
      </w:r>
      <w:r w:rsidR="00232989" w:rsidRPr="00840986">
        <w:rPr>
          <w:rFonts w:ascii="Times New Roman" w:eastAsia="Times New Roman" w:hAnsi="Times New Roman" w:cs="Times New Roman"/>
          <w:color w:val="70AD47" w:themeColor="accent6"/>
          <w:sz w:val="28"/>
          <w:szCs w:val="28"/>
          <w:lang w:val="ru-RU"/>
        </w:rPr>
        <w:t>відповідно до</w:t>
      </w:r>
      <w:r w:rsidR="00621913" w:rsidRPr="00840986">
        <w:rPr>
          <w:rFonts w:ascii="Times New Roman" w:eastAsia="Times New Roman" w:hAnsi="Times New Roman" w:cs="Times New Roman"/>
          <w:color w:val="70AD47" w:themeColor="accent6"/>
          <w:sz w:val="28"/>
          <w:szCs w:val="28"/>
          <w:lang w:val="ru-RU"/>
        </w:rPr>
        <w:t xml:space="preserve"> схем</w:t>
      </w:r>
      <w:r w:rsidR="00232989" w:rsidRPr="00840986">
        <w:rPr>
          <w:rFonts w:ascii="Times New Roman" w:eastAsia="Times New Roman" w:hAnsi="Times New Roman" w:cs="Times New Roman"/>
          <w:color w:val="70AD47" w:themeColor="accent6"/>
          <w:sz w:val="28"/>
          <w:szCs w:val="28"/>
          <w:lang w:val="ru-RU"/>
        </w:rPr>
        <w:t xml:space="preserve">и, яка </w:t>
      </w:r>
      <w:r w:rsidR="00621913" w:rsidRPr="00840986">
        <w:rPr>
          <w:rFonts w:ascii="Times New Roman" w:eastAsia="Times New Roman" w:hAnsi="Times New Roman" w:cs="Times New Roman"/>
          <w:color w:val="70AD47" w:themeColor="accent6"/>
          <w:sz w:val="28"/>
          <w:szCs w:val="28"/>
          <w:lang w:val="ru-RU"/>
        </w:rPr>
        <w:t xml:space="preserve">складається на підготовчому етапі </w:t>
      </w:r>
      <w:r w:rsidR="00232989" w:rsidRPr="00840986">
        <w:rPr>
          <w:rFonts w:ascii="Times New Roman" w:eastAsia="Times New Roman" w:hAnsi="Times New Roman" w:cs="Times New Roman"/>
          <w:color w:val="70AD47" w:themeColor="accent6"/>
          <w:sz w:val="28"/>
          <w:szCs w:val="28"/>
          <w:lang w:val="ru-RU"/>
        </w:rPr>
        <w:t>спираючись</w:t>
      </w:r>
      <w:r w:rsidR="00621913" w:rsidRPr="00840986">
        <w:rPr>
          <w:rFonts w:ascii="Times New Roman" w:eastAsia="Times New Roman" w:hAnsi="Times New Roman" w:cs="Times New Roman"/>
          <w:color w:val="70AD47" w:themeColor="accent6"/>
          <w:sz w:val="28"/>
          <w:szCs w:val="28"/>
          <w:lang w:val="ru-RU"/>
        </w:rPr>
        <w:t xml:space="preserve"> </w:t>
      </w:r>
      <w:r w:rsidR="00232989" w:rsidRPr="00840986">
        <w:rPr>
          <w:rFonts w:ascii="Times New Roman" w:eastAsia="Times New Roman" w:hAnsi="Times New Roman" w:cs="Times New Roman"/>
          <w:color w:val="70AD47" w:themeColor="accent6"/>
          <w:sz w:val="28"/>
          <w:szCs w:val="28"/>
          <w:lang w:val="ru-RU"/>
        </w:rPr>
        <w:t>на наступний перелік</w:t>
      </w:r>
      <w:r w:rsidR="00621913" w:rsidRPr="00840986">
        <w:rPr>
          <w:rFonts w:ascii="Times New Roman" w:eastAsia="Times New Roman" w:hAnsi="Times New Roman" w:cs="Times New Roman"/>
          <w:color w:val="70AD47" w:themeColor="accent6"/>
          <w:sz w:val="28"/>
          <w:szCs w:val="28"/>
          <w:lang w:val="ru-RU"/>
        </w:rPr>
        <w:t xml:space="preserve"> робіт:</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аналіз вихідних даних, попереднє ознайомлення з об'єктом</w:t>
      </w:r>
      <w:r w:rsidR="00275958" w:rsidRPr="00840986">
        <w:rPr>
          <w:rFonts w:ascii="Times New Roman" w:eastAsia="Times New Roman" w:hAnsi="Times New Roman" w:cs="Times New Roman"/>
          <w:color w:val="70AD47" w:themeColor="accent6"/>
          <w:sz w:val="28"/>
          <w:szCs w:val="28"/>
          <w:lang w:val="ru-RU"/>
        </w:rPr>
        <w:t xml:space="preserve"> атестації</w:t>
      </w:r>
      <w:r w:rsidRPr="00840986">
        <w:rPr>
          <w:rFonts w:ascii="Times New Roman" w:eastAsia="Times New Roman" w:hAnsi="Times New Roman" w:cs="Times New Roman"/>
          <w:color w:val="70AD47" w:themeColor="accent6"/>
          <w:sz w:val="28"/>
          <w:szCs w:val="28"/>
          <w:lang w:val="ru-RU"/>
        </w:rPr>
        <w:t xml:space="preserve"> та інформатизації;</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lastRenderedPageBreak/>
        <w:t>випробування окремих засобів і систем захисту інформації на об'єкті</w:t>
      </w:r>
      <w:r w:rsidR="006939DB" w:rsidRPr="00840986">
        <w:rPr>
          <w:rFonts w:ascii="Times New Roman" w:eastAsia="Times New Roman" w:hAnsi="Times New Roman" w:cs="Times New Roman"/>
          <w:color w:val="70AD47" w:themeColor="accent6"/>
          <w:sz w:val="28"/>
          <w:szCs w:val="28"/>
          <w:lang w:val="ru-RU"/>
        </w:rPr>
        <w:t>, що атестується</w:t>
      </w:r>
      <w:r w:rsidRPr="00840986">
        <w:rPr>
          <w:rFonts w:ascii="Times New Roman" w:eastAsia="Times New Roman" w:hAnsi="Times New Roman" w:cs="Times New Roman"/>
          <w:color w:val="70AD47" w:themeColor="accent6"/>
          <w:sz w:val="28"/>
          <w:szCs w:val="28"/>
          <w:lang w:val="ru-RU"/>
        </w:rPr>
        <w:t xml:space="preserve"> за допомогою спеціальної контрольної апаратури і тестових засобів;</w:t>
      </w:r>
    </w:p>
    <w:p w:rsidR="0024363B" w:rsidRPr="00840986"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випробувань</w:t>
      </w:r>
      <w:r w:rsidR="00621913" w:rsidRPr="00840986">
        <w:rPr>
          <w:rFonts w:ascii="Times New Roman" w:eastAsia="Times New Roman" w:hAnsi="Times New Roman" w:cs="Times New Roman"/>
          <w:color w:val="70AD47" w:themeColor="accent6"/>
          <w:sz w:val="28"/>
          <w:szCs w:val="28"/>
          <w:lang w:val="ru-RU"/>
        </w:rPr>
        <w:t xml:space="preserve"> окремих засобів і систем захисту інформації у випробувальних центрах;</w:t>
      </w:r>
    </w:p>
    <w:p w:rsidR="0024363B" w:rsidRPr="00840986"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виконання комплексних атестаційних випробувань</w:t>
      </w:r>
      <w:r w:rsidR="00621913" w:rsidRPr="00840986">
        <w:rPr>
          <w:rFonts w:ascii="Times New Roman" w:eastAsia="Times New Roman" w:hAnsi="Times New Roman" w:cs="Times New Roman"/>
          <w:color w:val="70AD47" w:themeColor="accent6"/>
          <w:sz w:val="28"/>
          <w:szCs w:val="28"/>
          <w:lang w:val="ru-RU"/>
        </w:rPr>
        <w:t xml:space="preserve"> об'єкта інформатизації в реальних умовах експлуатації;</w:t>
      </w:r>
    </w:p>
    <w:p w:rsidR="00621913"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аналіз результатів</w:t>
      </w:r>
      <w:r w:rsidR="007949EE" w:rsidRPr="00840986">
        <w:rPr>
          <w:rFonts w:ascii="Times New Roman" w:eastAsia="Times New Roman" w:hAnsi="Times New Roman" w:cs="Times New Roman"/>
          <w:color w:val="70AD47" w:themeColor="accent6"/>
          <w:sz w:val="28"/>
          <w:szCs w:val="28"/>
          <w:lang w:val="ru-RU"/>
        </w:rPr>
        <w:t>, отриманих в ході</w:t>
      </w:r>
      <w:r w:rsidRPr="00840986">
        <w:rPr>
          <w:rFonts w:ascii="Times New Roman" w:eastAsia="Times New Roman" w:hAnsi="Times New Roman" w:cs="Times New Roman"/>
          <w:color w:val="70AD47" w:themeColor="accent6"/>
          <w:sz w:val="28"/>
          <w:szCs w:val="28"/>
          <w:lang w:val="ru-RU"/>
        </w:rPr>
        <w:t xml:space="preserve"> експертного обстеження та атестаційних випробувань </w:t>
      </w:r>
      <w:r w:rsidR="007949EE" w:rsidRPr="00840986">
        <w:rPr>
          <w:rFonts w:ascii="Times New Roman" w:eastAsia="Times New Roman" w:hAnsi="Times New Roman" w:cs="Times New Roman"/>
          <w:color w:val="70AD47" w:themeColor="accent6"/>
          <w:sz w:val="28"/>
          <w:szCs w:val="28"/>
          <w:lang w:val="ru-RU"/>
        </w:rPr>
        <w:t>з послідуючим</w:t>
      </w:r>
      <w:r w:rsidRPr="00840986">
        <w:rPr>
          <w:rFonts w:ascii="Times New Roman" w:eastAsia="Times New Roman" w:hAnsi="Times New Roman" w:cs="Times New Roman"/>
          <w:color w:val="70AD47" w:themeColor="accent6"/>
          <w:sz w:val="28"/>
          <w:szCs w:val="28"/>
          <w:lang w:val="ru-RU"/>
        </w:rPr>
        <w:t xml:space="preserve"> затвердження висновку за результатами атестації об'єкта інформатизації.</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За результатами випробувань </w:t>
      </w:r>
      <w:r w:rsidR="00994288" w:rsidRPr="00840986">
        <w:rPr>
          <w:rFonts w:ascii="Times New Roman" w:eastAsia="Times New Roman" w:hAnsi="Times New Roman" w:cs="Times New Roman"/>
          <w:color w:val="70AD47" w:themeColor="accent6"/>
          <w:sz w:val="28"/>
          <w:szCs w:val="28"/>
          <w:lang w:val="ru-RU"/>
        </w:rPr>
        <w:t>створюється</w:t>
      </w:r>
      <w:r w:rsidRPr="00840986">
        <w:rPr>
          <w:rFonts w:ascii="Times New Roman" w:eastAsia="Times New Roman" w:hAnsi="Times New Roman" w:cs="Times New Roman"/>
          <w:color w:val="70AD47" w:themeColor="accent6"/>
          <w:sz w:val="28"/>
          <w:szCs w:val="28"/>
          <w:lang w:val="ru-RU"/>
        </w:rPr>
        <w:t xml:space="preserve"> звітна документація, проводиться оцінка результатів випро</w:t>
      </w:r>
      <w:r w:rsidR="00994288" w:rsidRPr="00840986">
        <w:rPr>
          <w:rFonts w:ascii="Times New Roman" w:eastAsia="Times New Roman" w:hAnsi="Times New Roman" w:cs="Times New Roman"/>
          <w:color w:val="70AD47" w:themeColor="accent6"/>
          <w:sz w:val="28"/>
          <w:szCs w:val="28"/>
          <w:lang w:val="ru-RU"/>
        </w:rPr>
        <w:t>бувань і на</w:t>
      </w:r>
      <w:r w:rsidRPr="00840986">
        <w:rPr>
          <w:rFonts w:ascii="Times New Roman" w:eastAsia="Times New Roman" w:hAnsi="Times New Roman" w:cs="Times New Roman"/>
          <w:color w:val="70AD47" w:themeColor="accent6"/>
          <w:sz w:val="28"/>
          <w:szCs w:val="28"/>
          <w:lang w:val="ru-RU"/>
        </w:rPr>
        <w:t xml:space="preserve">дається атестат відповідності встановленого зразка. </w:t>
      </w:r>
      <w:r w:rsidR="00994288" w:rsidRPr="00840986">
        <w:rPr>
          <w:rFonts w:ascii="Times New Roman" w:eastAsia="Times New Roman" w:hAnsi="Times New Roman" w:cs="Times New Roman"/>
          <w:color w:val="70AD47" w:themeColor="accent6"/>
          <w:sz w:val="28"/>
          <w:szCs w:val="28"/>
          <w:lang w:val="ru-RU"/>
        </w:rPr>
        <w:t>Н</w:t>
      </w:r>
      <w:r w:rsidRPr="00840986">
        <w:rPr>
          <w:rFonts w:ascii="Times New Roman" w:eastAsia="Times New Roman" w:hAnsi="Times New Roman" w:cs="Times New Roman"/>
          <w:color w:val="70AD47" w:themeColor="accent6"/>
          <w:sz w:val="28"/>
          <w:szCs w:val="28"/>
          <w:lang w:val="ru-RU"/>
        </w:rPr>
        <w:t xml:space="preserve">аявність </w:t>
      </w:r>
      <w:r w:rsidR="00994288" w:rsidRPr="00840986">
        <w:rPr>
          <w:rFonts w:ascii="Times New Roman" w:eastAsia="Times New Roman" w:hAnsi="Times New Roman" w:cs="Times New Roman"/>
          <w:color w:val="70AD47" w:themeColor="accent6"/>
          <w:sz w:val="28"/>
          <w:szCs w:val="28"/>
          <w:lang w:val="ru-RU"/>
        </w:rPr>
        <w:t>атестату дає право обробляти інформацію</w:t>
      </w:r>
      <w:r w:rsidRPr="00840986">
        <w:rPr>
          <w:rFonts w:ascii="Times New Roman" w:eastAsia="Times New Roman" w:hAnsi="Times New Roman" w:cs="Times New Roman"/>
          <w:color w:val="70AD47" w:themeColor="accent6"/>
          <w:sz w:val="28"/>
          <w:szCs w:val="28"/>
          <w:lang w:val="ru-RU"/>
        </w:rPr>
        <w:t xml:space="preserve"> зі ступенем конфіденційності та </w:t>
      </w:r>
      <w:r w:rsidR="00994288" w:rsidRPr="00840986">
        <w:rPr>
          <w:rFonts w:ascii="Times New Roman" w:eastAsia="Times New Roman" w:hAnsi="Times New Roman" w:cs="Times New Roman"/>
          <w:color w:val="70AD47" w:themeColor="accent6"/>
          <w:sz w:val="28"/>
          <w:szCs w:val="28"/>
          <w:lang w:val="ru-RU"/>
        </w:rPr>
        <w:t>на період часу, встановленими цим атестатом</w:t>
      </w:r>
      <w:r w:rsidRPr="00840986">
        <w:rPr>
          <w:rFonts w:ascii="Times New Roman" w:eastAsia="Times New Roman" w:hAnsi="Times New Roman" w:cs="Times New Roman"/>
          <w:color w:val="70AD47" w:themeColor="accent6"/>
          <w:sz w:val="28"/>
          <w:szCs w:val="28"/>
          <w:lang w:val="ru-RU"/>
        </w:rPr>
        <w:t>.</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bCs/>
          <w:color w:val="70AD47" w:themeColor="accent6"/>
          <w:sz w:val="28"/>
          <w:szCs w:val="28"/>
          <w:lang w:val="ru-RU"/>
        </w:rPr>
        <w:t>Технічна підтримка та супровід.</w:t>
      </w:r>
      <w:r w:rsidRPr="00840986">
        <w:rPr>
          <w:rFonts w:ascii="Times New Roman" w:eastAsia="Times New Roman" w:hAnsi="Times New Roman" w:cs="Times New Roman"/>
          <w:b/>
          <w:bCs/>
          <w:color w:val="70AD47" w:themeColor="accent6"/>
          <w:sz w:val="28"/>
          <w:szCs w:val="28"/>
        </w:rPr>
        <w:t> </w:t>
      </w:r>
      <w:r w:rsidRPr="00840986">
        <w:rPr>
          <w:rFonts w:ascii="Times New Roman" w:eastAsia="Times New Roman" w:hAnsi="Times New Roman" w:cs="Times New Roman"/>
          <w:color w:val="70AD47" w:themeColor="accent6"/>
          <w:sz w:val="28"/>
          <w:szCs w:val="28"/>
          <w:lang w:val="ru-RU"/>
        </w:rPr>
        <w:t>Для</w:t>
      </w:r>
      <w:r w:rsidR="00C602B2" w:rsidRPr="00840986">
        <w:rPr>
          <w:rFonts w:ascii="Times New Roman" w:eastAsia="Times New Roman" w:hAnsi="Times New Roman" w:cs="Times New Roman"/>
          <w:color w:val="70AD47" w:themeColor="accent6"/>
          <w:sz w:val="28"/>
          <w:szCs w:val="28"/>
        </w:rPr>
        <w:t xml:space="preserve"> </w:t>
      </w:r>
      <w:r w:rsidR="00C602B2" w:rsidRPr="00840986">
        <w:rPr>
          <w:rFonts w:ascii="Times New Roman" w:eastAsia="Times New Roman" w:hAnsi="Times New Roman" w:cs="Times New Roman"/>
          <w:color w:val="70AD47" w:themeColor="accent6"/>
          <w:sz w:val="28"/>
          <w:szCs w:val="28"/>
          <w:lang w:val="ru-RU"/>
        </w:rPr>
        <w:t>забезпечення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підтримки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працездатності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безперебійного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виконання</w:t>
      </w:r>
      <w:r w:rsidRPr="00840986">
        <w:rPr>
          <w:rFonts w:ascii="Times New Roman" w:eastAsia="Times New Roman" w:hAnsi="Times New Roman" w:cs="Times New Roman"/>
          <w:color w:val="70AD47" w:themeColor="accent6"/>
          <w:sz w:val="28"/>
          <w:szCs w:val="28"/>
        </w:rPr>
        <w:t xml:space="preserve"> </w:t>
      </w:r>
      <w:r w:rsidR="00C602B2" w:rsidRPr="00840986">
        <w:rPr>
          <w:rFonts w:ascii="Times New Roman" w:eastAsia="Times New Roman" w:hAnsi="Times New Roman" w:cs="Times New Roman"/>
          <w:color w:val="70AD47" w:themeColor="accent6"/>
          <w:sz w:val="28"/>
          <w:szCs w:val="28"/>
          <w:lang w:val="uk-UA"/>
        </w:rPr>
        <w:t>цією системою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своїх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функцій</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необхідно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передбачити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технічної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підтримки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супроводу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програмного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апаратного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забезпечення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серед яких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поточне</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адміністрування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що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проводяться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екстрених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випадках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також</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періодично</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п</w:t>
      </w:r>
      <w:r w:rsidRPr="00840986">
        <w:rPr>
          <w:rFonts w:ascii="Times New Roman" w:eastAsia="Times New Roman" w:hAnsi="Times New Roman" w:cs="Times New Roman"/>
          <w:color w:val="70AD47" w:themeColor="accent6"/>
          <w:sz w:val="28"/>
          <w:szCs w:val="28"/>
          <w:lang w:val="ru-RU"/>
        </w:rPr>
        <w:t>рофілактичні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Цей</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 xml:space="preserve">може </w:t>
      </w:r>
      <w:r w:rsidR="00433556" w:rsidRPr="00840986">
        <w:rPr>
          <w:rFonts w:ascii="Times New Roman" w:eastAsia="Times New Roman" w:hAnsi="Times New Roman" w:cs="Times New Roman"/>
          <w:color w:val="70AD47" w:themeColor="accent6"/>
          <w:sz w:val="28"/>
          <w:szCs w:val="28"/>
          <w:lang w:val="ru-RU"/>
        </w:rPr>
        <w:t>включати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себе</w:t>
      </w:r>
      <w:r w:rsidRPr="00840986">
        <w:rPr>
          <w:rFonts w:ascii="Times New Roman" w:eastAsia="Times New Roman" w:hAnsi="Times New Roman" w:cs="Times New Roman"/>
          <w:color w:val="70AD47" w:themeColor="accent6"/>
          <w:sz w:val="28"/>
          <w:szCs w:val="28"/>
        </w:rPr>
        <w:t>:</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color w:val="70AD47" w:themeColor="accent6"/>
          <w:sz w:val="28"/>
          <w:szCs w:val="28"/>
          <w:lang w:val="ru-RU"/>
        </w:rPr>
        <w:t>адміністрування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штатних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їх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технічне</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обслуговування</w:t>
      </w:r>
      <w:r w:rsidRPr="00840986">
        <w:rPr>
          <w:rFonts w:ascii="Times New Roman" w:eastAsia="Times New Roman" w:hAnsi="Times New Roman" w:cs="Times New Roman"/>
          <w:color w:val="70AD47" w:themeColor="accent6"/>
          <w:sz w:val="28"/>
          <w:szCs w:val="28"/>
        </w:rPr>
        <w:t>;</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контроль</w:t>
      </w:r>
      <w:r w:rsidR="004A13F4" w:rsidRPr="00840986">
        <w:rPr>
          <w:rFonts w:ascii="Times New Roman" w:eastAsia="Times New Roman" w:hAnsi="Times New Roman" w:cs="Times New Roman"/>
          <w:color w:val="70AD47" w:themeColor="accent6"/>
          <w:sz w:val="28"/>
          <w:szCs w:val="28"/>
          <w:lang w:val="ru-RU"/>
        </w:rPr>
        <w:t xml:space="preserve"> за станом</w:t>
      </w:r>
      <w:r w:rsidRPr="00840986">
        <w:rPr>
          <w:rFonts w:ascii="Times New Roman" w:eastAsia="Times New Roman" w:hAnsi="Times New Roman" w:cs="Times New Roman"/>
          <w:color w:val="70AD47" w:themeColor="accent6"/>
          <w:sz w:val="28"/>
          <w:szCs w:val="28"/>
          <w:lang w:val="ru-RU"/>
        </w:rPr>
        <w:t xml:space="preserve"> системи, профілактичне обстеження конфігурації, виявлення </w:t>
      </w:r>
      <w:r w:rsidR="004A13F4" w:rsidRPr="00840986">
        <w:rPr>
          <w:rFonts w:ascii="Times New Roman" w:eastAsia="Times New Roman" w:hAnsi="Times New Roman" w:cs="Times New Roman"/>
          <w:color w:val="70AD47" w:themeColor="accent6"/>
          <w:sz w:val="28"/>
          <w:szCs w:val="28"/>
          <w:lang w:val="ru-RU"/>
        </w:rPr>
        <w:t xml:space="preserve">можливих </w:t>
      </w:r>
      <w:r w:rsidRPr="00840986">
        <w:rPr>
          <w:rFonts w:ascii="Times New Roman" w:eastAsia="Times New Roman" w:hAnsi="Times New Roman" w:cs="Times New Roman"/>
          <w:color w:val="70AD47" w:themeColor="accent6"/>
          <w:sz w:val="28"/>
          <w:szCs w:val="28"/>
          <w:lang w:val="ru-RU"/>
        </w:rPr>
        <w:t>потенційних проблем;</w:t>
      </w:r>
    </w:p>
    <w:p w:rsidR="00BD1299" w:rsidRPr="00840986" w:rsidRDefault="004A13F4"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lastRenderedPageBreak/>
        <w:t>перевірка</w:t>
      </w:r>
      <w:r w:rsidR="00621913" w:rsidRPr="00840986">
        <w:rPr>
          <w:rFonts w:ascii="Times New Roman" w:eastAsia="Times New Roman" w:hAnsi="Times New Roman" w:cs="Times New Roman"/>
          <w:color w:val="70AD47" w:themeColor="accent6"/>
          <w:sz w:val="28"/>
          <w:szCs w:val="28"/>
          <w:lang w:val="ru-RU"/>
        </w:rPr>
        <w:t xml:space="preserve"> та встановлення </w:t>
      </w:r>
      <w:r w:rsidRPr="00840986">
        <w:rPr>
          <w:rFonts w:ascii="Times New Roman" w:eastAsia="Times New Roman" w:hAnsi="Times New Roman" w:cs="Times New Roman"/>
          <w:color w:val="70AD47" w:themeColor="accent6"/>
          <w:sz w:val="28"/>
          <w:szCs w:val="28"/>
          <w:lang w:val="ru-RU"/>
        </w:rPr>
        <w:t xml:space="preserve">випущених оновлень і програмних </w:t>
      </w:r>
      <w:r w:rsidR="00621913" w:rsidRPr="00840986">
        <w:rPr>
          <w:rFonts w:ascii="Times New Roman" w:eastAsia="Times New Roman" w:hAnsi="Times New Roman" w:cs="Times New Roman"/>
          <w:color w:val="70AD47" w:themeColor="accent6"/>
          <w:sz w:val="28"/>
          <w:szCs w:val="28"/>
          <w:lang w:val="ru-RU"/>
        </w:rPr>
        <w:t>засобів захисту, а також ОС, СУБД і додатків</w:t>
      </w:r>
      <w:r w:rsidRPr="00840986">
        <w:rPr>
          <w:rFonts w:ascii="Times New Roman" w:eastAsia="Times New Roman" w:hAnsi="Times New Roman" w:cs="Times New Roman"/>
          <w:color w:val="70AD47" w:themeColor="accent6"/>
          <w:sz w:val="28"/>
          <w:szCs w:val="28"/>
          <w:lang w:val="ru-RU"/>
        </w:rPr>
        <w:t>, що використовуються</w:t>
      </w:r>
      <w:r w:rsidR="00621913" w:rsidRPr="00840986">
        <w:rPr>
          <w:rFonts w:ascii="Times New Roman" w:eastAsia="Times New Roman" w:hAnsi="Times New Roman" w:cs="Times New Roman"/>
          <w:color w:val="70AD47" w:themeColor="accent6"/>
          <w:sz w:val="28"/>
          <w:szCs w:val="28"/>
          <w:lang w:val="ru-RU"/>
        </w:rPr>
        <w:t>;</w:t>
      </w:r>
    </w:p>
    <w:p w:rsidR="00BD1299" w:rsidRPr="00840986" w:rsidRDefault="00856F6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регулярного</w:t>
      </w:r>
      <w:r w:rsidR="00621913" w:rsidRPr="00840986">
        <w:rPr>
          <w:rFonts w:ascii="Times New Roman" w:eastAsia="Times New Roman" w:hAnsi="Times New Roman" w:cs="Times New Roman"/>
          <w:color w:val="70AD47" w:themeColor="accent6"/>
          <w:sz w:val="28"/>
          <w:szCs w:val="28"/>
          <w:lang w:val="ru-RU"/>
        </w:rPr>
        <w:t xml:space="preserve"> пошук</w:t>
      </w:r>
      <w:r w:rsidRPr="00840986">
        <w:rPr>
          <w:rFonts w:ascii="Times New Roman" w:eastAsia="Times New Roman" w:hAnsi="Times New Roman" w:cs="Times New Roman"/>
          <w:color w:val="70AD47" w:themeColor="accent6"/>
          <w:sz w:val="28"/>
          <w:szCs w:val="28"/>
          <w:lang w:val="ru-RU"/>
        </w:rPr>
        <w:t>у</w:t>
      </w:r>
      <w:r w:rsidR="00621913" w:rsidRPr="00840986">
        <w:rPr>
          <w:rFonts w:ascii="Times New Roman" w:eastAsia="Times New Roman" w:hAnsi="Times New Roman" w:cs="Times New Roman"/>
          <w:color w:val="70AD47" w:themeColor="accent6"/>
          <w:sz w:val="28"/>
          <w:szCs w:val="28"/>
          <w:lang w:val="ru-RU"/>
        </w:rPr>
        <w:t xml:space="preserve"> і аналіз</w:t>
      </w:r>
      <w:r w:rsidRPr="00840986">
        <w:rPr>
          <w:rFonts w:ascii="Times New Roman" w:eastAsia="Times New Roman" w:hAnsi="Times New Roman" w:cs="Times New Roman"/>
          <w:color w:val="70AD47" w:themeColor="accent6"/>
          <w:sz w:val="28"/>
          <w:szCs w:val="28"/>
          <w:lang w:val="ru-RU"/>
        </w:rPr>
        <w:t>у</w:t>
      </w:r>
      <w:r w:rsidR="00621913" w:rsidRPr="00840986">
        <w:rPr>
          <w:rFonts w:ascii="Times New Roman" w:eastAsia="Times New Roman" w:hAnsi="Times New Roman" w:cs="Times New Roman"/>
          <w:color w:val="70AD47" w:themeColor="accent6"/>
          <w:sz w:val="28"/>
          <w:szCs w:val="28"/>
          <w:lang w:val="ru-RU"/>
        </w:rPr>
        <w:t xml:space="preserve"> вразливостей в системі</w:t>
      </w:r>
      <w:r w:rsidRPr="00840986">
        <w:rPr>
          <w:rFonts w:ascii="Times New Roman" w:eastAsia="Times New Roman" w:hAnsi="Times New Roman" w:cs="Times New Roman"/>
          <w:color w:val="70AD47" w:themeColor="accent6"/>
          <w:sz w:val="28"/>
          <w:szCs w:val="28"/>
          <w:lang w:val="ru-RU"/>
        </w:rPr>
        <w:t>, що захищається.</w:t>
      </w:r>
      <w:r w:rsidR="00621913" w:rsidRPr="00840986">
        <w:rPr>
          <w:rFonts w:ascii="Times New Roman" w:eastAsia="Times New Roman" w:hAnsi="Times New Roman" w:cs="Times New Roman"/>
          <w:color w:val="70AD47" w:themeColor="accent6"/>
          <w:sz w:val="28"/>
          <w:szCs w:val="28"/>
          <w:lang w:val="ru-RU"/>
        </w:rPr>
        <w:t xml:space="preserve"> з використанням спеціальних засобів сканування;</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діагности</w:t>
      </w:r>
      <w:r w:rsidR="00856F63" w:rsidRPr="00840986">
        <w:rPr>
          <w:rFonts w:ascii="Times New Roman" w:eastAsia="Times New Roman" w:hAnsi="Times New Roman" w:cs="Times New Roman"/>
          <w:color w:val="70AD47" w:themeColor="accent6"/>
          <w:sz w:val="28"/>
          <w:szCs w:val="28"/>
          <w:lang w:val="ru-RU"/>
        </w:rPr>
        <w:t>ку несправностей та проведення</w:t>
      </w:r>
      <w:r w:rsidRPr="00840986">
        <w:rPr>
          <w:rFonts w:ascii="Times New Roman" w:eastAsia="Times New Roman" w:hAnsi="Times New Roman" w:cs="Times New Roman"/>
          <w:color w:val="70AD47" w:themeColor="accent6"/>
          <w:sz w:val="28"/>
          <w:szCs w:val="28"/>
          <w:lang w:val="ru-RU"/>
        </w:rPr>
        <w:t xml:space="preserve"> робіт</w:t>
      </w:r>
      <w:r w:rsidR="00856F63" w:rsidRPr="00840986">
        <w:rPr>
          <w:rFonts w:ascii="Times New Roman" w:eastAsia="Times New Roman" w:hAnsi="Times New Roman" w:cs="Times New Roman"/>
          <w:color w:val="70AD47" w:themeColor="accent6"/>
          <w:sz w:val="28"/>
          <w:szCs w:val="28"/>
          <w:lang w:val="ru-RU"/>
        </w:rPr>
        <w:t xml:space="preserve"> з відновлення</w:t>
      </w:r>
      <w:r w:rsidRPr="00840986">
        <w:rPr>
          <w:rFonts w:ascii="Times New Roman" w:eastAsia="Times New Roman" w:hAnsi="Times New Roman" w:cs="Times New Roman"/>
          <w:color w:val="70AD47" w:themeColor="accent6"/>
          <w:sz w:val="28"/>
          <w:szCs w:val="28"/>
          <w:lang w:val="ru-RU"/>
        </w:rPr>
        <w:t xml:space="preserve"> при виникненні аварійних і позаштатних ситуацій;</w:t>
      </w:r>
    </w:p>
    <w:p w:rsidR="00621913" w:rsidRPr="00840986" w:rsidRDefault="00A14637"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періодичного</w:t>
      </w:r>
      <w:r w:rsidR="00621913" w:rsidRPr="00840986">
        <w:rPr>
          <w:rFonts w:ascii="Times New Roman" w:eastAsia="Times New Roman" w:hAnsi="Times New Roman" w:cs="Times New Roman"/>
          <w:color w:val="70AD47" w:themeColor="accent6"/>
          <w:sz w:val="28"/>
          <w:szCs w:val="28"/>
          <w:lang w:val="ru-RU"/>
        </w:rPr>
        <w:t xml:space="preserve"> тестування системи інформаційної безпеки та оцінка ефективності захисту.</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Технічна підтримка та супровід системи інформаційної безпеки </w:t>
      </w:r>
      <w:r w:rsidR="00A14637" w:rsidRPr="00840986">
        <w:rPr>
          <w:rFonts w:ascii="Times New Roman" w:eastAsia="Times New Roman" w:hAnsi="Times New Roman" w:cs="Times New Roman"/>
          <w:color w:val="70AD47" w:themeColor="accent6"/>
          <w:sz w:val="28"/>
          <w:szCs w:val="28"/>
          <w:lang w:val="ru-RU"/>
        </w:rPr>
        <w:t>потребує</w:t>
      </w:r>
      <w:r w:rsidRPr="00840986">
        <w:rPr>
          <w:rFonts w:ascii="Times New Roman" w:eastAsia="Times New Roman" w:hAnsi="Times New Roman" w:cs="Times New Roman"/>
          <w:color w:val="70AD47" w:themeColor="accent6"/>
          <w:sz w:val="28"/>
          <w:szCs w:val="28"/>
          <w:lang w:val="ru-RU"/>
        </w:rPr>
        <w:t xml:space="preserve"> наявності у обслуговуючого персоналу певних знань і навичок </w:t>
      </w:r>
      <w:r w:rsidR="00A14637"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lang w:val="ru-RU"/>
        </w:rPr>
        <w:t xml:space="preserve"> може здійснюватися як штатними працівниками </w:t>
      </w:r>
      <w:r w:rsidR="00A14637" w:rsidRPr="00840986">
        <w:rPr>
          <w:rFonts w:ascii="Times New Roman" w:eastAsia="Times New Roman" w:hAnsi="Times New Roman" w:cs="Times New Roman"/>
          <w:color w:val="70AD47" w:themeColor="accent6"/>
          <w:sz w:val="28"/>
          <w:szCs w:val="28"/>
          <w:lang w:val="ru-RU"/>
        </w:rPr>
        <w:t>компанії</w:t>
      </w:r>
      <w:r w:rsidRPr="00840986">
        <w:rPr>
          <w:rFonts w:ascii="Times New Roman" w:eastAsia="Times New Roman" w:hAnsi="Times New Roman" w:cs="Times New Roman"/>
          <w:color w:val="70AD47" w:themeColor="accent6"/>
          <w:sz w:val="28"/>
          <w:szCs w:val="28"/>
          <w:lang w:val="ru-RU"/>
        </w:rPr>
        <w:t>, відповідальними за інформаційну безпеку, так і робітниками спеціалізованих організацій.</w:t>
      </w:r>
    </w:p>
    <w:p w:rsidR="001E6D26" w:rsidRPr="00840986" w:rsidRDefault="001E6D26">
      <w:pPr>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br w:type="page"/>
      </w:r>
    </w:p>
    <w:p w:rsidR="00454D6E" w:rsidRPr="00840986"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uk-UA"/>
        </w:rPr>
        <w:lastRenderedPageBreak/>
        <w:t xml:space="preserve">Розрахунок кількісного показника захищеності </w:t>
      </w:r>
      <w:r w:rsidR="00AF05B2" w:rsidRPr="00840986">
        <w:rPr>
          <w:rFonts w:ascii="Times New Roman" w:eastAsia="Times New Roman" w:hAnsi="Times New Roman" w:cs="Times New Roman"/>
          <w:color w:val="70AD47" w:themeColor="accent6"/>
          <w:sz w:val="28"/>
          <w:szCs w:val="28"/>
          <w:lang w:val="uk-UA"/>
        </w:rPr>
        <w:t>інформації від несанкціонованого доступу в автоматизованих системах</w:t>
      </w:r>
    </w:p>
    <w:p w:rsidR="00AF05B2" w:rsidRPr="00840986"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Насьогодні більшість норматиних документів передбачає </w:t>
      </w:r>
      <w:r w:rsidR="0007069D" w:rsidRPr="00840986">
        <w:rPr>
          <w:rFonts w:ascii="Times New Roman" w:eastAsia="Times New Roman" w:hAnsi="Times New Roman" w:cs="Times New Roman"/>
          <w:color w:val="70AD47" w:themeColor="accent6"/>
          <w:sz w:val="28"/>
          <w:szCs w:val="28"/>
          <w:lang w:val="ru-RU"/>
        </w:rPr>
        <w:t xml:space="preserve">проведення оцінки </w:t>
      </w:r>
      <w:r w:rsidR="002B6FEE" w:rsidRPr="00840986">
        <w:rPr>
          <w:rFonts w:ascii="Times New Roman" w:eastAsia="Times New Roman" w:hAnsi="Times New Roman" w:cs="Times New Roman"/>
          <w:color w:val="70AD47" w:themeColor="accent6"/>
          <w:sz w:val="28"/>
          <w:szCs w:val="28"/>
          <w:lang w:val="ru-RU"/>
        </w:rPr>
        <w:t xml:space="preserve">захищеності автоматизованої системи від несанкціонованого доступу </w:t>
      </w:r>
      <w:r w:rsidR="0007069D" w:rsidRPr="00840986">
        <w:rPr>
          <w:rFonts w:ascii="Times New Roman" w:eastAsia="Times New Roman" w:hAnsi="Times New Roman" w:cs="Times New Roman"/>
          <w:color w:val="70AD47" w:themeColor="accent6"/>
          <w:sz w:val="28"/>
          <w:szCs w:val="28"/>
          <w:lang w:val="ru-RU"/>
        </w:rPr>
        <w:t>за якісним критерієм</w:t>
      </w:r>
      <w:r w:rsidR="002B6FEE" w:rsidRPr="00840986">
        <w:rPr>
          <w:rFonts w:ascii="Times New Roman" w:eastAsia="Times New Roman" w:hAnsi="Times New Roman" w:cs="Times New Roman"/>
          <w:color w:val="70AD47" w:themeColor="accent6"/>
          <w:sz w:val="28"/>
          <w:szCs w:val="28"/>
          <w:lang w:val="ru-RU"/>
        </w:rPr>
        <w:t>, з орієнтацією на статичні умови фунціонування</w:t>
      </w:r>
      <w:r w:rsidR="00A60985" w:rsidRPr="00840986">
        <w:rPr>
          <w:rFonts w:ascii="Times New Roman" w:eastAsia="Times New Roman" w:hAnsi="Times New Roman" w:cs="Times New Roman"/>
          <w:color w:val="70AD47" w:themeColor="accent6"/>
          <w:sz w:val="28"/>
          <w:szCs w:val="28"/>
          <w:lang w:val="ru-RU"/>
        </w:rPr>
        <w:t xml:space="preserve"> систем захисту.</w:t>
      </w:r>
    </w:p>
    <w:p w:rsidR="00616194" w:rsidRPr="00840986"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40986"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не враховується реальна структура АС;</w:t>
      </w:r>
    </w:p>
    <w:p w:rsidR="00616194" w:rsidRPr="00840986"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40986"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40986"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40986">
        <w:rPr>
          <w:rFonts w:ascii="Times New Roman" w:eastAsia="Times New Roman" w:hAnsi="Times New Roman" w:cs="Times New Roman"/>
          <w:color w:val="70AD47" w:themeColor="accent6"/>
          <w:sz w:val="28"/>
          <w:szCs w:val="28"/>
          <w:lang w:val="ru-RU"/>
        </w:rPr>
        <w:lastRenderedPageBreak/>
        <w:t>АС від НСД, аналогічний використовуваному в теорії надійності коефіцієнту готовності.</w:t>
      </w:r>
    </w:p>
    <w:p w:rsidR="00CD61C9" w:rsidRPr="00840986"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840986" w:rsidRDefault="00C15092"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drawing>
          <wp:inline distT="0" distB="0" distL="0" distR="0" wp14:anchorId="170C39DE" wp14:editId="4B14B12C">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840986">
        <w:rPr>
          <w:rFonts w:ascii="Times New Roman" w:eastAsia="Times New Roman" w:hAnsi="Times New Roman" w:cs="Times New Roman"/>
          <w:color w:val="70AD47" w:themeColor="accent6"/>
          <w:sz w:val="28"/>
          <w:szCs w:val="28"/>
          <w:lang w:val="ru-RU"/>
        </w:rPr>
        <w:t xml:space="preserve">Де </w:t>
      </w:r>
      <w:r w:rsidR="00663B8E" w:rsidRPr="00840986">
        <w:rPr>
          <w:rFonts w:ascii="Times New Roman" w:eastAsia="Times New Roman" w:hAnsi="Times New Roman" w:cs="Times New Roman"/>
          <w:color w:val="70AD47" w:themeColor="accent6"/>
          <w:sz w:val="28"/>
          <w:szCs w:val="28"/>
        </w:rPr>
        <w:t>N</w:t>
      </w:r>
      <w:r w:rsidR="00663B8E" w:rsidRPr="00840986">
        <w:rPr>
          <w:rFonts w:ascii="Times New Roman" w:eastAsia="Times New Roman" w:hAnsi="Times New Roman" w:cs="Times New Roman"/>
          <w:color w:val="70AD47" w:themeColor="accent6"/>
          <w:sz w:val="28"/>
          <w:szCs w:val="28"/>
          <w:vertAlign w:val="subscript"/>
          <w:lang w:val="uk-UA"/>
        </w:rPr>
        <w:t xml:space="preserve">зр </w:t>
      </w:r>
      <w:r w:rsidR="00663B8E" w:rsidRPr="00840986">
        <w:rPr>
          <w:rFonts w:ascii="Times New Roman" w:eastAsia="Times New Roman" w:hAnsi="Times New Roman" w:cs="Times New Roman"/>
          <w:color w:val="70AD47" w:themeColor="accent6"/>
          <w:sz w:val="28"/>
          <w:szCs w:val="28"/>
          <w:lang w:val="ru-RU"/>
        </w:rPr>
        <w:t>– к</w:t>
      </w:r>
      <w:r w:rsidR="00663B8E" w:rsidRPr="00840986">
        <w:rPr>
          <w:rFonts w:ascii="Times New Roman" w:eastAsia="Times New Roman" w:hAnsi="Times New Roman" w:cs="Times New Roman"/>
          <w:color w:val="70AD47" w:themeColor="accent6"/>
          <w:sz w:val="28"/>
          <w:szCs w:val="28"/>
          <w:lang w:val="uk-UA"/>
        </w:rPr>
        <w:t xml:space="preserve">ількість ресурсів, що підлягають захисту, </w:t>
      </w:r>
      <w:r w:rsidR="00663B8E" w:rsidRPr="00840986">
        <w:rPr>
          <w:rFonts w:ascii="Times New Roman" w:eastAsia="Times New Roman" w:hAnsi="Times New Roman" w:cs="Times New Roman"/>
          <w:color w:val="70AD47" w:themeColor="accent6"/>
          <w:sz w:val="28"/>
          <w:szCs w:val="28"/>
        </w:rPr>
        <w:t>A</w:t>
      </w:r>
      <w:r w:rsidR="00386F64" w:rsidRPr="00840986">
        <w:rPr>
          <w:rFonts w:ascii="Times New Roman" w:eastAsia="Times New Roman" w:hAnsi="Times New Roman" w:cs="Times New Roman"/>
          <w:color w:val="70AD47" w:themeColor="accent6"/>
          <w:sz w:val="28"/>
          <w:szCs w:val="28"/>
          <w:vertAlign w:val="subscript"/>
        </w:rPr>
        <w:t>N</w:t>
      </w:r>
      <w:r w:rsidR="00386F64" w:rsidRPr="00840986">
        <w:rPr>
          <w:rFonts w:ascii="Times New Roman" w:eastAsia="Times New Roman" w:hAnsi="Times New Roman" w:cs="Times New Roman"/>
          <w:color w:val="70AD47" w:themeColor="accent6"/>
          <w:sz w:val="28"/>
          <w:szCs w:val="28"/>
          <w:vertAlign w:val="subscript"/>
          <w:lang w:val="uk-UA"/>
        </w:rPr>
        <w:t>зр</w:t>
      </w:r>
      <w:r w:rsidR="00386F64" w:rsidRPr="00840986">
        <w:rPr>
          <w:rFonts w:ascii="Times New Roman" w:eastAsia="Times New Roman" w:hAnsi="Times New Roman" w:cs="Times New Roman"/>
          <w:color w:val="70AD47" w:themeColor="accent6"/>
          <w:sz w:val="28"/>
          <w:szCs w:val="28"/>
          <w:vertAlign w:val="superscript"/>
          <w:lang w:val="uk-UA"/>
        </w:rPr>
        <w:t xml:space="preserve">і </w:t>
      </w:r>
      <m:oMath>
        <m:r>
          <m:rPr>
            <m:sty m:val="p"/>
          </m:rPr>
          <w:rPr>
            <w:rFonts w:ascii="Cambria Math" w:eastAsia="Times New Roman" w:hAnsi="Cambria Math" w:cs="Times New Roman"/>
            <w:color w:val="70AD47" w:themeColor="accent6"/>
            <w:sz w:val="28"/>
            <w:szCs w:val="28"/>
            <w:lang w:val="uk-UA"/>
          </w:rPr>
          <m:t>=</m:t>
        </m:r>
        <m:f>
          <m:fPr>
            <m:ctrlPr>
              <w:rPr>
                <w:rFonts w:ascii="Cambria Math" w:eastAsia="Times New Roman" w:hAnsi="Cambria Math" w:cs="Times New Roman"/>
                <w:color w:val="70AD47" w:themeColor="accent6"/>
                <w:sz w:val="28"/>
                <w:szCs w:val="28"/>
                <w:lang w:val="uk-UA"/>
              </w:rPr>
            </m:ctrlPr>
          </m:fPr>
          <m:num>
            <m:r>
              <w:rPr>
                <w:rFonts w:ascii="Cambria Math" w:eastAsia="Times New Roman" w:hAnsi="Cambria Math" w:cs="Times New Roman"/>
                <w:color w:val="70AD47" w:themeColor="accent6"/>
                <w:sz w:val="28"/>
                <w:szCs w:val="28"/>
              </w:rPr>
              <m:t>N</m:t>
            </m:r>
            <m:r>
              <w:rPr>
                <w:rFonts w:ascii="Cambria Math" w:eastAsia="Times New Roman" w:hAnsi="Cambria Math" w:cs="Times New Roman"/>
                <w:color w:val="70AD47" w:themeColor="accent6"/>
                <w:sz w:val="28"/>
                <w:szCs w:val="28"/>
                <w:lang w:val="uk-UA"/>
              </w:rPr>
              <m:t>зр!</m:t>
            </m:r>
          </m:num>
          <m:den>
            <m:d>
              <m:dPr>
                <m:ctrlPr>
                  <w:rPr>
                    <w:rFonts w:ascii="Cambria Math" w:eastAsia="Times New Roman" w:hAnsi="Cambria Math" w:cs="Times New Roman"/>
                    <w:i/>
                    <w:color w:val="70AD47" w:themeColor="accent6"/>
                    <w:sz w:val="28"/>
                    <w:szCs w:val="28"/>
                    <w:lang w:val="uk-UA"/>
                  </w:rPr>
                </m:ctrlPr>
              </m:dPr>
              <m:e>
                <m:r>
                  <w:rPr>
                    <w:rFonts w:ascii="Cambria Math" w:eastAsia="Times New Roman" w:hAnsi="Cambria Math" w:cs="Times New Roman"/>
                    <w:color w:val="70AD47" w:themeColor="accent6"/>
                    <w:sz w:val="28"/>
                    <w:szCs w:val="28"/>
                  </w:rPr>
                  <m:t>N</m:t>
                </m:r>
                <m:r>
                  <w:rPr>
                    <w:rFonts w:ascii="Cambria Math" w:eastAsia="Times New Roman" w:hAnsi="Cambria Math" w:cs="Times New Roman"/>
                    <w:color w:val="70AD47" w:themeColor="accent6"/>
                    <w:sz w:val="28"/>
                    <w:szCs w:val="28"/>
                    <w:lang w:val="uk-UA"/>
                  </w:rPr>
                  <m:t xml:space="preserve">зр - </m:t>
                </m:r>
                <m:r>
                  <w:rPr>
                    <w:rFonts w:ascii="Cambria Math" w:eastAsia="Times New Roman" w:hAnsi="Cambria Math" w:cs="Times New Roman"/>
                    <w:color w:val="70AD47" w:themeColor="accent6"/>
                    <w:sz w:val="28"/>
                    <w:szCs w:val="28"/>
                  </w:rPr>
                  <m:t>i</m:t>
                </m:r>
              </m:e>
            </m:d>
            <m:r>
              <w:rPr>
                <w:rFonts w:ascii="Cambria Math" w:eastAsia="Times New Roman" w:hAnsi="Cambria Math" w:cs="Times New Roman"/>
                <w:color w:val="70AD47" w:themeColor="accent6"/>
                <w:sz w:val="28"/>
                <w:szCs w:val="28"/>
                <w:lang w:val="uk-UA"/>
              </w:rPr>
              <m:t>!</m:t>
            </m:r>
          </m:den>
        </m:f>
      </m:oMath>
      <w:r w:rsidR="00546F89" w:rsidRPr="00840986">
        <w:rPr>
          <w:rFonts w:ascii="Times New Roman" w:eastAsia="Times New Roman" w:hAnsi="Times New Roman" w:cs="Times New Roman"/>
          <w:color w:val="70AD47" w:themeColor="accent6"/>
          <w:sz w:val="28"/>
          <w:szCs w:val="28"/>
          <w:lang w:val="ru-RU"/>
        </w:rPr>
        <w:t xml:space="preserve"> – </w:t>
      </w:r>
      <w:r w:rsidR="00546F89" w:rsidRPr="00840986">
        <w:rPr>
          <w:rFonts w:ascii="Times New Roman" w:eastAsia="Times New Roman" w:hAnsi="Times New Roman" w:cs="Times New Roman"/>
          <w:color w:val="70AD47" w:themeColor="accent6"/>
          <w:sz w:val="28"/>
          <w:szCs w:val="28"/>
          <w:lang w:val="uk-UA"/>
        </w:rPr>
        <w:t xml:space="preserve">кількість розміщень з </w:t>
      </w:r>
      <w:r w:rsidR="00546F89" w:rsidRPr="00840986">
        <w:rPr>
          <w:rFonts w:ascii="Times New Roman" w:eastAsia="Times New Roman" w:hAnsi="Times New Roman" w:cs="Times New Roman"/>
          <w:color w:val="70AD47" w:themeColor="accent6"/>
          <w:sz w:val="28"/>
          <w:szCs w:val="28"/>
        </w:rPr>
        <w:t>N</w:t>
      </w:r>
      <w:r w:rsidR="00546F89" w:rsidRPr="00840986">
        <w:rPr>
          <w:rFonts w:ascii="Times New Roman" w:eastAsia="Times New Roman" w:hAnsi="Times New Roman" w:cs="Times New Roman"/>
          <w:color w:val="70AD47" w:themeColor="accent6"/>
          <w:sz w:val="28"/>
          <w:szCs w:val="28"/>
          <w:vertAlign w:val="subscript"/>
          <w:lang w:val="uk-UA"/>
        </w:rPr>
        <w:t>зр</w:t>
      </w:r>
      <w:r w:rsidR="00546F89" w:rsidRPr="00840986">
        <w:rPr>
          <w:rFonts w:ascii="Times New Roman" w:eastAsia="Times New Roman" w:hAnsi="Times New Roman" w:cs="Times New Roman"/>
          <w:color w:val="70AD47" w:themeColor="accent6"/>
          <w:sz w:val="28"/>
          <w:szCs w:val="28"/>
          <w:lang w:val="ru-RU"/>
        </w:rPr>
        <w:t xml:space="preserve"> </w:t>
      </w:r>
      <w:r w:rsidR="00546F89" w:rsidRPr="00840986">
        <w:rPr>
          <w:rFonts w:ascii="Times New Roman" w:eastAsia="Times New Roman" w:hAnsi="Times New Roman" w:cs="Times New Roman"/>
          <w:color w:val="70AD47" w:themeColor="accent6"/>
          <w:sz w:val="28"/>
          <w:szCs w:val="28"/>
          <w:lang w:val="uk-UA"/>
        </w:rPr>
        <w:t xml:space="preserve">по </w:t>
      </w:r>
      <w:r w:rsidR="00546F89" w:rsidRPr="00840986">
        <w:rPr>
          <w:rFonts w:ascii="Times New Roman" w:eastAsia="Times New Roman" w:hAnsi="Times New Roman" w:cs="Times New Roman"/>
          <w:i/>
          <w:color w:val="70AD47" w:themeColor="accent6"/>
          <w:sz w:val="28"/>
          <w:szCs w:val="28"/>
        </w:rPr>
        <w:t>i</w:t>
      </w:r>
      <w:r w:rsidR="00546F89" w:rsidRPr="00840986">
        <w:rPr>
          <w:rFonts w:ascii="Times New Roman" w:eastAsia="Times New Roman" w:hAnsi="Times New Roman" w:cs="Times New Roman"/>
          <w:color w:val="70AD47" w:themeColor="accent6"/>
          <w:sz w:val="28"/>
          <w:szCs w:val="28"/>
          <w:lang w:val="ru-RU"/>
        </w:rPr>
        <w:t>, λ</w:t>
      </w:r>
      <w:r w:rsidR="00DC2B4A" w:rsidRPr="00840986">
        <w:rPr>
          <w:rFonts w:ascii="Times New Roman" w:eastAsia="Times New Roman" w:hAnsi="Times New Roman" w:cs="Times New Roman"/>
          <w:color w:val="70AD47" w:themeColor="accent6"/>
          <w:sz w:val="28"/>
          <w:szCs w:val="28"/>
          <w:vertAlign w:val="subscript"/>
          <w:lang w:val="uk-UA"/>
        </w:rPr>
        <w:t xml:space="preserve">нб </w:t>
      </w:r>
      <w:r w:rsidR="00DC2B4A" w:rsidRPr="00840986">
        <w:rPr>
          <w:rFonts w:ascii="Times New Roman" w:eastAsia="Times New Roman" w:hAnsi="Times New Roman" w:cs="Times New Roman"/>
          <w:color w:val="70AD47" w:themeColor="accent6"/>
          <w:sz w:val="28"/>
          <w:szCs w:val="28"/>
          <w:lang w:val="ru-RU"/>
        </w:rPr>
        <w:t xml:space="preserve">– </w:t>
      </w:r>
      <w:r w:rsidR="00DC2B4A" w:rsidRPr="00840986">
        <w:rPr>
          <w:rFonts w:ascii="Times New Roman" w:eastAsia="Times New Roman" w:hAnsi="Times New Roman" w:cs="Times New Roman"/>
          <w:color w:val="70AD47" w:themeColor="accent6"/>
          <w:sz w:val="28"/>
          <w:szCs w:val="28"/>
          <w:lang w:val="uk-UA"/>
        </w:rPr>
        <w:t>інтенсивність порушень безпеки ресурсів, µ</w:t>
      </w:r>
      <w:r w:rsidR="00DC2B4A" w:rsidRPr="00840986">
        <w:rPr>
          <w:rFonts w:ascii="Times New Roman" w:eastAsia="Times New Roman" w:hAnsi="Times New Roman" w:cs="Times New Roman"/>
          <w:color w:val="70AD47" w:themeColor="accent6"/>
          <w:sz w:val="28"/>
          <w:szCs w:val="28"/>
          <w:vertAlign w:val="subscript"/>
          <w:lang w:val="uk-UA"/>
        </w:rPr>
        <w:t>вз</w:t>
      </w:r>
      <w:r w:rsidR="00DC2B4A" w:rsidRPr="00840986">
        <w:rPr>
          <w:rFonts w:ascii="Times New Roman" w:eastAsia="Times New Roman" w:hAnsi="Times New Roman" w:cs="Times New Roman"/>
          <w:color w:val="70AD47" w:themeColor="accent6"/>
          <w:sz w:val="28"/>
          <w:szCs w:val="28"/>
          <w:lang w:val="uk-UA"/>
        </w:rPr>
        <w:t xml:space="preserve"> – інтенсивність </w:t>
      </w:r>
      <w:r w:rsidR="00C11EB1" w:rsidRPr="00840986">
        <w:rPr>
          <w:rFonts w:ascii="Times New Roman" w:eastAsia="Times New Roman" w:hAnsi="Times New Roman" w:cs="Times New Roman"/>
          <w:color w:val="70AD47" w:themeColor="accent6"/>
          <w:sz w:val="28"/>
          <w:szCs w:val="28"/>
          <w:lang w:val="uk-UA"/>
        </w:rPr>
        <w:t>відновлення захищеності ресурсів.</w:t>
      </w:r>
    </w:p>
    <w:p w:rsidR="00F67D61" w:rsidRPr="00840986" w:rsidRDefault="00F67D61"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840986" w:rsidRDefault="00F67D61"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drawing>
          <wp:inline distT="0" distB="0" distL="0" distR="0" wp14:anchorId="73DDAF4F" wp14:editId="1A9B7119">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840986"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40986">
        <w:rPr>
          <w:rFonts w:ascii="Times New Roman" w:eastAsia="Times New Roman" w:hAnsi="Times New Roman" w:cs="Times New Roman"/>
          <w:color w:val="70AD47" w:themeColor="accent6"/>
          <w:sz w:val="28"/>
          <w:szCs w:val="28"/>
          <w:lang w:val="uk-UA"/>
        </w:rPr>
        <w:t>організації має робочу станцію</w:t>
      </w:r>
      <w:r w:rsidR="00E74177" w:rsidRPr="00840986">
        <w:rPr>
          <w:rFonts w:ascii="Times New Roman" w:eastAsia="Times New Roman" w:hAnsi="Times New Roman" w:cs="Times New Roman"/>
          <w:color w:val="70AD47" w:themeColor="accent6"/>
          <w:sz w:val="28"/>
          <w:szCs w:val="28"/>
          <w:lang w:val="uk-UA"/>
        </w:rPr>
        <w:t>, під керуванням ОС Windows</w:t>
      </w:r>
      <w:r w:rsidR="0096778F" w:rsidRPr="00840986">
        <w:rPr>
          <w:rFonts w:ascii="Times New Roman" w:eastAsia="Times New Roman" w:hAnsi="Times New Roman" w:cs="Times New Roman"/>
          <w:color w:val="70AD47" w:themeColor="accent6"/>
          <w:sz w:val="28"/>
          <w:szCs w:val="28"/>
          <w:lang w:val="uk-UA"/>
        </w:rPr>
        <w:t xml:space="preserve">, на якій знаходяться його користувацькі </w:t>
      </w:r>
      <w:r w:rsidRPr="00840986">
        <w:rPr>
          <w:rFonts w:ascii="Times New Roman" w:eastAsia="Times New Roman" w:hAnsi="Times New Roman" w:cs="Times New Roman"/>
          <w:color w:val="70AD47" w:themeColor="accent6"/>
          <w:sz w:val="28"/>
          <w:szCs w:val="28"/>
          <w:lang w:val="uk-UA"/>
        </w:rPr>
        <w:t>дані. Робочі станції об'єднані в обчислювальну мережу з декількома серверами</w:t>
      </w:r>
      <w:r w:rsidR="00E74177" w:rsidRPr="00840986">
        <w:rPr>
          <w:rFonts w:ascii="Times New Roman" w:eastAsia="Times New Roman" w:hAnsi="Times New Roman" w:cs="Times New Roman"/>
          <w:color w:val="70AD47" w:themeColor="accent6"/>
          <w:sz w:val="28"/>
          <w:szCs w:val="28"/>
          <w:lang w:val="uk-UA"/>
        </w:rPr>
        <w:t xml:space="preserve">, під </w:t>
      </w:r>
      <w:r w:rsidR="00E74177" w:rsidRPr="00840986">
        <w:rPr>
          <w:rFonts w:ascii="Times New Roman" w:eastAsia="Times New Roman" w:hAnsi="Times New Roman" w:cs="Times New Roman"/>
          <w:color w:val="70AD47" w:themeColor="accent6"/>
          <w:sz w:val="28"/>
          <w:szCs w:val="28"/>
          <w:lang w:val="uk-UA"/>
        </w:rPr>
        <w:lastRenderedPageBreak/>
        <w:t xml:space="preserve">керуванням ОС Windows </w:t>
      </w:r>
      <w:r w:rsidR="00E74177" w:rsidRPr="00840986">
        <w:rPr>
          <w:rFonts w:ascii="Times New Roman" w:eastAsia="Times New Roman" w:hAnsi="Times New Roman" w:cs="Times New Roman"/>
          <w:color w:val="70AD47" w:themeColor="accent6"/>
          <w:sz w:val="28"/>
          <w:szCs w:val="28"/>
        </w:rPr>
        <w:t>Server</w:t>
      </w:r>
      <w:r w:rsidRPr="00840986">
        <w:rPr>
          <w:rFonts w:ascii="Times New Roman" w:eastAsia="Times New Roman" w:hAnsi="Times New Roman" w:cs="Times New Roman"/>
          <w:color w:val="70AD47" w:themeColor="accent6"/>
          <w:sz w:val="28"/>
          <w:szCs w:val="28"/>
          <w:lang w:val="uk-UA"/>
        </w:rPr>
        <w:t>, на яких функціонують поштовий сервер, СУБД, Web-сервер підприємства, миттєва система обміну повід</w:t>
      </w:r>
      <w:r w:rsidR="00166EEE" w:rsidRPr="00840986">
        <w:rPr>
          <w:rFonts w:ascii="Times New Roman" w:eastAsia="Times New Roman" w:hAnsi="Times New Roman" w:cs="Times New Roman"/>
          <w:color w:val="70AD47" w:themeColor="accent6"/>
          <w:sz w:val="28"/>
          <w:szCs w:val="28"/>
          <w:lang w:val="uk-UA"/>
        </w:rPr>
        <w:t>омлень для співробітників і т. д</w:t>
      </w:r>
      <w:r w:rsidRPr="00840986">
        <w:rPr>
          <w:rFonts w:ascii="Times New Roman" w:eastAsia="Times New Roman" w:hAnsi="Times New Roman" w:cs="Times New Roman"/>
          <w:color w:val="70AD47" w:themeColor="accent6"/>
          <w:sz w:val="28"/>
          <w:szCs w:val="28"/>
          <w:lang w:val="uk-UA"/>
        </w:rPr>
        <w:t>. Нехай АС першого підприємства має 50 критично важливих захищ</w:t>
      </w:r>
      <w:r w:rsidR="00C50455" w:rsidRPr="00840986">
        <w:rPr>
          <w:rFonts w:ascii="Times New Roman" w:eastAsia="Times New Roman" w:hAnsi="Times New Roman" w:cs="Times New Roman"/>
          <w:color w:val="70AD47" w:themeColor="accent6"/>
          <w:sz w:val="28"/>
          <w:szCs w:val="28"/>
          <w:lang w:val="uk-UA"/>
        </w:rPr>
        <w:t>ених</w:t>
      </w:r>
      <w:r w:rsidRPr="00840986">
        <w:rPr>
          <w:rFonts w:ascii="Times New Roman" w:eastAsia="Times New Roman" w:hAnsi="Times New Roman" w:cs="Times New Roman"/>
          <w:color w:val="70AD47" w:themeColor="accent6"/>
          <w:sz w:val="28"/>
          <w:szCs w:val="28"/>
          <w:lang w:val="uk-UA"/>
        </w:rPr>
        <w:t xml:space="preserve"> ресурсів (5 загальних ресурсів, розташованих на серверах, 45 ресурсів </w:t>
      </w:r>
      <w:r w:rsidR="00C50455"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C50455"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860036"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7033B1"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w:t>
      </w:r>
    </w:p>
    <w:p w:rsidR="00DB2A4D" w:rsidRPr="00840986"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840986">
        <w:rPr>
          <w:rFonts w:ascii="Times New Roman" w:eastAsia="Times New Roman" w:hAnsi="Times New Roman" w:cs="Times New Roman"/>
          <w:color w:val="70AD47" w:themeColor="accent6"/>
          <w:sz w:val="28"/>
          <w:szCs w:val="28"/>
          <w:lang w:val="uk-UA"/>
        </w:rPr>
        <w:t>в'ять порушень безпеки в місяць, тобто λ</w:t>
      </w:r>
      <w:r w:rsidR="00F77882" w:rsidRPr="00840986">
        <w:rPr>
          <w:rFonts w:ascii="Times New Roman" w:eastAsia="Times New Roman" w:hAnsi="Times New Roman" w:cs="Times New Roman"/>
          <w:color w:val="70AD47" w:themeColor="accent6"/>
          <w:sz w:val="28"/>
          <w:szCs w:val="28"/>
          <w:vertAlign w:val="subscript"/>
          <w:lang w:val="uk-UA"/>
        </w:rPr>
        <w:t>нб</w:t>
      </w:r>
      <w:r w:rsidR="00F77882" w:rsidRPr="00840986">
        <w:rPr>
          <w:rFonts w:ascii="Times New Roman" w:eastAsia="Times New Roman" w:hAnsi="Times New Roman" w:cs="Times New Roman"/>
          <w:color w:val="70AD47" w:themeColor="accent6"/>
          <w:sz w:val="28"/>
          <w:szCs w:val="28"/>
          <w:lang w:val="uk-UA"/>
        </w:rPr>
        <w:t xml:space="preserve"> = 0,013 / год.</w:t>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lastRenderedPageBreak/>
        <w:drawing>
          <wp:inline distT="0" distB="0" distL="0" distR="0" wp14:anchorId="584E8840" wp14:editId="57CDD39E">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40986"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40986"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ab/>
      </w:r>
      <w:r w:rsidR="00B8493E" w:rsidRPr="00840986">
        <w:rPr>
          <w:rFonts w:ascii="Times New Roman" w:hAnsi="Times New Roman" w:cs="Times New Roman"/>
          <w:noProof/>
          <w:color w:val="70AD47" w:themeColor="accent6"/>
        </w:rPr>
        <w:drawing>
          <wp:inline distT="0" distB="0" distL="0" distR="0" wp14:anchorId="0E3C4279" wp14:editId="38CEC8EA">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840986"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40986"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40986" w:rsidRDefault="00422802"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К</w:t>
      </w:r>
      <w:r w:rsidRPr="00840986">
        <w:rPr>
          <w:rFonts w:ascii="Times New Roman" w:eastAsia="Times New Roman" w:hAnsi="Times New Roman" w:cs="Times New Roman"/>
          <w:color w:val="70AD47" w:themeColor="accent6"/>
          <w:sz w:val="28"/>
          <w:szCs w:val="28"/>
          <w:vertAlign w:val="subscript"/>
          <w:lang w:val="uk-UA"/>
        </w:rPr>
        <w:t>зщ1АС</w:t>
      </w:r>
      <w:r w:rsidRPr="00840986">
        <w:rPr>
          <w:rFonts w:ascii="Times New Roman" w:eastAsia="Times New Roman" w:hAnsi="Times New Roman" w:cs="Times New Roman"/>
          <w:color w:val="70AD47" w:themeColor="accent6"/>
          <w:sz w:val="28"/>
          <w:szCs w:val="28"/>
          <w:lang w:val="uk-UA"/>
        </w:rPr>
        <w:t xml:space="preserve"> = 0.9, К</w:t>
      </w:r>
      <w:r w:rsidRPr="00840986">
        <w:rPr>
          <w:rFonts w:ascii="Times New Roman" w:eastAsia="Times New Roman" w:hAnsi="Times New Roman" w:cs="Times New Roman"/>
          <w:color w:val="70AD47" w:themeColor="accent6"/>
          <w:sz w:val="28"/>
          <w:szCs w:val="28"/>
          <w:vertAlign w:val="subscript"/>
          <w:lang w:val="uk-UA"/>
        </w:rPr>
        <w:t xml:space="preserve">зщ2АС </w:t>
      </w:r>
      <w:r w:rsidRPr="00840986">
        <w:rPr>
          <w:rFonts w:ascii="Times New Roman" w:eastAsia="Times New Roman" w:hAnsi="Times New Roman" w:cs="Times New Roman"/>
          <w:color w:val="70AD47" w:themeColor="accent6"/>
          <w:sz w:val="28"/>
          <w:szCs w:val="28"/>
          <w:lang w:val="uk-UA"/>
        </w:rPr>
        <w:t xml:space="preserve"> = 0.95, К</w:t>
      </w:r>
      <w:r w:rsidRPr="00840986">
        <w:rPr>
          <w:rFonts w:ascii="Times New Roman" w:eastAsia="Times New Roman" w:hAnsi="Times New Roman" w:cs="Times New Roman"/>
          <w:color w:val="70AD47" w:themeColor="accent6"/>
          <w:sz w:val="28"/>
          <w:szCs w:val="28"/>
          <w:vertAlign w:val="subscript"/>
          <w:lang w:val="uk-UA"/>
        </w:rPr>
        <w:t xml:space="preserve">зщ3АС </w:t>
      </w:r>
      <w:r w:rsidRPr="00840986">
        <w:rPr>
          <w:rFonts w:ascii="Times New Roman" w:eastAsia="Times New Roman" w:hAnsi="Times New Roman" w:cs="Times New Roman"/>
          <w:color w:val="70AD47" w:themeColor="accent6"/>
          <w:sz w:val="28"/>
          <w:szCs w:val="28"/>
          <w:lang w:val="uk-UA"/>
        </w:rPr>
        <w:t>= 0.99.</w:t>
      </w:r>
      <w:r w:rsidR="00D27ABF" w:rsidRPr="00840986">
        <w:rPr>
          <w:rFonts w:ascii="Times New Roman" w:eastAsia="Times New Roman" w:hAnsi="Times New Roman" w:cs="Times New Roman"/>
          <w:color w:val="70AD47" w:themeColor="accent6"/>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40986" w:rsidRDefault="00A50018"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drawing>
          <wp:inline distT="0" distB="0" distL="0" distR="0" wp14:anchorId="6FFE923F" wp14:editId="143D618B">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840986" w:rsidRDefault="00A50018" w:rsidP="00757549">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Інтенсивність відновлення захищеості ресурсів при  К</w:t>
      </w:r>
      <w:r w:rsidRPr="00840986">
        <w:rPr>
          <w:rFonts w:ascii="Times New Roman" w:eastAsia="Times New Roman" w:hAnsi="Times New Roman" w:cs="Times New Roman"/>
          <w:color w:val="70AD47" w:themeColor="accent6"/>
          <w:sz w:val="28"/>
          <w:szCs w:val="28"/>
          <w:vertAlign w:val="subscript"/>
          <w:lang w:val="uk-UA"/>
        </w:rPr>
        <w:t>зщ1АС</w:t>
      </w:r>
      <w:r w:rsidRPr="00840986">
        <w:rPr>
          <w:rFonts w:ascii="Times New Roman" w:eastAsia="Times New Roman" w:hAnsi="Times New Roman" w:cs="Times New Roman"/>
          <w:color w:val="70AD47" w:themeColor="accent6"/>
          <w:sz w:val="28"/>
          <w:szCs w:val="28"/>
          <w:lang w:val="uk-UA"/>
        </w:rPr>
        <w:t xml:space="preserve"> = 0.9, К</w:t>
      </w:r>
      <w:r w:rsidRPr="00840986">
        <w:rPr>
          <w:rFonts w:ascii="Times New Roman" w:eastAsia="Times New Roman" w:hAnsi="Times New Roman" w:cs="Times New Roman"/>
          <w:color w:val="70AD47" w:themeColor="accent6"/>
          <w:sz w:val="28"/>
          <w:szCs w:val="28"/>
          <w:vertAlign w:val="subscript"/>
          <w:lang w:val="uk-UA"/>
        </w:rPr>
        <w:t xml:space="preserve">зщ2АС </w:t>
      </w:r>
      <w:r w:rsidRPr="00840986">
        <w:rPr>
          <w:rFonts w:ascii="Times New Roman" w:eastAsia="Times New Roman" w:hAnsi="Times New Roman" w:cs="Times New Roman"/>
          <w:color w:val="70AD47" w:themeColor="accent6"/>
          <w:sz w:val="28"/>
          <w:szCs w:val="28"/>
          <w:lang w:val="uk-UA"/>
        </w:rPr>
        <w:t xml:space="preserve"> = 0.95, К</w:t>
      </w:r>
      <w:r w:rsidRPr="00840986">
        <w:rPr>
          <w:rFonts w:ascii="Times New Roman" w:eastAsia="Times New Roman" w:hAnsi="Times New Roman" w:cs="Times New Roman"/>
          <w:color w:val="70AD47" w:themeColor="accent6"/>
          <w:sz w:val="28"/>
          <w:szCs w:val="28"/>
          <w:vertAlign w:val="subscript"/>
          <w:lang w:val="uk-UA"/>
        </w:rPr>
        <w:t xml:space="preserve">зщ3АС </w:t>
      </w:r>
      <w:r w:rsidRPr="00840986">
        <w:rPr>
          <w:rFonts w:ascii="Times New Roman" w:eastAsia="Times New Roman" w:hAnsi="Times New Roman" w:cs="Times New Roman"/>
          <w:color w:val="70AD47" w:themeColor="accent6"/>
          <w:sz w:val="28"/>
          <w:szCs w:val="28"/>
          <w:lang w:val="uk-UA"/>
        </w:rPr>
        <w:t>= 0.99</w:t>
      </w:r>
    </w:p>
    <w:p w:rsidR="0098401F" w:rsidRPr="00840986"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Pr="0084098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15CE6" w:rsidRPr="0084098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57549" w:rsidRPr="00840986"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15CE6" w:rsidRPr="0084098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840986" w:rsidTr="008A1C04">
        <w:trPr>
          <w:trHeight w:val="1717"/>
        </w:trPr>
        <w:tc>
          <w:tcPr>
            <w:tcW w:w="3152" w:type="dxa"/>
          </w:tcPr>
          <w:p w:rsidR="005D2C74" w:rsidRPr="00840986" w:rsidRDefault="005D2C74" w:rsidP="008A1C04">
            <w:pPr>
              <w:spacing w:before="240"/>
              <w:jc w:val="center"/>
              <w:outlineLvl w:val="1"/>
              <w:rPr>
                <w:rFonts w:ascii="Times New Roman" w:eastAsia="Times New Roman" w:hAnsi="Times New Roman" w:cs="Times New Roman"/>
                <w:color w:val="70AD47" w:themeColor="accent6"/>
                <w:sz w:val="28"/>
                <w:szCs w:val="28"/>
                <w:vertAlign w:val="subscript"/>
                <w:lang w:val="uk-UA"/>
              </w:rPr>
            </w:pPr>
            <w:r w:rsidRPr="00840986">
              <w:rPr>
                <w:rFonts w:ascii="Times New Roman" w:eastAsia="Times New Roman" w:hAnsi="Times New Roman" w:cs="Times New Roman"/>
                <w:color w:val="70AD47" w:themeColor="accent6"/>
                <w:sz w:val="28"/>
                <w:szCs w:val="28"/>
                <w:lang w:val="uk-UA"/>
              </w:rPr>
              <w:t>К</w:t>
            </w:r>
            <w:r w:rsidRPr="00840986">
              <w:rPr>
                <w:rFonts w:ascii="Times New Roman" w:eastAsia="Times New Roman" w:hAnsi="Times New Roman" w:cs="Times New Roman"/>
                <w:color w:val="70AD47" w:themeColor="accent6"/>
                <w:sz w:val="28"/>
                <w:szCs w:val="28"/>
                <w:vertAlign w:val="subscript"/>
                <w:lang w:val="uk-UA"/>
              </w:rPr>
              <w:t>зщАС</w:t>
            </w:r>
          </w:p>
        </w:tc>
        <w:tc>
          <w:tcPr>
            <w:tcW w:w="3153" w:type="dxa"/>
          </w:tcPr>
          <w:p w:rsidR="005D2C74" w:rsidRPr="00840986" w:rsidRDefault="00AD1DC0"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µ</w:t>
            </w:r>
            <w:r w:rsidRPr="00840986">
              <w:rPr>
                <w:rFonts w:ascii="Times New Roman" w:eastAsia="Times New Roman" w:hAnsi="Times New Roman" w:cs="Times New Roman"/>
                <w:color w:val="70AD47" w:themeColor="accent6"/>
                <w:sz w:val="28"/>
                <w:szCs w:val="28"/>
                <w:vertAlign w:val="subscript"/>
                <w:lang w:val="uk-UA"/>
              </w:rPr>
              <w:t>вз</w:t>
            </w:r>
            <w:r w:rsidRPr="00840986">
              <w:rPr>
                <w:rFonts w:ascii="Times New Roman" w:eastAsia="Times New Roman" w:hAnsi="Times New Roman" w:cs="Times New Roman"/>
                <w:color w:val="70AD47" w:themeColor="accent6"/>
                <w:sz w:val="28"/>
                <w:szCs w:val="28"/>
                <w:lang w:val="uk-UA"/>
              </w:rPr>
              <w:t>, раз / год</w:t>
            </w:r>
          </w:p>
        </w:tc>
        <w:tc>
          <w:tcPr>
            <w:tcW w:w="3153" w:type="dxa"/>
          </w:tcPr>
          <w:p w:rsidR="005D2C74" w:rsidRPr="00840986" w:rsidRDefault="00AD1DC0"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Час необхідний на відновлення захищеності ресурсів</w:t>
            </w:r>
          </w:p>
        </w:tc>
      </w:tr>
      <w:tr w:rsidR="005D2C74" w:rsidRPr="00840986" w:rsidTr="00715CE6">
        <w:trPr>
          <w:trHeight w:val="692"/>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12.5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4.8 хв</w:t>
            </w:r>
          </w:p>
        </w:tc>
      </w:tr>
      <w:tr w:rsidR="005D2C74" w:rsidRPr="00840986" w:rsidTr="00715CE6">
        <w:trPr>
          <w:trHeight w:val="710"/>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2.4 хв</w:t>
            </w:r>
          </w:p>
        </w:tc>
      </w:tr>
      <w:tr w:rsidR="005D2C74" w:rsidRPr="00840986" w:rsidTr="00715CE6">
        <w:trPr>
          <w:trHeight w:val="710"/>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0.99</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125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28.8 с</w:t>
            </w:r>
          </w:p>
        </w:tc>
      </w:tr>
    </w:tbl>
    <w:p w:rsidR="005D2C74" w:rsidRPr="00840986" w:rsidRDefault="008D1D7C" w:rsidP="00757549">
      <w:pPr>
        <w:shd w:val="clear" w:color="auto" w:fill="FFFFFF"/>
        <w:spacing w:before="360" w:after="240" w:line="360" w:lineRule="auto"/>
        <w:outlineLvl w:val="1"/>
        <w:rPr>
          <w:rFonts w:ascii="Times New Roman" w:eastAsia="Times New Roman" w:hAnsi="Times New Roman" w:cs="Times New Roman"/>
          <w:b/>
          <w:color w:val="70AD47" w:themeColor="accent6"/>
          <w:sz w:val="28"/>
          <w:szCs w:val="28"/>
          <w:lang w:val="uk-UA"/>
        </w:rPr>
      </w:pPr>
      <w:r w:rsidRPr="00840986">
        <w:rPr>
          <w:rFonts w:ascii="Times New Roman" w:eastAsia="Times New Roman" w:hAnsi="Times New Roman" w:cs="Times New Roman"/>
          <w:b/>
          <w:color w:val="70AD47" w:themeColor="accent6"/>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Pr="00F418BF" w:rsidRDefault="005B5826" w:rsidP="005B5826">
      <w:pPr>
        <w:shd w:val="clear" w:color="auto" w:fill="FFFFFF"/>
        <w:spacing w:before="360" w:after="240"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lastRenderedPageBreak/>
        <w:t>АНАЛІЗ ФУНКЦІОНАЛЬНИХ КЛАСІВ</w:t>
      </w:r>
    </w:p>
    <w:p w:rsidR="005B5826" w:rsidRPr="00F418BF" w:rsidRDefault="005B5826" w:rsidP="005B5826">
      <w:pPr>
        <w:shd w:val="clear" w:color="auto" w:fill="FFFFFF"/>
        <w:spacing w:before="360" w:after="240"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Аудит безпеки (FAU)</w:t>
      </w:r>
    </w:p>
    <w:p w:rsidR="005B5826" w:rsidRPr="00F418BF"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Pr="00F418BF" w:rsidRDefault="005B5826" w:rsidP="005B5826">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rPr>
      </w:pPr>
      <w:r w:rsidRPr="00F418BF">
        <w:rPr>
          <w:noProof/>
          <w:color w:val="FFC000" w:themeColor="accent4"/>
        </w:rPr>
        <w:drawing>
          <wp:inline distT="0" distB="0" distL="0" distR="0" wp14:anchorId="51F1AEBD" wp14:editId="3FC96353">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Pr="00F418BF" w:rsidRDefault="00BC6796" w:rsidP="005B5826">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Рис. .</w:t>
      </w:r>
      <w:r w:rsidRPr="00F418BF">
        <w:rPr>
          <w:rFonts w:ascii="Times New Roman" w:eastAsia="Times New Roman" w:hAnsi="Times New Roman" w:cs="Times New Roman"/>
          <w:color w:val="FFC000" w:themeColor="accent4"/>
          <w:sz w:val="28"/>
          <w:szCs w:val="28"/>
          <w:lang w:val="ru-RU"/>
        </w:rPr>
        <w:t xml:space="preserve"> Декомпозиція класу «Аудит безпеки»</w:t>
      </w:r>
    </w:p>
    <w:p w:rsidR="006B47CA" w:rsidRPr="00F418BF" w:rsidRDefault="007B5DBE" w:rsidP="006B47CA">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ru-RU"/>
        </w:rPr>
      </w:pPr>
      <w:r w:rsidRPr="00F418BF">
        <w:rPr>
          <w:rFonts w:ascii="Times New Roman" w:eastAsia="Times New Roman" w:hAnsi="Times New Roman" w:cs="Times New Roman"/>
          <w:b/>
          <w:color w:val="FFC000" w:themeColor="accent4"/>
          <w:sz w:val="28"/>
          <w:szCs w:val="28"/>
          <w:lang w:val="ru-RU"/>
        </w:rPr>
        <w:lastRenderedPageBreak/>
        <w:t>Автоматична реакція аудиту безпеки (FAU_ARP)</w:t>
      </w:r>
    </w:p>
    <w:p w:rsidR="009A2DC6" w:rsidRPr="00F418BF"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Сімейство FAU_ARP визначає реакцію на виявлення подій, що вказують на можливе порушення безпеки.</w:t>
      </w:r>
    </w:p>
    <w:p w:rsidR="00B80395" w:rsidRPr="00F418BF" w:rsidRDefault="00B80395" w:rsidP="00E20FF5">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 xml:space="preserve">В даному сімействі визначено одну компоненту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ARP</w:t>
      </w:r>
      <w:r w:rsidRPr="00F418BF">
        <w:rPr>
          <w:rFonts w:ascii="Times New Roman" w:hAnsi="Times New Roman" w:cs="Times New Roman"/>
          <w:color w:val="FFC000" w:themeColor="accent4"/>
          <w:sz w:val="28"/>
          <w:szCs w:val="28"/>
          <w:lang w:val="ru-RU"/>
        </w:rPr>
        <w:t>.1 “Сигнали порушення безпеки”</w:t>
      </w:r>
      <w:r w:rsidR="009C6D8A" w:rsidRPr="00F418BF">
        <w:rPr>
          <w:rFonts w:ascii="Times New Roman" w:hAnsi="Times New Roman" w:cs="Times New Roman"/>
          <w:color w:val="FFC000" w:themeColor="accent4"/>
          <w:sz w:val="28"/>
          <w:szCs w:val="28"/>
          <w:lang w:val="ru-RU"/>
        </w:rPr>
        <w:t>. ФБО повинні вживати заходів у разі виявлення можливого порушення безпеки.</w:t>
      </w:r>
    </w:p>
    <w:p w:rsidR="009A2DC6" w:rsidRPr="00F418BF"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2BF438C0" wp14:editId="5331F02C">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F418BF" w:rsidRDefault="009A2DC6" w:rsidP="00E20FF5">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ARP</w:t>
      </w:r>
    </w:p>
    <w:p w:rsidR="002D05D7" w:rsidRPr="00F418BF" w:rsidRDefault="002D05D7" w:rsidP="002D05D7">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Генерація даних аудиту безпеки (FAU_GEN)</w:t>
      </w:r>
    </w:p>
    <w:p w:rsidR="00F02D96" w:rsidRPr="00F418BF"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Pr="00F418BF"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3DD79A55" wp14:editId="13487A43">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F418BF" w:rsidRDefault="00442897" w:rsidP="00442897">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eastAsia="Times New Roman" w:hAnsi="Times New Roman" w:cs="Times New Roman"/>
          <w:color w:val="FFC000" w:themeColor="accent4"/>
          <w:sz w:val="28"/>
          <w:szCs w:val="28"/>
          <w:lang w:val="uk-UA"/>
        </w:rPr>
        <w:t xml:space="preserve"> GEN</w:t>
      </w:r>
    </w:p>
    <w:p w:rsidR="00442897" w:rsidRPr="00F418BF" w:rsidRDefault="00791BF0" w:rsidP="004A5BCA">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ru-RU"/>
        </w:rPr>
        <w:lastRenderedPageBreak/>
        <w:t xml:space="preserve">В </w:t>
      </w:r>
      <w:r w:rsidRPr="00F418BF">
        <w:rPr>
          <w:rFonts w:ascii="Times New Roman" w:eastAsia="Times New Roman" w:hAnsi="Times New Roman" w:cs="Times New Roman"/>
          <w:b/>
          <w:color w:val="FFC000" w:themeColor="accent4"/>
          <w:sz w:val="28"/>
          <w:szCs w:val="28"/>
          <w:lang w:val="uk-UA"/>
        </w:rPr>
        <w:t xml:space="preserve">FAU_GEN </w:t>
      </w:r>
      <w:r w:rsidRPr="00F418BF">
        <w:rPr>
          <w:rFonts w:ascii="Times New Roman" w:eastAsia="Times New Roman" w:hAnsi="Times New Roman" w:cs="Times New Roman"/>
          <w:color w:val="FFC000" w:themeColor="accent4"/>
          <w:sz w:val="28"/>
          <w:szCs w:val="28"/>
          <w:lang w:val="uk-UA"/>
        </w:rPr>
        <w:t>визначено наступні компоненти:</w:t>
      </w:r>
    </w:p>
    <w:p w:rsidR="00791BF0" w:rsidRPr="00F418BF"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FAU_GEN.1 «Генерація даних аудиту»</w:t>
      </w:r>
    </w:p>
    <w:p w:rsidR="004A5BCA" w:rsidRPr="00F418BF"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FAU_GEN.2 «Асоціація ідентифікатора користувача»</w:t>
      </w:r>
    </w:p>
    <w:p w:rsidR="004A5BCA" w:rsidRPr="00F418BF" w:rsidRDefault="004A5BCA" w:rsidP="00C37E43">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uk-UA"/>
        </w:rPr>
      </w:pP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GEN</w:t>
      </w:r>
      <w:r w:rsidRPr="00F418BF">
        <w:rPr>
          <w:rFonts w:ascii="Times New Roman" w:hAnsi="Times New Roman" w:cs="Times New Roman"/>
          <w:color w:val="FFC000" w:themeColor="accent4"/>
          <w:sz w:val="28"/>
          <w:szCs w:val="28"/>
          <w:lang w:val="ru-RU"/>
        </w:rPr>
        <w:t>.1</w:t>
      </w:r>
      <w:r w:rsidRPr="00F418BF">
        <w:rPr>
          <w:rFonts w:ascii="Times New Roman" w:hAnsi="Times New Roman" w:cs="Times New Roman"/>
          <w:color w:val="FFC000" w:themeColor="accent4"/>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Pr="00F418BF" w:rsidRDefault="00C37E43" w:rsidP="00C37E43">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hAnsi="Times New Roman" w:cs="Times New Roman"/>
          <w:color w:val="FFC000" w:themeColor="accent4"/>
          <w:sz w:val="28"/>
          <w:szCs w:val="28"/>
          <w:lang w:val="uk-UA"/>
        </w:rPr>
        <w:tab/>
        <w:t xml:space="preserve">Згідно до </w:t>
      </w:r>
      <w:r w:rsidRPr="00F418BF">
        <w:rPr>
          <w:rFonts w:ascii="Times New Roman" w:eastAsia="Times New Roman" w:hAnsi="Times New Roman" w:cs="Times New Roman"/>
          <w:color w:val="FFC000" w:themeColor="accent4"/>
          <w:sz w:val="28"/>
          <w:szCs w:val="28"/>
          <w:lang w:val="ru-RU"/>
        </w:rPr>
        <w:t>FAU</w:t>
      </w:r>
      <w:r w:rsidRPr="00F418BF">
        <w:rPr>
          <w:rFonts w:ascii="Times New Roman" w:eastAsia="Times New Roman" w:hAnsi="Times New Roman" w:cs="Times New Roman"/>
          <w:color w:val="FFC000" w:themeColor="accent4"/>
          <w:sz w:val="28"/>
          <w:szCs w:val="28"/>
          <w:lang w:val="uk-UA"/>
        </w:rPr>
        <w:t>_</w:t>
      </w:r>
      <w:r w:rsidRPr="00F418BF">
        <w:rPr>
          <w:rFonts w:ascii="Times New Roman" w:eastAsia="Times New Roman" w:hAnsi="Times New Roman" w:cs="Times New Roman"/>
          <w:color w:val="FFC000" w:themeColor="accent4"/>
          <w:sz w:val="28"/>
          <w:szCs w:val="28"/>
          <w:lang w:val="ru-RU"/>
        </w:rPr>
        <w:t>GEN</w:t>
      </w:r>
      <w:r w:rsidRPr="00F418BF">
        <w:rPr>
          <w:rFonts w:ascii="Times New Roman" w:eastAsia="Times New Roman" w:hAnsi="Times New Roman" w:cs="Times New Roman"/>
          <w:color w:val="FFC000" w:themeColor="accent4"/>
          <w:sz w:val="28"/>
          <w:szCs w:val="28"/>
          <w:lang w:val="uk-UA"/>
        </w:rPr>
        <w:t>.2 ФБО повинні асоціювати події, які потенційно піддаються аудиту, і особисті ідентифікатори користувачів.</w:t>
      </w:r>
    </w:p>
    <w:p w:rsidR="00A122CF" w:rsidRPr="00F418BF" w:rsidRDefault="00A122CF" w:rsidP="00C37E43">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Аналіз аудиту безпеки (FAU_SAA)</w:t>
      </w:r>
    </w:p>
    <w:p w:rsidR="00AC6C28" w:rsidRPr="00F418B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w:t>
      </w:r>
      <w:r w:rsidR="00AC6C28" w:rsidRPr="00F418BF">
        <w:rPr>
          <w:rFonts w:ascii="Times New Roman" w:eastAsia="Times New Roman" w:hAnsi="Times New Roman" w:cs="Times New Roman"/>
          <w:color w:val="FFC000" w:themeColor="accent4"/>
          <w:sz w:val="28"/>
          <w:szCs w:val="28"/>
          <w:lang w:val="uk-UA"/>
        </w:rPr>
        <w:t xml:space="preserve"> </w:t>
      </w:r>
      <w:r w:rsidRPr="00F418BF">
        <w:rPr>
          <w:rFonts w:ascii="Times New Roman" w:eastAsia="Times New Roman" w:hAnsi="Times New Roman" w:cs="Times New Roman"/>
          <w:color w:val="FFC000" w:themeColor="accent4"/>
          <w:sz w:val="28"/>
          <w:szCs w:val="28"/>
          <w:lang w:val="uk-UA"/>
        </w:rPr>
        <w:t xml:space="preserve">використовуватися для підтримки як виявлення </w:t>
      </w:r>
      <w:r w:rsidR="00511859" w:rsidRPr="00F418BF">
        <w:rPr>
          <w:rFonts w:ascii="Times New Roman" w:eastAsia="Times New Roman" w:hAnsi="Times New Roman" w:cs="Times New Roman"/>
          <w:color w:val="FFC000" w:themeColor="accent4"/>
          <w:sz w:val="28"/>
          <w:szCs w:val="28"/>
          <w:lang w:val="uk-UA"/>
        </w:rPr>
        <w:t>втручання</w:t>
      </w:r>
      <w:r w:rsidRPr="00F418BF">
        <w:rPr>
          <w:rFonts w:ascii="Times New Roman" w:eastAsia="Times New Roman" w:hAnsi="Times New Roman" w:cs="Times New Roman"/>
          <w:color w:val="FFC000" w:themeColor="accent4"/>
          <w:sz w:val="28"/>
          <w:szCs w:val="28"/>
          <w:lang w:val="uk-UA"/>
        </w:rPr>
        <w:t>, так і автоматичн</w:t>
      </w:r>
      <w:r w:rsidR="00511859" w:rsidRPr="00F418BF">
        <w:rPr>
          <w:rFonts w:ascii="Times New Roman" w:eastAsia="Times New Roman" w:hAnsi="Times New Roman" w:cs="Times New Roman"/>
          <w:color w:val="FFC000" w:themeColor="accent4"/>
          <w:sz w:val="28"/>
          <w:szCs w:val="28"/>
          <w:lang w:val="uk-UA"/>
        </w:rPr>
        <w:t>ого</w:t>
      </w:r>
      <w:r w:rsidRPr="00F418BF">
        <w:rPr>
          <w:rFonts w:ascii="Times New Roman" w:eastAsia="Times New Roman" w:hAnsi="Times New Roman" w:cs="Times New Roman"/>
          <w:color w:val="FFC000" w:themeColor="accent4"/>
          <w:sz w:val="28"/>
          <w:szCs w:val="28"/>
          <w:lang w:val="uk-UA"/>
        </w:rPr>
        <w:t xml:space="preserve"> </w:t>
      </w:r>
      <w:r w:rsidR="00511859" w:rsidRPr="00F418BF">
        <w:rPr>
          <w:rFonts w:ascii="Times New Roman" w:eastAsia="Times New Roman" w:hAnsi="Times New Roman" w:cs="Times New Roman"/>
          <w:color w:val="FFC000" w:themeColor="accent4"/>
          <w:sz w:val="28"/>
          <w:szCs w:val="28"/>
          <w:lang w:val="uk-UA"/>
        </w:rPr>
        <w:t xml:space="preserve">реагування </w:t>
      </w:r>
      <w:r w:rsidRPr="00F418BF">
        <w:rPr>
          <w:rFonts w:ascii="Times New Roman" w:eastAsia="Times New Roman" w:hAnsi="Times New Roman" w:cs="Times New Roman"/>
          <w:color w:val="FFC000" w:themeColor="accent4"/>
          <w:sz w:val="28"/>
          <w:szCs w:val="28"/>
          <w:lang w:val="uk-UA"/>
        </w:rPr>
        <w:t xml:space="preserve">на очікуване порушення безпеки. </w:t>
      </w:r>
    </w:p>
    <w:p w:rsidR="00A122CF" w:rsidRPr="00F418B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Дії, що вживаються при виявленні порушень, можуть бути при необхідності визначені з використанням сімейства FAU_ARP.</w:t>
      </w:r>
    </w:p>
    <w:p w:rsidR="00AC6C28" w:rsidRPr="00F418BF"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5E870579" wp14:editId="7CE9E871">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Pr="00F418BF"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Рис. . Ранжирування компонентів в FAU_ARP</w:t>
      </w:r>
    </w:p>
    <w:p w:rsidR="007F4DD9" w:rsidRPr="00F418BF"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Компонента  </w:t>
      </w:r>
      <w:r w:rsidR="00E83A30" w:rsidRPr="00F418BF">
        <w:rPr>
          <w:rFonts w:ascii="Times New Roman" w:eastAsia="Times New Roman" w:hAnsi="Times New Roman" w:cs="Times New Roman"/>
          <w:color w:val="FFC000" w:themeColor="accent4"/>
          <w:sz w:val="28"/>
          <w:szCs w:val="28"/>
          <w:lang w:val="uk-UA"/>
        </w:rPr>
        <w:t>FAU_SAA.1 «Аналіз потенційного порушення» визначає поріг</w:t>
      </w:r>
      <w:r w:rsidR="00572DE6" w:rsidRPr="00F418BF">
        <w:rPr>
          <w:rFonts w:ascii="Times New Roman" w:eastAsia="Times New Roman" w:hAnsi="Times New Roman" w:cs="Times New Roman"/>
          <w:color w:val="FFC000" w:themeColor="accent4"/>
          <w:sz w:val="28"/>
          <w:szCs w:val="28"/>
          <w:lang w:val="uk-UA"/>
        </w:rPr>
        <w:t xml:space="preserve"> </w:t>
      </w:r>
      <w:r w:rsidR="00E83A30" w:rsidRPr="00F418BF">
        <w:rPr>
          <w:rFonts w:ascii="Times New Roman" w:eastAsia="Times New Roman" w:hAnsi="Times New Roman" w:cs="Times New Roman"/>
          <w:color w:val="FFC000" w:themeColor="accent4"/>
          <w:sz w:val="28"/>
          <w:szCs w:val="28"/>
          <w:lang w:val="uk-UA"/>
        </w:rPr>
        <w:t>виявлення на основі раніше визначеного набору правил.</w:t>
      </w:r>
    </w:p>
    <w:p w:rsidR="00E74192" w:rsidRPr="00F418BF"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lastRenderedPageBreak/>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Pr="00F418BF"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Згідно до FAU_SAA.3 </w:t>
      </w:r>
      <w:r w:rsidR="00043C63" w:rsidRPr="00F418BF">
        <w:rPr>
          <w:rFonts w:ascii="Times New Roman" w:eastAsia="Times New Roman" w:hAnsi="Times New Roman" w:cs="Times New Roman"/>
          <w:color w:val="FFC000" w:themeColor="accent4"/>
          <w:sz w:val="28"/>
          <w:szCs w:val="28"/>
          <w:lang w:val="uk-UA"/>
        </w:rPr>
        <w:t>«Проста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043C63" w:rsidRPr="00F418BF"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FAU_SAA.4 «Складна евристика атаки» стверджує, що </w:t>
      </w:r>
      <w:r w:rsidR="004F6D5B" w:rsidRPr="00F418BF">
        <w:rPr>
          <w:rFonts w:ascii="Times New Roman" w:eastAsia="Times New Roman" w:hAnsi="Times New Roman" w:cs="Times New Roman"/>
          <w:color w:val="FFC000" w:themeColor="accent4"/>
          <w:sz w:val="28"/>
          <w:szCs w:val="28"/>
          <w:lang w:val="uk-UA"/>
        </w:rPr>
        <w:t>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Pr="00F418BF"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Перегляд аудита безпеки (FAU_SAR)</w:t>
      </w:r>
    </w:p>
    <w:p w:rsidR="00FD339D" w:rsidRPr="00F418BF"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Pr="00F418BF"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lastRenderedPageBreak/>
        <w:drawing>
          <wp:inline distT="0" distB="0" distL="0" distR="0" wp14:anchorId="34873010" wp14:editId="414B96C7">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Pr="00F418BF"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FAU_SAR</w:t>
      </w:r>
    </w:p>
    <w:p w:rsidR="004769A9"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FAU_SAR.1 Аудиторський огляд забезпечує можливість читання інформації з аудиторських записів.</w:t>
      </w:r>
    </w:p>
    <w:p w:rsidR="00FE33C0"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FAU_SAR.3. Вибір аудиторського розгляду вимагає інструментів перевірки</w:t>
      </w:r>
      <w:r w:rsidR="00486916" w:rsidRPr="00F418BF">
        <w:rPr>
          <w:rFonts w:ascii="Times New Roman" w:eastAsia="Times New Roman" w:hAnsi="Times New Roman" w:cs="Times New Roman"/>
          <w:color w:val="FFC000" w:themeColor="accent4"/>
          <w:sz w:val="28"/>
          <w:szCs w:val="28"/>
          <w:lang w:val="uk-UA"/>
        </w:rPr>
        <w:t xml:space="preserve"> аудиту</w:t>
      </w:r>
      <w:r w:rsidRPr="00F418BF">
        <w:rPr>
          <w:rFonts w:ascii="Times New Roman" w:eastAsia="Times New Roman" w:hAnsi="Times New Roman" w:cs="Times New Roman"/>
          <w:color w:val="FFC000" w:themeColor="accent4"/>
          <w:sz w:val="28"/>
          <w:szCs w:val="28"/>
          <w:lang w:val="uk-UA"/>
        </w:rPr>
        <w:t>, щоб вибрати дані аудиту, які будуть переглянуті на основі критеріїв.</w:t>
      </w:r>
    </w:p>
    <w:p w:rsidR="0092249D" w:rsidRPr="00F418BF"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Вибір події з аудиту безпеки (FAU_SEL)</w:t>
      </w:r>
    </w:p>
    <w:p w:rsidR="0092249D" w:rsidRPr="00F418BF"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Це сімейство визначає вимоги до вибору події, яка повинна б</w:t>
      </w:r>
      <w:r w:rsidR="004C7673" w:rsidRPr="00F418BF">
        <w:rPr>
          <w:rFonts w:ascii="Times New Roman" w:eastAsia="Times New Roman" w:hAnsi="Times New Roman" w:cs="Times New Roman"/>
          <w:color w:val="FFC000" w:themeColor="accent4"/>
          <w:sz w:val="28"/>
          <w:szCs w:val="28"/>
          <w:lang w:val="uk-UA"/>
        </w:rPr>
        <w:t>ути перевірена під час роботи ОО</w:t>
      </w:r>
      <w:r w:rsidRPr="00F418BF">
        <w:rPr>
          <w:rFonts w:ascii="Times New Roman" w:eastAsia="Times New Roman" w:hAnsi="Times New Roman" w:cs="Times New Roman"/>
          <w:color w:val="FFC000" w:themeColor="accent4"/>
          <w:sz w:val="28"/>
          <w:szCs w:val="28"/>
          <w:lang w:val="uk-UA"/>
        </w:rPr>
        <w:t>. Він визначає вимоги до включення або виключення подій із сукупності аудиторських подій.</w:t>
      </w:r>
    </w:p>
    <w:p w:rsidR="004C7673" w:rsidRPr="00F418BF"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0BE41648" wp14:editId="48376E4B">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Pr="00F418BF"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FAU_SEL</w:t>
      </w:r>
    </w:p>
    <w:p w:rsidR="004C7673" w:rsidRPr="00F418BF"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lastRenderedPageBreak/>
        <w:t xml:space="preserve">FAU_SEL.1 </w:t>
      </w:r>
      <w:r w:rsidR="001F4770" w:rsidRPr="00F418BF">
        <w:rPr>
          <w:rFonts w:ascii="Times New Roman" w:eastAsia="Times New Roman" w:hAnsi="Times New Roman" w:cs="Times New Roman"/>
          <w:color w:val="FFC000" w:themeColor="accent4"/>
          <w:sz w:val="28"/>
          <w:szCs w:val="28"/>
          <w:lang w:val="uk-UA"/>
        </w:rPr>
        <w:t>“</w:t>
      </w:r>
      <w:r w:rsidRPr="00F418BF">
        <w:rPr>
          <w:rFonts w:ascii="Times New Roman" w:eastAsia="Times New Roman" w:hAnsi="Times New Roman" w:cs="Times New Roman"/>
          <w:color w:val="FFC000" w:themeColor="accent4"/>
          <w:sz w:val="28"/>
          <w:szCs w:val="28"/>
          <w:lang w:val="uk-UA"/>
        </w:rPr>
        <w:t>Вибірковий аудит</w:t>
      </w:r>
      <w:r w:rsidR="001F4770" w:rsidRPr="00F418BF">
        <w:rPr>
          <w:rFonts w:ascii="Times New Roman" w:eastAsia="Times New Roman" w:hAnsi="Times New Roman" w:cs="Times New Roman"/>
          <w:color w:val="FFC000" w:themeColor="accent4"/>
          <w:sz w:val="28"/>
          <w:szCs w:val="28"/>
          <w:lang w:val="uk-UA"/>
        </w:rPr>
        <w:t>”</w:t>
      </w:r>
      <w:r w:rsidRPr="00F418BF">
        <w:rPr>
          <w:rFonts w:ascii="Times New Roman" w:eastAsia="Times New Roman" w:hAnsi="Times New Roman" w:cs="Times New Roman"/>
          <w:color w:val="FFC000" w:themeColor="accent4"/>
          <w:sz w:val="28"/>
          <w:szCs w:val="28"/>
          <w:lang w:val="uk-UA"/>
        </w:rPr>
        <w:t xml:space="preserve"> вимагає можливості включати чи виключати події з наб</w:t>
      </w:r>
      <w:r w:rsidR="001F4770" w:rsidRPr="00F418BF">
        <w:rPr>
          <w:rFonts w:ascii="Times New Roman" w:eastAsia="Times New Roman" w:hAnsi="Times New Roman" w:cs="Times New Roman"/>
          <w:color w:val="FFC000" w:themeColor="accent4"/>
          <w:sz w:val="28"/>
          <w:szCs w:val="28"/>
          <w:lang w:val="uk-UA"/>
        </w:rPr>
        <w:t xml:space="preserve">ору подій, що перевіряються, згідно до </w:t>
      </w:r>
      <w:r w:rsidRPr="00F418BF">
        <w:rPr>
          <w:rFonts w:ascii="Times New Roman" w:eastAsia="Times New Roman" w:hAnsi="Times New Roman" w:cs="Times New Roman"/>
          <w:color w:val="FFC000" w:themeColor="accent4"/>
          <w:sz w:val="28"/>
          <w:szCs w:val="28"/>
          <w:lang w:val="uk-UA"/>
        </w:rPr>
        <w:t xml:space="preserve">атрибутів, що визначаються автором </w:t>
      </w:r>
      <w:r w:rsidR="001F4770" w:rsidRPr="00F418BF">
        <w:rPr>
          <w:rFonts w:ascii="Times New Roman" w:eastAsia="Times New Roman" w:hAnsi="Times New Roman" w:cs="Times New Roman"/>
          <w:color w:val="FFC000" w:themeColor="accent4"/>
          <w:sz w:val="28"/>
          <w:szCs w:val="28"/>
          <w:lang w:val="uk-UA"/>
        </w:rPr>
        <w:t>ПЗ</w:t>
      </w:r>
      <w:r w:rsidRPr="00F418BF">
        <w:rPr>
          <w:rFonts w:ascii="Times New Roman" w:eastAsia="Times New Roman" w:hAnsi="Times New Roman" w:cs="Times New Roman"/>
          <w:color w:val="FFC000" w:themeColor="accent4"/>
          <w:sz w:val="28"/>
          <w:szCs w:val="28"/>
          <w:lang w:val="uk-UA"/>
        </w:rPr>
        <w:t xml:space="preserve"> / </w:t>
      </w:r>
      <w:r w:rsidR="007533A1" w:rsidRPr="00F418BF">
        <w:rPr>
          <w:rFonts w:ascii="Times New Roman" w:eastAsia="Times New Roman" w:hAnsi="Times New Roman" w:cs="Times New Roman"/>
          <w:color w:val="FFC000" w:themeColor="accent4"/>
          <w:sz w:val="28"/>
          <w:szCs w:val="28"/>
          <w:lang w:val="uk-UA"/>
        </w:rPr>
        <w:t>ЗБ</w:t>
      </w:r>
      <w:r w:rsidRPr="00F418BF">
        <w:rPr>
          <w:rFonts w:ascii="Times New Roman" w:eastAsia="Times New Roman" w:hAnsi="Times New Roman" w:cs="Times New Roman"/>
          <w:color w:val="FFC000" w:themeColor="accent4"/>
          <w:sz w:val="28"/>
          <w:szCs w:val="28"/>
          <w:lang w:val="uk-UA"/>
        </w:rPr>
        <w:t>.</w:t>
      </w:r>
    </w:p>
    <w:p w:rsidR="00E6666A" w:rsidRPr="00F418BF"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Зберігання даних</w:t>
      </w:r>
      <w:r w:rsidR="001733AE" w:rsidRPr="00F418BF">
        <w:rPr>
          <w:rFonts w:ascii="Times New Roman" w:eastAsia="Times New Roman" w:hAnsi="Times New Roman" w:cs="Times New Roman"/>
          <w:b/>
          <w:color w:val="FFC000" w:themeColor="accent4"/>
          <w:sz w:val="28"/>
          <w:szCs w:val="28"/>
          <w:lang w:val="uk-UA"/>
        </w:rPr>
        <w:t>, які</w:t>
      </w:r>
      <w:r w:rsidRPr="00F418BF">
        <w:rPr>
          <w:rFonts w:ascii="Times New Roman" w:eastAsia="Times New Roman" w:hAnsi="Times New Roman" w:cs="Times New Roman"/>
          <w:b/>
          <w:color w:val="FFC000" w:themeColor="accent4"/>
          <w:sz w:val="28"/>
          <w:szCs w:val="28"/>
          <w:lang w:val="uk-UA"/>
        </w:rPr>
        <w:t xml:space="preserve"> отриман</w:t>
      </w:r>
      <w:r w:rsidR="001733AE" w:rsidRPr="00F418BF">
        <w:rPr>
          <w:rFonts w:ascii="Times New Roman" w:eastAsia="Times New Roman" w:hAnsi="Times New Roman" w:cs="Times New Roman"/>
          <w:b/>
          <w:color w:val="FFC000" w:themeColor="accent4"/>
          <w:sz w:val="28"/>
          <w:szCs w:val="28"/>
          <w:lang w:val="uk-UA"/>
        </w:rPr>
        <w:t>і за</w:t>
      </w:r>
      <w:r w:rsidRPr="00F418BF">
        <w:rPr>
          <w:rFonts w:ascii="Times New Roman" w:eastAsia="Times New Roman" w:hAnsi="Times New Roman" w:cs="Times New Roman"/>
          <w:b/>
          <w:color w:val="FFC000" w:themeColor="accent4"/>
          <w:sz w:val="28"/>
          <w:szCs w:val="28"/>
          <w:lang w:val="uk-UA"/>
        </w:rPr>
        <w:t xml:space="preserve"> результат</w:t>
      </w:r>
      <w:r w:rsidR="001733AE" w:rsidRPr="00F418BF">
        <w:rPr>
          <w:rFonts w:ascii="Times New Roman" w:eastAsia="Times New Roman" w:hAnsi="Times New Roman" w:cs="Times New Roman"/>
          <w:b/>
          <w:color w:val="FFC000" w:themeColor="accent4"/>
          <w:sz w:val="28"/>
          <w:szCs w:val="28"/>
          <w:lang w:val="uk-UA"/>
        </w:rPr>
        <w:t>ами</w:t>
      </w:r>
      <w:r w:rsidRPr="00F418BF">
        <w:rPr>
          <w:rFonts w:ascii="Times New Roman" w:eastAsia="Times New Roman" w:hAnsi="Times New Roman" w:cs="Times New Roman"/>
          <w:b/>
          <w:color w:val="FFC000" w:themeColor="accent4"/>
          <w:sz w:val="28"/>
          <w:szCs w:val="28"/>
          <w:lang w:val="uk-UA"/>
        </w:rPr>
        <w:t xml:space="preserve"> аудиту безпеки (FAU_STG)</w:t>
      </w:r>
    </w:p>
    <w:p w:rsidR="00E6666A" w:rsidRPr="00F418BF"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Це сімейство</w:t>
      </w:r>
      <w:r w:rsidR="00616FBE" w:rsidRPr="00F418BF">
        <w:rPr>
          <w:rFonts w:ascii="Times New Roman" w:eastAsia="Times New Roman" w:hAnsi="Times New Roman" w:cs="Times New Roman"/>
          <w:color w:val="FFC000" w:themeColor="accent4"/>
          <w:sz w:val="28"/>
          <w:szCs w:val="28"/>
          <w:lang w:val="uk-UA"/>
        </w:rPr>
        <w:t xml:space="preserve"> визначає вимоги до ФБО</w:t>
      </w:r>
      <w:r w:rsidRPr="00F418BF">
        <w:rPr>
          <w:rFonts w:ascii="Times New Roman" w:eastAsia="Times New Roman" w:hAnsi="Times New Roman" w:cs="Times New Roman"/>
          <w:color w:val="FFC000" w:themeColor="accent4"/>
          <w:sz w:val="28"/>
          <w:szCs w:val="28"/>
          <w:lang w:val="uk-UA"/>
        </w:rPr>
        <w:t xml:space="preserve">, </w:t>
      </w:r>
      <w:r w:rsidR="00C1130E" w:rsidRPr="00F418BF">
        <w:rPr>
          <w:rFonts w:ascii="Times New Roman" w:eastAsia="Times New Roman" w:hAnsi="Times New Roman" w:cs="Times New Roman"/>
          <w:color w:val="FFC000" w:themeColor="accent4"/>
          <w:sz w:val="28"/>
          <w:szCs w:val="28"/>
          <w:lang w:val="uk-UA"/>
        </w:rPr>
        <w:t>для отримання</w:t>
      </w:r>
      <w:r w:rsidRPr="00F418BF">
        <w:rPr>
          <w:rFonts w:ascii="Times New Roman" w:eastAsia="Times New Roman" w:hAnsi="Times New Roman" w:cs="Times New Roman"/>
          <w:color w:val="FFC000" w:themeColor="accent4"/>
          <w:sz w:val="28"/>
          <w:szCs w:val="28"/>
          <w:lang w:val="uk-UA"/>
        </w:rPr>
        <w:t xml:space="preserve"> можлив</w:t>
      </w:r>
      <w:r w:rsidR="00C1130E" w:rsidRPr="00F418BF">
        <w:rPr>
          <w:rFonts w:ascii="Times New Roman" w:eastAsia="Times New Roman" w:hAnsi="Times New Roman" w:cs="Times New Roman"/>
          <w:color w:val="FFC000" w:themeColor="accent4"/>
          <w:sz w:val="28"/>
          <w:szCs w:val="28"/>
          <w:lang w:val="uk-UA"/>
        </w:rPr>
        <w:t>ості</w:t>
      </w:r>
      <w:r w:rsidRPr="00F418BF">
        <w:rPr>
          <w:rFonts w:ascii="Times New Roman" w:eastAsia="Times New Roman" w:hAnsi="Times New Roman" w:cs="Times New Roman"/>
          <w:color w:val="FFC000" w:themeColor="accent4"/>
          <w:sz w:val="28"/>
          <w:szCs w:val="28"/>
          <w:lang w:val="uk-UA"/>
        </w:rPr>
        <w:t xml:space="preserve"> створювати та підтримувати безпечну</w:t>
      </w:r>
      <w:r w:rsidR="00616FBE" w:rsidRPr="00F418BF">
        <w:rPr>
          <w:rFonts w:ascii="Times New Roman" w:eastAsia="Times New Roman" w:hAnsi="Times New Roman" w:cs="Times New Roman"/>
          <w:color w:val="FFC000" w:themeColor="accent4"/>
          <w:sz w:val="28"/>
          <w:szCs w:val="28"/>
          <w:lang w:val="uk-UA"/>
        </w:rPr>
        <w:t xml:space="preserve"> історію проведення</w:t>
      </w:r>
      <w:r w:rsidRPr="00F418BF">
        <w:rPr>
          <w:rFonts w:ascii="Times New Roman" w:eastAsia="Times New Roman" w:hAnsi="Times New Roman" w:cs="Times New Roman"/>
          <w:color w:val="FFC000" w:themeColor="accent4"/>
          <w:sz w:val="28"/>
          <w:szCs w:val="28"/>
          <w:lang w:val="uk-UA"/>
        </w:rPr>
        <w:t xml:space="preserve"> аудит</w:t>
      </w:r>
      <w:r w:rsidR="00616FBE" w:rsidRPr="00F418BF">
        <w:rPr>
          <w:rFonts w:ascii="Times New Roman" w:eastAsia="Times New Roman" w:hAnsi="Times New Roman" w:cs="Times New Roman"/>
          <w:color w:val="FFC000" w:themeColor="accent4"/>
          <w:sz w:val="28"/>
          <w:szCs w:val="28"/>
          <w:lang w:val="uk-UA"/>
        </w:rPr>
        <w:t>у</w:t>
      </w:r>
      <w:r w:rsidRPr="00F418BF">
        <w:rPr>
          <w:rFonts w:ascii="Times New Roman" w:eastAsia="Times New Roman" w:hAnsi="Times New Roman" w:cs="Times New Roman"/>
          <w:color w:val="FFC000" w:themeColor="accent4"/>
          <w:sz w:val="28"/>
          <w:szCs w:val="28"/>
          <w:lang w:val="uk-UA"/>
        </w:rPr>
        <w:t>.</w:t>
      </w:r>
    </w:p>
    <w:p w:rsidR="001C0278" w:rsidRPr="00F418BF"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118F1E8C" wp14:editId="3A939888">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Pr="00F418BF"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FAU_STG</w:t>
      </w:r>
    </w:p>
    <w:p w:rsidR="005A7EE6" w:rsidRPr="00F418BF"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Відповідно до</w:t>
      </w:r>
      <w:r w:rsidR="006A7850" w:rsidRPr="00F418BF">
        <w:rPr>
          <w:rFonts w:ascii="Times New Roman" w:eastAsia="Times New Roman" w:hAnsi="Times New Roman" w:cs="Times New Roman"/>
          <w:color w:val="FFC000" w:themeColor="accent4"/>
          <w:sz w:val="28"/>
          <w:szCs w:val="28"/>
          <w:lang w:val="uk-UA"/>
        </w:rPr>
        <w:t xml:space="preserve"> </w:t>
      </w:r>
      <w:r w:rsidR="005A7EE6" w:rsidRPr="00F418BF">
        <w:rPr>
          <w:rFonts w:ascii="Times New Roman" w:eastAsia="Times New Roman" w:hAnsi="Times New Roman" w:cs="Times New Roman"/>
          <w:color w:val="FFC000" w:themeColor="accent4"/>
          <w:sz w:val="28"/>
          <w:szCs w:val="28"/>
          <w:lang w:val="uk-UA"/>
        </w:rPr>
        <w:t>FAU_STG.1 “Захищені сховища журналів аудиту”</w:t>
      </w:r>
      <w:r w:rsidR="006A7850" w:rsidRPr="00F418BF">
        <w:rPr>
          <w:rFonts w:ascii="Times New Roman" w:eastAsia="Times New Roman" w:hAnsi="Times New Roman" w:cs="Times New Roman"/>
          <w:color w:val="FFC000" w:themeColor="accent4"/>
          <w:sz w:val="28"/>
          <w:szCs w:val="28"/>
          <w:lang w:val="uk-UA"/>
        </w:rPr>
        <w:t xml:space="preserve"> журнали мають розміщуються так, </w:t>
      </w:r>
      <w:r w:rsidR="00387A6B" w:rsidRPr="00F418BF">
        <w:rPr>
          <w:rFonts w:ascii="Times New Roman" w:eastAsia="Times New Roman" w:hAnsi="Times New Roman" w:cs="Times New Roman"/>
          <w:color w:val="FFC000" w:themeColor="accent4"/>
          <w:sz w:val="28"/>
          <w:szCs w:val="28"/>
          <w:lang w:val="uk-UA"/>
        </w:rPr>
        <w:t>аби</w:t>
      </w:r>
      <w:r w:rsidR="006A7850" w:rsidRPr="00F418BF">
        <w:rPr>
          <w:rFonts w:ascii="Times New Roman" w:eastAsia="Times New Roman" w:hAnsi="Times New Roman" w:cs="Times New Roman"/>
          <w:color w:val="FFC000" w:themeColor="accent4"/>
          <w:sz w:val="28"/>
          <w:szCs w:val="28"/>
          <w:lang w:val="uk-UA"/>
        </w:rPr>
        <w:t xml:space="preserve"> вони були захищен</w:t>
      </w:r>
      <w:r w:rsidR="00387A6B" w:rsidRPr="00F418BF">
        <w:rPr>
          <w:rFonts w:ascii="Times New Roman" w:eastAsia="Times New Roman" w:hAnsi="Times New Roman" w:cs="Times New Roman"/>
          <w:color w:val="FFC000" w:themeColor="accent4"/>
          <w:sz w:val="28"/>
          <w:szCs w:val="28"/>
          <w:lang w:val="uk-UA"/>
        </w:rPr>
        <w:t>ими</w:t>
      </w:r>
      <w:r w:rsidR="006A7850" w:rsidRPr="00F418BF">
        <w:rPr>
          <w:rFonts w:ascii="Times New Roman" w:eastAsia="Times New Roman" w:hAnsi="Times New Roman" w:cs="Times New Roman"/>
          <w:color w:val="FFC000" w:themeColor="accent4"/>
          <w:sz w:val="28"/>
          <w:szCs w:val="28"/>
          <w:lang w:val="uk-UA"/>
        </w:rPr>
        <w:t xml:space="preserve"> від несанкціонованого видалення та / або модифікації.</w:t>
      </w:r>
    </w:p>
    <w:p w:rsidR="001E2BBA" w:rsidRPr="00F418BF"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FAU_STG.2 “Гарантії</w:t>
      </w:r>
      <w:r w:rsidR="00B73652" w:rsidRPr="00F418BF">
        <w:rPr>
          <w:rFonts w:ascii="Times New Roman" w:eastAsia="Times New Roman" w:hAnsi="Times New Roman" w:cs="Times New Roman"/>
          <w:color w:val="FFC000" w:themeColor="accent4"/>
          <w:sz w:val="28"/>
          <w:szCs w:val="28"/>
          <w:lang w:val="uk-UA"/>
        </w:rPr>
        <w:t xml:space="preserve"> доступності дани</w:t>
      </w:r>
      <w:r w:rsidRPr="00F418BF">
        <w:rPr>
          <w:rFonts w:ascii="Times New Roman" w:eastAsia="Times New Roman" w:hAnsi="Times New Roman" w:cs="Times New Roman"/>
          <w:color w:val="FFC000" w:themeColor="accent4"/>
          <w:sz w:val="28"/>
          <w:szCs w:val="28"/>
          <w:lang w:val="uk-UA"/>
        </w:rPr>
        <w:t>х аудит</w:t>
      </w:r>
      <w:r w:rsidR="0023707D" w:rsidRPr="00F418BF">
        <w:rPr>
          <w:rFonts w:ascii="Times New Roman" w:eastAsia="Times New Roman" w:hAnsi="Times New Roman" w:cs="Times New Roman"/>
          <w:color w:val="FFC000" w:themeColor="accent4"/>
          <w:sz w:val="28"/>
          <w:szCs w:val="28"/>
          <w:lang w:val="uk-UA"/>
        </w:rPr>
        <w:t>у</w:t>
      </w:r>
      <w:r w:rsidRPr="00F418BF">
        <w:rPr>
          <w:rFonts w:ascii="Times New Roman" w:eastAsia="Times New Roman" w:hAnsi="Times New Roman" w:cs="Times New Roman"/>
          <w:color w:val="FFC000" w:themeColor="accent4"/>
          <w:sz w:val="28"/>
          <w:szCs w:val="28"/>
          <w:lang w:val="uk-UA"/>
        </w:rPr>
        <w:t>”</w:t>
      </w:r>
      <w:r w:rsidR="0004241F" w:rsidRPr="00F418BF">
        <w:rPr>
          <w:rFonts w:ascii="Times New Roman" w:eastAsia="Times New Roman" w:hAnsi="Times New Roman" w:cs="Times New Roman"/>
          <w:color w:val="FFC000" w:themeColor="accent4"/>
          <w:sz w:val="28"/>
          <w:szCs w:val="28"/>
          <w:lang w:val="uk-UA"/>
        </w:rPr>
        <w:t xml:space="preserve"> вказує на те, що ФБО підтримує дані аудиту з урахуванням </w:t>
      </w:r>
      <w:r w:rsidR="00176959" w:rsidRPr="00F418BF">
        <w:rPr>
          <w:rFonts w:ascii="Times New Roman" w:eastAsia="Times New Roman" w:hAnsi="Times New Roman" w:cs="Times New Roman"/>
          <w:color w:val="FFC000" w:themeColor="accent4"/>
          <w:sz w:val="28"/>
          <w:szCs w:val="28"/>
          <w:lang w:val="uk-UA"/>
        </w:rPr>
        <w:t>виникнення</w:t>
      </w:r>
      <w:r w:rsidR="0004241F" w:rsidRPr="00F418BF">
        <w:rPr>
          <w:rFonts w:ascii="Times New Roman" w:eastAsia="Times New Roman" w:hAnsi="Times New Roman" w:cs="Times New Roman"/>
          <w:color w:val="FFC000" w:themeColor="accent4"/>
          <w:sz w:val="28"/>
          <w:szCs w:val="28"/>
          <w:lang w:val="uk-UA"/>
        </w:rPr>
        <w:t xml:space="preserve"> небажаного стану.</w:t>
      </w:r>
    </w:p>
    <w:p w:rsidR="00523520" w:rsidRPr="00F418BF"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FAU_STG.3 “Дії у разі </w:t>
      </w:r>
      <w:r w:rsidR="008E3437" w:rsidRPr="00F418BF">
        <w:rPr>
          <w:rFonts w:ascii="Times New Roman" w:eastAsia="Times New Roman" w:hAnsi="Times New Roman" w:cs="Times New Roman"/>
          <w:color w:val="FFC000" w:themeColor="accent4"/>
          <w:sz w:val="28"/>
          <w:szCs w:val="28"/>
          <w:lang w:val="uk-UA"/>
        </w:rPr>
        <w:t>вірогідної</w:t>
      </w:r>
      <w:r w:rsidRPr="00F418BF">
        <w:rPr>
          <w:rFonts w:ascii="Times New Roman" w:eastAsia="Times New Roman" w:hAnsi="Times New Roman" w:cs="Times New Roman"/>
          <w:color w:val="FFC000" w:themeColor="accent4"/>
          <w:sz w:val="28"/>
          <w:szCs w:val="28"/>
          <w:lang w:val="uk-UA"/>
        </w:rPr>
        <w:t xml:space="preserve"> втрати даних аудиту”</w:t>
      </w:r>
      <w:r w:rsidR="00E27096" w:rsidRPr="00F418BF">
        <w:rPr>
          <w:rFonts w:ascii="Times New Roman" w:eastAsia="Times New Roman" w:hAnsi="Times New Roman" w:cs="Times New Roman"/>
          <w:color w:val="FFC000" w:themeColor="accent4"/>
          <w:sz w:val="28"/>
          <w:szCs w:val="28"/>
          <w:lang w:val="uk-UA"/>
        </w:rPr>
        <w:t xml:space="preserve"> </w:t>
      </w:r>
      <w:r w:rsidR="008E3437" w:rsidRPr="00F418BF">
        <w:rPr>
          <w:rFonts w:ascii="Times New Roman" w:eastAsia="Times New Roman" w:hAnsi="Times New Roman" w:cs="Times New Roman"/>
          <w:color w:val="FFC000" w:themeColor="accent4"/>
          <w:sz w:val="28"/>
          <w:szCs w:val="28"/>
          <w:lang w:val="uk-UA"/>
        </w:rPr>
        <w:t>описує</w:t>
      </w:r>
      <w:r w:rsidR="00E27096" w:rsidRPr="00F418BF">
        <w:rPr>
          <w:rFonts w:ascii="Times New Roman" w:eastAsia="Times New Roman" w:hAnsi="Times New Roman" w:cs="Times New Roman"/>
          <w:color w:val="FFC000" w:themeColor="accent4"/>
          <w:sz w:val="28"/>
          <w:szCs w:val="28"/>
          <w:lang w:val="uk-UA"/>
        </w:rPr>
        <w:t xml:space="preserve"> дії, які слід вжити, якщо перевищено порогове значення наповнення журналу аудиту</w:t>
      </w:r>
      <w:r w:rsidR="0014364A" w:rsidRPr="00F418BF">
        <w:rPr>
          <w:rFonts w:ascii="Times New Roman" w:eastAsia="Times New Roman" w:hAnsi="Times New Roman" w:cs="Times New Roman"/>
          <w:color w:val="FFC000" w:themeColor="accent4"/>
          <w:sz w:val="28"/>
          <w:szCs w:val="28"/>
          <w:lang w:val="uk-UA"/>
        </w:rPr>
        <w:t>.</w:t>
      </w:r>
    </w:p>
    <w:p w:rsidR="00CE3708" w:rsidRPr="00F418BF"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FAU_STG.4 “Попередження втрати даних аудиту” вказує на те, як </w:t>
      </w:r>
      <w:r w:rsidR="00B12FFA" w:rsidRPr="00F418BF">
        <w:rPr>
          <w:rFonts w:ascii="Times New Roman" w:eastAsia="Times New Roman" w:hAnsi="Times New Roman" w:cs="Times New Roman"/>
          <w:color w:val="FFC000" w:themeColor="accent4"/>
          <w:sz w:val="28"/>
          <w:szCs w:val="28"/>
          <w:lang w:val="uk-UA"/>
        </w:rPr>
        <w:t>слід чинити</w:t>
      </w:r>
      <w:r w:rsidRPr="00F418BF">
        <w:rPr>
          <w:rFonts w:ascii="Times New Roman" w:eastAsia="Times New Roman" w:hAnsi="Times New Roman" w:cs="Times New Roman"/>
          <w:color w:val="FFC000" w:themeColor="accent4"/>
          <w:sz w:val="28"/>
          <w:szCs w:val="28"/>
          <w:lang w:val="uk-UA"/>
        </w:rPr>
        <w:t xml:space="preserve"> у разі переповнення журналу аудиту.</w:t>
      </w:r>
    </w:p>
    <w:p w:rsidR="00CE3708" w:rsidRPr="00F418BF" w:rsidRDefault="00CE3708">
      <w:pPr>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br w:type="page"/>
      </w:r>
    </w:p>
    <w:p w:rsidR="00B353F8" w:rsidRPr="00F418BF"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lastRenderedPageBreak/>
        <w:t>Зв’язок (FCO)</w:t>
      </w:r>
    </w:p>
    <w:p w:rsidR="00CE3708" w:rsidRPr="00F418BF"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Цей клас </w:t>
      </w:r>
      <w:r w:rsidR="002814A5" w:rsidRPr="00F418BF">
        <w:rPr>
          <w:rFonts w:ascii="Times New Roman" w:eastAsia="Times New Roman" w:hAnsi="Times New Roman" w:cs="Times New Roman"/>
          <w:color w:val="FFC000" w:themeColor="accent4"/>
          <w:sz w:val="28"/>
          <w:szCs w:val="28"/>
          <w:lang w:val="uk-UA"/>
        </w:rPr>
        <w:t>включає</w:t>
      </w:r>
      <w:r w:rsidRPr="00F418BF">
        <w:rPr>
          <w:rFonts w:ascii="Times New Roman" w:eastAsia="Times New Roman" w:hAnsi="Times New Roman" w:cs="Times New Roman"/>
          <w:color w:val="FFC000" w:themeColor="accent4"/>
          <w:sz w:val="28"/>
          <w:szCs w:val="28"/>
          <w:lang w:val="uk-UA"/>
        </w:rPr>
        <w:t xml:space="preserve"> </w:t>
      </w:r>
      <w:r w:rsidR="002814A5" w:rsidRPr="00F418BF">
        <w:rPr>
          <w:rFonts w:ascii="Times New Roman" w:eastAsia="Times New Roman" w:hAnsi="Times New Roman" w:cs="Times New Roman"/>
          <w:color w:val="FFC000" w:themeColor="accent4"/>
          <w:sz w:val="28"/>
          <w:szCs w:val="28"/>
          <w:lang w:val="uk-UA"/>
        </w:rPr>
        <w:t>два</w:t>
      </w:r>
      <w:r w:rsidRPr="00F418BF">
        <w:rPr>
          <w:rFonts w:ascii="Times New Roman" w:eastAsia="Times New Roman" w:hAnsi="Times New Roman" w:cs="Times New Roman"/>
          <w:color w:val="FFC000" w:themeColor="accent4"/>
          <w:sz w:val="28"/>
          <w:szCs w:val="28"/>
          <w:lang w:val="uk-UA"/>
        </w:rPr>
        <w:t xml:space="preserve"> сіме</w:t>
      </w:r>
      <w:r w:rsidR="002814A5" w:rsidRPr="00F418BF">
        <w:rPr>
          <w:rFonts w:ascii="Times New Roman" w:eastAsia="Times New Roman" w:hAnsi="Times New Roman" w:cs="Times New Roman"/>
          <w:color w:val="FFC000" w:themeColor="accent4"/>
          <w:sz w:val="28"/>
          <w:szCs w:val="28"/>
          <w:lang w:val="uk-UA"/>
        </w:rPr>
        <w:t>йства</w:t>
      </w:r>
      <w:r w:rsidRPr="00F418BF">
        <w:rPr>
          <w:rFonts w:ascii="Times New Roman" w:eastAsia="Times New Roman" w:hAnsi="Times New Roman" w:cs="Times New Roman"/>
          <w:color w:val="FFC000" w:themeColor="accent4"/>
          <w:sz w:val="28"/>
          <w:szCs w:val="28"/>
          <w:lang w:val="uk-UA"/>
        </w:rPr>
        <w:t xml:space="preserve">, </w:t>
      </w:r>
      <w:r w:rsidR="002814A5" w:rsidRPr="00F418BF">
        <w:rPr>
          <w:rFonts w:ascii="Times New Roman" w:eastAsia="Times New Roman" w:hAnsi="Times New Roman" w:cs="Times New Roman"/>
          <w:color w:val="FFC000" w:themeColor="accent4"/>
          <w:sz w:val="28"/>
          <w:szCs w:val="28"/>
          <w:lang w:val="uk-UA"/>
        </w:rPr>
        <w:t xml:space="preserve">які </w:t>
      </w:r>
      <w:r w:rsidRPr="00F418BF">
        <w:rPr>
          <w:rFonts w:ascii="Times New Roman" w:eastAsia="Times New Roman" w:hAnsi="Times New Roman" w:cs="Times New Roman"/>
          <w:color w:val="FFC000" w:themeColor="accent4"/>
          <w:sz w:val="28"/>
          <w:szCs w:val="28"/>
          <w:lang w:val="uk-UA"/>
        </w:rPr>
        <w:t>спец</w:t>
      </w:r>
      <w:r w:rsidR="002814A5" w:rsidRPr="00F418BF">
        <w:rPr>
          <w:rFonts w:ascii="Times New Roman" w:eastAsia="Times New Roman" w:hAnsi="Times New Roman" w:cs="Times New Roman"/>
          <w:color w:val="FFC000" w:themeColor="accent4"/>
          <w:sz w:val="28"/>
          <w:szCs w:val="28"/>
          <w:lang w:val="uk-UA"/>
        </w:rPr>
        <w:t>ифічно</w:t>
      </w:r>
      <w:r w:rsidRPr="00F418BF">
        <w:rPr>
          <w:rFonts w:ascii="Times New Roman" w:eastAsia="Times New Roman" w:hAnsi="Times New Roman" w:cs="Times New Roman"/>
          <w:color w:val="FFC000" w:themeColor="accent4"/>
          <w:sz w:val="28"/>
          <w:szCs w:val="28"/>
          <w:lang w:val="uk-UA"/>
        </w:rPr>
        <w:t xml:space="preserve"> пов'язан</w:t>
      </w:r>
      <w:r w:rsidR="002814A5" w:rsidRPr="00F418BF">
        <w:rPr>
          <w:rFonts w:ascii="Times New Roman" w:eastAsia="Times New Roman" w:hAnsi="Times New Roman" w:cs="Times New Roman"/>
          <w:color w:val="FFC000" w:themeColor="accent4"/>
          <w:sz w:val="28"/>
          <w:szCs w:val="28"/>
          <w:lang w:val="uk-UA"/>
        </w:rPr>
        <w:t xml:space="preserve">і </w:t>
      </w:r>
      <w:r w:rsidRPr="00F418BF">
        <w:rPr>
          <w:rFonts w:ascii="Times New Roman" w:eastAsia="Times New Roman" w:hAnsi="Times New Roman" w:cs="Times New Roman"/>
          <w:color w:val="FFC000" w:themeColor="accent4"/>
          <w:sz w:val="28"/>
          <w:szCs w:val="28"/>
          <w:lang w:val="uk-UA"/>
        </w:rPr>
        <w:t xml:space="preserve">з забезпеченням ідентичності сторони, яка бере </w:t>
      </w:r>
      <w:r w:rsidR="002814A5" w:rsidRPr="00F418BF">
        <w:rPr>
          <w:rFonts w:ascii="Times New Roman" w:eastAsia="Times New Roman" w:hAnsi="Times New Roman" w:cs="Times New Roman"/>
          <w:color w:val="FFC000" w:themeColor="accent4"/>
          <w:sz w:val="28"/>
          <w:szCs w:val="28"/>
          <w:lang w:val="uk-UA"/>
        </w:rPr>
        <w:t>участь у обміні даними. Ці сімейства</w:t>
      </w:r>
      <w:r w:rsidRPr="00F418BF">
        <w:rPr>
          <w:rFonts w:ascii="Times New Roman" w:eastAsia="Times New Roman" w:hAnsi="Times New Roman" w:cs="Times New Roman"/>
          <w:color w:val="FFC000" w:themeColor="accent4"/>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sidRPr="00F418BF">
        <w:rPr>
          <w:rFonts w:ascii="Times New Roman" w:eastAsia="Times New Roman" w:hAnsi="Times New Roman" w:cs="Times New Roman"/>
          <w:color w:val="FFC000" w:themeColor="accent4"/>
          <w:sz w:val="28"/>
          <w:szCs w:val="28"/>
          <w:lang w:val="uk-UA"/>
        </w:rPr>
        <w:t>сімейства</w:t>
      </w:r>
      <w:r w:rsidRPr="00F418BF">
        <w:rPr>
          <w:rFonts w:ascii="Times New Roman" w:eastAsia="Times New Roman" w:hAnsi="Times New Roman" w:cs="Times New Roman"/>
          <w:color w:val="FFC000" w:themeColor="accent4"/>
          <w:sz w:val="28"/>
          <w:szCs w:val="28"/>
          <w:lang w:val="uk-UA"/>
        </w:rPr>
        <w:t xml:space="preserve"> гарантують, що автор не може </w:t>
      </w:r>
      <w:r w:rsidR="008C7D7D" w:rsidRPr="00F418BF">
        <w:rPr>
          <w:rFonts w:ascii="Times New Roman" w:eastAsia="Times New Roman" w:hAnsi="Times New Roman" w:cs="Times New Roman"/>
          <w:color w:val="FFC000" w:themeColor="accent4"/>
          <w:sz w:val="28"/>
          <w:szCs w:val="28"/>
          <w:lang w:val="uk-UA"/>
        </w:rPr>
        <w:t xml:space="preserve">заперечувати факт </w:t>
      </w:r>
      <w:r w:rsidRPr="00F418BF">
        <w:rPr>
          <w:rFonts w:ascii="Times New Roman" w:eastAsia="Times New Roman" w:hAnsi="Times New Roman" w:cs="Times New Roman"/>
          <w:color w:val="FFC000" w:themeColor="accent4"/>
          <w:sz w:val="28"/>
          <w:szCs w:val="28"/>
          <w:lang w:val="uk-UA"/>
        </w:rPr>
        <w:t>надсила</w:t>
      </w:r>
      <w:r w:rsidR="00A5684B" w:rsidRPr="00F418BF">
        <w:rPr>
          <w:rFonts w:ascii="Times New Roman" w:eastAsia="Times New Roman" w:hAnsi="Times New Roman" w:cs="Times New Roman"/>
          <w:color w:val="FFC000" w:themeColor="accent4"/>
          <w:sz w:val="28"/>
          <w:szCs w:val="28"/>
          <w:lang w:val="uk-UA"/>
        </w:rPr>
        <w:t>ння</w:t>
      </w:r>
      <w:r w:rsidRPr="00F418BF">
        <w:rPr>
          <w:rFonts w:ascii="Times New Roman" w:eastAsia="Times New Roman" w:hAnsi="Times New Roman" w:cs="Times New Roman"/>
          <w:color w:val="FFC000" w:themeColor="accent4"/>
          <w:sz w:val="28"/>
          <w:szCs w:val="28"/>
          <w:lang w:val="uk-UA"/>
        </w:rPr>
        <w:t xml:space="preserve"> повідомлення, а одержувач</w:t>
      </w:r>
      <w:r w:rsidR="00A5684B" w:rsidRPr="00F418BF">
        <w:rPr>
          <w:rFonts w:ascii="Times New Roman" w:eastAsia="Times New Roman" w:hAnsi="Times New Roman" w:cs="Times New Roman"/>
          <w:color w:val="FFC000" w:themeColor="accent4"/>
          <w:sz w:val="28"/>
          <w:szCs w:val="28"/>
          <w:lang w:val="uk-UA"/>
        </w:rPr>
        <w:t xml:space="preserve"> не зможе заперечити</w:t>
      </w:r>
      <w:r w:rsidRPr="00F418BF">
        <w:rPr>
          <w:rFonts w:ascii="Times New Roman" w:eastAsia="Times New Roman" w:hAnsi="Times New Roman" w:cs="Times New Roman"/>
          <w:color w:val="FFC000" w:themeColor="accent4"/>
          <w:sz w:val="28"/>
          <w:szCs w:val="28"/>
          <w:lang w:val="uk-UA"/>
        </w:rPr>
        <w:t>, що отримав це повідомлення.</w:t>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4B4F71AC" wp14:editId="41C8AC46">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Декомпозиція класу </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Зв</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язок</w:t>
      </w:r>
      <w:r w:rsidRPr="00F418BF">
        <w:rPr>
          <w:rFonts w:ascii="Times New Roman" w:eastAsia="Times New Roman" w:hAnsi="Times New Roman" w:cs="Times New Roman"/>
          <w:color w:val="FFC000" w:themeColor="accent4"/>
          <w:sz w:val="28"/>
          <w:szCs w:val="28"/>
          <w:lang w:val="ru-RU"/>
        </w:rPr>
        <w:t>”</w:t>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В класі визначено два сімейства:</w:t>
      </w:r>
    </w:p>
    <w:p w:rsidR="00345234" w:rsidRPr="00F418BF"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Невідхильність </w:t>
      </w:r>
      <w:r w:rsidR="00630BEF" w:rsidRPr="00F418BF">
        <w:rPr>
          <w:rFonts w:ascii="Times New Roman" w:eastAsia="Times New Roman" w:hAnsi="Times New Roman" w:cs="Times New Roman"/>
          <w:color w:val="FFC000" w:themeColor="accent4"/>
          <w:sz w:val="28"/>
          <w:szCs w:val="28"/>
          <w:lang w:val="uk-UA"/>
        </w:rPr>
        <w:t>надсилання</w:t>
      </w:r>
      <w:r w:rsidRPr="00F418BF">
        <w:rPr>
          <w:rFonts w:ascii="Times New Roman" w:eastAsia="Times New Roman" w:hAnsi="Times New Roman" w:cs="Times New Roman"/>
          <w:color w:val="FFC000" w:themeColor="accent4"/>
          <w:sz w:val="28"/>
          <w:szCs w:val="28"/>
          <w:lang w:val="uk-UA"/>
        </w:rPr>
        <w:t xml:space="preserve"> (FCO_NRO)</w:t>
      </w:r>
    </w:p>
    <w:p w:rsidR="008E15DA" w:rsidRPr="00F418BF"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Невідхильність </w:t>
      </w:r>
      <w:r w:rsidR="009D7A88" w:rsidRPr="00F418BF">
        <w:rPr>
          <w:rFonts w:ascii="Times New Roman" w:eastAsia="Times New Roman" w:hAnsi="Times New Roman" w:cs="Times New Roman"/>
          <w:color w:val="FFC000" w:themeColor="accent4"/>
          <w:sz w:val="28"/>
          <w:szCs w:val="28"/>
          <w:lang w:val="uk-UA"/>
        </w:rPr>
        <w:t>отримування</w:t>
      </w:r>
      <w:r w:rsidRPr="00F418BF">
        <w:rPr>
          <w:rFonts w:ascii="Times New Roman" w:eastAsia="Times New Roman" w:hAnsi="Times New Roman" w:cs="Times New Roman"/>
          <w:color w:val="FFC000" w:themeColor="accent4"/>
          <w:sz w:val="28"/>
          <w:szCs w:val="28"/>
          <w:lang w:val="uk-UA"/>
        </w:rPr>
        <w:t xml:space="preserve"> (FCO_NR</w:t>
      </w:r>
      <w:r w:rsidRPr="00F418BF">
        <w:rPr>
          <w:rFonts w:ascii="Times New Roman" w:eastAsia="Times New Roman" w:hAnsi="Times New Roman" w:cs="Times New Roman"/>
          <w:color w:val="FFC000" w:themeColor="accent4"/>
          <w:sz w:val="28"/>
          <w:szCs w:val="28"/>
        </w:rPr>
        <w:t>R</w:t>
      </w:r>
      <w:r w:rsidRPr="00F418BF">
        <w:rPr>
          <w:rFonts w:ascii="Times New Roman" w:eastAsia="Times New Roman" w:hAnsi="Times New Roman" w:cs="Times New Roman"/>
          <w:color w:val="FFC000" w:themeColor="accent4"/>
          <w:sz w:val="28"/>
          <w:szCs w:val="28"/>
          <w:lang w:val="uk-UA"/>
        </w:rPr>
        <w:t>)</w:t>
      </w:r>
    </w:p>
    <w:p w:rsidR="008E15DA" w:rsidRPr="00F418BF"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 xml:space="preserve">Невідхильність </w:t>
      </w:r>
      <w:r w:rsidR="00630BEF" w:rsidRPr="00F418BF">
        <w:rPr>
          <w:rFonts w:ascii="Times New Roman" w:eastAsia="Times New Roman" w:hAnsi="Times New Roman" w:cs="Times New Roman"/>
          <w:color w:val="FFC000" w:themeColor="accent4"/>
          <w:sz w:val="28"/>
          <w:szCs w:val="28"/>
          <w:lang w:val="uk-UA"/>
        </w:rPr>
        <w:t>надсилання</w:t>
      </w:r>
      <w:r w:rsidRPr="00F418BF">
        <w:rPr>
          <w:rFonts w:ascii="Times New Roman" w:eastAsia="Times New Roman" w:hAnsi="Times New Roman" w:cs="Times New Roman"/>
          <w:b/>
          <w:color w:val="FFC000" w:themeColor="accent4"/>
          <w:sz w:val="28"/>
          <w:szCs w:val="28"/>
          <w:lang w:val="uk-UA"/>
        </w:rPr>
        <w:t xml:space="preserve"> (FCO_NRO)</w:t>
      </w:r>
    </w:p>
    <w:p w:rsidR="007973AB" w:rsidRPr="00F418BF"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w:t>
      </w:r>
      <w:r w:rsidR="00497ACC" w:rsidRPr="00F418BF">
        <w:rPr>
          <w:rFonts w:ascii="Times New Roman" w:eastAsia="Times New Roman" w:hAnsi="Times New Roman" w:cs="Times New Roman"/>
          <w:color w:val="FFC000" w:themeColor="accent4"/>
          <w:sz w:val="28"/>
          <w:szCs w:val="28"/>
          <w:lang w:val="uk-UA"/>
        </w:rPr>
        <w:t>и, які</w:t>
      </w:r>
      <w:r w:rsidRPr="00F418BF">
        <w:rPr>
          <w:rFonts w:ascii="Times New Roman" w:eastAsia="Times New Roman" w:hAnsi="Times New Roman" w:cs="Times New Roman"/>
          <w:color w:val="FFC000" w:themeColor="accent4"/>
          <w:sz w:val="28"/>
          <w:szCs w:val="28"/>
          <w:lang w:val="uk-UA"/>
        </w:rPr>
        <w:t xml:space="preserve"> </w:t>
      </w:r>
      <w:r w:rsidR="00497ACC" w:rsidRPr="00F418BF">
        <w:rPr>
          <w:rFonts w:ascii="Times New Roman" w:eastAsia="Times New Roman" w:hAnsi="Times New Roman" w:cs="Times New Roman"/>
          <w:color w:val="FFC000" w:themeColor="accent4"/>
          <w:sz w:val="28"/>
          <w:szCs w:val="28"/>
          <w:lang w:val="uk-UA"/>
        </w:rPr>
        <w:t>гарантували б</w:t>
      </w:r>
      <w:r w:rsidRPr="00F418BF">
        <w:rPr>
          <w:rFonts w:ascii="Times New Roman" w:eastAsia="Times New Roman" w:hAnsi="Times New Roman" w:cs="Times New Roman"/>
          <w:color w:val="FFC000" w:themeColor="accent4"/>
          <w:sz w:val="28"/>
          <w:szCs w:val="28"/>
          <w:lang w:val="uk-UA"/>
        </w:rPr>
        <w:t xml:space="preserve">, що суб'єкт, який </w:t>
      </w:r>
      <w:r w:rsidRPr="00F418BF">
        <w:rPr>
          <w:rFonts w:ascii="Times New Roman" w:eastAsia="Times New Roman" w:hAnsi="Times New Roman" w:cs="Times New Roman"/>
          <w:color w:val="FFC000" w:themeColor="accent4"/>
          <w:sz w:val="28"/>
          <w:szCs w:val="28"/>
          <w:lang w:val="uk-UA"/>
        </w:rPr>
        <w:lastRenderedPageBreak/>
        <w:t xml:space="preserve">отримує інформацію під час обміну даними, має докази походження інформації. </w:t>
      </w:r>
    </w:p>
    <w:p w:rsidR="00497ACC" w:rsidRPr="00F418BF"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4A85DCA2" wp14:editId="0C6E1F93">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Pr="00F418B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FCO_NRO</w:t>
      </w:r>
    </w:p>
    <w:p w:rsidR="008C3A1F" w:rsidRPr="00F418B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FCO_NRO.1 “Вибіркове підтвердження походження”</w:t>
      </w:r>
      <w:r w:rsidR="00AE6736" w:rsidRPr="00F418BF">
        <w:rPr>
          <w:rFonts w:ascii="Times New Roman" w:eastAsia="Times New Roman" w:hAnsi="Times New Roman" w:cs="Times New Roman"/>
          <w:color w:val="FFC000" w:themeColor="accent4"/>
          <w:sz w:val="28"/>
          <w:szCs w:val="28"/>
          <w:lang w:val="uk-UA"/>
        </w:rPr>
        <w:t xml:space="preserve"> вимагає від ФБО надання суб'єктам можливості запитувати докази походження інформації.</w:t>
      </w:r>
    </w:p>
    <w:p w:rsidR="00481FC0" w:rsidRPr="00F418BF"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FCO_NRO.2 </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Примусовий доказ походження</w:t>
      </w:r>
      <w:r w:rsidRPr="00F418BF">
        <w:rPr>
          <w:rFonts w:ascii="Times New Roman" w:eastAsia="Times New Roman" w:hAnsi="Times New Roman" w:cs="Times New Roman"/>
          <w:color w:val="FFC000" w:themeColor="accent4"/>
          <w:sz w:val="28"/>
          <w:szCs w:val="28"/>
          <w:lang w:val="ru-RU"/>
        </w:rPr>
        <w:t>”</w:t>
      </w:r>
      <w:r w:rsidR="0024629C" w:rsidRPr="00F418BF">
        <w:rPr>
          <w:rFonts w:ascii="Times New Roman" w:eastAsia="Times New Roman" w:hAnsi="Times New Roman" w:cs="Times New Roman"/>
          <w:color w:val="FFC000" w:themeColor="accent4"/>
          <w:sz w:val="28"/>
          <w:szCs w:val="28"/>
          <w:lang w:val="ru-RU"/>
        </w:rPr>
        <w:t xml:space="preserve"> вимагає, щоб </w:t>
      </w:r>
      <w:r w:rsidR="0024629C" w:rsidRPr="00F418BF">
        <w:rPr>
          <w:rFonts w:ascii="Times New Roman" w:eastAsia="Times New Roman" w:hAnsi="Times New Roman" w:cs="Times New Roman"/>
          <w:color w:val="FFC000" w:themeColor="accent4"/>
          <w:sz w:val="28"/>
          <w:szCs w:val="28"/>
          <w:lang w:val="uk-UA"/>
        </w:rPr>
        <w:t>ФБО</w:t>
      </w:r>
      <w:r w:rsidR="001F6207" w:rsidRPr="00F418BF">
        <w:rPr>
          <w:rFonts w:ascii="Times New Roman" w:eastAsia="Times New Roman" w:hAnsi="Times New Roman" w:cs="Times New Roman"/>
          <w:color w:val="FFC000" w:themeColor="accent4"/>
          <w:sz w:val="28"/>
          <w:szCs w:val="28"/>
          <w:lang w:val="ru-RU"/>
        </w:rPr>
        <w:t xml:space="preserve"> завжди генерували</w:t>
      </w:r>
      <w:r w:rsidR="0024629C" w:rsidRPr="00F418BF">
        <w:rPr>
          <w:rFonts w:ascii="Times New Roman" w:eastAsia="Times New Roman" w:hAnsi="Times New Roman" w:cs="Times New Roman"/>
          <w:color w:val="FFC000" w:themeColor="accent4"/>
          <w:sz w:val="28"/>
          <w:szCs w:val="28"/>
          <w:lang w:val="ru-RU"/>
        </w:rPr>
        <w:t xml:space="preserve"> докази походження для переданої інформації.</w:t>
      </w:r>
      <w:r w:rsidRPr="00F418BF">
        <w:rPr>
          <w:rFonts w:ascii="Times New Roman" w:eastAsia="Times New Roman" w:hAnsi="Times New Roman" w:cs="Times New Roman"/>
          <w:color w:val="FFC000" w:themeColor="accent4"/>
          <w:sz w:val="28"/>
          <w:szCs w:val="28"/>
          <w:lang w:val="uk-UA"/>
        </w:rPr>
        <w:tab/>
      </w:r>
    </w:p>
    <w:p w:rsidR="00F45847" w:rsidRPr="00F418BF"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Невідхильність отримування (FCO_NR</w:t>
      </w:r>
      <w:r w:rsidRPr="00F418BF">
        <w:rPr>
          <w:rFonts w:ascii="Times New Roman" w:eastAsia="Times New Roman" w:hAnsi="Times New Roman" w:cs="Times New Roman"/>
          <w:color w:val="FFC000" w:themeColor="accent4"/>
          <w:sz w:val="28"/>
          <w:szCs w:val="28"/>
        </w:rPr>
        <w:t>R</w:t>
      </w:r>
      <w:r w:rsidRPr="00F418BF">
        <w:rPr>
          <w:rFonts w:ascii="Times New Roman" w:eastAsia="Times New Roman" w:hAnsi="Times New Roman" w:cs="Times New Roman"/>
          <w:color w:val="FFC000" w:themeColor="accent4"/>
          <w:sz w:val="28"/>
          <w:szCs w:val="28"/>
          <w:lang w:val="uk-UA"/>
        </w:rPr>
        <w:t>)</w:t>
      </w:r>
    </w:p>
    <w:p w:rsidR="00F45847" w:rsidRPr="00F418BF"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 xml:space="preserve">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w:t>
      </w:r>
      <w:r w:rsidR="00E80F34" w:rsidRPr="00F418BF">
        <w:rPr>
          <w:rFonts w:ascii="Times New Roman" w:eastAsia="Times New Roman" w:hAnsi="Times New Roman" w:cs="Times New Roman"/>
          <w:color w:val="FFC000" w:themeColor="accent4"/>
          <w:sz w:val="28"/>
          <w:szCs w:val="28"/>
          <w:lang w:val="uk-UA"/>
        </w:rPr>
        <w:t>для гарантування того,</w:t>
      </w:r>
      <w:r w:rsidRPr="00F418BF">
        <w:rPr>
          <w:rFonts w:ascii="Times New Roman" w:eastAsia="Times New Roman" w:hAnsi="Times New Roman" w:cs="Times New Roman"/>
          <w:color w:val="FFC000" w:themeColor="accent4"/>
          <w:sz w:val="28"/>
          <w:szCs w:val="28"/>
          <w:lang w:val="uk-UA"/>
        </w:rPr>
        <w:t xml:space="preserve"> що суб'єкт, який передає інформацію під час обміну даними, має докази отримання інформації.</w:t>
      </w:r>
    </w:p>
    <w:p w:rsidR="00FA44D5" w:rsidRPr="00F418BF"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77BE1361" wp14:editId="51FA6D4B">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418BF"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FCO_NR</w:t>
      </w:r>
      <w:r w:rsidRPr="00F418BF">
        <w:rPr>
          <w:rFonts w:ascii="Times New Roman" w:eastAsia="Times New Roman" w:hAnsi="Times New Roman" w:cs="Times New Roman"/>
          <w:b/>
          <w:color w:val="FFC000" w:themeColor="accent4"/>
          <w:sz w:val="28"/>
          <w:szCs w:val="28"/>
        </w:rPr>
        <w:t>R</w:t>
      </w:r>
    </w:p>
    <w:p w:rsidR="00FA44D5" w:rsidRPr="00F418BF"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FCO_NRR.1 “Вибіркове підтвердження отримання” вимагає, щоб ФБО надавали суб'єктам </w:t>
      </w:r>
      <w:r w:rsidR="00CE2978" w:rsidRPr="00F418BF">
        <w:rPr>
          <w:rFonts w:ascii="Times New Roman" w:eastAsia="Times New Roman" w:hAnsi="Times New Roman" w:cs="Times New Roman"/>
          <w:color w:val="FFC000" w:themeColor="accent4"/>
          <w:sz w:val="28"/>
          <w:szCs w:val="28"/>
          <w:lang w:val="uk-UA"/>
        </w:rPr>
        <w:t xml:space="preserve">здатність </w:t>
      </w:r>
      <w:r w:rsidRPr="00F418BF">
        <w:rPr>
          <w:rFonts w:ascii="Times New Roman" w:eastAsia="Times New Roman" w:hAnsi="Times New Roman" w:cs="Times New Roman"/>
          <w:color w:val="FFC000" w:themeColor="accent4"/>
          <w:sz w:val="28"/>
          <w:szCs w:val="28"/>
          <w:lang w:val="uk-UA"/>
        </w:rPr>
        <w:t>подавати докази про отримання інформації.</w:t>
      </w:r>
    </w:p>
    <w:p w:rsidR="00F45847" w:rsidRPr="006742A2"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FCO_NRR.2 “Примусове підтвердження отримання” ви</w:t>
      </w:r>
      <w:r w:rsidR="004848B7" w:rsidRPr="006742A2">
        <w:rPr>
          <w:rFonts w:ascii="Times New Roman" w:eastAsia="Times New Roman" w:hAnsi="Times New Roman" w:cs="Times New Roman"/>
          <w:color w:val="FFC000" w:themeColor="accent4"/>
          <w:sz w:val="28"/>
          <w:szCs w:val="28"/>
          <w:lang w:val="uk-UA"/>
        </w:rPr>
        <w:t xml:space="preserve">магає, щоб ФБО завжди </w:t>
      </w:r>
      <w:r w:rsidR="00CC24CC" w:rsidRPr="006742A2">
        <w:rPr>
          <w:rFonts w:ascii="Times New Roman" w:eastAsia="Times New Roman" w:hAnsi="Times New Roman" w:cs="Times New Roman"/>
          <w:color w:val="FFC000" w:themeColor="accent4"/>
          <w:sz w:val="28"/>
          <w:szCs w:val="28"/>
          <w:lang w:val="uk-UA"/>
        </w:rPr>
        <w:t xml:space="preserve">надавали </w:t>
      </w:r>
      <w:r w:rsidRPr="006742A2">
        <w:rPr>
          <w:rFonts w:ascii="Times New Roman" w:eastAsia="Times New Roman" w:hAnsi="Times New Roman" w:cs="Times New Roman"/>
          <w:color w:val="FFC000" w:themeColor="accent4"/>
          <w:sz w:val="28"/>
          <w:szCs w:val="28"/>
          <w:lang w:val="uk-UA"/>
        </w:rPr>
        <w:t>докази отримання для отриманої інформації</w:t>
      </w:r>
    </w:p>
    <w:p w:rsidR="00696622" w:rsidRPr="006742A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Ідентифікація та аутентифікації (FIA_AFL)</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Ідентифікація та автентифікація необхідні для забезпе</w:t>
      </w:r>
      <w:r w:rsidR="00727C61" w:rsidRPr="006742A2">
        <w:rPr>
          <w:rFonts w:ascii="Times New Roman" w:eastAsia="Times New Roman" w:hAnsi="Times New Roman" w:cs="Times New Roman"/>
          <w:color w:val="FFC000" w:themeColor="accent4"/>
          <w:sz w:val="28"/>
          <w:szCs w:val="28"/>
          <w:lang w:val="uk-UA"/>
        </w:rPr>
        <w:t>чення відповідності користувача</w:t>
      </w:r>
      <w:r w:rsidRPr="006742A2">
        <w:rPr>
          <w:rFonts w:ascii="Times New Roman" w:eastAsia="Times New Roman" w:hAnsi="Times New Roman" w:cs="Times New Roman"/>
          <w:color w:val="FFC000" w:themeColor="accent4"/>
          <w:sz w:val="28"/>
          <w:szCs w:val="28"/>
          <w:lang w:val="uk-UA"/>
        </w:rPr>
        <w:t xml:space="preserve"> відповідним атрибутам безпеки (наприклад, ідентифікація, групи, ролі, рівні безпеки та цілісності).</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Pr="006742A2"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Сім'ї</w:t>
      </w:r>
      <w:r w:rsidR="001D6DA7" w:rsidRPr="006742A2">
        <w:rPr>
          <w:rFonts w:ascii="Times New Roman" w:eastAsia="Times New Roman" w:hAnsi="Times New Roman" w:cs="Times New Roman"/>
          <w:color w:val="FFC000" w:themeColor="accent4"/>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sidRPr="006742A2">
        <w:rPr>
          <w:rFonts w:ascii="Times New Roman" w:eastAsia="Times New Roman" w:hAnsi="Times New Roman" w:cs="Times New Roman"/>
          <w:color w:val="FFC000" w:themeColor="accent4"/>
          <w:sz w:val="28"/>
          <w:szCs w:val="28"/>
          <w:lang w:val="uk-UA"/>
        </w:rPr>
        <w:t>ФБО</w:t>
      </w:r>
      <w:r w:rsidR="001D6DA7" w:rsidRPr="006742A2">
        <w:rPr>
          <w:rFonts w:ascii="Times New Roman" w:eastAsia="Times New Roman" w:hAnsi="Times New Roman" w:cs="Times New Roman"/>
          <w:color w:val="FFC000" w:themeColor="accent4"/>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6742A2"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0677E8" w:rsidRPr="006742A2"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733C37" w:rsidRPr="006742A2"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172F05E3" wp14:editId="02018220">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6742A2" w:rsidRDefault="00733C37" w:rsidP="001D6DA7">
      <w:pPr>
        <w:shd w:val="clear" w:color="auto" w:fill="FFFFFF"/>
        <w:spacing w:after="100" w:afterAutospacing="1" w:line="360" w:lineRule="auto"/>
        <w:ind w:firstLine="720"/>
        <w:jc w:val="both"/>
        <w:outlineLvl w:val="1"/>
        <w:rPr>
          <w:color w:val="FFC000" w:themeColor="accent4"/>
          <w:lang w:val="uk-UA"/>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color w:val="FFC000" w:themeColor="accent4"/>
        </w:rPr>
        <w:t>FIA</w:t>
      </w:r>
    </w:p>
    <w:p w:rsidR="00733C37" w:rsidRPr="006742A2"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p>
    <w:p w:rsidR="001D6DA7" w:rsidRPr="006742A2"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1D6DA7" w:rsidRPr="006742A2"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lastRenderedPageBreak/>
        <w:t>Відмови в аутентифікації (FIA_AFL)</w:t>
      </w:r>
    </w:p>
    <w:p w:rsidR="00E6313A" w:rsidRPr="006742A2"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містить вимоги до визначення значень кількості</w:t>
      </w:r>
      <w:r w:rsidR="001D6DA7" w:rsidRPr="006742A2">
        <w:rPr>
          <w:rFonts w:ascii="Times New Roman" w:eastAsia="Times New Roman" w:hAnsi="Times New Roman" w:cs="Times New Roman"/>
          <w:color w:val="FFC000" w:themeColor="accent4"/>
          <w:sz w:val="28"/>
          <w:szCs w:val="28"/>
          <w:lang w:val="uk-UA"/>
        </w:rPr>
        <w:t xml:space="preserve"> невдалих</w:t>
      </w:r>
      <w:r w:rsidRPr="006742A2">
        <w:rPr>
          <w:rFonts w:ascii="Times New Roman" w:eastAsia="Times New Roman" w:hAnsi="Times New Roman" w:cs="Times New Roman"/>
          <w:color w:val="FFC000" w:themeColor="accent4"/>
          <w:sz w:val="28"/>
          <w:szCs w:val="28"/>
          <w:lang w:val="uk-UA"/>
        </w:rPr>
        <w:t xml:space="preserve"> спроб автентифікації та дій </w:t>
      </w:r>
      <w:r w:rsidR="001D6DA7" w:rsidRPr="006742A2">
        <w:rPr>
          <w:rFonts w:ascii="Times New Roman" w:eastAsia="Times New Roman" w:hAnsi="Times New Roman" w:cs="Times New Roman"/>
          <w:color w:val="FFC000" w:themeColor="accent4"/>
          <w:sz w:val="28"/>
          <w:szCs w:val="28"/>
          <w:lang w:val="uk-UA"/>
        </w:rPr>
        <w:t xml:space="preserve">ФБО </w:t>
      </w:r>
      <w:r w:rsidRPr="006742A2">
        <w:rPr>
          <w:rFonts w:ascii="Times New Roman" w:eastAsia="Times New Roman" w:hAnsi="Times New Roman" w:cs="Times New Roman"/>
          <w:color w:val="FFC000" w:themeColor="accent4"/>
          <w:sz w:val="28"/>
          <w:szCs w:val="28"/>
          <w:lang w:val="uk-UA"/>
        </w:rPr>
        <w:t>у випадках невд</w:t>
      </w:r>
      <w:r w:rsidR="001D6DA7" w:rsidRPr="006742A2">
        <w:rPr>
          <w:rFonts w:ascii="Times New Roman" w:eastAsia="Times New Roman" w:hAnsi="Times New Roman" w:cs="Times New Roman"/>
          <w:color w:val="FFC000" w:themeColor="accent4"/>
          <w:sz w:val="28"/>
          <w:szCs w:val="28"/>
          <w:lang w:val="uk-UA"/>
        </w:rPr>
        <w:t>алих спроб</w:t>
      </w:r>
      <w:r w:rsidRPr="006742A2">
        <w:rPr>
          <w:rFonts w:ascii="Times New Roman" w:eastAsia="Times New Roman" w:hAnsi="Times New Roman" w:cs="Times New Roman"/>
          <w:color w:val="FFC000" w:themeColor="accent4"/>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Pr="006742A2"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0EE9C2FF" wp14:editId="38EA5B0D">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Pr="006742A2"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FIA_AFL</w:t>
      </w:r>
    </w:p>
    <w:p w:rsidR="008A08DF" w:rsidRPr="006742A2"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rPr>
        <w:t>FIA</w:t>
      </w:r>
      <w:r w:rsidRPr="006742A2">
        <w:rPr>
          <w:rFonts w:ascii="Times New Roman" w:eastAsia="Times New Roman" w:hAnsi="Times New Roman" w:cs="Times New Roman"/>
          <w:color w:val="FFC000" w:themeColor="accent4"/>
          <w:sz w:val="28"/>
          <w:szCs w:val="28"/>
          <w:lang w:val="uk-UA"/>
        </w:rPr>
        <w:t>_</w:t>
      </w:r>
      <w:r w:rsidRPr="006742A2">
        <w:rPr>
          <w:rFonts w:ascii="Times New Roman" w:eastAsia="Times New Roman" w:hAnsi="Times New Roman" w:cs="Times New Roman"/>
          <w:color w:val="FFC000" w:themeColor="accent4"/>
          <w:sz w:val="28"/>
          <w:szCs w:val="28"/>
        </w:rPr>
        <w:t>AFL</w:t>
      </w:r>
      <w:r w:rsidRPr="006742A2">
        <w:rPr>
          <w:rFonts w:ascii="Times New Roman" w:eastAsia="Times New Roman" w:hAnsi="Times New Roman" w:cs="Times New Roman"/>
          <w:color w:val="FFC000" w:themeColor="accent4"/>
          <w:sz w:val="28"/>
          <w:szCs w:val="28"/>
          <w:lang w:val="uk-UA"/>
        </w:rPr>
        <w:t xml:space="preserve">.1 </w:t>
      </w:r>
      <w:r w:rsidR="00015C9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Обробка відмов</w:t>
      </w:r>
      <w:r w:rsidR="00015C92" w:rsidRPr="006742A2">
        <w:rPr>
          <w:rFonts w:ascii="Times New Roman" w:eastAsia="Times New Roman" w:hAnsi="Times New Roman" w:cs="Times New Roman"/>
          <w:color w:val="FFC000" w:themeColor="accent4"/>
          <w:sz w:val="28"/>
          <w:szCs w:val="28"/>
          <w:lang w:val="uk-UA"/>
        </w:rPr>
        <w:t xml:space="preserve"> аутентифікації”</w:t>
      </w:r>
      <w:r w:rsidRPr="006742A2">
        <w:rPr>
          <w:rFonts w:ascii="Times New Roman" w:eastAsia="Times New Roman" w:hAnsi="Times New Roman" w:cs="Times New Roman"/>
          <w:color w:val="FFC000" w:themeColor="accent4"/>
          <w:sz w:val="28"/>
          <w:szCs w:val="28"/>
          <w:lang w:val="uk-UA"/>
        </w:rPr>
        <w:t xml:space="preserve"> </w:t>
      </w:r>
      <w:r w:rsidR="00015C92" w:rsidRPr="006742A2">
        <w:rPr>
          <w:rFonts w:ascii="Times New Roman" w:eastAsia="Times New Roman" w:hAnsi="Times New Roman" w:cs="Times New Roman"/>
          <w:color w:val="FFC000" w:themeColor="accent4"/>
          <w:sz w:val="28"/>
          <w:szCs w:val="28"/>
          <w:lang w:val="uk-UA"/>
        </w:rPr>
        <w:t xml:space="preserve">вимагає, щоб </w:t>
      </w:r>
      <w:r w:rsidR="00C50E3F" w:rsidRPr="006742A2">
        <w:rPr>
          <w:rFonts w:ascii="Times New Roman" w:eastAsia="Times New Roman" w:hAnsi="Times New Roman" w:cs="Times New Roman"/>
          <w:color w:val="FFC000" w:themeColor="accent4"/>
          <w:sz w:val="28"/>
          <w:szCs w:val="28"/>
          <w:lang w:val="uk-UA"/>
        </w:rPr>
        <w:t>ФБО мали змогу</w:t>
      </w:r>
      <w:r w:rsidR="00015C92" w:rsidRPr="006742A2">
        <w:rPr>
          <w:rFonts w:ascii="Times New Roman" w:eastAsia="Times New Roman" w:hAnsi="Times New Roman" w:cs="Times New Roman"/>
          <w:color w:val="FFC000" w:themeColor="accent4"/>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sidRPr="006742A2">
        <w:rPr>
          <w:rFonts w:ascii="Times New Roman" w:eastAsia="Times New Roman" w:hAnsi="Times New Roman" w:cs="Times New Roman"/>
          <w:color w:val="FFC000" w:themeColor="accent4"/>
          <w:sz w:val="28"/>
          <w:szCs w:val="28"/>
          <w:lang w:val="uk-UA"/>
        </w:rPr>
        <w:t>ФБО</w:t>
      </w:r>
      <w:r w:rsidR="00015C92" w:rsidRPr="006742A2">
        <w:rPr>
          <w:rFonts w:ascii="Times New Roman" w:eastAsia="Times New Roman" w:hAnsi="Times New Roman" w:cs="Times New Roman"/>
          <w:color w:val="FFC000" w:themeColor="accent4"/>
          <w:sz w:val="28"/>
          <w:szCs w:val="28"/>
          <w:lang w:val="uk-UA"/>
        </w:rPr>
        <w:t xml:space="preserve"> м</w:t>
      </w:r>
      <w:r w:rsidR="00C50E3F" w:rsidRPr="006742A2">
        <w:rPr>
          <w:rFonts w:ascii="Times New Roman" w:eastAsia="Times New Roman" w:hAnsi="Times New Roman" w:cs="Times New Roman"/>
          <w:color w:val="FFC000" w:themeColor="accent4"/>
          <w:sz w:val="28"/>
          <w:szCs w:val="28"/>
          <w:lang w:val="uk-UA"/>
        </w:rPr>
        <w:t>о</w:t>
      </w:r>
      <w:r w:rsidR="00015C92" w:rsidRPr="006742A2">
        <w:rPr>
          <w:rFonts w:ascii="Times New Roman" w:eastAsia="Times New Roman" w:hAnsi="Times New Roman" w:cs="Times New Roman"/>
          <w:color w:val="FFC000" w:themeColor="accent4"/>
          <w:sz w:val="28"/>
          <w:szCs w:val="28"/>
          <w:lang w:val="uk-UA"/>
        </w:rPr>
        <w:t>г</w:t>
      </w:r>
      <w:r w:rsidR="00C50E3F" w:rsidRPr="006742A2">
        <w:rPr>
          <w:rFonts w:ascii="Times New Roman" w:eastAsia="Times New Roman" w:hAnsi="Times New Roman" w:cs="Times New Roman"/>
          <w:color w:val="FFC000" w:themeColor="accent4"/>
          <w:sz w:val="28"/>
          <w:szCs w:val="28"/>
          <w:lang w:val="uk-UA"/>
        </w:rPr>
        <w:t>ли</w:t>
      </w:r>
      <w:r w:rsidR="00015C92" w:rsidRPr="006742A2">
        <w:rPr>
          <w:rFonts w:ascii="Times New Roman" w:eastAsia="Times New Roman" w:hAnsi="Times New Roman" w:cs="Times New Roman"/>
          <w:color w:val="FFC000" w:themeColor="accent4"/>
          <w:sz w:val="28"/>
          <w:szCs w:val="28"/>
          <w:lang w:val="uk-UA"/>
        </w:rPr>
        <w:t xml:space="preserve"> відключити обліковий запис користувача або </w:t>
      </w:r>
      <w:r w:rsidR="00C50E3F" w:rsidRPr="006742A2">
        <w:rPr>
          <w:rFonts w:ascii="Times New Roman" w:eastAsia="Times New Roman" w:hAnsi="Times New Roman" w:cs="Times New Roman"/>
          <w:color w:val="FFC000" w:themeColor="accent4"/>
          <w:sz w:val="28"/>
          <w:szCs w:val="28"/>
          <w:lang w:val="uk-UA"/>
        </w:rPr>
        <w:t>точку</w:t>
      </w:r>
      <w:r w:rsidR="00015C92" w:rsidRPr="006742A2">
        <w:rPr>
          <w:rFonts w:ascii="Times New Roman" w:eastAsia="Times New Roman" w:hAnsi="Times New Roman" w:cs="Times New Roman"/>
          <w:color w:val="FFC000" w:themeColor="accent4"/>
          <w:sz w:val="28"/>
          <w:szCs w:val="28"/>
          <w:lang w:val="uk-UA"/>
        </w:rPr>
        <w:t xml:space="preserve"> входу (наприклад, робоча станція), з якої були зроблені спроби, </w:t>
      </w:r>
      <w:r w:rsidR="00E04D26" w:rsidRPr="006742A2">
        <w:rPr>
          <w:rFonts w:ascii="Times New Roman" w:eastAsia="Times New Roman" w:hAnsi="Times New Roman" w:cs="Times New Roman"/>
          <w:color w:val="FFC000" w:themeColor="accent4"/>
          <w:sz w:val="28"/>
          <w:szCs w:val="28"/>
          <w:lang w:val="uk-UA"/>
        </w:rPr>
        <w:t xml:space="preserve">поки </w:t>
      </w:r>
      <w:r w:rsidR="00015C92" w:rsidRPr="006742A2">
        <w:rPr>
          <w:rFonts w:ascii="Times New Roman" w:eastAsia="Times New Roman" w:hAnsi="Times New Roman" w:cs="Times New Roman"/>
          <w:color w:val="FFC000" w:themeColor="accent4"/>
          <w:sz w:val="28"/>
          <w:szCs w:val="28"/>
          <w:lang w:val="uk-UA"/>
        </w:rPr>
        <w:t>адміністратор</w:t>
      </w:r>
      <w:r w:rsidR="00E04D26" w:rsidRPr="006742A2">
        <w:rPr>
          <w:rFonts w:ascii="Times New Roman" w:eastAsia="Times New Roman" w:hAnsi="Times New Roman" w:cs="Times New Roman"/>
          <w:color w:val="FFC000" w:themeColor="accent4"/>
          <w:sz w:val="28"/>
          <w:szCs w:val="28"/>
          <w:lang w:val="uk-UA"/>
        </w:rPr>
        <w:t xml:space="preserve"> не прийме відповідне рішення</w:t>
      </w:r>
      <w:r w:rsidR="00015C92" w:rsidRPr="006742A2">
        <w:rPr>
          <w:rFonts w:ascii="Times New Roman" w:eastAsia="Times New Roman" w:hAnsi="Times New Roman" w:cs="Times New Roman"/>
          <w:color w:val="FFC000" w:themeColor="accent4"/>
          <w:sz w:val="28"/>
          <w:szCs w:val="28"/>
          <w:lang w:val="uk-UA"/>
        </w:rPr>
        <w:t>.</w:t>
      </w:r>
    </w:p>
    <w:p w:rsidR="00806555" w:rsidRPr="006742A2"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ab/>
      </w:r>
      <w:r w:rsidRPr="006742A2">
        <w:rPr>
          <w:rFonts w:ascii="Times New Roman" w:eastAsia="Times New Roman" w:hAnsi="Times New Roman" w:cs="Times New Roman"/>
          <w:b/>
          <w:color w:val="FFC000" w:themeColor="accent4"/>
          <w:sz w:val="28"/>
          <w:szCs w:val="28"/>
          <w:lang w:val="uk-UA"/>
        </w:rPr>
        <w:t>Визначення атрибутів для користувачів (FIA_ATD)</w:t>
      </w:r>
    </w:p>
    <w:p w:rsidR="00806555" w:rsidRPr="006742A2"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w:t>
      </w:r>
      <w:r w:rsidR="00F11A35" w:rsidRPr="006742A2">
        <w:rPr>
          <w:rFonts w:ascii="Times New Roman" w:eastAsia="Times New Roman" w:hAnsi="Times New Roman" w:cs="Times New Roman"/>
          <w:color w:val="FFC000" w:themeColor="accent4"/>
          <w:sz w:val="28"/>
          <w:szCs w:val="28"/>
          <w:lang w:val="uk-UA"/>
        </w:rPr>
        <w:t>ПБО</w:t>
      </w:r>
      <w:r w:rsidRPr="006742A2">
        <w:rPr>
          <w:rFonts w:ascii="Times New Roman" w:eastAsia="Times New Roman" w:hAnsi="Times New Roman" w:cs="Times New Roman"/>
          <w:color w:val="FFC000" w:themeColor="accent4"/>
          <w:sz w:val="28"/>
          <w:szCs w:val="28"/>
          <w:lang w:val="uk-UA"/>
        </w:rPr>
        <w:t>.</w:t>
      </w:r>
    </w:p>
    <w:p w:rsidR="00F11A35" w:rsidRPr="006742A2"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11B3C4DD" wp14:editId="3893FC2C">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Pr="006742A2"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FIA_ATD</w:t>
      </w:r>
    </w:p>
    <w:p w:rsidR="005A3ED1" w:rsidRPr="006742A2"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FIA_ATD.1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Визначення атрибута користувача</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дозволяє зберігати атрибути безпеки для кожного користувача</w:t>
      </w:r>
      <w:r w:rsidRPr="006742A2">
        <w:rPr>
          <w:rFonts w:ascii="Times New Roman" w:eastAsia="Times New Roman" w:hAnsi="Times New Roman" w:cs="Times New Roman"/>
          <w:color w:val="FFC000" w:themeColor="accent4"/>
          <w:sz w:val="28"/>
          <w:szCs w:val="28"/>
          <w:lang w:val="ru-RU"/>
        </w:rPr>
        <w:t xml:space="preserve"> </w:t>
      </w:r>
      <w:r w:rsidRPr="006742A2">
        <w:rPr>
          <w:rFonts w:ascii="Times New Roman" w:eastAsia="Times New Roman" w:hAnsi="Times New Roman" w:cs="Times New Roman"/>
          <w:color w:val="FFC000" w:themeColor="accent4"/>
          <w:sz w:val="28"/>
          <w:szCs w:val="28"/>
          <w:lang w:val="uk-UA"/>
        </w:rPr>
        <w:t>індивідуально.</w:t>
      </w:r>
    </w:p>
    <w:p w:rsidR="00C12FE2" w:rsidRPr="006742A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Специфікація секретів (FIA_SOS)</w:t>
      </w:r>
    </w:p>
    <w:p w:rsidR="00C12FE2" w:rsidRPr="006742A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w:t>
      </w:r>
      <w:r w:rsidRPr="006742A2">
        <w:rPr>
          <w:rFonts w:ascii="Times New Roman" w:eastAsia="Times New Roman" w:hAnsi="Times New Roman" w:cs="Times New Roman"/>
          <w:color w:val="FFC000" w:themeColor="accent4"/>
          <w:sz w:val="28"/>
          <w:szCs w:val="28"/>
          <w:lang w:val="ru-RU"/>
        </w:rPr>
        <w:t>е</w:t>
      </w:r>
      <w:r w:rsidRPr="006742A2">
        <w:rPr>
          <w:rFonts w:ascii="Times New Roman" w:eastAsia="Times New Roman" w:hAnsi="Times New Roman" w:cs="Times New Roman"/>
          <w:color w:val="FFC000" w:themeColor="accent4"/>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Pr="006742A2"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203DEC11" wp14:editId="029617FA">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Pr="006742A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FIA_SOS</w:t>
      </w:r>
    </w:p>
    <w:p w:rsidR="00132CEE" w:rsidRPr="006742A2"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FIA_SOS.1 “Перевірка секретності” вимагає, щоб </w:t>
      </w:r>
      <w:r w:rsidR="009271BA" w:rsidRPr="006742A2">
        <w:rPr>
          <w:rFonts w:ascii="Times New Roman" w:eastAsia="Times New Roman" w:hAnsi="Times New Roman" w:cs="Times New Roman"/>
          <w:color w:val="FFC000" w:themeColor="accent4"/>
          <w:sz w:val="28"/>
          <w:szCs w:val="28"/>
          <w:lang w:val="uk-UA"/>
        </w:rPr>
        <w:t>Ф</w:t>
      </w:r>
      <w:r w:rsidRPr="006742A2">
        <w:rPr>
          <w:rFonts w:ascii="Times New Roman" w:eastAsia="Times New Roman" w:hAnsi="Times New Roman" w:cs="Times New Roman"/>
          <w:color w:val="FFC000" w:themeColor="accent4"/>
          <w:sz w:val="28"/>
          <w:szCs w:val="28"/>
          <w:lang w:val="uk-UA"/>
        </w:rPr>
        <w:t>БО перевірила, чи секрети відповідають визначеним показникам якості.</w:t>
      </w:r>
    </w:p>
    <w:p w:rsidR="009271BA" w:rsidRPr="006742A2"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FIA_SOS.2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Створення секретів</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від ФБО генерувати секрети, які відповідають певним показникам якості.</w:t>
      </w:r>
    </w:p>
    <w:p w:rsidR="009271BA" w:rsidRPr="006742A2"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Аутентифікація користувача (FIA_UAU)</w:t>
      </w:r>
    </w:p>
    <w:p w:rsidR="00957CFF" w:rsidRPr="006742A2"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7465F" w:rsidRPr="006742A2"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53229674" wp14:editId="70F2C8AA">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Pr="006742A2"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FIA_UAU</w:t>
      </w:r>
    </w:p>
    <w:p w:rsidR="00F7465F" w:rsidRPr="006742A2"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FIA_UAU.1 “Терміни автентифікації”, дозволяють користувачеві виконувати певні дії до автентифікації користувача.</w:t>
      </w:r>
    </w:p>
    <w:p w:rsidR="006350C3" w:rsidRPr="006742A2"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FIA_UAU.2 “Аутентифікація користувача перед будь-якою дією користувача“ вимагає, щоб користувачі самостійно </w:t>
      </w:r>
      <w:r w:rsidR="00AE2C58" w:rsidRPr="006742A2">
        <w:rPr>
          <w:rFonts w:ascii="Times New Roman" w:eastAsia="Times New Roman" w:hAnsi="Times New Roman" w:cs="Times New Roman"/>
          <w:color w:val="FFC000" w:themeColor="accent4"/>
          <w:sz w:val="28"/>
          <w:szCs w:val="28"/>
          <w:lang w:val="uk-UA"/>
        </w:rPr>
        <w:t>автентифікувались</w:t>
      </w:r>
      <w:r w:rsidRPr="006742A2">
        <w:rPr>
          <w:rFonts w:ascii="Times New Roman" w:eastAsia="Times New Roman" w:hAnsi="Times New Roman" w:cs="Times New Roman"/>
          <w:color w:val="FFC000" w:themeColor="accent4"/>
          <w:sz w:val="28"/>
          <w:szCs w:val="28"/>
          <w:lang w:val="uk-UA"/>
        </w:rPr>
        <w:t xml:space="preserve">, перш ніж </w:t>
      </w:r>
      <w:r w:rsidR="005137B0" w:rsidRPr="006742A2">
        <w:rPr>
          <w:rFonts w:ascii="Times New Roman" w:eastAsia="Times New Roman" w:hAnsi="Times New Roman" w:cs="Times New Roman"/>
          <w:color w:val="FFC000" w:themeColor="accent4"/>
          <w:sz w:val="28"/>
          <w:szCs w:val="28"/>
          <w:lang w:val="uk-UA"/>
        </w:rPr>
        <w:t>вчинити</w:t>
      </w:r>
      <w:r w:rsidRPr="006742A2">
        <w:rPr>
          <w:rFonts w:ascii="Times New Roman" w:eastAsia="Times New Roman" w:hAnsi="Times New Roman" w:cs="Times New Roman"/>
          <w:color w:val="FFC000" w:themeColor="accent4"/>
          <w:sz w:val="28"/>
          <w:szCs w:val="28"/>
          <w:lang w:val="uk-UA"/>
        </w:rPr>
        <w:t xml:space="preserve"> ді</w:t>
      </w:r>
      <w:r w:rsidR="005137B0" w:rsidRPr="006742A2">
        <w:rPr>
          <w:rFonts w:ascii="Times New Roman" w:eastAsia="Times New Roman" w:hAnsi="Times New Roman" w:cs="Times New Roman"/>
          <w:color w:val="FFC000" w:themeColor="accent4"/>
          <w:sz w:val="28"/>
          <w:szCs w:val="28"/>
          <w:lang w:val="uk-UA"/>
        </w:rPr>
        <w:t>ю ФБО дасть їм можливість виконвати якісь дії</w:t>
      </w:r>
      <w:r w:rsidRPr="006742A2">
        <w:rPr>
          <w:rFonts w:ascii="Times New Roman" w:eastAsia="Times New Roman" w:hAnsi="Times New Roman" w:cs="Times New Roman"/>
          <w:color w:val="FFC000" w:themeColor="accent4"/>
          <w:sz w:val="28"/>
          <w:szCs w:val="28"/>
          <w:lang w:val="uk-UA"/>
        </w:rPr>
        <w:t>.</w:t>
      </w:r>
    </w:p>
    <w:p w:rsidR="008873BF" w:rsidRPr="006742A2"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Pr="006742A2"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Pr="006742A2"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FIA_UAU.5. “</w:t>
      </w:r>
      <w:r w:rsidR="00D66BAB" w:rsidRPr="006742A2">
        <w:rPr>
          <w:rFonts w:ascii="Times New Roman" w:eastAsia="Times New Roman" w:hAnsi="Times New Roman" w:cs="Times New Roman"/>
          <w:color w:val="FFC000" w:themeColor="accent4"/>
          <w:sz w:val="28"/>
          <w:szCs w:val="28"/>
          <w:lang w:val="uk-UA"/>
        </w:rPr>
        <w:t xml:space="preserve">Комбінування </w:t>
      </w:r>
      <w:r w:rsidRPr="006742A2">
        <w:rPr>
          <w:rFonts w:ascii="Times New Roman" w:eastAsia="Times New Roman" w:hAnsi="Times New Roman" w:cs="Times New Roman"/>
          <w:color w:val="FFC000" w:themeColor="accent4"/>
          <w:sz w:val="28"/>
          <w:szCs w:val="28"/>
          <w:lang w:val="uk-UA"/>
        </w:rPr>
        <w:t>механізмів автентифікації</w:t>
      </w:r>
      <w:r w:rsidR="00380E08"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 вимага</w:t>
      </w:r>
      <w:r w:rsidR="00380E08" w:rsidRPr="006742A2">
        <w:rPr>
          <w:rFonts w:ascii="Times New Roman" w:eastAsia="Times New Roman" w:hAnsi="Times New Roman" w:cs="Times New Roman"/>
          <w:color w:val="FFC000" w:themeColor="accent4"/>
          <w:sz w:val="28"/>
          <w:szCs w:val="28"/>
          <w:lang w:val="uk-UA"/>
        </w:rPr>
        <w:t>є</w:t>
      </w:r>
      <w:r w:rsidRPr="006742A2">
        <w:rPr>
          <w:rFonts w:ascii="Times New Roman" w:eastAsia="Times New Roman" w:hAnsi="Times New Roman" w:cs="Times New Roman"/>
          <w:color w:val="FFC000" w:themeColor="accent4"/>
          <w:sz w:val="28"/>
          <w:szCs w:val="28"/>
          <w:lang w:val="uk-UA"/>
        </w:rPr>
        <w:t xml:space="preserve">, щоб </w:t>
      </w:r>
      <w:r w:rsidR="008735D3" w:rsidRPr="006742A2">
        <w:rPr>
          <w:rFonts w:ascii="Times New Roman" w:eastAsia="Times New Roman" w:hAnsi="Times New Roman" w:cs="Times New Roman"/>
          <w:color w:val="FFC000" w:themeColor="accent4"/>
          <w:sz w:val="28"/>
          <w:szCs w:val="28"/>
          <w:lang w:val="uk-UA"/>
        </w:rPr>
        <w:t xml:space="preserve">для автентифікації ідентифікацій користувачів для певних подій, було надано та використано </w:t>
      </w:r>
      <w:r w:rsidRPr="006742A2">
        <w:rPr>
          <w:rFonts w:ascii="Times New Roman" w:eastAsia="Times New Roman" w:hAnsi="Times New Roman" w:cs="Times New Roman"/>
          <w:color w:val="FFC000" w:themeColor="accent4"/>
          <w:sz w:val="28"/>
          <w:szCs w:val="28"/>
          <w:lang w:val="uk-UA"/>
        </w:rPr>
        <w:t>різні механізми автентифікації.</w:t>
      </w:r>
    </w:p>
    <w:p w:rsidR="00061362" w:rsidRPr="006742A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061362" w:rsidRPr="006742A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FIA_UAU.7 “Автентифікації з захищеним зворотнім зв'язком” вимагає </w:t>
      </w:r>
      <w:r w:rsidR="0026035A" w:rsidRPr="006742A2">
        <w:rPr>
          <w:rFonts w:ascii="Times New Roman" w:eastAsia="Times New Roman" w:hAnsi="Times New Roman" w:cs="Times New Roman"/>
          <w:color w:val="FFC000" w:themeColor="accent4"/>
          <w:sz w:val="28"/>
          <w:szCs w:val="28"/>
          <w:lang w:val="uk-UA"/>
        </w:rPr>
        <w:t xml:space="preserve">під час автентифікації </w:t>
      </w:r>
      <w:r w:rsidRPr="006742A2">
        <w:rPr>
          <w:rFonts w:ascii="Times New Roman" w:eastAsia="Times New Roman" w:hAnsi="Times New Roman" w:cs="Times New Roman"/>
          <w:color w:val="FFC000" w:themeColor="accent4"/>
          <w:sz w:val="28"/>
          <w:szCs w:val="28"/>
          <w:lang w:val="uk-UA"/>
        </w:rPr>
        <w:t>надання користувачеві обмеженої інформації про</w:t>
      </w:r>
      <w:r w:rsidR="0026035A" w:rsidRPr="006742A2">
        <w:rPr>
          <w:rFonts w:ascii="Times New Roman" w:eastAsia="Times New Roman" w:hAnsi="Times New Roman" w:cs="Times New Roman"/>
          <w:color w:val="FFC000" w:themeColor="accent4"/>
          <w:sz w:val="28"/>
          <w:szCs w:val="28"/>
          <w:lang w:val="uk-UA"/>
        </w:rPr>
        <w:t xml:space="preserve"> неї.</w:t>
      </w:r>
    </w:p>
    <w:p w:rsidR="00D20360" w:rsidRPr="006742A2"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Ідентифікація користувача (FIA_UID)</w:t>
      </w:r>
    </w:p>
    <w:p w:rsidR="004F57C1" w:rsidRPr="006742A2"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sidRPr="006742A2">
        <w:rPr>
          <w:rFonts w:ascii="Times New Roman" w:eastAsia="Times New Roman" w:hAnsi="Times New Roman" w:cs="Times New Roman"/>
          <w:color w:val="FFC000" w:themeColor="accent4"/>
          <w:sz w:val="28"/>
          <w:szCs w:val="28"/>
          <w:lang w:val="uk-UA"/>
        </w:rPr>
        <w:t>.</w:t>
      </w:r>
    </w:p>
    <w:p w:rsidR="00E1728D" w:rsidRPr="006742A2"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2D092183" wp14:editId="52576CE4">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Pr="006742A2"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FIA_UID</w:t>
      </w:r>
    </w:p>
    <w:p w:rsidR="00514116" w:rsidRPr="006742A2"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FIA_UID.1 </w:t>
      </w:r>
      <w:r w:rsidR="000251F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Терміни ідентифікації</w:t>
      </w:r>
      <w:r w:rsidR="000251F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 дозволяють користувачам виконувати певні дії, перш ніж вони ідентифікуються </w:t>
      </w:r>
      <w:r w:rsidR="000251F2" w:rsidRPr="006742A2">
        <w:rPr>
          <w:rFonts w:ascii="Times New Roman" w:eastAsia="Times New Roman" w:hAnsi="Times New Roman" w:cs="Times New Roman"/>
          <w:color w:val="FFC000" w:themeColor="accent4"/>
          <w:sz w:val="28"/>
          <w:szCs w:val="28"/>
          <w:lang w:val="uk-UA"/>
        </w:rPr>
        <w:t>за допомогою ФБО</w:t>
      </w:r>
      <w:r w:rsidRPr="006742A2">
        <w:rPr>
          <w:rFonts w:ascii="Times New Roman" w:eastAsia="Times New Roman" w:hAnsi="Times New Roman" w:cs="Times New Roman"/>
          <w:color w:val="FFC000" w:themeColor="accent4"/>
          <w:sz w:val="28"/>
          <w:szCs w:val="28"/>
          <w:lang w:val="uk-UA"/>
        </w:rPr>
        <w:t>.</w:t>
      </w:r>
    </w:p>
    <w:p w:rsidR="000251F2" w:rsidRPr="006742A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FIA_UID.2 “Ідентифікація користувача перед будь-якою дією” вимагає, щоб користувачі ідентифікували себе перед тим, як</w:t>
      </w:r>
      <w:r w:rsidR="00173743" w:rsidRPr="006742A2">
        <w:rPr>
          <w:rFonts w:ascii="Times New Roman" w:eastAsia="Times New Roman" w:hAnsi="Times New Roman" w:cs="Times New Roman"/>
          <w:color w:val="FFC000" w:themeColor="accent4"/>
          <w:sz w:val="28"/>
          <w:szCs w:val="28"/>
          <w:lang w:val="uk-UA"/>
        </w:rPr>
        <w:t xml:space="preserve"> ФБО дозволять йому виконувати будь-які дії</w:t>
      </w:r>
      <w:r w:rsidRPr="006742A2">
        <w:rPr>
          <w:rFonts w:ascii="Times New Roman" w:eastAsia="Times New Roman" w:hAnsi="Times New Roman" w:cs="Times New Roman"/>
          <w:color w:val="FFC000" w:themeColor="accent4"/>
          <w:sz w:val="28"/>
          <w:szCs w:val="28"/>
          <w:lang w:val="uk-UA"/>
        </w:rPr>
        <w:t>.</w:t>
      </w:r>
    </w:p>
    <w:p w:rsidR="00B53D2C" w:rsidRPr="006742A2"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Пов’язування користувач-суб’єкт (FIA_USB)</w:t>
      </w:r>
    </w:p>
    <w:p w:rsidR="00A85062" w:rsidRPr="006742A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Автентифікований користувач, для того, щоб використовувати </w:t>
      </w:r>
      <w:r w:rsidR="002772E5" w:rsidRPr="006742A2">
        <w:rPr>
          <w:rFonts w:ascii="Times New Roman" w:eastAsia="Times New Roman" w:hAnsi="Times New Roman" w:cs="Times New Roman"/>
          <w:color w:val="FFC000" w:themeColor="accent4"/>
          <w:sz w:val="28"/>
          <w:szCs w:val="28"/>
          <w:lang w:val="uk-UA"/>
        </w:rPr>
        <w:t>ОО</w:t>
      </w:r>
      <w:r w:rsidRPr="006742A2">
        <w:rPr>
          <w:rFonts w:ascii="Times New Roman" w:eastAsia="Times New Roman" w:hAnsi="Times New Roman" w:cs="Times New Roman"/>
          <w:color w:val="FFC000" w:themeColor="accent4"/>
          <w:sz w:val="28"/>
          <w:szCs w:val="28"/>
          <w:lang w:val="uk-UA"/>
        </w:rPr>
        <w:t xml:space="preserve">, зазвичай активує </w:t>
      </w:r>
      <w:r w:rsidR="002772E5" w:rsidRPr="006742A2">
        <w:rPr>
          <w:rFonts w:ascii="Times New Roman" w:eastAsia="Times New Roman" w:hAnsi="Times New Roman" w:cs="Times New Roman"/>
          <w:color w:val="FFC000" w:themeColor="accent4"/>
          <w:sz w:val="28"/>
          <w:szCs w:val="28"/>
          <w:lang w:val="uk-UA"/>
        </w:rPr>
        <w:t>певний суб’єкт</w:t>
      </w:r>
      <w:r w:rsidRPr="006742A2">
        <w:rPr>
          <w:rFonts w:ascii="Times New Roman" w:eastAsia="Times New Roman" w:hAnsi="Times New Roman" w:cs="Times New Roman"/>
          <w:color w:val="FFC000" w:themeColor="accent4"/>
          <w:sz w:val="28"/>
          <w:szCs w:val="28"/>
          <w:lang w:val="uk-UA"/>
        </w:rPr>
        <w:t xml:space="preserve">. Атрибути безпеки користувача пов'язуються (повністю або частково) з цим </w:t>
      </w:r>
      <w:r w:rsidR="002772E5" w:rsidRPr="006742A2">
        <w:rPr>
          <w:rFonts w:ascii="Times New Roman" w:eastAsia="Times New Roman" w:hAnsi="Times New Roman" w:cs="Times New Roman"/>
          <w:color w:val="FFC000" w:themeColor="accent4"/>
          <w:sz w:val="28"/>
          <w:szCs w:val="28"/>
          <w:lang w:val="uk-UA"/>
        </w:rPr>
        <w:t>суб’єктом</w:t>
      </w:r>
      <w:r w:rsidRPr="006742A2">
        <w:rPr>
          <w:rFonts w:ascii="Times New Roman" w:eastAsia="Times New Roman" w:hAnsi="Times New Roman" w:cs="Times New Roman"/>
          <w:color w:val="FFC000" w:themeColor="accent4"/>
          <w:sz w:val="28"/>
          <w:szCs w:val="28"/>
          <w:lang w:val="uk-UA"/>
        </w:rPr>
        <w:t>. Ц</w:t>
      </w:r>
      <w:r w:rsidR="002772E5" w:rsidRPr="006742A2">
        <w:rPr>
          <w:rFonts w:ascii="Times New Roman" w:eastAsia="Times New Roman" w:hAnsi="Times New Roman" w:cs="Times New Roman"/>
          <w:color w:val="FFC000" w:themeColor="accent4"/>
          <w:sz w:val="28"/>
          <w:szCs w:val="28"/>
          <w:lang w:val="uk-UA"/>
        </w:rPr>
        <w:t>е</w:t>
      </w:r>
      <w:r w:rsidRPr="006742A2">
        <w:rPr>
          <w:rFonts w:ascii="Times New Roman" w:eastAsia="Times New Roman" w:hAnsi="Times New Roman" w:cs="Times New Roman"/>
          <w:color w:val="FFC000" w:themeColor="accent4"/>
          <w:sz w:val="28"/>
          <w:szCs w:val="28"/>
          <w:lang w:val="uk-UA"/>
        </w:rPr>
        <w:t xml:space="preserve"> сім</w:t>
      </w:r>
      <w:r w:rsidR="002772E5" w:rsidRPr="006742A2">
        <w:rPr>
          <w:rFonts w:ascii="Times New Roman" w:eastAsia="Times New Roman" w:hAnsi="Times New Roman" w:cs="Times New Roman"/>
          <w:color w:val="FFC000" w:themeColor="accent4"/>
          <w:sz w:val="28"/>
          <w:szCs w:val="28"/>
          <w:lang w:val="uk-UA"/>
        </w:rPr>
        <w:t>ейство</w:t>
      </w:r>
      <w:r w:rsidRPr="006742A2">
        <w:rPr>
          <w:rFonts w:ascii="Times New Roman" w:eastAsia="Times New Roman" w:hAnsi="Times New Roman" w:cs="Times New Roman"/>
          <w:color w:val="FFC000" w:themeColor="accent4"/>
          <w:sz w:val="28"/>
          <w:szCs w:val="28"/>
          <w:lang w:val="uk-UA"/>
        </w:rPr>
        <w:t xml:space="preserve"> визначає вимоги щодо </w:t>
      </w:r>
      <w:r w:rsidRPr="006742A2">
        <w:rPr>
          <w:rFonts w:ascii="Times New Roman" w:eastAsia="Times New Roman" w:hAnsi="Times New Roman" w:cs="Times New Roman"/>
          <w:color w:val="FFC000" w:themeColor="accent4"/>
          <w:sz w:val="28"/>
          <w:szCs w:val="28"/>
          <w:lang w:val="uk-UA"/>
        </w:rPr>
        <w:lastRenderedPageBreak/>
        <w:t xml:space="preserve">створення і підтримки асоціації атрибутів безпеки користувача </w:t>
      </w:r>
      <w:r w:rsidR="002772E5" w:rsidRPr="006742A2">
        <w:rPr>
          <w:rFonts w:ascii="Times New Roman" w:eastAsia="Times New Roman" w:hAnsi="Times New Roman" w:cs="Times New Roman"/>
          <w:color w:val="FFC000" w:themeColor="accent4"/>
          <w:sz w:val="28"/>
          <w:szCs w:val="28"/>
          <w:lang w:val="uk-UA"/>
        </w:rPr>
        <w:t>з суб’єктом</w:t>
      </w:r>
      <w:r w:rsidRPr="006742A2">
        <w:rPr>
          <w:rFonts w:ascii="Times New Roman" w:eastAsia="Times New Roman" w:hAnsi="Times New Roman" w:cs="Times New Roman"/>
          <w:color w:val="FFC000" w:themeColor="accent4"/>
          <w:sz w:val="28"/>
          <w:szCs w:val="28"/>
          <w:lang w:val="uk-UA"/>
        </w:rPr>
        <w:t>, що діє від імені користувача.</w:t>
      </w:r>
    </w:p>
    <w:p w:rsidR="00EF2549" w:rsidRPr="006742A2"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noProof/>
          <w:color w:val="FFC000" w:themeColor="accent4"/>
        </w:rPr>
        <w:drawing>
          <wp:inline distT="0" distB="0" distL="0" distR="0" wp14:anchorId="7EF9398C" wp14:editId="3A219E14">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Pr="006742A2"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FIA_USB</w:t>
      </w:r>
    </w:p>
    <w:p w:rsidR="00EF2549" w:rsidRPr="006742A2"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027B0D" w:rsidRPr="006742A2"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Приватність (</w:t>
      </w:r>
      <w:r w:rsidRPr="006742A2">
        <w:rPr>
          <w:rFonts w:ascii="Times New Roman" w:hAnsi="Times New Roman" w:cs="Times New Roman"/>
          <w:b/>
          <w:color w:val="FFC000" w:themeColor="accent4"/>
          <w:sz w:val="28"/>
          <w:szCs w:val="28"/>
        </w:rPr>
        <w:t>FPR</w:t>
      </w:r>
      <w:r w:rsidRPr="006742A2">
        <w:rPr>
          <w:rFonts w:ascii="Times New Roman" w:eastAsia="Times New Roman" w:hAnsi="Times New Roman" w:cs="Times New Roman"/>
          <w:b/>
          <w:color w:val="FFC000" w:themeColor="accent4"/>
          <w:sz w:val="28"/>
          <w:szCs w:val="28"/>
          <w:lang w:val="uk-UA"/>
        </w:rPr>
        <w:t>)</w:t>
      </w: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36BA4699" wp14:editId="2333338D">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6742A2" w:rsidRDefault="00027B0D" w:rsidP="00027B0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rFonts w:ascii="Times New Roman" w:hAnsi="Times New Roman" w:cs="Times New Roman"/>
          <w:b/>
          <w:color w:val="FFC000" w:themeColor="accent4"/>
          <w:sz w:val="28"/>
          <w:szCs w:val="28"/>
        </w:rPr>
        <w:t>FPR</w:t>
      </w:r>
    </w:p>
    <w:p w:rsidR="007A33EB" w:rsidRPr="006742A2" w:rsidRDefault="007A33EB" w:rsidP="00027B0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Анонімність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uk-UA"/>
        </w:rPr>
        <w:t>_</w:t>
      </w:r>
      <w:r w:rsidRPr="006742A2">
        <w:rPr>
          <w:rFonts w:ascii="Times New Roman" w:hAnsi="Times New Roman" w:cs="Times New Roman"/>
          <w:b/>
          <w:color w:val="FFC000" w:themeColor="accent4"/>
          <w:sz w:val="28"/>
          <w:szCs w:val="28"/>
        </w:rPr>
        <w:t>ANO</w:t>
      </w:r>
      <w:r w:rsidRPr="006742A2">
        <w:rPr>
          <w:rFonts w:ascii="Times New Roman" w:hAnsi="Times New Roman" w:cs="Times New Roman"/>
          <w:b/>
          <w:color w:val="FFC000" w:themeColor="accent4"/>
          <w:sz w:val="28"/>
          <w:szCs w:val="28"/>
          <w:lang w:val="uk-UA"/>
        </w:rPr>
        <w:t>)</w:t>
      </w:r>
    </w:p>
    <w:p w:rsidR="00027B0D" w:rsidRPr="006742A2"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гарантує, що користувач може використовувати ресурс чи послугу, не розкриваючи</w:t>
      </w:r>
      <w:r w:rsidR="00DC3AFD" w:rsidRPr="006742A2">
        <w:rPr>
          <w:rFonts w:ascii="Times New Roman" w:eastAsia="Times New Roman" w:hAnsi="Times New Roman" w:cs="Times New Roman"/>
          <w:color w:val="FFC000" w:themeColor="accent4"/>
          <w:sz w:val="28"/>
          <w:szCs w:val="28"/>
          <w:lang w:val="uk-UA"/>
        </w:rPr>
        <w:t xml:space="preserve"> себе</w:t>
      </w:r>
      <w:r w:rsidRPr="006742A2">
        <w:rPr>
          <w:rFonts w:ascii="Times New Roman" w:eastAsia="Times New Roman" w:hAnsi="Times New Roman" w:cs="Times New Roman"/>
          <w:color w:val="FFC000" w:themeColor="accent4"/>
          <w:sz w:val="28"/>
          <w:szCs w:val="28"/>
          <w:lang w:val="uk-UA"/>
        </w:rPr>
        <w:t>.</w:t>
      </w:r>
      <w:r w:rsidR="00DC3AFD" w:rsidRPr="006742A2">
        <w:rPr>
          <w:rFonts w:ascii="Times New Roman" w:eastAsia="Times New Roman" w:hAnsi="Times New Roman" w:cs="Times New Roman"/>
          <w:color w:val="FFC000" w:themeColor="accent4"/>
          <w:sz w:val="28"/>
          <w:szCs w:val="28"/>
          <w:lang w:val="uk-UA"/>
        </w:rPr>
        <w:t xml:space="preserve"> </w:t>
      </w:r>
      <w:r w:rsidRPr="006742A2">
        <w:rPr>
          <w:rFonts w:ascii="Times New Roman" w:eastAsia="Times New Roman" w:hAnsi="Times New Roman" w:cs="Times New Roman"/>
          <w:color w:val="FFC000" w:themeColor="accent4"/>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Pr="006742A2"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7E4D6523" wp14:editId="7A2DE367">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6742A2" w:rsidRDefault="00AF09DA" w:rsidP="00AF09DA">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ANO</w:t>
      </w:r>
    </w:p>
    <w:p w:rsidR="00631DD3" w:rsidRPr="006742A2" w:rsidRDefault="00631DD3" w:rsidP="00AF09DA">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p>
    <w:p w:rsidR="004E7865" w:rsidRPr="006742A2"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 xml:space="preserve">FPR_ANO.1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Анонімність</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щоб </w:t>
      </w:r>
      <w:r w:rsidR="00A1224C" w:rsidRPr="006742A2">
        <w:rPr>
          <w:rFonts w:ascii="Times New Roman" w:eastAsia="Times New Roman" w:hAnsi="Times New Roman" w:cs="Times New Roman"/>
          <w:color w:val="FFC000" w:themeColor="accent4"/>
          <w:sz w:val="28"/>
          <w:szCs w:val="28"/>
          <w:lang w:val="uk-UA"/>
        </w:rPr>
        <w:t>будь-який інший користувач</w:t>
      </w:r>
      <w:r w:rsidRPr="006742A2">
        <w:rPr>
          <w:rFonts w:ascii="Times New Roman" w:eastAsia="Times New Roman" w:hAnsi="Times New Roman" w:cs="Times New Roman"/>
          <w:color w:val="FFC000" w:themeColor="accent4"/>
          <w:sz w:val="28"/>
          <w:szCs w:val="28"/>
          <w:lang w:val="uk-UA"/>
        </w:rPr>
        <w:t xml:space="preserve"> або </w:t>
      </w:r>
      <w:r w:rsidR="00A1224C" w:rsidRPr="006742A2">
        <w:rPr>
          <w:rFonts w:ascii="Times New Roman" w:eastAsia="Times New Roman" w:hAnsi="Times New Roman" w:cs="Times New Roman"/>
          <w:color w:val="FFC000" w:themeColor="accent4"/>
          <w:sz w:val="28"/>
          <w:szCs w:val="28"/>
          <w:lang w:val="uk-UA"/>
        </w:rPr>
        <w:t xml:space="preserve">суб’єкт </w:t>
      </w:r>
      <w:r w:rsidRPr="006742A2">
        <w:rPr>
          <w:rFonts w:ascii="Times New Roman" w:eastAsia="Times New Roman" w:hAnsi="Times New Roman" w:cs="Times New Roman"/>
          <w:color w:val="FFC000" w:themeColor="accent4"/>
          <w:sz w:val="28"/>
          <w:szCs w:val="28"/>
          <w:lang w:val="uk-UA"/>
        </w:rPr>
        <w:t xml:space="preserve">не </w:t>
      </w:r>
      <w:r w:rsidR="00A1224C" w:rsidRPr="006742A2">
        <w:rPr>
          <w:rFonts w:ascii="Times New Roman" w:eastAsia="Times New Roman" w:hAnsi="Times New Roman" w:cs="Times New Roman"/>
          <w:color w:val="FFC000" w:themeColor="accent4"/>
          <w:sz w:val="28"/>
          <w:szCs w:val="28"/>
          <w:lang w:val="uk-UA"/>
        </w:rPr>
        <w:t>змі</w:t>
      </w:r>
      <w:r w:rsidRPr="006742A2">
        <w:rPr>
          <w:rFonts w:ascii="Times New Roman" w:eastAsia="Times New Roman" w:hAnsi="Times New Roman" w:cs="Times New Roman"/>
          <w:color w:val="FFC000" w:themeColor="accent4"/>
          <w:sz w:val="28"/>
          <w:szCs w:val="28"/>
          <w:lang w:val="uk-UA"/>
        </w:rPr>
        <w:t>г визначити особу користувача, пов'язаного з предметом або операцією.</w:t>
      </w:r>
    </w:p>
    <w:p w:rsidR="00631DD3" w:rsidRPr="006742A2"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FPR_ANO.2 “Анонімність без запиту інформації” </w:t>
      </w:r>
      <w:r w:rsidR="00D56B29" w:rsidRPr="006742A2">
        <w:rPr>
          <w:rFonts w:ascii="Times New Roman" w:eastAsia="Times New Roman" w:hAnsi="Times New Roman" w:cs="Times New Roman"/>
          <w:color w:val="FFC000" w:themeColor="accent4"/>
          <w:sz w:val="28"/>
          <w:szCs w:val="28"/>
          <w:lang w:val="uk-UA"/>
        </w:rPr>
        <w:t xml:space="preserve">накладає додаткові </w:t>
      </w:r>
      <w:r w:rsidRPr="006742A2">
        <w:rPr>
          <w:rFonts w:ascii="Times New Roman" w:eastAsia="Times New Roman" w:hAnsi="Times New Roman" w:cs="Times New Roman"/>
          <w:color w:val="FFC000" w:themeColor="accent4"/>
          <w:sz w:val="28"/>
          <w:szCs w:val="28"/>
          <w:lang w:val="uk-UA"/>
        </w:rPr>
        <w:t xml:space="preserve">вимоги </w:t>
      </w:r>
      <w:r w:rsidR="00D56B29" w:rsidRPr="006742A2">
        <w:rPr>
          <w:rFonts w:ascii="Times New Roman" w:eastAsia="Times New Roman" w:hAnsi="Times New Roman" w:cs="Times New Roman"/>
          <w:color w:val="FFC000" w:themeColor="accent4"/>
          <w:sz w:val="28"/>
          <w:szCs w:val="28"/>
          <w:lang w:val="uk-UA"/>
        </w:rPr>
        <w:t xml:space="preserve">на </w:t>
      </w:r>
      <w:r w:rsidRPr="006742A2">
        <w:rPr>
          <w:rFonts w:ascii="Times New Roman" w:eastAsia="Times New Roman" w:hAnsi="Times New Roman" w:cs="Times New Roman"/>
          <w:color w:val="FFC000" w:themeColor="accent4"/>
          <w:sz w:val="28"/>
          <w:szCs w:val="28"/>
          <w:lang w:val="uk-UA"/>
        </w:rPr>
        <w:t xml:space="preserve">FPR_ANO.1, забезпечуючи, що </w:t>
      </w:r>
      <w:r w:rsidR="00D56B29" w:rsidRPr="006742A2">
        <w:rPr>
          <w:rFonts w:ascii="Times New Roman" w:eastAsia="Times New Roman" w:hAnsi="Times New Roman" w:cs="Times New Roman"/>
          <w:color w:val="FFC000" w:themeColor="accent4"/>
          <w:sz w:val="28"/>
          <w:szCs w:val="28"/>
          <w:lang w:val="uk-UA"/>
        </w:rPr>
        <w:t xml:space="preserve">ФБО </w:t>
      </w:r>
      <w:r w:rsidRPr="006742A2">
        <w:rPr>
          <w:rFonts w:ascii="Times New Roman" w:eastAsia="Times New Roman" w:hAnsi="Times New Roman" w:cs="Times New Roman"/>
          <w:color w:val="FFC000" w:themeColor="accent4"/>
          <w:sz w:val="28"/>
          <w:szCs w:val="28"/>
          <w:lang w:val="uk-UA"/>
        </w:rPr>
        <w:t xml:space="preserve">не </w:t>
      </w:r>
      <w:r w:rsidR="00D56B29" w:rsidRPr="006742A2">
        <w:rPr>
          <w:rFonts w:ascii="Times New Roman" w:eastAsia="Times New Roman" w:hAnsi="Times New Roman" w:cs="Times New Roman"/>
          <w:color w:val="FFC000" w:themeColor="accent4"/>
          <w:sz w:val="28"/>
          <w:szCs w:val="28"/>
          <w:lang w:val="uk-UA"/>
        </w:rPr>
        <w:t>вимагає ідентифікатор</w:t>
      </w:r>
      <w:r w:rsidRPr="006742A2">
        <w:rPr>
          <w:rFonts w:ascii="Times New Roman" w:eastAsia="Times New Roman" w:hAnsi="Times New Roman" w:cs="Times New Roman"/>
          <w:color w:val="FFC000" w:themeColor="accent4"/>
          <w:sz w:val="28"/>
          <w:szCs w:val="28"/>
          <w:lang w:val="uk-UA"/>
        </w:rPr>
        <w:t xml:space="preserve"> користувача.</w:t>
      </w:r>
    </w:p>
    <w:p w:rsidR="00815C2C" w:rsidRPr="006742A2" w:rsidRDefault="00815C2C" w:rsidP="00631DD3">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b/>
          <w:color w:val="FFC000" w:themeColor="accent4"/>
          <w:sz w:val="28"/>
          <w:szCs w:val="28"/>
          <w:lang w:val="uk-UA"/>
        </w:rPr>
        <w:t>Псевдонімічність</w:t>
      </w:r>
      <w:r w:rsidRPr="006742A2">
        <w:rPr>
          <w:rFonts w:ascii="Times New Roman" w:hAnsi="Times New Roman" w:cs="Times New Roman"/>
          <w:b/>
          <w:color w:val="FFC000" w:themeColor="accent4"/>
          <w:sz w:val="28"/>
          <w:szCs w:val="28"/>
          <w:lang w:val="ru-RU"/>
        </w:rPr>
        <w:t xml:space="preserve">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PSE</w:t>
      </w:r>
      <w:r w:rsidRPr="006742A2">
        <w:rPr>
          <w:rFonts w:ascii="Times New Roman" w:hAnsi="Times New Roman" w:cs="Times New Roman"/>
          <w:b/>
          <w:color w:val="FFC000" w:themeColor="accent4"/>
          <w:sz w:val="28"/>
          <w:szCs w:val="28"/>
          <w:lang w:val="ru-RU"/>
        </w:rPr>
        <w:t>)</w:t>
      </w:r>
    </w:p>
    <w:p w:rsidR="00815C2C" w:rsidRPr="006742A2"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sidRPr="006742A2">
        <w:rPr>
          <w:rFonts w:ascii="Times New Roman" w:eastAsia="Times New Roman" w:hAnsi="Times New Roman" w:cs="Times New Roman"/>
          <w:color w:val="FFC000" w:themeColor="accent4"/>
          <w:sz w:val="28"/>
          <w:szCs w:val="28"/>
          <w:lang w:val="uk-UA"/>
        </w:rPr>
        <w:t>виконані дії</w:t>
      </w:r>
      <w:r w:rsidRPr="006742A2">
        <w:rPr>
          <w:rFonts w:ascii="Times New Roman" w:eastAsia="Times New Roman" w:hAnsi="Times New Roman" w:cs="Times New Roman"/>
          <w:color w:val="FFC000" w:themeColor="accent4"/>
          <w:sz w:val="28"/>
          <w:szCs w:val="28"/>
          <w:lang w:val="uk-UA"/>
        </w:rPr>
        <w:t>.</w:t>
      </w:r>
    </w:p>
    <w:p w:rsidR="007B72CA" w:rsidRPr="006742A2"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4D79D1A4" wp14:editId="556C57B8">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6742A2" w:rsidRDefault="005B4060" w:rsidP="005B4060">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PSE</w:t>
      </w:r>
    </w:p>
    <w:p w:rsidR="005631BB" w:rsidRPr="006742A2" w:rsidRDefault="005631BB"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.1 “Псевдонімічність” вимагає, щоб набір користувачів та/або суб’</w:t>
      </w:r>
      <w:r w:rsidRPr="006742A2">
        <w:rPr>
          <w:rFonts w:ascii="Times New Roman" w:hAnsi="Times New Roman" w:cs="Times New Roman"/>
          <w:color w:val="FFC000" w:themeColor="accent4"/>
          <w:sz w:val="28"/>
          <w:szCs w:val="28"/>
          <w:lang w:val="uk-UA"/>
        </w:rPr>
        <w:t xml:space="preserve">єктів </w:t>
      </w:r>
      <w:r w:rsidRPr="006742A2">
        <w:rPr>
          <w:rFonts w:ascii="Times New Roman" w:hAnsi="Times New Roman" w:cs="Times New Roman"/>
          <w:color w:val="FFC000" w:themeColor="accent4"/>
          <w:sz w:val="28"/>
          <w:szCs w:val="28"/>
          <w:lang w:val="ru-RU"/>
        </w:rPr>
        <w:t xml:space="preserve">не </w:t>
      </w:r>
      <w:r w:rsidR="00935F0A" w:rsidRPr="006742A2">
        <w:rPr>
          <w:rFonts w:ascii="Times New Roman" w:hAnsi="Times New Roman" w:cs="Times New Roman"/>
          <w:color w:val="FFC000" w:themeColor="accent4"/>
          <w:sz w:val="28"/>
          <w:szCs w:val="28"/>
          <w:lang w:val="uk-UA"/>
        </w:rPr>
        <w:t>з</w:t>
      </w:r>
      <w:r w:rsidRPr="006742A2">
        <w:rPr>
          <w:rFonts w:ascii="Times New Roman" w:hAnsi="Times New Roman" w:cs="Times New Roman"/>
          <w:color w:val="FFC000" w:themeColor="accent4"/>
          <w:sz w:val="28"/>
          <w:szCs w:val="28"/>
          <w:lang w:val="ru-RU"/>
        </w:rPr>
        <w:t xml:space="preserve">міг </w:t>
      </w:r>
      <w:r w:rsidR="00BA2162" w:rsidRPr="006742A2">
        <w:rPr>
          <w:rFonts w:ascii="Times New Roman" w:hAnsi="Times New Roman" w:cs="Times New Roman"/>
          <w:color w:val="FFC000" w:themeColor="accent4"/>
          <w:sz w:val="28"/>
          <w:szCs w:val="28"/>
          <w:lang w:val="uk-UA"/>
        </w:rPr>
        <w:t>дізнатися</w:t>
      </w:r>
      <w:r w:rsidRPr="006742A2">
        <w:rPr>
          <w:rFonts w:ascii="Times New Roman" w:hAnsi="Times New Roman" w:cs="Times New Roman"/>
          <w:color w:val="FFC000" w:themeColor="accent4"/>
          <w:sz w:val="28"/>
          <w:szCs w:val="28"/>
          <w:lang w:val="ru-RU"/>
        </w:rPr>
        <w:t xml:space="preserve"> </w:t>
      </w:r>
      <w:r w:rsidR="00935F0A" w:rsidRPr="006742A2">
        <w:rPr>
          <w:rFonts w:ascii="Times New Roman" w:hAnsi="Times New Roman" w:cs="Times New Roman"/>
          <w:color w:val="FFC000" w:themeColor="accent4"/>
          <w:sz w:val="28"/>
          <w:szCs w:val="28"/>
          <w:lang w:val="ru-RU"/>
        </w:rPr>
        <w:t>ідентифікатор</w:t>
      </w:r>
      <w:r w:rsidRPr="006742A2">
        <w:rPr>
          <w:rFonts w:ascii="Times New Roman" w:hAnsi="Times New Roman" w:cs="Times New Roman"/>
          <w:color w:val="FFC000" w:themeColor="accent4"/>
          <w:sz w:val="28"/>
          <w:szCs w:val="28"/>
          <w:lang w:val="ru-RU"/>
        </w:rPr>
        <w:t xml:space="preserve"> користувача,</w:t>
      </w:r>
      <w:r w:rsidR="00BA2162" w:rsidRPr="006742A2">
        <w:rPr>
          <w:rFonts w:ascii="Times New Roman" w:hAnsi="Times New Roman" w:cs="Times New Roman"/>
          <w:color w:val="FFC000" w:themeColor="accent4"/>
          <w:sz w:val="28"/>
          <w:szCs w:val="28"/>
          <w:lang w:val="uk-UA"/>
        </w:rPr>
        <w:t xml:space="preserve"> який</w:t>
      </w:r>
      <w:r w:rsidRPr="006742A2">
        <w:rPr>
          <w:rFonts w:ascii="Times New Roman" w:hAnsi="Times New Roman" w:cs="Times New Roman"/>
          <w:color w:val="FFC000" w:themeColor="accent4"/>
          <w:sz w:val="28"/>
          <w:szCs w:val="28"/>
          <w:lang w:val="ru-RU"/>
        </w:rPr>
        <w:t xml:space="preserve"> пов'язан</w:t>
      </w:r>
      <w:r w:rsidR="00BA2162" w:rsidRPr="006742A2">
        <w:rPr>
          <w:rFonts w:ascii="Times New Roman" w:hAnsi="Times New Roman" w:cs="Times New Roman"/>
          <w:color w:val="FFC000" w:themeColor="accent4"/>
          <w:sz w:val="28"/>
          <w:szCs w:val="28"/>
          <w:lang w:val="ru-RU"/>
        </w:rPr>
        <w:t>ий</w:t>
      </w:r>
      <w:r w:rsidRPr="006742A2">
        <w:rPr>
          <w:rFonts w:ascii="Times New Roman" w:hAnsi="Times New Roman" w:cs="Times New Roman"/>
          <w:color w:val="FFC000" w:themeColor="accent4"/>
          <w:sz w:val="28"/>
          <w:szCs w:val="28"/>
          <w:lang w:val="ru-RU"/>
        </w:rPr>
        <w:t xml:space="preserve"> з </w:t>
      </w:r>
      <w:r w:rsidR="00935F0A" w:rsidRPr="006742A2">
        <w:rPr>
          <w:rFonts w:ascii="Times New Roman" w:hAnsi="Times New Roman" w:cs="Times New Roman"/>
          <w:color w:val="FFC000" w:themeColor="accent4"/>
          <w:sz w:val="28"/>
          <w:szCs w:val="28"/>
          <w:lang w:val="ru-RU"/>
        </w:rPr>
        <w:t xml:space="preserve">суб'єктом </w:t>
      </w:r>
      <w:r w:rsidRPr="006742A2">
        <w:rPr>
          <w:rFonts w:ascii="Times New Roman" w:hAnsi="Times New Roman" w:cs="Times New Roman"/>
          <w:color w:val="FFC000" w:themeColor="accent4"/>
          <w:sz w:val="28"/>
          <w:szCs w:val="28"/>
          <w:lang w:val="ru-RU"/>
        </w:rPr>
        <w:t xml:space="preserve">або операцією, але цей користувач все ще </w:t>
      </w:r>
      <w:r w:rsidR="00935F0A" w:rsidRPr="006742A2">
        <w:rPr>
          <w:rFonts w:ascii="Times New Roman" w:hAnsi="Times New Roman" w:cs="Times New Roman"/>
          <w:color w:val="FFC000" w:themeColor="accent4"/>
          <w:sz w:val="28"/>
          <w:szCs w:val="28"/>
          <w:lang w:val="uk-UA"/>
        </w:rPr>
        <w:t>ніс</w:t>
      </w:r>
      <w:r w:rsidRPr="006742A2">
        <w:rPr>
          <w:rFonts w:ascii="Times New Roman" w:hAnsi="Times New Roman" w:cs="Times New Roman"/>
          <w:color w:val="FFC000" w:themeColor="accent4"/>
          <w:sz w:val="28"/>
          <w:szCs w:val="28"/>
          <w:lang w:val="ru-RU"/>
        </w:rPr>
        <w:t xml:space="preserve"> відповідальність за </w:t>
      </w:r>
      <w:r w:rsidR="00BA2162" w:rsidRPr="006742A2">
        <w:rPr>
          <w:rFonts w:ascii="Times New Roman" w:hAnsi="Times New Roman" w:cs="Times New Roman"/>
          <w:color w:val="FFC000" w:themeColor="accent4"/>
          <w:sz w:val="28"/>
          <w:szCs w:val="28"/>
          <w:lang w:val="ru-RU"/>
        </w:rPr>
        <w:t>виконані</w:t>
      </w:r>
      <w:r w:rsidRPr="006742A2">
        <w:rPr>
          <w:rFonts w:ascii="Times New Roman" w:hAnsi="Times New Roman" w:cs="Times New Roman"/>
          <w:color w:val="FFC000" w:themeColor="accent4"/>
          <w:sz w:val="28"/>
          <w:szCs w:val="28"/>
          <w:lang w:val="ru-RU"/>
        </w:rPr>
        <w:t xml:space="preserve"> дії.</w:t>
      </w:r>
    </w:p>
    <w:p w:rsidR="00E14FE8" w:rsidRPr="006742A2" w:rsidRDefault="00E14FE8"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 xml:space="preserve">.2 </w:t>
      </w:r>
      <w:r w:rsidR="007C4C2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Зворотна псевдонімічність</w:t>
      </w:r>
      <w:r w:rsidR="007C4C2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 xml:space="preserve"> вимагає від </w:t>
      </w:r>
      <w:r w:rsidR="007C4C26" w:rsidRPr="006742A2">
        <w:rPr>
          <w:rFonts w:ascii="Times New Roman" w:hAnsi="Times New Roman" w:cs="Times New Roman"/>
          <w:color w:val="FFC000" w:themeColor="accent4"/>
          <w:sz w:val="28"/>
          <w:szCs w:val="28"/>
          <w:lang w:val="uk-UA"/>
        </w:rPr>
        <w:t xml:space="preserve">ФБО </w:t>
      </w:r>
      <w:r w:rsidRPr="006742A2">
        <w:rPr>
          <w:rFonts w:ascii="Times New Roman" w:hAnsi="Times New Roman" w:cs="Times New Roman"/>
          <w:color w:val="FFC000" w:themeColor="accent4"/>
          <w:sz w:val="28"/>
          <w:szCs w:val="28"/>
          <w:lang w:val="ru-RU"/>
        </w:rPr>
        <w:t xml:space="preserve">надавати можливість визначати </w:t>
      </w:r>
      <w:r w:rsidR="007C4C26" w:rsidRPr="006742A2">
        <w:rPr>
          <w:rFonts w:ascii="Times New Roman" w:hAnsi="Times New Roman" w:cs="Times New Roman"/>
          <w:color w:val="FFC000" w:themeColor="accent4"/>
          <w:sz w:val="28"/>
          <w:szCs w:val="28"/>
          <w:lang w:val="uk-UA"/>
        </w:rPr>
        <w:t xml:space="preserve">початковий </w:t>
      </w:r>
      <w:r w:rsidR="007C4C26" w:rsidRPr="006742A2">
        <w:rPr>
          <w:rFonts w:ascii="Times New Roman" w:hAnsi="Times New Roman" w:cs="Times New Roman"/>
          <w:color w:val="FFC000" w:themeColor="accent4"/>
          <w:sz w:val="28"/>
          <w:szCs w:val="28"/>
          <w:lang w:val="ru-RU"/>
        </w:rPr>
        <w:t>ідентифікатор</w:t>
      </w:r>
      <w:r w:rsidRPr="006742A2">
        <w:rPr>
          <w:rFonts w:ascii="Times New Roman" w:hAnsi="Times New Roman" w:cs="Times New Roman"/>
          <w:color w:val="FFC000" w:themeColor="accent4"/>
          <w:sz w:val="28"/>
          <w:szCs w:val="28"/>
          <w:lang w:val="ru-RU"/>
        </w:rPr>
        <w:t xml:space="preserve"> користувача на основі наданого псевдоніму.</w:t>
      </w:r>
    </w:p>
    <w:p w:rsidR="00773052" w:rsidRPr="006742A2" w:rsidRDefault="00773052"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lastRenderedPageBreak/>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 xml:space="preserve">.3 </w:t>
      </w:r>
      <w:r w:rsidR="007B7E66" w:rsidRPr="006742A2">
        <w:rPr>
          <w:rFonts w:ascii="Times New Roman" w:hAnsi="Times New Roman" w:cs="Times New Roman"/>
          <w:color w:val="FFC000" w:themeColor="accent4"/>
          <w:sz w:val="28"/>
          <w:szCs w:val="28"/>
          <w:lang w:val="ru-RU"/>
        </w:rPr>
        <w:t>“</w:t>
      </w:r>
      <w:r w:rsidR="007B7E66" w:rsidRPr="006742A2">
        <w:rPr>
          <w:rFonts w:ascii="Times New Roman" w:hAnsi="Times New Roman" w:cs="Times New Roman"/>
          <w:color w:val="FFC000" w:themeColor="accent4"/>
          <w:sz w:val="28"/>
          <w:szCs w:val="28"/>
          <w:lang w:val="uk-UA"/>
        </w:rPr>
        <w:t>Альтернативна</w:t>
      </w:r>
      <w:r w:rsidRPr="006742A2">
        <w:rPr>
          <w:rFonts w:ascii="Times New Roman" w:hAnsi="Times New Roman" w:cs="Times New Roman"/>
          <w:color w:val="FFC000" w:themeColor="accent4"/>
          <w:sz w:val="28"/>
          <w:szCs w:val="28"/>
          <w:lang w:val="uk-UA"/>
        </w:rPr>
        <w:t xml:space="preserve"> </w:t>
      </w:r>
      <w:r w:rsidR="007B7E66" w:rsidRPr="006742A2">
        <w:rPr>
          <w:rFonts w:ascii="Times New Roman" w:hAnsi="Times New Roman" w:cs="Times New Roman"/>
          <w:color w:val="FFC000" w:themeColor="accent4"/>
          <w:sz w:val="28"/>
          <w:szCs w:val="28"/>
          <w:lang w:val="uk-UA"/>
        </w:rPr>
        <w:t>п</w:t>
      </w:r>
      <w:r w:rsidRPr="006742A2">
        <w:rPr>
          <w:rFonts w:ascii="Times New Roman" w:hAnsi="Times New Roman" w:cs="Times New Roman"/>
          <w:color w:val="FFC000" w:themeColor="accent4"/>
          <w:sz w:val="28"/>
          <w:szCs w:val="28"/>
          <w:lang w:val="ru-RU"/>
        </w:rPr>
        <w:t>севдонімічність</w:t>
      </w:r>
      <w:r w:rsidR="007B7E6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 xml:space="preserve"> вимагає від </w:t>
      </w:r>
      <w:r w:rsidR="007B7E66" w:rsidRPr="006742A2">
        <w:rPr>
          <w:rFonts w:ascii="Times New Roman" w:hAnsi="Times New Roman" w:cs="Times New Roman"/>
          <w:color w:val="FFC000" w:themeColor="accent4"/>
          <w:sz w:val="28"/>
          <w:szCs w:val="28"/>
          <w:lang w:val="uk-UA"/>
        </w:rPr>
        <w:t xml:space="preserve">ФБО </w:t>
      </w:r>
      <w:r w:rsidRPr="006742A2">
        <w:rPr>
          <w:rFonts w:ascii="Times New Roman" w:hAnsi="Times New Roman" w:cs="Times New Roman"/>
          <w:color w:val="FFC000" w:themeColor="accent4"/>
          <w:sz w:val="28"/>
          <w:szCs w:val="28"/>
          <w:lang w:val="ru-RU"/>
        </w:rPr>
        <w:t>дотримуватися певних правил побудови псевдоніму д</w:t>
      </w:r>
      <w:r w:rsidR="00376D96" w:rsidRPr="006742A2">
        <w:rPr>
          <w:rFonts w:ascii="Times New Roman" w:hAnsi="Times New Roman" w:cs="Times New Roman"/>
          <w:color w:val="FFC000" w:themeColor="accent4"/>
          <w:sz w:val="28"/>
          <w:szCs w:val="28"/>
          <w:lang w:val="uk-UA"/>
        </w:rPr>
        <w:t>о</w:t>
      </w:r>
      <w:r w:rsidR="007B7E66" w:rsidRPr="006742A2">
        <w:rPr>
          <w:rFonts w:ascii="Times New Roman" w:hAnsi="Times New Roman" w:cs="Times New Roman"/>
          <w:color w:val="FFC000" w:themeColor="accent4"/>
          <w:sz w:val="28"/>
          <w:szCs w:val="28"/>
          <w:lang w:val="ru-RU"/>
        </w:rPr>
        <w:t xml:space="preserve"> ідентифікатора</w:t>
      </w:r>
      <w:r w:rsidRPr="006742A2">
        <w:rPr>
          <w:rFonts w:ascii="Times New Roman" w:hAnsi="Times New Roman" w:cs="Times New Roman"/>
          <w:color w:val="FFC000" w:themeColor="accent4"/>
          <w:sz w:val="28"/>
          <w:szCs w:val="28"/>
          <w:lang w:val="ru-RU"/>
        </w:rPr>
        <w:t xml:space="preserve"> користувача.</w:t>
      </w:r>
    </w:p>
    <w:p w:rsidR="00A8445F" w:rsidRPr="006742A2" w:rsidRDefault="00A8445F" w:rsidP="005631BB">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Неможливість асоціації (FPR_UNL)</w:t>
      </w:r>
    </w:p>
    <w:p w:rsidR="00A8445F" w:rsidRPr="006742A2"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 xml:space="preserve">Це сімейство гарантує, що користувач може багаторазово використовувати ресурси чи послуги, </w:t>
      </w:r>
      <w:r w:rsidR="00843D55" w:rsidRPr="006742A2">
        <w:rPr>
          <w:rFonts w:ascii="Times New Roman" w:eastAsia="Times New Roman" w:hAnsi="Times New Roman" w:cs="Times New Roman"/>
          <w:color w:val="FFC000" w:themeColor="accent4"/>
          <w:sz w:val="28"/>
          <w:szCs w:val="28"/>
          <w:lang w:val="ru-RU"/>
        </w:rPr>
        <w:t>при цьому інші користувачі не зможуть пов'язувати</w:t>
      </w:r>
      <w:r w:rsidR="00711C26" w:rsidRPr="006742A2">
        <w:rPr>
          <w:rFonts w:ascii="Times New Roman" w:eastAsia="Times New Roman" w:hAnsi="Times New Roman" w:cs="Times New Roman"/>
          <w:color w:val="FFC000" w:themeColor="accent4"/>
          <w:sz w:val="28"/>
          <w:szCs w:val="28"/>
          <w:lang w:val="ru-RU"/>
        </w:rPr>
        <w:t xml:space="preserve"> разом</w:t>
      </w:r>
      <w:r w:rsidR="00843D55" w:rsidRPr="006742A2">
        <w:rPr>
          <w:rFonts w:ascii="Times New Roman" w:eastAsia="Times New Roman" w:hAnsi="Times New Roman" w:cs="Times New Roman"/>
          <w:color w:val="FFC000" w:themeColor="accent4"/>
          <w:sz w:val="28"/>
          <w:szCs w:val="28"/>
          <w:lang w:val="ru-RU"/>
        </w:rPr>
        <w:t xml:space="preserve"> ці </w:t>
      </w:r>
      <w:r w:rsidR="00711C26" w:rsidRPr="006742A2">
        <w:rPr>
          <w:rFonts w:ascii="Times New Roman" w:eastAsia="Times New Roman" w:hAnsi="Times New Roman" w:cs="Times New Roman"/>
          <w:color w:val="FFC000" w:themeColor="accent4"/>
          <w:sz w:val="28"/>
          <w:szCs w:val="28"/>
          <w:lang w:val="ru-RU"/>
        </w:rPr>
        <w:t>спроби</w:t>
      </w:r>
      <w:r w:rsidRPr="006742A2">
        <w:rPr>
          <w:rFonts w:ascii="Times New Roman" w:eastAsia="Times New Roman" w:hAnsi="Times New Roman" w:cs="Times New Roman"/>
          <w:color w:val="FFC000" w:themeColor="accent4"/>
          <w:sz w:val="28"/>
          <w:szCs w:val="28"/>
          <w:lang w:val="ru-RU"/>
        </w:rPr>
        <w:t>.</w:t>
      </w:r>
    </w:p>
    <w:p w:rsidR="000643CD" w:rsidRPr="006742A2"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noProof/>
          <w:color w:val="FFC000" w:themeColor="accent4"/>
        </w:rPr>
        <w:drawing>
          <wp:inline distT="0" distB="0" distL="0" distR="0" wp14:anchorId="386E1133" wp14:editId="7196A5D2">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Pr="006742A2" w:rsidRDefault="000643CD" w:rsidP="000643CD">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FPR_UNL</w:t>
      </w:r>
    </w:p>
    <w:p w:rsidR="000643CD" w:rsidRPr="006742A2" w:rsidRDefault="006A71E5" w:rsidP="006A71E5">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ru-RU"/>
        </w:rPr>
        <w:t>FPR</w:t>
      </w:r>
      <w:r w:rsidRPr="006742A2">
        <w:rPr>
          <w:rFonts w:ascii="Times New Roman" w:hAnsi="Times New Roman" w:cs="Times New Roman"/>
          <w:color w:val="FFC000" w:themeColor="accent4"/>
          <w:sz w:val="28"/>
          <w:szCs w:val="28"/>
          <w:lang w:val="uk-UA"/>
        </w:rPr>
        <w:t>_</w:t>
      </w:r>
      <w:r w:rsidRPr="006742A2">
        <w:rPr>
          <w:rFonts w:ascii="Times New Roman" w:hAnsi="Times New Roman" w:cs="Times New Roman"/>
          <w:color w:val="FFC000" w:themeColor="accent4"/>
          <w:sz w:val="28"/>
          <w:szCs w:val="28"/>
          <w:lang w:val="ru-RU"/>
        </w:rPr>
        <w:t>UNL</w:t>
      </w:r>
      <w:r w:rsidRPr="006742A2">
        <w:rPr>
          <w:rFonts w:ascii="Times New Roman" w:hAnsi="Times New Roman" w:cs="Times New Roman"/>
          <w:color w:val="FFC000" w:themeColor="accent4"/>
          <w:sz w:val="28"/>
          <w:szCs w:val="28"/>
          <w:lang w:val="uk-UA"/>
        </w:rPr>
        <w:t>.1 “Неможливість асоціаці” вимагає, щоб користувачі та/</w:t>
      </w:r>
      <w:r w:rsidR="00905DB3" w:rsidRPr="006742A2">
        <w:rPr>
          <w:rFonts w:ascii="Times New Roman" w:hAnsi="Times New Roman" w:cs="Times New Roman"/>
          <w:color w:val="FFC000" w:themeColor="accent4"/>
          <w:sz w:val="28"/>
          <w:szCs w:val="28"/>
          <w:lang w:val="uk-UA"/>
        </w:rPr>
        <w:t>або суб'єкти не мали змоги</w:t>
      </w:r>
      <w:r w:rsidRPr="006742A2">
        <w:rPr>
          <w:rFonts w:ascii="Times New Roman" w:hAnsi="Times New Roman" w:cs="Times New Roman"/>
          <w:color w:val="FFC000" w:themeColor="accent4"/>
          <w:sz w:val="28"/>
          <w:szCs w:val="28"/>
          <w:lang w:val="uk-UA"/>
        </w:rPr>
        <w:t xml:space="preserve"> визначити, чи викликає</w:t>
      </w:r>
      <w:r w:rsidR="001A5DC8" w:rsidRPr="006742A2">
        <w:rPr>
          <w:rFonts w:ascii="Times New Roman" w:hAnsi="Times New Roman" w:cs="Times New Roman"/>
          <w:color w:val="FFC000" w:themeColor="accent4"/>
          <w:sz w:val="28"/>
          <w:szCs w:val="28"/>
          <w:lang w:val="uk-UA"/>
        </w:rPr>
        <w:t xml:space="preserve"> один і </w:t>
      </w:r>
      <w:r w:rsidRPr="006742A2">
        <w:rPr>
          <w:rFonts w:ascii="Times New Roman" w:hAnsi="Times New Roman" w:cs="Times New Roman"/>
          <w:color w:val="FFC000" w:themeColor="accent4"/>
          <w:sz w:val="28"/>
          <w:szCs w:val="28"/>
          <w:lang w:val="uk-UA"/>
        </w:rPr>
        <w:t>той самий користувач певні операції в системі.</w:t>
      </w:r>
    </w:p>
    <w:p w:rsidR="00A15840" w:rsidRPr="006742A2" w:rsidRDefault="00D949F3" w:rsidP="006A71E5">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Прихованість (FPR_UNO)</w:t>
      </w:r>
    </w:p>
    <w:p w:rsidR="000643CD" w:rsidRPr="006742A2"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3B645064" wp14:editId="126CE3C6">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Pr="006742A2" w:rsidRDefault="00E66BD0" w:rsidP="00E66BD0">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D105E3" w:rsidRPr="006742A2" w:rsidRDefault="00D105E3" w:rsidP="00D105E3">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uk-UA"/>
        </w:rPr>
        <w:lastRenderedPageBreak/>
        <w:t>Це сімейство гарантує, що користувач може використовувати ресурс чи послугу без</w:t>
      </w:r>
      <w:r w:rsidR="00E951DD" w:rsidRPr="006742A2">
        <w:rPr>
          <w:rFonts w:ascii="Times New Roman" w:hAnsi="Times New Roman" w:cs="Times New Roman"/>
          <w:color w:val="FFC000" w:themeColor="accent4"/>
          <w:sz w:val="28"/>
          <w:szCs w:val="28"/>
          <w:lang w:val="uk-UA"/>
        </w:rPr>
        <w:t xml:space="preserve"> необхідності повідомляти про</w:t>
      </w:r>
      <w:r w:rsidRPr="006742A2">
        <w:rPr>
          <w:rFonts w:ascii="Times New Roman" w:hAnsi="Times New Roman" w:cs="Times New Roman"/>
          <w:color w:val="FFC000" w:themeColor="accent4"/>
          <w:sz w:val="28"/>
          <w:szCs w:val="28"/>
          <w:lang w:val="uk-UA"/>
        </w:rPr>
        <w:t xml:space="preserve"> це інших, особливо третіх сторін.</w:t>
      </w:r>
    </w:p>
    <w:p w:rsidR="00E66BD0" w:rsidRPr="006742A2"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766AD56E" wp14:editId="7B8AC722">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Pr="006742A2" w:rsidRDefault="00E951DD" w:rsidP="00E951DD">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43565C" w:rsidRPr="006742A2" w:rsidRDefault="0043565C" w:rsidP="00E951DD">
      <w:pPr>
        <w:shd w:val="clear" w:color="auto" w:fill="FFFFFF"/>
        <w:spacing w:after="100" w:afterAutospacing="1" w:line="360" w:lineRule="auto"/>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uk-UA"/>
        </w:rPr>
        <w:tab/>
        <w:t xml:space="preserve">FPR_UNO.1 </w:t>
      </w:r>
      <w:r w:rsidR="00E71894" w:rsidRPr="006742A2">
        <w:rPr>
          <w:rFonts w:ascii="Times New Roman" w:hAnsi="Times New Roman" w:cs="Times New Roman"/>
          <w:color w:val="FFC000" w:themeColor="accent4"/>
          <w:sz w:val="28"/>
          <w:szCs w:val="28"/>
          <w:lang w:val="ru-RU"/>
        </w:rPr>
        <w:t>“</w:t>
      </w:r>
      <w:r w:rsidR="00E71894" w:rsidRPr="006742A2">
        <w:rPr>
          <w:rFonts w:ascii="Times New Roman" w:hAnsi="Times New Roman" w:cs="Times New Roman"/>
          <w:color w:val="FFC000" w:themeColor="accent4"/>
          <w:sz w:val="28"/>
          <w:szCs w:val="28"/>
          <w:lang w:val="uk-UA"/>
        </w:rPr>
        <w:t>Прихованість</w:t>
      </w:r>
      <w:r w:rsidR="00E71894" w:rsidRPr="006742A2">
        <w:rPr>
          <w:rFonts w:ascii="Times New Roman" w:hAnsi="Times New Roman" w:cs="Times New Roman"/>
          <w:color w:val="FFC000" w:themeColor="accent4"/>
          <w:sz w:val="28"/>
          <w:szCs w:val="28"/>
          <w:lang w:val="ru-RU"/>
        </w:rPr>
        <w:t xml:space="preserve">” </w:t>
      </w:r>
      <w:r w:rsidRPr="006742A2">
        <w:rPr>
          <w:rFonts w:ascii="Times New Roman" w:hAnsi="Times New Roman" w:cs="Times New Roman"/>
          <w:color w:val="FFC000" w:themeColor="accent4"/>
          <w:sz w:val="28"/>
          <w:szCs w:val="28"/>
          <w:lang w:val="uk-UA"/>
        </w:rPr>
        <w:t>вимагає, щоб ко</w:t>
      </w:r>
      <w:r w:rsidR="00E71894" w:rsidRPr="006742A2">
        <w:rPr>
          <w:rFonts w:ascii="Times New Roman" w:hAnsi="Times New Roman" w:cs="Times New Roman"/>
          <w:color w:val="FFC000" w:themeColor="accent4"/>
          <w:sz w:val="28"/>
          <w:szCs w:val="28"/>
          <w:lang w:val="uk-UA"/>
        </w:rPr>
        <w:t>ристувачі та</w:t>
      </w:r>
      <w:r w:rsidRPr="006742A2">
        <w:rPr>
          <w:rFonts w:ascii="Times New Roman" w:hAnsi="Times New Roman" w:cs="Times New Roman"/>
          <w:color w:val="FFC000" w:themeColor="accent4"/>
          <w:sz w:val="28"/>
          <w:szCs w:val="28"/>
          <w:lang w:val="uk-UA"/>
        </w:rPr>
        <w:t>/або суб'єкти не м</w:t>
      </w:r>
      <w:r w:rsidR="00E71894" w:rsidRPr="006742A2">
        <w:rPr>
          <w:rFonts w:ascii="Times New Roman" w:hAnsi="Times New Roman" w:cs="Times New Roman"/>
          <w:color w:val="FFC000" w:themeColor="accent4"/>
          <w:sz w:val="28"/>
          <w:szCs w:val="28"/>
          <w:lang w:val="uk-UA"/>
        </w:rPr>
        <w:t>али змоги</w:t>
      </w:r>
      <w:r w:rsidRPr="006742A2">
        <w:rPr>
          <w:rFonts w:ascii="Times New Roman" w:hAnsi="Times New Roman" w:cs="Times New Roman"/>
          <w:color w:val="FFC000" w:themeColor="accent4"/>
          <w:sz w:val="28"/>
          <w:szCs w:val="28"/>
          <w:lang w:val="uk-UA"/>
        </w:rPr>
        <w:t xml:space="preserve"> визначити, чи виконується операція.</w:t>
      </w:r>
    </w:p>
    <w:p w:rsidR="00D949F3" w:rsidRPr="006742A2"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FPR_UNO.2. </w:t>
      </w:r>
      <w:r w:rsidR="002D486E"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Розподіл інформації, що впливає на </w:t>
      </w:r>
      <w:r w:rsidR="00D8764B" w:rsidRPr="006742A2">
        <w:rPr>
          <w:rFonts w:ascii="Times New Roman" w:eastAsia="Times New Roman" w:hAnsi="Times New Roman" w:cs="Times New Roman"/>
          <w:color w:val="FFC000" w:themeColor="accent4"/>
          <w:sz w:val="28"/>
          <w:szCs w:val="28"/>
          <w:lang w:val="uk-UA"/>
        </w:rPr>
        <w:t>прих</w:t>
      </w:r>
      <w:r w:rsidR="002D486E" w:rsidRPr="006742A2">
        <w:rPr>
          <w:rFonts w:ascii="Times New Roman" w:eastAsia="Times New Roman" w:hAnsi="Times New Roman" w:cs="Times New Roman"/>
          <w:color w:val="FFC000" w:themeColor="accent4"/>
          <w:sz w:val="28"/>
          <w:szCs w:val="28"/>
          <w:lang w:val="uk-UA"/>
        </w:rPr>
        <w:t>ованість”</w:t>
      </w:r>
      <w:r w:rsidRPr="006742A2">
        <w:rPr>
          <w:rFonts w:ascii="Times New Roman" w:eastAsia="Times New Roman" w:hAnsi="Times New Roman" w:cs="Times New Roman"/>
          <w:color w:val="FFC000" w:themeColor="accent4"/>
          <w:sz w:val="28"/>
          <w:szCs w:val="28"/>
          <w:lang w:val="uk-UA"/>
        </w:rPr>
        <w:t xml:space="preserve">, вимагає, щоб в ФБО були передбачені </w:t>
      </w:r>
      <w:r w:rsidR="00D8764B" w:rsidRPr="006742A2">
        <w:rPr>
          <w:rFonts w:ascii="Times New Roman" w:eastAsia="Times New Roman" w:hAnsi="Times New Roman" w:cs="Times New Roman"/>
          <w:color w:val="FFC000" w:themeColor="accent4"/>
          <w:sz w:val="28"/>
          <w:szCs w:val="28"/>
          <w:lang w:val="uk-UA"/>
        </w:rPr>
        <w:t xml:space="preserve">спеціальні </w:t>
      </w:r>
      <w:r w:rsidRPr="006742A2">
        <w:rPr>
          <w:rFonts w:ascii="Times New Roman" w:eastAsia="Times New Roman" w:hAnsi="Times New Roman" w:cs="Times New Roman"/>
          <w:color w:val="FFC000" w:themeColor="accent4"/>
          <w:sz w:val="28"/>
          <w:szCs w:val="28"/>
          <w:lang w:val="uk-UA"/>
        </w:rPr>
        <w:t xml:space="preserve"> механізми, що дозволяють уникнути концентрації інформації, пов'язаної з конф</w:t>
      </w:r>
      <w:r w:rsidR="00D8764B" w:rsidRPr="006742A2">
        <w:rPr>
          <w:rFonts w:ascii="Times New Roman" w:eastAsia="Times New Roman" w:hAnsi="Times New Roman" w:cs="Times New Roman"/>
          <w:color w:val="FFC000" w:themeColor="accent4"/>
          <w:sz w:val="28"/>
          <w:szCs w:val="28"/>
          <w:lang w:val="uk-UA"/>
        </w:rPr>
        <w:t>іденційністю, в межах ОО</w:t>
      </w:r>
      <w:r w:rsidRPr="006742A2">
        <w:rPr>
          <w:rFonts w:ascii="Times New Roman" w:eastAsia="Times New Roman" w:hAnsi="Times New Roman" w:cs="Times New Roman"/>
          <w:color w:val="FFC000" w:themeColor="accent4"/>
          <w:sz w:val="28"/>
          <w:szCs w:val="28"/>
          <w:lang w:val="uk-UA"/>
        </w:rPr>
        <w:t>.</w:t>
      </w:r>
      <w:r w:rsidR="00983B3A" w:rsidRPr="006742A2">
        <w:rPr>
          <w:rFonts w:ascii="Times New Roman" w:eastAsia="Times New Roman" w:hAnsi="Times New Roman" w:cs="Times New Roman"/>
          <w:color w:val="FFC000" w:themeColor="accent4"/>
          <w:sz w:val="28"/>
          <w:szCs w:val="28"/>
          <w:lang w:val="uk-UA"/>
        </w:rPr>
        <w:t xml:space="preserve"> </w:t>
      </w:r>
      <w:r w:rsidRPr="006742A2">
        <w:rPr>
          <w:rFonts w:ascii="Times New Roman" w:eastAsia="Times New Roman" w:hAnsi="Times New Roman" w:cs="Times New Roman"/>
          <w:color w:val="FFC000" w:themeColor="accent4"/>
          <w:sz w:val="28"/>
          <w:szCs w:val="28"/>
          <w:lang w:val="uk-UA"/>
        </w:rPr>
        <w:t>Такі к</w:t>
      </w:r>
      <w:r w:rsidR="00983B3A" w:rsidRPr="006742A2">
        <w:rPr>
          <w:rFonts w:ascii="Times New Roman" w:eastAsia="Times New Roman" w:hAnsi="Times New Roman" w:cs="Times New Roman"/>
          <w:color w:val="FFC000" w:themeColor="accent4"/>
          <w:sz w:val="28"/>
          <w:szCs w:val="28"/>
          <w:lang w:val="uk-UA"/>
        </w:rPr>
        <w:t>онцентрації можуть вплинути на прихованість</w:t>
      </w:r>
      <w:r w:rsidRPr="006742A2">
        <w:rPr>
          <w:rFonts w:ascii="Times New Roman" w:eastAsia="Times New Roman" w:hAnsi="Times New Roman" w:cs="Times New Roman"/>
          <w:color w:val="FFC000" w:themeColor="accent4"/>
          <w:sz w:val="28"/>
          <w:szCs w:val="28"/>
          <w:lang w:val="uk-UA"/>
        </w:rPr>
        <w:t xml:space="preserve">, якщо виникне </w:t>
      </w:r>
      <w:r w:rsidR="00983B3A" w:rsidRPr="006742A2">
        <w:rPr>
          <w:rFonts w:ascii="Times New Roman" w:eastAsia="Times New Roman" w:hAnsi="Times New Roman" w:cs="Times New Roman"/>
          <w:color w:val="FFC000" w:themeColor="accent4"/>
          <w:sz w:val="28"/>
          <w:szCs w:val="28"/>
          <w:lang w:val="uk-UA"/>
        </w:rPr>
        <w:t xml:space="preserve">порушення </w:t>
      </w:r>
      <w:r w:rsidRPr="006742A2">
        <w:rPr>
          <w:rFonts w:ascii="Times New Roman" w:eastAsia="Times New Roman" w:hAnsi="Times New Roman" w:cs="Times New Roman"/>
          <w:color w:val="FFC000" w:themeColor="accent4"/>
          <w:sz w:val="28"/>
          <w:szCs w:val="28"/>
          <w:lang w:val="uk-UA"/>
        </w:rPr>
        <w:t>безпеки.</w:t>
      </w:r>
    </w:p>
    <w:p w:rsidR="002E376D" w:rsidRPr="006742A2"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FPR_UNO.3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Прихованість без запиту інформації</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щоб ФБО не намага</w:t>
      </w:r>
      <w:r w:rsidR="00227C1E" w:rsidRPr="006742A2">
        <w:rPr>
          <w:rFonts w:ascii="Times New Roman" w:eastAsia="Times New Roman" w:hAnsi="Times New Roman" w:cs="Times New Roman"/>
          <w:color w:val="FFC000" w:themeColor="accent4"/>
          <w:sz w:val="28"/>
          <w:szCs w:val="28"/>
          <w:lang w:val="uk-UA"/>
        </w:rPr>
        <w:t>лися</w:t>
      </w:r>
      <w:r w:rsidRPr="006742A2">
        <w:rPr>
          <w:rFonts w:ascii="Times New Roman" w:eastAsia="Times New Roman" w:hAnsi="Times New Roman" w:cs="Times New Roman"/>
          <w:color w:val="FFC000" w:themeColor="accent4"/>
          <w:sz w:val="28"/>
          <w:szCs w:val="28"/>
          <w:lang w:val="uk-UA"/>
        </w:rPr>
        <w:t xml:space="preserve"> отримати к</w:t>
      </w:r>
      <w:r w:rsidR="00227C1E" w:rsidRPr="006742A2">
        <w:rPr>
          <w:rFonts w:ascii="Times New Roman" w:eastAsia="Times New Roman" w:hAnsi="Times New Roman" w:cs="Times New Roman"/>
          <w:color w:val="FFC000" w:themeColor="accent4"/>
          <w:sz w:val="28"/>
          <w:szCs w:val="28"/>
          <w:lang w:val="uk-UA"/>
        </w:rPr>
        <w:t>онфіденційну інформацію</w:t>
      </w:r>
      <w:r w:rsidRPr="006742A2">
        <w:rPr>
          <w:rFonts w:ascii="Times New Roman" w:eastAsia="Times New Roman" w:hAnsi="Times New Roman" w:cs="Times New Roman"/>
          <w:color w:val="FFC000" w:themeColor="accent4"/>
          <w:sz w:val="28"/>
          <w:szCs w:val="28"/>
          <w:lang w:val="uk-UA"/>
        </w:rPr>
        <w:t xml:space="preserve">, яка </w:t>
      </w:r>
      <w:r w:rsidR="004F5C9B" w:rsidRPr="006742A2">
        <w:rPr>
          <w:rFonts w:ascii="Times New Roman" w:eastAsia="Times New Roman" w:hAnsi="Times New Roman" w:cs="Times New Roman"/>
          <w:color w:val="FFC000" w:themeColor="accent4"/>
          <w:sz w:val="28"/>
          <w:szCs w:val="28"/>
          <w:lang w:val="uk-UA"/>
        </w:rPr>
        <w:t>з</w:t>
      </w:r>
      <w:r w:rsidRPr="006742A2">
        <w:rPr>
          <w:rFonts w:ascii="Times New Roman" w:eastAsia="Times New Roman" w:hAnsi="Times New Roman" w:cs="Times New Roman"/>
          <w:color w:val="FFC000" w:themeColor="accent4"/>
          <w:sz w:val="28"/>
          <w:szCs w:val="28"/>
          <w:lang w:val="uk-UA"/>
        </w:rPr>
        <w:t>може б</w:t>
      </w:r>
      <w:r w:rsidR="004F5C9B" w:rsidRPr="006742A2">
        <w:rPr>
          <w:rFonts w:ascii="Times New Roman" w:eastAsia="Times New Roman" w:hAnsi="Times New Roman" w:cs="Times New Roman"/>
          <w:color w:val="FFC000" w:themeColor="accent4"/>
          <w:sz w:val="28"/>
          <w:szCs w:val="28"/>
          <w:lang w:val="uk-UA"/>
        </w:rPr>
        <w:t>ути використаною</w:t>
      </w:r>
      <w:r w:rsidRPr="006742A2">
        <w:rPr>
          <w:rFonts w:ascii="Times New Roman" w:eastAsia="Times New Roman" w:hAnsi="Times New Roman" w:cs="Times New Roman"/>
          <w:color w:val="FFC000" w:themeColor="accent4"/>
          <w:sz w:val="28"/>
          <w:szCs w:val="28"/>
          <w:lang w:val="uk-UA"/>
        </w:rPr>
        <w:t xml:space="preserve"> для</w:t>
      </w:r>
      <w:r w:rsidR="00CD55E4" w:rsidRPr="006742A2">
        <w:rPr>
          <w:rFonts w:ascii="Times New Roman" w:eastAsia="Times New Roman" w:hAnsi="Times New Roman" w:cs="Times New Roman"/>
          <w:color w:val="FFC000" w:themeColor="accent4"/>
          <w:sz w:val="28"/>
          <w:szCs w:val="28"/>
          <w:lang w:val="uk-UA"/>
        </w:rPr>
        <w:t xml:space="preserve"> порушення прихованості</w:t>
      </w:r>
      <w:r w:rsidRPr="006742A2">
        <w:rPr>
          <w:rFonts w:ascii="Times New Roman" w:eastAsia="Times New Roman" w:hAnsi="Times New Roman" w:cs="Times New Roman"/>
          <w:color w:val="FFC000" w:themeColor="accent4"/>
          <w:sz w:val="28"/>
          <w:szCs w:val="28"/>
          <w:lang w:val="uk-UA"/>
        </w:rPr>
        <w:t>.</w:t>
      </w:r>
    </w:p>
    <w:p w:rsidR="00CA59F0" w:rsidRPr="006742A2"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FPR_UNO.4. “</w:t>
      </w:r>
      <w:r w:rsidR="00901E64" w:rsidRPr="006742A2">
        <w:rPr>
          <w:rFonts w:ascii="Times New Roman" w:eastAsia="Times New Roman" w:hAnsi="Times New Roman" w:cs="Times New Roman"/>
          <w:color w:val="FFC000" w:themeColor="accent4"/>
          <w:sz w:val="28"/>
          <w:szCs w:val="28"/>
          <w:lang w:val="uk-UA"/>
        </w:rPr>
        <w:t>Відкритісь для уповноваженого користувача</w:t>
      </w:r>
      <w:r w:rsidRPr="006742A2">
        <w:rPr>
          <w:rFonts w:ascii="Times New Roman" w:eastAsia="Times New Roman" w:hAnsi="Times New Roman" w:cs="Times New Roman"/>
          <w:color w:val="FFC000" w:themeColor="accent4"/>
          <w:sz w:val="28"/>
          <w:szCs w:val="28"/>
          <w:lang w:val="uk-UA"/>
        </w:rPr>
        <w:t>”</w:t>
      </w:r>
      <w:r w:rsidR="000F1CBF" w:rsidRPr="006742A2">
        <w:rPr>
          <w:rFonts w:ascii="Times New Roman" w:eastAsia="Times New Roman" w:hAnsi="Times New Roman" w:cs="Times New Roman"/>
          <w:color w:val="FFC000" w:themeColor="accent4"/>
          <w:sz w:val="28"/>
          <w:szCs w:val="28"/>
          <w:lang w:val="uk-UA"/>
        </w:rPr>
        <w:t xml:space="preserve">. Для </w:t>
      </w:r>
      <w:r w:rsidR="00FC67C3" w:rsidRPr="006742A2">
        <w:rPr>
          <w:rFonts w:ascii="Times New Roman" w:eastAsia="Times New Roman" w:hAnsi="Times New Roman" w:cs="Times New Roman"/>
          <w:color w:val="FFC000" w:themeColor="accent4"/>
          <w:sz w:val="28"/>
          <w:szCs w:val="28"/>
          <w:lang w:val="uk-UA"/>
        </w:rPr>
        <w:t xml:space="preserve">одного чи декількох </w:t>
      </w:r>
      <w:r w:rsidR="000F1CBF" w:rsidRPr="006742A2">
        <w:rPr>
          <w:rFonts w:ascii="Times New Roman" w:eastAsia="Times New Roman" w:hAnsi="Times New Roman" w:cs="Times New Roman"/>
          <w:color w:val="FFC000" w:themeColor="accent4"/>
          <w:sz w:val="28"/>
          <w:szCs w:val="28"/>
          <w:lang w:val="uk-UA"/>
        </w:rPr>
        <w:t>так</w:t>
      </w:r>
      <w:r w:rsidR="00FC67C3" w:rsidRPr="006742A2">
        <w:rPr>
          <w:rFonts w:ascii="Times New Roman" w:eastAsia="Times New Roman" w:hAnsi="Times New Roman" w:cs="Times New Roman"/>
          <w:color w:val="FFC000" w:themeColor="accent4"/>
          <w:sz w:val="28"/>
          <w:szCs w:val="28"/>
          <w:lang w:val="uk-UA"/>
        </w:rPr>
        <w:t>их користувачів</w:t>
      </w:r>
      <w:r w:rsidR="000F1CBF" w:rsidRPr="006742A2">
        <w:rPr>
          <w:rFonts w:ascii="Times New Roman" w:eastAsia="Times New Roman" w:hAnsi="Times New Roman" w:cs="Times New Roman"/>
          <w:color w:val="FFC000" w:themeColor="accent4"/>
          <w:sz w:val="28"/>
          <w:szCs w:val="28"/>
          <w:lang w:val="uk-UA"/>
        </w:rPr>
        <w:t xml:space="preserve"> ФБО</w:t>
      </w:r>
      <w:r w:rsidRPr="006742A2">
        <w:rPr>
          <w:rFonts w:ascii="Times New Roman" w:eastAsia="Times New Roman" w:hAnsi="Times New Roman" w:cs="Times New Roman"/>
          <w:color w:val="FFC000" w:themeColor="accent4"/>
          <w:sz w:val="28"/>
          <w:szCs w:val="28"/>
          <w:lang w:val="uk-UA"/>
        </w:rPr>
        <w:t xml:space="preserve"> повин</w:t>
      </w:r>
      <w:r w:rsidR="000F1CBF" w:rsidRPr="006742A2">
        <w:rPr>
          <w:rFonts w:ascii="Times New Roman" w:eastAsia="Times New Roman" w:hAnsi="Times New Roman" w:cs="Times New Roman"/>
          <w:color w:val="FFC000" w:themeColor="accent4"/>
          <w:sz w:val="28"/>
          <w:szCs w:val="28"/>
          <w:lang w:val="uk-UA"/>
        </w:rPr>
        <w:t>ні</w:t>
      </w:r>
      <w:r w:rsidRPr="006742A2">
        <w:rPr>
          <w:rFonts w:ascii="Times New Roman" w:eastAsia="Times New Roman" w:hAnsi="Times New Roman" w:cs="Times New Roman"/>
          <w:color w:val="FFC000" w:themeColor="accent4"/>
          <w:sz w:val="28"/>
          <w:szCs w:val="28"/>
          <w:lang w:val="uk-UA"/>
        </w:rPr>
        <w:t xml:space="preserve"> забезпечити здатн</w:t>
      </w:r>
      <w:r w:rsidR="00FC67C3" w:rsidRPr="006742A2">
        <w:rPr>
          <w:rFonts w:ascii="Times New Roman" w:eastAsia="Times New Roman" w:hAnsi="Times New Roman" w:cs="Times New Roman"/>
          <w:color w:val="FFC000" w:themeColor="accent4"/>
          <w:sz w:val="28"/>
          <w:szCs w:val="28"/>
          <w:lang w:val="uk-UA"/>
        </w:rPr>
        <w:t>ість</w:t>
      </w:r>
      <w:r w:rsidRPr="006742A2">
        <w:rPr>
          <w:rFonts w:ascii="Times New Roman" w:eastAsia="Times New Roman" w:hAnsi="Times New Roman" w:cs="Times New Roman"/>
          <w:color w:val="FFC000" w:themeColor="accent4"/>
          <w:sz w:val="28"/>
          <w:szCs w:val="28"/>
          <w:lang w:val="uk-UA"/>
        </w:rPr>
        <w:t xml:space="preserve"> спостерігати за використанням ресурсів та/або послуг.</w:t>
      </w:r>
    </w:p>
    <w:p w:rsidR="00256036" w:rsidRPr="006742A2"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256036" w:rsidRPr="006742A2"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rPr>
      </w:pPr>
      <w:r w:rsidRPr="006742A2">
        <w:rPr>
          <w:rFonts w:ascii="Times New Roman" w:eastAsia="Times New Roman" w:hAnsi="Times New Roman" w:cs="Times New Roman"/>
          <w:b/>
          <w:color w:val="FFC000" w:themeColor="accent4"/>
          <w:sz w:val="28"/>
          <w:szCs w:val="28"/>
          <w:lang w:val="uk-UA"/>
        </w:rPr>
        <w:lastRenderedPageBreak/>
        <w:t xml:space="preserve">Доступ до ОО </w:t>
      </w:r>
      <w:r w:rsidRPr="006742A2">
        <w:rPr>
          <w:rFonts w:ascii="Times New Roman" w:eastAsia="Times New Roman" w:hAnsi="Times New Roman" w:cs="Times New Roman"/>
          <w:b/>
          <w:color w:val="FFC000" w:themeColor="accent4"/>
          <w:sz w:val="28"/>
          <w:szCs w:val="28"/>
        </w:rPr>
        <w:t>(FTA)</w:t>
      </w:r>
    </w:p>
    <w:p w:rsidR="00256036" w:rsidRPr="006742A2"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 xml:space="preserve">Це сімейство визначає функціональні вимоги </w:t>
      </w:r>
      <w:proofErr w:type="gramStart"/>
      <w:r w:rsidRPr="006742A2">
        <w:rPr>
          <w:rFonts w:ascii="Times New Roman" w:eastAsia="Times New Roman" w:hAnsi="Times New Roman" w:cs="Times New Roman"/>
          <w:color w:val="FFC000" w:themeColor="accent4"/>
          <w:sz w:val="28"/>
          <w:szCs w:val="28"/>
          <w:lang w:val="ru-RU"/>
        </w:rPr>
        <w:t>для контролю</w:t>
      </w:r>
      <w:proofErr w:type="gramEnd"/>
      <w:r w:rsidRPr="006742A2">
        <w:rPr>
          <w:rFonts w:ascii="Times New Roman" w:eastAsia="Times New Roman" w:hAnsi="Times New Roman" w:cs="Times New Roman"/>
          <w:color w:val="FFC000" w:themeColor="accent4"/>
          <w:sz w:val="28"/>
          <w:szCs w:val="28"/>
          <w:lang w:val="ru-RU"/>
        </w:rPr>
        <w:t xml:space="preserve"> за встановленням сеансів</w:t>
      </w:r>
      <w:r w:rsidR="00446302" w:rsidRPr="006742A2">
        <w:rPr>
          <w:rFonts w:ascii="Times New Roman" w:eastAsia="Times New Roman" w:hAnsi="Times New Roman" w:cs="Times New Roman"/>
          <w:color w:val="FFC000" w:themeColor="accent4"/>
          <w:sz w:val="28"/>
          <w:szCs w:val="28"/>
          <w:lang w:val="ru-RU"/>
        </w:rPr>
        <w:t xml:space="preserve"> користувач</w:t>
      </w:r>
      <w:r w:rsidRPr="006742A2">
        <w:rPr>
          <w:rFonts w:ascii="Times New Roman" w:eastAsia="Times New Roman" w:hAnsi="Times New Roman" w:cs="Times New Roman"/>
          <w:color w:val="FFC000" w:themeColor="accent4"/>
          <w:sz w:val="28"/>
          <w:szCs w:val="28"/>
          <w:lang w:val="ru-RU"/>
        </w:rPr>
        <w:t>ів</w:t>
      </w:r>
      <w:r w:rsidR="00966937" w:rsidRPr="006742A2">
        <w:rPr>
          <w:rFonts w:ascii="Times New Roman" w:eastAsia="Times New Roman" w:hAnsi="Times New Roman" w:cs="Times New Roman"/>
          <w:color w:val="FFC000" w:themeColor="accent4"/>
          <w:sz w:val="28"/>
          <w:szCs w:val="28"/>
          <w:lang w:val="ru-RU"/>
        </w:rPr>
        <w:t>.</w:t>
      </w:r>
    </w:p>
    <w:p w:rsidR="00966937" w:rsidRPr="006742A2"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6742A2">
        <w:rPr>
          <w:noProof/>
          <w:color w:val="FFC000" w:themeColor="accent4"/>
        </w:rPr>
        <w:drawing>
          <wp:inline distT="0" distB="0" distL="0" distR="0" wp14:anchorId="16064C07" wp14:editId="0A9F78F2">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6742A2"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rFonts w:ascii="Times New Roman" w:eastAsia="Times New Roman" w:hAnsi="Times New Roman" w:cs="Times New Roman"/>
          <w:b/>
          <w:color w:val="FFC000" w:themeColor="accent4"/>
          <w:sz w:val="28"/>
          <w:szCs w:val="28"/>
        </w:rPr>
        <w:t>FTA</w:t>
      </w:r>
    </w:p>
    <w:p w:rsidR="0013040C" w:rsidRPr="006742A2" w:rsidRDefault="006D6345" w:rsidP="0013040C">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hAnsi="Times New Roman" w:cs="Times New Roman"/>
          <w:b/>
          <w:color w:val="FFC000" w:themeColor="accent4"/>
          <w:sz w:val="28"/>
          <w:szCs w:val="28"/>
          <w:lang w:val="ru-RU"/>
        </w:rPr>
        <w:t>Обмеження обсягу виділених атрибутів (</w:t>
      </w:r>
      <w:r w:rsidRPr="006742A2">
        <w:rPr>
          <w:rFonts w:ascii="Times New Roman" w:hAnsi="Times New Roman" w:cs="Times New Roman"/>
          <w:b/>
          <w:color w:val="FFC000" w:themeColor="accent4"/>
          <w:sz w:val="28"/>
          <w:szCs w:val="28"/>
        </w:rPr>
        <w:t>FTA</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LSA</w:t>
      </w:r>
      <w:r w:rsidRPr="006742A2">
        <w:rPr>
          <w:rFonts w:ascii="Times New Roman" w:hAnsi="Times New Roman" w:cs="Times New Roman"/>
          <w:b/>
          <w:color w:val="FFC000" w:themeColor="accent4"/>
          <w:sz w:val="28"/>
          <w:szCs w:val="28"/>
          <w:lang w:val="ru-RU"/>
        </w:rPr>
        <w:t>)</w:t>
      </w:r>
    </w:p>
    <w:p w:rsidR="006D6345" w:rsidRPr="006742A2"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6742A2" w:rsidRDefault="005277B7" w:rsidP="00A71F3A">
      <w:pPr>
        <w:shd w:val="clear" w:color="auto" w:fill="FFFFFF"/>
        <w:spacing w:after="100" w:afterAutospacing="1" w:line="360" w:lineRule="auto"/>
        <w:jc w:val="both"/>
        <w:outlineLvl w:val="1"/>
        <w:rPr>
          <w:rFonts w:ascii="Times New Roman" w:hAnsi="Times New Roman" w:cs="Times New Roman"/>
          <w:color w:val="FFC000" w:themeColor="accent4"/>
          <w:sz w:val="28"/>
          <w:szCs w:val="28"/>
          <w:lang w:val="ru-RU"/>
        </w:rPr>
      </w:pPr>
      <w:r w:rsidRPr="006742A2">
        <w:rPr>
          <w:noProof/>
          <w:color w:val="FFC000" w:themeColor="accent4"/>
        </w:rPr>
        <w:lastRenderedPageBreak/>
        <w:drawing>
          <wp:inline distT="0" distB="0" distL="0" distR="0" wp14:anchorId="22EF8B92" wp14:editId="5ACA279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6742A2" w:rsidRDefault="005277B7" w:rsidP="005277B7">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395569" w:rsidRDefault="005277B7" w:rsidP="00966937">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ru-RU"/>
        </w:rPr>
      </w:pPr>
      <w:r w:rsidRPr="00395569">
        <w:rPr>
          <w:rFonts w:ascii="Times New Roman" w:eastAsia="Times New Roman" w:hAnsi="Times New Roman" w:cs="Times New Roman"/>
          <w:b/>
          <w:color w:val="FFC000" w:themeColor="accent4"/>
          <w:sz w:val="28"/>
          <w:szCs w:val="28"/>
          <w:lang w:val="uk-UA"/>
        </w:rPr>
        <w:lastRenderedPageBreak/>
        <w:t xml:space="preserve">Криптографічна підтримка </w:t>
      </w:r>
      <w:r w:rsidRPr="00395569">
        <w:rPr>
          <w:rFonts w:ascii="Times New Roman" w:eastAsia="Times New Roman" w:hAnsi="Times New Roman" w:cs="Times New Roman"/>
          <w:b/>
          <w:color w:val="FFC000" w:themeColor="accent4"/>
          <w:sz w:val="28"/>
          <w:szCs w:val="28"/>
          <w:lang w:val="ru-RU"/>
        </w:rPr>
        <w:t>(</w:t>
      </w:r>
      <w:r w:rsidRPr="00395569">
        <w:rPr>
          <w:rFonts w:ascii="Times New Roman" w:eastAsia="Times New Roman" w:hAnsi="Times New Roman" w:cs="Times New Roman"/>
          <w:b/>
          <w:color w:val="FFC000" w:themeColor="accent4"/>
          <w:sz w:val="28"/>
          <w:szCs w:val="28"/>
        </w:rPr>
        <w:t>FCS</w:t>
      </w:r>
      <w:r w:rsidRPr="00395569">
        <w:rPr>
          <w:rFonts w:ascii="Times New Roman" w:eastAsia="Times New Roman" w:hAnsi="Times New Roman" w:cs="Times New Roman"/>
          <w:b/>
          <w:color w:val="FFC000" w:themeColor="accent4"/>
          <w:sz w:val="28"/>
          <w:szCs w:val="28"/>
          <w:lang w:val="ru-RU"/>
        </w:rPr>
        <w:t>)</w:t>
      </w:r>
    </w:p>
    <w:p w:rsidR="005277B7" w:rsidRPr="00395569" w:rsidRDefault="00DA5479"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rFonts w:ascii="Times New Roman" w:eastAsia="Times New Roman" w:hAnsi="Times New Roman" w:cs="Times New Roman"/>
          <w:b/>
          <w:color w:val="FFC000" w:themeColor="accent4"/>
          <w:sz w:val="28"/>
          <w:szCs w:val="28"/>
          <w:lang w:val="ru-RU"/>
        </w:rPr>
        <w:tab/>
      </w:r>
      <w:r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sidRPr="00395569">
        <w:rPr>
          <w:rFonts w:ascii="Times New Roman" w:eastAsia="Times New Roman" w:hAnsi="Times New Roman" w:cs="Times New Roman"/>
          <w:color w:val="FFC000" w:themeColor="accent4"/>
          <w:sz w:val="28"/>
          <w:szCs w:val="28"/>
          <w:lang w:val="ru-RU"/>
        </w:rPr>
        <w:t xml:space="preserve">таких цілей можна </w:t>
      </w:r>
      <w:r w:rsidRPr="00395569">
        <w:rPr>
          <w:rFonts w:ascii="Times New Roman" w:eastAsia="Times New Roman" w:hAnsi="Times New Roman" w:cs="Times New Roman"/>
          <w:color w:val="FFC000" w:themeColor="accent4"/>
          <w:sz w:val="28"/>
          <w:szCs w:val="28"/>
          <w:lang w:val="ru-RU"/>
        </w:rPr>
        <w:t>відн</w:t>
      </w:r>
      <w:r w:rsidR="00854358" w:rsidRPr="00395569">
        <w:rPr>
          <w:rFonts w:ascii="Times New Roman" w:eastAsia="Times New Roman" w:hAnsi="Times New Roman" w:cs="Times New Roman"/>
          <w:color w:val="FFC000" w:themeColor="accent4"/>
          <w:sz w:val="28"/>
          <w:szCs w:val="28"/>
          <w:lang w:val="ru-RU"/>
        </w:rPr>
        <w:t>ести</w:t>
      </w:r>
      <w:r w:rsidRPr="00395569">
        <w:rPr>
          <w:rFonts w:ascii="Times New Roman" w:eastAsia="Times New Roman" w:hAnsi="Times New Roman" w:cs="Times New Roman"/>
          <w:color w:val="FFC000" w:themeColor="accent4"/>
          <w:sz w:val="28"/>
          <w:szCs w:val="28"/>
          <w:lang w:val="ru-RU"/>
        </w:rPr>
        <w:t>: ідентифікаці</w:t>
      </w:r>
      <w:r w:rsidR="00854358" w:rsidRPr="00395569">
        <w:rPr>
          <w:rFonts w:ascii="Times New Roman" w:eastAsia="Times New Roman" w:hAnsi="Times New Roman" w:cs="Times New Roman"/>
          <w:color w:val="FFC000" w:themeColor="accent4"/>
          <w:sz w:val="28"/>
          <w:szCs w:val="28"/>
          <w:lang w:val="ru-RU"/>
        </w:rPr>
        <w:t>ю та автентифікацію</w:t>
      </w:r>
      <w:r w:rsidRPr="00395569">
        <w:rPr>
          <w:rFonts w:ascii="Times New Roman" w:eastAsia="Times New Roman" w:hAnsi="Times New Roman" w:cs="Times New Roman"/>
          <w:color w:val="FFC000" w:themeColor="accent4"/>
          <w:sz w:val="28"/>
          <w:szCs w:val="28"/>
          <w:lang w:val="ru-RU"/>
        </w:rPr>
        <w:t xml:space="preserve">, неповторність, довірений шлях, довірений канал та розділення даних. Цей клас використовується, коли </w:t>
      </w:r>
      <w:r w:rsidR="00257081" w:rsidRPr="00395569">
        <w:rPr>
          <w:rFonts w:ascii="Times New Roman" w:eastAsia="Times New Roman" w:hAnsi="Times New Roman" w:cs="Times New Roman"/>
          <w:color w:val="FFC000" w:themeColor="accent4"/>
          <w:sz w:val="28"/>
          <w:szCs w:val="28"/>
          <w:lang w:val="ru-RU"/>
        </w:rPr>
        <w:t>ОО</w:t>
      </w:r>
      <w:r w:rsidRPr="00395569">
        <w:rPr>
          <w:rFonts w:ascii="Times New Roman" w:eastAsia="Times New Roman" w:hAnsi="Times New Roman" w:cs="Times New Roman"/>
          <w:color w:val="FFC000" w:themeColor="accent4"/>
          <w:sz w:val="28"/>
          <w:szCs w:val="28"/>
          <w:lang w:val="ru-RU"/>
        </w:rPr>
        <w:t xml:space="preserve"> реалізує криптографічні функції, реалізація яких</w:t>
      </w:r>
      <w:r w:rsidR="00257081" w:rsidRPr="00395569">
        <w:rPr>
          <w:rFonts w:ascii="Times New Roman" w:eastAsia="Times New Roman" w:hAnsi="Times New Roman" w:cs="Times New Roman"/>
          <w:color w:val="FFC000" w:themeColor="accent4"/>
          <w:sz w:val="28"/>
          <w:szCs w:val="28"/>
          <w:lang w:val="ru-RU"/>
        </w:rPr>
        <w:t xml:space="preserve"> може здійснюватися в апаратно-</w:t>
      </w:r>
      <w:r w:rsidRPr="00395569">
        <w:rPr>
          <w:rFonts w:ascii="Times New Roman" w:eastAsia="Times New Roman" w:hAnsi="Times New Roman" w:cs="Times New Roman"/>
          <w:color w:val="FFC000" w:themeColor="accent4"/>
          <w:sz w:val="28"/>
          <w:szCs w:val="28"/>
          <w:lang w:val="ru-RU"/>
        </w:rPr>
        <w:t>про</w:t>
      </w:r>
      <w:r w:rsidR="00257081" w:rsidRPr="00395569">
        <w:rPr>
          <w:rFonts w:ascii="Times New Roman" w:eastAsia="Times New Roman" w:hAnsi="Times New Roman" w:cs="Times New Roman"/>
          <w:color w:val="FFC000" w:themeColor="accent4"/>
          <w:sz w:val="28"/>
          <w:szCs w:val="28"/>
          <w:lang w:val="ru-RU"/>
        </w:rPr>
        <w:t>грамними</w:t>
      </w:r>
      <w:r w:rsidRPr="00395569">
        <w:rPr>
          <w:rFonts w:ascii="Times New Roman" w:eastAsia="Times New Roman" w:hAnsi="Times New Roman" w:cs="Times New Roman"/>
          <w:color w:val="FFC000" w:themeColor="accent4"/>
          <w:sz w:val="28"/>
          <w:szCs w:val="28"/>
          <w:lang w:val="ru-RU"/>
        </w:rPr>
        <w:t xml:space="preserve"> та/</w:t>
      </w:r>
      <w:r w:rsidR="00257081" w:rsidRPr="00395569">
        <w:rPr>
          <w:rFonts w:ascii="Times New Roman" w:eastAsia="Times New Roman" w:hAnsi="Times New Roman" w:cs="Times New Roman"/>
          <w:color w:val="FFC000" w:themeColor="accent4"/>
          <w:sz w:val="28"/>
          <w:szCs w:val="28"/>
          <w:lang w:val="ru-RU"/>
        </w:rPr>
        <w:t>або програмними</w:t>
      </w:r>
      <w:r w:rsidRPr="00395569">
        <w:rPr>
          <w:rFonts w:ascii="Times New Roman" w:eastAsia="Times New Roman" w:hAnsi="Times New Roman" w:cs="Times New Roman"/>
          <w:color w:val="FFC000" w:themeColor="accent4"/>
          <w:sz w:val="28"/>
          <w:szCs w:val="28"/>
          <w:lang w:val="ru-RU"/>
        </w:rPr>
        <w:t xml:space="preserve"> </w:t>
      </w:r>
      <w:r w:rsidR="00257081" w:rsidRPr="00395569">
        <w:rPr>
          <w:rFonts w:ascii="Times New Roman" w:eastAsia="Times New Roman" w:hAnsi="Times New Roman" w:cs="Times New Roman"/>
          <w:color w:val="FFC000" w:themeColor="accent4"/>
          <w:sz w:val="28"/>
          <w:szCs w:val="28"/>
          <w:lang w:val="ru-RU"/>
        </w:rPr>
        <w:t>методами</w:t>
      </w:r>
      <w:r w:rsidRPr="00395569">
        <w:rPr>
          <w:rFonts w:ascii="Times New Roman" w:eastAsia="Times New Roman" w:hAnsi="Times New Roman" w:cs="Times New Roman"/>
          <w:color w:val="FFC000" w:themeColor="accent4"/>
          <w:sz w:val="28"/>
          <w:szCs w:val="28"/>
          <w:lang w:val="ru-RU"/>
        </w:rPr>
        <w:t>.</w:t>
      </w:r>
    </w:p>
    <w:p w:rsidR="00DA5479" w:rsidRPr="00395569" w:rsidRDefault="00DA5479"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rFonts w:ascii="Times New Roman" w:eastAsia="Times New Roman" w:hAnsi="Times New Roman" w:cs="Times New Roman"/>
          <w:color w:val="FFC000" w:themeColor="accent4"/>
          <w:sz w:val="28"/>
          <w:szCs w:val="28"/>
          <w:lang w:val="ru-RU"/>
        </w:rPr>
        <w:tab/>
        <w:t>Клас FCS складається з двох сімей</w:t>
      </w:r>
      <w:r w:rsidR="00136737" w:rsidRPr="00395569">
        <w:rPr>
          <w:rFonts w:ascii="Times New Roman" w:eastAsia="Times New Roman" w:hAnsi="Times New Roman" w:cs="Times New Roman"/>
          <w:color w:val="FFC000" w:themeColor="accent4"/>
          <w:sz w:val="28"/>
          <w:szCs w:val="28"/>
          <w:lang w:val="ru-RU"/>
        </w:rPr>
        <w:t>ств</w:t>
      </w:r>
      <w:r w:rsidRPr="00395569">
        <w:rPr>
          <w:rFonts w:ascii="Times New Roman" w:eastAsia="Times New Roman" w:hAnsi="Times New Roman" w:cs="Times New Roman"/>
          <w:color w:val="FFC000" w:themeColor="accent4"/>
          <w:sz w:val="28"/>
          <w:szCs w:val="28"/>
          <w:lang w:val="ru-RU"/>
        </w:rPr>
        <w:t xml:space="preserve">: FCS_CKM </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управління криптографічними ключами</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та </w:t>
      </w:r>
      <w:r w:rsidR="00B23C96" w:rsidRPr="00395569">
        <w:rPr>
          <w:rFonts w:ascii="Times New Roman" w:eastAsia="Times New Roman" w:hAnsi="Times New Roman" w:cs="Times New Roman"/>
          <w:color w:val="FFC000" w:themeColor="accent4"/>
          <w:sz w:val="28"/>
          <w:szCs w:val="28"/>
          <w:lang w:val="ru-RU"/>
        </w:rPr>
        <w:t>“криптографічні</w:t>
      </w:r>
      <w:r w:rsidRPr="00395569">
        <w:rPr>
          <w:rFonts w:ascii="Times New Roman" w:eastAsia="Times New Roman" w:hAnsi="Times New Roman" w:cs="Times New Roman"/>
          <w:color w:val="FFC000" w:themeColor="accent4"/>
          <w:sz w:val="28"/>
          <w:szCs w:val="28"/>
          <w:lang w:val="ru-RU"/>
        </w:rPr>
        <w:t xml:space="preserve"> операці</w:t>
      </w:r>
      <w:r w:rsidR="00B23C96" w:rsidRPr="00395569">
        <w:rPr>
          <w:rFonts w:ascii="Times New Roman" w:eastAsia="Times New Roman" w:hAnsi="Times New Roman" w:cs="Times New Roman"/>
          <w:color w:val="FFC000" w:themeColor="accent4"/>
          <w:sz w:val="28"/>
          <w:szCs w:val="28"/>
          <w:lang w:val="uk-UA"/>
        </w:rPr>
        <w:t>ї</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FCS_COP. </w:t>
      </w:r>
      <w:r w:rsidR="00B82DF7" w:rsidRPr="00395569">
        <w:rPr>
          <w:rFonts w:ascii="Times New Roman" w:eastAsia="Times New Roman" w:hAnsi="Times New Roman" w:cs="Times New Roman"/>
          <w:color w:val="FFC000" w:themeColor="accent4"/>
          <w:sz w:val="28"/>
          <w:szCs w:val="28"/>
          <w:lang w:val="ru-RU"/>
        </w:rPr>
        <w:t>Перше</w:t>
      </w:r>
      <w:r w:rsidRPr="00395569">
        <w:rPr>
          <w:rFonts w:ascii="Times New Roman" w:eastAsia="Times New Roman" w:hAnsi="Times New Roman" w:cs="Times New Roman"/>
          <w:color w:val="FFC000" w:themeColor="accent4"/>
          <w:sz w:val="28"/>
          <w:szCs w:val="28"/>
          <w:lang w:val="ru-RU"/>
        </w:rPr>
        <w:t xml:space="preserve"> розглядає аспекти </w:t>
      </w:r>
      <w:r w:rsidR="00B82DF7" w:rsidRPr="00395569">
        <w:rPr>
          <w:rFonts w:ascii="Times New Roman" w:eastAsia="Times New Roman" w:hAnsi="Times New Roman" w:cs="Times New Roman"/>
          <w:color w:val="FFC000" w:themeColor="accent4"/>
          <w:sz w:val="28"/>
          <w:szCs w:val="28"/>
          <w:lang w:val="ru-RU"/>
        </w:rPr>
        <w:t>керування</w:t>
      </w:r>
      <w:r w:rsidRPr="00395569">
        <w:rPr>
          <w:rFonts w:ascii="Times New Roman" w:eastAsia="Times New Roman" w:hAnsi="Times New Roman" w:cs="Times New Roman"/>
          <w:color w:val="FFC000" w:themeColor="accent4"/>
          <w:sz w:val="28"/>
          <w:szCs w:val="28"/>
          <w:lang w:val="ru-RU"/>
        </w:rPr>
        <w:t xml:space="preserve"> криптог</w:t>
      </w:r>
      <w:r w:rsidR="005157D3" w:rsidRPr="00395569">
        <w:rPr>
          <w:rFonts w:ascii="Times New Roman" w:eastAsia="Times New Roman" w:hAnsi="Times New Roman" w:cs="Times New Roman"/>
          <w:color w:val="FFC000" w:themeColor="accent4"/>
          <w:sz w:val="28"/>
          <w:szCs w:val="28"/>
          <w:lang w:val="ru-RU"/>
        </w:rPr>
        <w:t>рафічними ключами, тоді як</w:t>
      </w:r>
      <w:r w:rsidRPr="00395569">
        <w:rPr>
          <w:rFonts w:ascii="Times New Roman" w:eastAsia="Times New Roman" w:hAnsi="Times New Roman" w:cs="Times New Roman"/>
          <w:color w:val="FFC000" w:themeColor="accent4"/>
          <w:sz w:val="28"/>
          <w:szCs w:val="28"/>
          <w:lang w:val="ru-RU"/>
        </w:rPr>
        <w:t xml:space="preserve"> FCS_COP стосується оперативного використання цих криптографічних ключів.</w:t>
      </w:r>
    </w:p>
    <w:p w:rsidR="002878BF" w:rsidRPr="00395569" w:rsidRDefault="002878BF"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noProof/>
          <w:color w:val="FFC000" w:themeColor="accent4"/>
        </w:rPr>
        <w:drawing>
          <wp:inline distT="0" distB="0" distL="0" distR="0" wp14:anchorId="12C3C1ED" wp14:editId="7AF35DD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395569"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395569">
        <w:rPr>
          <w:rFonts w:ascii="Times New Roman" w:eastAsia="Times New Roman" w:hAnsi="Times New Roman" w:cs="Times New Roman"/>
          <w:color w:val="FFC000" w:themeColor="accent4"/>
          <w:sz w:val="28"/>
          <w:szCs w:val="28"/>
          <w:lang w:val="uk-UA"/>
        </w:rPr>
        <w:t xml:space="preserve">Рис. . Декомпозиція класу </w:t>
      </w:r>
      <w:r w:rsidRPr="00395569">
        <w:rPr>
          <w:rFonts w:ascii="Times New Roman" w:eastAsia="Times New Roman" w:hAnsi="Times New Roman" w:cs="Times New Roman"/>
          <w:b/>
          <w:color w:val="FFC000" w:themeColor="accent4"/>
          <w:sz w:val="28"/>
          <w:szCs w:val="28"/>
        </w:rPr>
        <w:t>FCS</w:t>
      </w:r>
    </w:p>
    <w:p w:rsidR="00B472CF" w:rsidRPr="00395569" w:rsidRDefault="00B472CF" w:rsidP="002878BF">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p w:rsidR="00B472CF" w:rsidRPr="00395569"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395569">
        <w:rPr>
          <w:rFonts w:ascii="Times New Roman" w:hAnsi="Times New Roman" w:cs="Times New Roman"/>
          <w:b/>
          <w:color w:val="FFC000" w:themeColor="accent4"/>
          <w:sz w:val="28"/>
          <w:szCs w:val="28"/>
          <w:lang w:val="uk-UA"/>
        </w:rPr>
        <w:t>Управління</w:t>
      </w:r>
      <w:r w:rsidRPr="00395569">
        <w:rPr>
          <w:rFonts w:ascii="Times New Roman" w:hAnsi="Times New Roman" w:cs="Times New Roman"/>
          <w:b/>
          <w:color w:val="FFC000" w:themeColor="accent4"/>
          <w:sz w:val="28"/>
          <w:szCs w:val="28"/>
          <w:lang w:val="ru-RU"/>
        </w:rPr>
        <w:t xml:space="preserve"> криптографічними ключами (</w:t>
      </w:r>
      <w:r w:rsidRPr="00395569">
        <w:rPr>
          <w:rFonts w:ascii="Times New Roman" w:hAnsi="Times New Roman" w:cs="Times New Roman"/>
          <w:b/>
          <w:color w:val="FFC000" w:themeColor="accent4"/>
          <w:sz w:val="28"/>
          <w:szCs w:val="28"/>
        </w:rPr>
        <w:t>FCS</w:t>
      </w:r>
      <w:r w:rsidRPr="00395569">
        <w:rPr>
          <w:rFonts w:ascii="Times New Roman" w:hAnsi="Times New Roman" w:cs="Times New Roman"/>
          <w:b/>
          <w:color w:val="FFC000" w:themeColor="accent4"/>
          <w:sz w:val="28"/>
          <w:szCs w:val="28"/>
          <w:lang w:val="ru-RU"/>
        </w:rPr>
        <w:t>_</w:t>
      </w:r>
      <w:r w:rsidRPr="00395569">
        <w:rPr>
          <w:rFonts w:ascii="Times New Roman" w:hAnsi="Times New Roman" w:cs="Times New Roman"/>
          <w:b/>
          <w:color w:val="FFC000" w:themeColor="accent4"/>
          <w:sz w:val="28"/>
          <w:szCs w:val="28"/>
        </w:rPr>
        <w:t>CKM</w:t>
      </w:r>
      <w:r w:rsidRPr="00395569">
        <w:rPr>
          <w:rFonts w:ascii="Times New Roman" w:hAnsi="Times New Roman" w:cs="Times New Roman"/>
          <w:b/>
          <w:color w:val="FFC000" w:themeColor="accent4"/>
          <w:sz w:val="28"/>
          <w:szCs w:val="28"/>
          <w:lang w:val="ru-RU"/>
        </w:rPr>
        <w:t>)</w:t>
      </w:r>
    </w:p>
    <w:p w:rsidR="00CA26AE" w:rsidRPr="00395569" w:rsidRDefault="00223B21" w:rsidP="002878BF">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395569">
        <w:rPr>
          <w:rFonts w:ascii="Times New Roman" w:hAnsi="Times New Roman" w:cs="Times New Roman"/>
          <w:color w:val="FFC000" w:themeColor="accent4"/>
          <w:sz w:val="28"/>
          <w:szCs w:val="28"/>
          <w:lang w:val="uk-UA"/>
        </w:rPr>
        <w:lastRenderedPageBreak/>
        <w:t>Управління</w:t>
      </w:r>
      <w:r w:rsidRPr="00395569">
        <w:rPr>
          <w:rFonts w:ascii="Times New Roman" w:hAnsi="Times New Roman" w:cs="Times New Roman"/>
          <w:color w:val="FFC000" w:themeColor="accent4"/>
          <w:sz w:val="28"/>
          <w:szCs w:val="28"/>
          <w:lang w:val="ru-RU"/>
        </w:rPr>
        <w:t xml:space="preserve"> криптографічними ключами повинно відбуватись </w:t>
      </w:r>
      <w:r w:rsidR="00CA26AE" w:rsidRPr="00395569">
        <w:rPr>
          <w:rFonts w:ascii="Times New Roman" w:hAnsi="Times New Roman" w:cs="Times New Roman"/>
          <w:color w:val="FFC000" w:themeColor="accent4"/>
          <w:sz w:val="28"/>
          <w:szCs w:val="28"/>
          <w:lang w:val="ru-RU"/>
        </w:rPr>
        <w:t>протягом всь</w:t>
      </w:r>
      <w:r w:rsidR="00CA6C2F" w:rsidRPr="00395569">
        <w:rPr>
          <w:rFonts w:ascii="Times New Roman" w:hAnsi="Times New Roman" w:cs="Times New Roman"/>
          <w:color w:val="FFC000" w:themeColor="accent4"/>
          <w:sz w:val="28"/>
          <w:szCs w:val="28"/>
          <w:lang w:val="ru-RU"/>
        </w:rPr>
        <w:t>ого їх життєвого циклу. Це сімейство призначене</w:t>
      </w:r>
      <w:r w:rsidR="00CA26AE" w:rsidRPr="00395569">
        <w:rPr>
          <w:rFonts w:ascii="Times New Roman" w:hAnsi="Times New Roman" w:cs="Times New Roman"/>
          <w:color w:val="FFC000" w:themeColor="accent4"/>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sidRPr="00395569">
        <w:rPr>
          <w:rFonts w:ascii="Times New Roman" w:hAnsi="Times New Roman" w:cs="Times New Roman"/>
          <w:color w:val="FFC000" w:themeColor="accent4"/>
          <w:sz w:val="28"/>
          <w:szCs w:val="28"/>
          <w:lang w:val="ru-RU"/>
        </w:rPr>
        <w:t>е</w:t>
      </w:r>
      <w:r w:rsidR="00CA26AE" w:rsidRPr="00395569">
        <w:rPr>
          <w:rFonts w:ascii="Times New Roman" w:hAnsi="Times New Roman" w:cs="Times New Roman"/>
          <w:color w:val="FFC000" w:themeColor="accent4"/>
          <w:sz w:val="28"/>
          <w:szCs w:val="28"/>
          <w:lang w:val="ru-RU"/>
        </w:rPr>
        <w:t xml:space="preserve"> сім</w:t>
      </w:r>
      <w:r w:rsidR="00A50E19" w:rsidRPr="00395569">
        <w:rPr>
          <w:rFonts w:ascii="Times New Roman" w:hAnsi="Times New Roman" w:cs="Times New Roman"/>
          <w:color w:val="FFC000" w:themeColor="accent4"/>
          <w:sz w:val="28"/>
          <w:szCs w:val="28"/>
          <w:lang w:val="ru-RU"/>
        </w:rPr>
        <w:t>ейство</w:t>
      </w:r>
      <w:r w:rsidR="005C3CAC" w:rsidRPr="00395569">
        <w:rPr>
          <w:rFonts w:ascii="Times New Roman" w:hAnsi="Times New Roman" w:cs="Times New Roman"/>
          <w:color w:val="FFC000" w:themeColor="accent4"/>
          <w:sz w:val="28"/>
          <w:szCs w:val="28"/>
          <w:lang w:val="ru-RU"/>
        </w:rPr>
        <w:t xml:space="preserve"> повинне бути включеним</w:t>
      </w:r>
      <w:r w:rsidR="00CA26AE" w:rsidRPr="00395569">
        <w:rPr>
          <w:rFonts w:ascii="Times New Roman" w:hAnsi="Times New Roman" w:cs="Times New Roman"/>
          <w:color w:val="FFC000" w:themeColor="accent4"/>
          <w:sz w:val="28"/>
          <w:szCs w:val="28"/>
          <w:lang w:val="ru-RU"/>
        </w:rPr>
        <w:t>, коли є функціональні вимоги до управління криптографічними ключами.</w:t>
      </w:r>
    </w:p>
    <w:p w:rsidR="002878BF" w:rsidRPr="00395569" w:rsidRDefault="00B472CF"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noProof/>
          <w:color w:val="FFC000" w:themeColor="accent4"/>
        </w:rPr>
        <w:drawing>
          <wp:inline distT="0" distB="0" distL="0" distR="0" wp14:anchorId="6564CD09" wp14:editId="671AC5E2">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395569" w:rsidRDefault="00B472CF" w:rsidP="00B472CF">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395569">
        <w:rPr>
          <w:rFonts w:ascii="Times New Roman" w:eastAsia="Times New Roman" w:hAnsi="Times New Roman" w:cs="Times New Roman"/>
          <w:color w:val="FFC000" w:themeColor="accent4"/>
          <w:sz w:val="28"/>
          <w:szCs w:val="28"/>
          <w:lang w:val="uk-UA"/>
        </w:rPr>
        <w:t xml:space="preserve">Рис. . Ранжирування компонентів  в </w:t>
      </w:r>
      <w:r w:rsidR="007F511E" w:rsidRPr="00395569">
        <w:rPr>
          <w:rFonts w:ascii="Times New Roman" w:hAnsi="Times New Roman" w:cs="Times New Roman"/>
          <w:b/>
          <w:color w:val="FFC000" w:themeColor="accent4"/>
          <w:sz w:val="28"/>
          <w:szCs w:val="28"/>
        </w:rPr>
        <w:t>FCS</w:t>
      </w:r>
      <w:r w:rsidR="007F511E" w:rsidRPr="00395569">
        <w:rPr>
          <w:rFonts w:ascii="Times New Roman" w:hAnsi="Times New Roman" w:cs="Times New Roman"/>
          <w:b/>
          <w:color w:val="FFC000" w:themeColor="accent4"/>
          <w:sz w:val="28"/>
          <w:szCs w:val="28"/>
          <w:lang w:val="ru-RU"/>
        </w:rPr>
        <w:t>_</w:t>
      </w:r>
      <w:r w:rsidR="007F511E" w:rsidRPr="00395569">
        <w:rPr>
          <w:rFonts w:ascii="Times New Roman" w:hAnsi="Times New Roman" w:cs="Times New Roman"/>
          <w:b/>
          <w:color w:val="FFC000" w:themeColor="accent4"/>
          <w:sz w:val="28"/>
          <w:szCs w:val="28"/>
        </w:rPr>
        <w:t>CKM</w:t>
      </w:r>
    </w:p>
    <w:p w:rsidR="00D7366D" w:rsidRPr="00395569" w:rsidRDefault="00120B6A"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FCS_CKM.1 </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Створення криптографічного ключа</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 xml:space="preserve"> вимагає створ</w:t>
      </w:r>
      <w:r w:rsidR="002C0DA5" w:rsidRPr="00395569">
        <w:rPr>
          <w:rFonts w:ascii="Times New Roman" w:hAnsi="Times New Roman" w:cs="Times New Roman"/>
          <w:color w:val="FFC000" w:themeColor="accent4"/>
          <w:sz w:val="28"/>
          <w:szCs w:val="28"/>
          <w:lang w:val="uk-UA"/>
        </w:rPr>
        <w:t>ювати криптографічні</w:t>
      </w:r>
      <w:r w:rsidRPr="00395569">
        <w:rPr>
          <w:rFonts w:ascii="Times New Roman" w:hAnsi="Times New Roman" w:cs="Times New Roman"/>
          <w:color w:val="FFC000" w:themeColor="accent4"/>
          <w:sz w:val="28"/>
          <w:szCs w:val="28"/>
          <w:lang w:val="uk-UA"/>
        </w:rPr>
        <w:t xml:space="preserve"> ключі</w:t>
      </w:r>
      <w:r w:rsidR="002C0DA5"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2C0DA5"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до заданого алгоритму та розмірів ключів, які базуються на відповідному стандарті.</w:t>
      </w:r>
    </w:p>
    <w:p w:rsidR="00CD7C9C" w:rsidRPr="00395569" w:rsidRDefault="00CD7C9C"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FCS_CKM.2 “Розповсюдження криптографічного ключа” вимагає </w:t>
      </w:r>
      <w:r w:rsidR="0024766F" w:rsidRPr="00395569">
        <w:rPr>
          <w:rFonts w:ascii="Times New Roman" w:hAnsi="Times New Roman" w:cs="Times New Roman"/>
          <w:color w:val="FFC000" w:themeColor="accent4"/>
          <w:sz w:val="28"/>
          <w:szCs w:val="28"/>
          <w:lang w:val="uk-UA"/>
        </w:rPr>
        <w:t>щоб криптографічні</w:t>
      </w:r>
      <w:r w:rsidRPr="00395569">
        <w:rPr>
          <w:rFonts w:ascii="Times New Roman" w:hAnsi="Times New Roman" w:cs="Times New Roman"/>
          <w:color w:val="FFC000" w:themeColor="accent4"/>
          <w:sz w:val="28"/>
          <w:szCs w:val="28"/>
          <w:lang w:val="uk-UA"/>
        </w:rPr>
        <w:t xml:space="preserve"> ключі </w:t>
      </w:r>
      <w:r w:rsidR="0024766F" w:rsidRPr="00395569">
        <w:rPr>
          <w:rFonts w:ascii="Times New Roman" w:hAnsi="Times New Roman" w:cs="Times New Roman"/>
          <w:color w:val="FFC000" w:themeColor="accent4"/>
          <w:sz w:val="28"/>
          <w:szCs w:val="28"/>
          <w:lang w:val="uk-UA"/>
        </w:rPr>
        <w:t xml:space="preserve">розповсюджувались </w:t>
      </w:r>
      <w:r w:rsidR="003F4FB3"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розподілу, який </w:t>
      </w:r>
      <w:r w:rsidR="0024766F" w:rsidRPr="00395569">
        <w:rPr>
          <w:rFonts w:ascii="Times New Roman" w:hAnsi="Times New Roman" w:cs="Times New Roman"/>
          <w:color w:val="FFC000" w:themeColor="accent4"/>
          <w:sz w:val="28"/>
          <w:szCs w:val="28"/>
          <w:lang w:val="uk-UA"/>
        </w:rPr>
        <w:t>базується</w:t>
      </w:r>
      <w:r w:rsidRPr="00395569">
        <w:rPr>
          <w:rFonts w:ascii="Times New Roman" w:hAnsi="Times New Roman" w:cs="Times New Roman"/>
          <w:color w:val="FFC000" w:themeColor="accent4"/>
          <w:sz w:val="28"/>
          <w:szCs w:val="28"/>
          <w:lang w:val="uk-UA"/>
        </w:rPr>
        <w:t xml:space="preserve"> на </w:t>
      </w:r>
      <w:r w:rsidR="0024766F" w:rsidRPr="00395569">
        <w:rPr>
          <w:rFonts w:ascii="Times New Roman" w:hAnsi="Times New Roman" w:cs="Times New Roman"/>
          <w:color w:val="FFC000" w:themeColor="accent4"/>
          <w:sz w:val="28"/>
          <w:szCs w:val="28"/>
          <w:lang w:val="uk-UA"/>
        </w:rPr>
        <w:t>відповідному</w:t>
      </w:r>
      <w:r w:rsidRPr="00395569">
        <w:rPr>
          <w:rFonts w:ascii="Times New Roman" w:hAnsi="Times New Roman" w:cs="Times New Roman"/>
          <w:color w:val="FFC000" w:themeColor="accent4"/>
          <w:sz w:val="28"/>
          <w:szCs w:val="28"/>
          <w:lang w:val="uk-UA"/>
        </w:rPr>
        <w:t xml:space="preserve"> стандарті.</w:t>
      </w:r>
    </w:p>
    <w:p w:rsidR="0040756F" w:rsidRPr="00395569" w:rsidRDefault="0040756F"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FCS_CKM.3 </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Доступ до криптографічного ключа</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 xml:space="preserve"> вимагає щоб доступ до ключів відбувався </w:t>
      </w:r>
      <w:r w:rsidR="00C11D53"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доступу, який базується на </w:t>
      </w:r>
      <w:r w:rsidR="00E851D1" w:rsidRPr="00395569">
        <w:rPr>
          <w:rFonts w:ascii="Times New Roman" w:hAnsi="Times New Roman" w:cs="Times New Roman"/>
          <w:color w:val="FFC000" w:themeColor="accent4"/>
          <w:sz w:val="28"/>
          <w:szCs w:val="28"/>
          <w:lang w:val="uk-UA"/>
        </w:rPr>
        <w:t>певному</w:t>
      </w:r>
      <w:r w:rsidRPr="00395569">
        <w:rPr>
          <w:rFonts w:ascii="Times New Roman" w:hAnsi="Times New Roman" w:cs="Times New Roman"/>
          <w:color w:val="FFC000" w:themeColor="accent4"/>
          <w:sz w:val="28"/>
          <w:szCs w:val="28"/>
          <w:lang w:val="uk-UA"/>
        </w:rPr>
        <w:t xml:space="preserve"> стандарті.</w:t>
      </w:r>
    </w:p>
    <w:p w:rsidR="00F740E5" w:rsidRPr="00395569" w:rsidRDefault="00F740E5"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lastRenderedPageBreak/>
        <w:t xml:space="preserve">FCS_CKM.4 “Деструкція криптографічного ключа” вимагає знищення криптографічних ключів </w:t>
      </w:r>
      <w:r w:rsidR="009705DE"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знищення, який базується на </w:t>
      </w:r>
      <w:r w:rsidR="004126DE" w:rsidRPr="00395569">
        <w:rPr>
          <w:rFonts w:ascii="Times New Roman" w:hAnsi="Times New Roman" w:cs="Times New Roman"/>
          <w:color w:val="FFC000" w:themeColor="accent4"/>
          <w:sz w:val="28"/>
          <w:szCs w:val="28"/>
          <w:lang w:val="uk-UA"/>
        </w:rPr>
        <w:t>певному</w:t>
      </w:r>
      <w:r w:rsidRPr="00395569">
        <w:rPr>
          <w:rFonts w:ascii="Times New Roman" w:hAnsi="Times New Roman" w:cs="Times New Roman"/>
          <w:color w:val="FFC000" w:themeColor="accent4"/>
          <w:sz w:val="28"/>
          <w:szCs w:val="28"/>
          <w:lang w:val="uk-UA"/>
        </w:rPr>
        <w:t xml:space="preserve"> стандарті.</w:t>
      </w:r>
    </w:p>
    <w:p w:rsidR="001C42E4" w:rsidRPr="00395569" w:rsidRDefault="001C42E4" w:rsidP="00120B6A">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t>Криптографічні операції (FCS_COP)</w:t>
      </w:r>
    </w:p>
    <w:p w:rsidR="00E02163" w:rsidRPr="00395569" w:rsidRDefault="00FF1E74"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Для правильної роботи криптографічної операції операція повинна виконуватися</w:t>
      </w:r>
      <w:r w:rsidR="000E6819"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0E6819"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w:t>
      </w:r>
      <w:r w:rsidR="000E6819" w:rsidRPr="00395569">
        <w:rPr>
          <w:rFonts w:ascii="Times New Roman" w:hAnsi="Times New Roman" w:cs="Times New Roman"/>
          <w:color w:val="FFC000" w:themeColor="accent4"/>
          <w:sz w:val="28"/>
          <w:szCs w:val="28"/>
          <w:lang w:val="uk-UA"/>
        </w:rPr>
        <w:t>з</w:t>
      </w:r>
      <w:r w:rsidRPr="00395569">
        <w:rPr>
          <w:rFonts w:ascii="Times New Roman" w:hAnsi="Times New Roman" w:cs="Times New Roman"/>
          <w:color w:val="FFC000" w:themeColor="accent4"/>
          <w:sz w:val="28"/>
          <w:szCs w:val="28"/>
          <w:lang w:val="uk-UA"/>
        </w:rPr>
        <w:t xml:space="preserve"> задан</w:t>
      </w:r>
      <w:r w:rsidR="000E6819" w:rsidRPr="00395569">
        <w:rPr>
          <w:rFonts w:ascii="Times New Roman" w:hAnsi="Times New Roman" w:cs="Times New Roman"/>
          <w:color w:val="FFC000" w:themeColor="accent4"/>
          <w:sz w:val="28"/>
          <w:szCs w:val="28"/>
          <w:lang w:val="uk-UA"/>
        </w:rPr>
        <w:t xml:space="preserve">им алгоритмом </w:t>
      </w:r>
      <w:r w:rsidR="00DF2C3F" w:rsidRPr="00395569">
        <w:rPr>
          <w:rFonts w:ascii="Times New Roman" w:hAnsi="Times New Roman" w:cs="Times New Roman"/>
          <w:color w:val="FFC000" w:themeColor="accent4"/>
          <w:sz w:val="28"/>
          <w:szCs w:val="28"/>
          <w:lang w:val="uk-UA"/>
        </w:rPr>
        <w:t>та криптографічним</w:t>
      </w:r>
      <w:r w:rsidRPr="00395569">
        <w:rPr>
          <w:rFonts w:ascii="Times New Roman" w:hAnsi="Times New Roman" w:cs="Times New Roman"/>
          <w:color w:val="FFC000" w:themeColor="accent4"/>
          <w:sz w:val="28"/>
          <w:szCs w:val="28"/>
          <w:lang w:val="uk-UA"/>
        </w:rPr>
        <w:t xml:space="preserve"> ключ</w:t>
      </w:r>
      <w:r w:rsidR="00DF2C3F" w:rsidRPr="00395569">
        <w:rPr>
          <w:rFonts w:ascii="Times New Roman" w:hAnsi="Times New Roman" w:cs="Times New Roman"/>
          <w:color w:val="FFC000" w:themeColor="accent4"/>
          <w:sz w:val="28"/>
          <w:szCs w:val="28"/>
          <w:lang w:val="uk-UA"/>
        </w:rPr>
        <w:t>ем</w:t>
      </w:r>
      <w:r w:rsidRPr="00395569">
        <w:rPr>
          <w:rFonts w:ascii="Times New Roman" w:hAnsi="Times New Roman" w:cs="Times New Roman"/>
          <w:color w:val="FFC000" w:themeColor="accent4"/>
          <w:sz w:val="28"/>
          <w:szCs w:val="28"/>
          <w:lang w:val="uk-UA"/>
        </w:rPr>
        <w:t xml:space="preserve"> заданого розміру. Це сімейство</w:t>
      </w:r>
      <w:r w:rsidR="000A40DF" w:rsidRPr="00395569">
        <w:rPr>
          <w:rFonts w:ascii="Times New Roman" w:hAnsi="Times New Roman" w:cs="Times New Roman"/>
          <w:color w:val="FFC000" w:themeColor="accent4"/>
          <w:sz w:val="28"/>
          <w:szCs w:val="28"/>
          <w:lang w:val="uk-UA"/>
        </w:rPr>
        <w:t xml:space="preserve"> має бути включеним</w:t>
      </w:r>
      <w:r w:rsidRPr="00395569">
        <w:rPr>
          <w:rFonts w:ascii="Times New Roman" w:hAnsi="Times New Roman" w:cs="Times New Roman"/>
          <w:color w:val="FFC000" w:themeColor="accent4"/>
          <w:sz w:val="28"/>
          <w:szCs w:val="28"/>
          <w:lang w:val="uk-UA"/>
        </w:rPr>
        <w:t xml:space="preserve">, коли існують вимоги щодо виконання </w:t>
      </w:r>
      <w:r w:rsidR="001852FB" w:rsidRPr="00395569">
        <w:rPr>
          <w:rFonts w:ascii="Times New Roman" w:hAnsi="Times New Roman" w:cs="Times New Roman"/>
          <w:color w:val="FFC000" w:themeColor="accent4"/>
          <w:sz w:val="28"/>
          <w:szCs w:val="28"/>
          <w:lang w:val="uk-UA"/>
        </w:rPr>
        <w:t>таких</w:t>
      </w:r>
      <w:r w:rsidRPr="00395569">
        <w:rPr>
          <w:rFonts w:ascii="Times New Roman" w:hAnsi="Times New Roman" w:cs="Times New Roman"/>
          <w:color w:val="FFC000" w:themeColor="accent4"/>
          <w:sz w:val="28"/>
          <w:szCs w:val="28"/>
          <w:lang w:val="uk-UA"/>
        </w:rPr>
        <w:t xml:space="preserve"> операцій.</w:t>
      </w:r>
    </w:p>
    <w:p w:rsidR="00FF1E74" w:rsidRPr="00395569" w:rsidRDefault="00FF1E74"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Типові криптографічні операції включають в себе шифрування та/або д</w:t>
      </w:r>
      <w:r w:rsidR="000A40DF" w:rsidRPr="00395569">
        <w:rPr>
          <w:rFonts w:ascii="Times New Roman" w:hAnsi="Times New Roman" w:cs="Times New Roman"/>
          <w:color w:val="FFC000" w:themeColor="accent4"/>
          <w:sz w:val="28"/>
          <w:szCs w:val="28"/>
          <w:lang w:val="uk-UA"/>
        </w:rPr>
        <w:t>ешифрування даних, створення та</w:t>
      </w:r>
      <w:r w:rsidRPr="00395569">
        <w:rPr>
          <w:rFonts w:ascii="Times New Roman" w:hAnsi="Times New Roman" w:cs="Times New Roman"/>
          <w:color w:val="FFC000" w:themeColor="accent4"/>
          <w:sz w:val="28"/>
          <w:szCs w:val="28"/>
          <w:lang w:val="uk-UA"/>
        </w:rPr>
        <w:t>/</w:t>
      </w:r>
      <w:r w:rsidR="000A40DF" w:rsidRPr="00395569">
        <w:rPr>
          <w:rFonts w:ascii="Times New Roman" w:hAnsi="Times New Roman" w:cs="Times New Roman"/>
          <w:color w:val="FFC000" w:themeColor="accent4"/>
          <w:sz w:val="28"/>
          <w:szCs w:val="28"/>
          <w:lang w:val="uk-UA"/>
        </w:rPr>
        <w:t xml:space="preserve">або перевірку цифрових </w:t>
      </w:r>
      <w:r w:rsidRPr="00395569">
        <w:rPr>
          <w:rFonts w:ascii="Times New Roman" w:hAnsi="Times New Roman" w:cs="Times New Roman"/>
          <w:color w:val="FFC000" w:themeColor="accent4"/>
          <w:sz w:val="28"/>
          <w:szCs w:val="28"/>
          <w:lang w:val="uk-UA"/>
        </w:rPr>
        <w:t xml:space="preserve"> підписів, генерацію криптографічної кон</w:t>
      </w:r>
      <w:r w:rsidR="000A40DF" w:rsidRPr="00395569">
        <w:rPr>
          <w:rFonts w:ascii="Times New Roman" w:hAnsi="Times New Roman" w:cs="Times New Roman"/>
          <w:color w:val="FFC000" w:themeColor="accent4"/>
          <w:sz w:val="28"/>
          <w:szCs w:val="28"/>
          <w:lang w:val="uk-UA"/>
        </w:rPr>
        <w:t>трольної суми для цілісності та</w:t>
      </w:r>
      <w:r w:rsidRPr="00395569">
        <w:rPr>
          <w:rFonts w:ascii="Times New Roman" w:hAnsi="Times New Roman" w:cs="Times New Roman"/>
          <w:color w:val="FFC000" w:themeColor="accent4"/>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Pr="00395569" w:rsidRDefault="000E5215"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noProof/>
          <w:color w:val="FFC000" w:themeColor="accent4"/>
        </w:rPr>
        <w:drawing>
          <wp:inline distT="0" distB="0" distL="0" distR="0" wp14:anchorId="0926535C" wp14:editId="1E58A540">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Pr="00395569" w:rsidRDefault="000E5215" w:rsidP="00FF1E74">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hAnsi="Times New Roman" w:cs="Times New Roman"/>
          <w:b/>
          <w:color w:val="FFC000" w:themeColor="accent4"/>
          <w:sz w:val="28"/>
          <w:szCs w:val="28"/>
          <w:lang w:val="uk-UA"/>
        </w:rPr>
        <w:t>FCS_COP</w:t>
      </w:r>
    </w:p>
    <w:p w:rsidR="000E5215" w:rsidRPr="00395569" w:rsidRDefault="001D76DC" w:rsidP="001D76DC">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FCS_COP.1 </w:t>
      </w:r>
      <w:r w:rsidR="00D11BA4" w:rsidRPr="00395569">
        <w:rPr>
          <w:rFonts w:ascii="Times New Roman" w:hAnsi="Times New Roman" w:cs="Times New Roman"/>
          <w:color w:val="FFC000" w:themeColor="accent4"/>
          <w:sz w:val="28"/>
          <w:szCs w:val="28"/>
          <w:lang w:val="uk-UA"/>
        </w:rPr>
        <w:t>“Криптографічні</w:t>
      </w:r>
      <w:r w:rsidRPr="00395569">
        <w:rPr>
          <w:rFonts w:ascii="Times New Roman" w:hAnsi="Times New Roman" w:cs="Times New Roman"/>
          <w:color w:val="FFC000" w:themeColor="accent4"/>
          <w:sz w:val="28"/>
          <w:szCs w:val="28"/>
          <w:lang w:val="uk-UA"/>
        </w:rPr>
        <w:t xml:space="preserve"> операції</w:t>
      </w:r>
      <w:r w:rsidR="00D11BA4" w:rsidRPr="00395569">
        <w:rPr>
          <w:rFonts w:ascii="Times New Roman" w:hAnsi="Times New Roman" w:cs="Times New Roman"/>
          <w:color w:val="FFC000" w:themeColor="accent4"/>
          <w:sz w:val="28"/>
          <w:szCs w:val="28"/>
          <w:lang w:val="uk-UA"/>
        </w:rPr>
        <w:t>”</w:t>
      </w:r>
      <w:r w:rsidRPr="00395569">
        <w:rPr>
          <w:rFonts w:ascii="Times New Roman" w:hAnsi="Times New Roman" w:cs="Times New Roman"/>
          <w:color w:val="FFC000" w:themeColor="accent4"/>
          <w:sz w:val="28"/>
          <w:szCs w:val="28"/>
          <w:lang w:val="uk-UA"/>
        </w:rPr>
        <w:t xml:space="preserve"> </w:t>
      </w:r>
      <w:r w:rsidR="00D11BA4" w:rsidRPr="00395569">
        <w:rPr>
          <w:rFonts w:ascii="Times New Roman" w:hAnsi="Times New Roman" w:cs="Times New Roman"/>
          <w:color w:val="FFC000" w:themeColor="accent4"/>
          <w:sz w:val="28"/>
          <w:szCs w:val="28"/>
          <w:lang w:val="uk-UA"/>
        </w:rPr>
        <w:t xml:space="preserve">вимагає </w:t>
      </w:r>
      <w:r w:rsidRPr="00395569">
        <w:rPr>
          <w:rFonts w:ascii="Times New Roman" w:hAnsi="Times New Roman" w:cs="Times New Roman"/>
          <w:color w:val="FFC000" w:themeColor="accent4"/>
          <w:sz w:val="28"/>
          <w:szCs w:val="28"/>
          <w:lang w:val="uk-UA"/>
        </w:rPr>
        <w:t>викона</w:t>
      </w:r>
      <w:r w:rsidR="00D11BA4" w:rsidRPr="00395569">
        <w:rPr>
          <w:rFonts w:ascii="Times New Roman" w:hAnsi="Times New Roman" w:cs="Times New Roman"/>
          <w:color w:val="FFC000" w:themeColor="accent4"/>
          <w:sz w:val="28"/>
          <w:szCs w:val="28"/>
          <w:lang w:val="uk-UA"/>
        </w:rPr>
        <w:t>ння криптографічної</w:t>
      </w:r>
      <w:r w:rsidRPr="00395569">
        <w:rPr>
          <w:rFonts w:ascii="Times New Roman" w:hAnsi="Times New Roman" w:cs="Times New Roman"/>
          <w:color w:val="FFC000" w:themeColor="accent4"/>
          <w:sz w:val="28"/>
          <w:szCs w:val="28"/>
          <w:lang w:val="uk-UA"/>
        </w:rPr>
        <w:t xml:space="preserve"> операці</w:t>
      </w:r>
      <w:r w:rsidR="00D11BA4" w:rsidRPr="00395569">
        <w:rPr>
          <w:rFonts w:ascii="Times New Roman" w:hAnsi="Times New Roman" w:cs="Times New Roman"/>
          <w:color w:val="FFC000" w:themeColor="accent4"/>
          <w:sz w:val="28"/>
          <w:szCs w:val="28"/>
          <w:lang w:val="uk-UA"/>
        </w:rPr>
        <w:t>ї</w:t>
      </w:r>
      <w:r w:rsidR="007F0ED5"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7F0ED5"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до заданого алгоритму та ключа з заданими розмірами. Вказаний алгоритм та розміри ключа </w:t>
      </w:r>
      <w:r w:rsidR="00996412" w:rsidRPr="00395569">
        <w:rPr>
          <w:rFonts w:ascii="Times New Roman" w:hAnsi="Times New Roman" w:cs="Times New Roman"/>
          <w:color w:val="FFC000" w:themeColor="accent4"/>
          <w:sz w:val="28"/>
          <w:szCs w:val="28"/>
          <w:lang w:val="uk-UA"/>
        </w:rPr>
        <w:t>взмозі</w:t>
      </w:r>
      <w:r w:rsidRPr="00395569">
        <w:rPr>
          <w:rFonts w:ascii="Times New Roman" w:hAnsi="Times New Roman" w:cs="Times New Roman"/>
          <w:color w:val="FFC000" w:themeColor="accent4"/>
          <w:sz w:val="28"/>
          <w:szCs w:val="28"/>
          <w:lang w:val="uk-UA"/>
        </w:rPr>
        <w:t xml:space="preserve"> базуватися на </w:t>
      </w:r>
      <w:r w:rsidR="00BA520E" w:rsidRPr="00395569">
        <w:rPr>
          <w:rFonts w:ascii="Times New Roman" w:hAnsi="Times New Roman" w:cs="Times New Roman"/>
          <w:color w:val="FFC000" w:themeColor="accent4"/>
          <w:sz w:val="28"/>
          <w:szCs w:val="28"/>
          <w:lang w:val="uk-UA"/>
        </w:rPr>
        <w:t>певному</w:t>
      </w:r>
      <w:r w:rsidR="00D11BA4" w:rsidRPr="00395569">
        <w:rPr>
          <w:rFonts w:ascii="Times New Roman" w:hAnsi="Times New Roman" w:cs="Times New Roman"/>
          <w:color w:val="FFC000" w:themeColor="accent4"/>
          <w:sz w:val="28"/>
          <w:szCs w:val="28"/>
          <w:lang w:val="uk-UA"/>
        </w:rPr>
        <w:t xml:space="preserve"> </w:t>
      </w:r>
      <w:r w:rsidRPr="00395569">
        <w:rPr>
          <w:rFonts w:ascii="Times New Roman" w:hAnsi="Times New Roman" w:cs="Times New Roman"/>
          <w:color w:val="FFC000" w:themeColor="accent4"/>
          <w:sz w:val="28"/>
          <w:szCs w:val="28"/>
          <w:lang w:val="uk-UA"/>
        </w:rPr>
        <w:t>стандарті.</w:t>
      </w:r>
    </w:p>
    <w:p w:rsidR="006A010E" w:rsidRPr="00395569" w:rsidRDefault="006A010E" w:rsidP="001D76DC">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p w:rsidR="006A010E" w:rsidRPr="00395569" w:rsidRDefault="006A010E" w:rsidP="006A010E">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lastRenderedPageBreak/>
        <w:t>Довірені шляхи та канали (FTP)</w:t>
      </w:r>
    </w:p>
    <w:p w:rsidR="006A010E" w:rsidRPr="00395569" w:rsidRDefault="000B64B0"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w:t>
      </w:r>
      <w:r w:rsidR="004E0397" w:rsidRPr="00395569">
        <w:rPr>
          <w:rFonts w:ascii="Times New Roman" w:eastAsia="Times New Roman" w:hAnsi="Times New Roman" w:cs="Times New Roman"/>
          <w:color w:val="FFC000" w:themeColor="accent4"/>
          <w:sz w:val="28"/>
          <w:szCs w:val="28"/>
          <w:lang w:val="uk-UA"/>
        </w:rPr>
        <w:t xml:space="preserve"> довіреним</w:t>
      </w:r>
      <w:r w:rsidRPr="00395569">
        <w:rPr>
          <w:rFonts w:ascii="Times New Roman" w:eastAsia="Times New Roman" w:hAnsi="Times New Roman" w:cs="Times New Roman"/>
          <w:color w:val="FFC000" w:themeColor="accent4"/>
          <w:sz w:val="28"/>
          <w:szCs w:val="28"/>
          <w:lang w:val="uk-UA"/>
        </w:rPr>
        <w:t xml:space="preserve"> ІТ-продуктами. Довірені </w:t>
      </w:r>
      <w:r w:rsidR="004C2268" w:rsidRPr="00395569">
        <w:rPr>
          <w:rFonts w:ascii="Times New Roman" w:eastAsia="Times New Roman" w:hAnsi="Times New Roman" w:cs="Times New Roman"/>
          <w:color w:val="FFC000" w:themeColor="accent4"/>
          <w:sz w:val="28"/>
          <w:szCs w:val="28"/>
          <w:lang w:val="uk-UA"/>
        </w:rPr>
        <w:t>маршрути</w:t>
      </w:r>
      <w:r w:rsidRPr="00395569">
        <w:rPr>
          <w:rFonts w:ascii="Times New Roman" w:eastAsia="Times New Roman" w:hAnsi="Times New Roman" w:cs="Times New Roman"/>
          <w:color w:val="FFC000" w:themeColor="accent4"/>
          <w:sz w:val="28"/>
          <w:szCs w:val="28"/>
          <w:lang w:val="uk-UA"/>
        </w:rPr>
        <w:t xml:space="preserve"> та канали </w:t>
      </w:r>
      <w:r w:rsidR="00545C84" w:rsidRPr="00395569">
        <w:rPr>
          <w:rFonts w:ascii="Times New Roman" w:eastAsia="Times New Roman" w:hAnsi="Times New Roman" w:cs="Times New Roman"/>
          <w:color w:val="FFC000" w:themeColor="accent4"/>
          <w:sz w:val="28"/>
          <w:szCs w:val="28"/>
          <w:lang w:val="uk-UA"/>
        </w:rPr>
        <w:t>можна о</w:t>
      </w:r>
      <w:r w:rsidRPr="00395569">
        <w:rPr>
          <w:rFonts w:ascii="Times New Roman" w:eastAsia="Times New Roman" w:hAnsi="Times New Roman" w:cs="Times New Roman"/>
          <w:color w:val="FFC000" w:themeColor="accent4"/>
          <w:sz w:val="28"/>
          <w:szCs w:val="28"/>
          <w:lang w:val="uk-UA"/>
        </w:rPr>
        <w:t>характери</w:t>
      </w:r>
      <w:r w:rsidR="00545C84" w:rsidRPr="00395569">
        <w:rPr>
          <w:rFonts w:ascii="Times New Roman" w:eastAsia="Times New Roman" w:hAnsi="Times New Roman" w:cs="Times New Roman"/>
          <w:color w:val="FFC000" w:themeColor="accent4"/>
          <w:sz w:val="28"/>
          <w:szCs w:val="28"/>
          <w:lang w:val="uk-UA"/>
        </w:rPr>
        <w:t>зувати наступним чином</w:t>
      </w:r>
      <w:r w:rsidRPr="00395569">
        <w:rPr>
          <w:rFonts w:ascii="Times New Roman" w:eastAsia="Times New Roman" w:hAnsi="Times New Roman" w:cs="Times New Roman"/>
          <w:color w:val="FFC000" w:themeColor="accent4"/>
          <w:sz w:val="28"/>
          <w:szCs w:val="28"/>
          <w:lang w:val="uk-UA"/>
        </w:rPr>
        <w:t>:</w:t>
      </w:r>
    </w:p>
    <w:p w:rsidR="00545C84" w:rsidRPr="00395569"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Маршрут </w:t>
      </w:r>
      <w:r w:rsidR="00545C84" w:rsidRPr="00395569">
        <w:rPr>
          <w:rFonts w:ascii="Times New Roman" w:eastAsia="Times New Roman" w:hAnsi="Times New Roman" w:cs="Times New Roman"/>
          <w:color w:val="FFC000" w:themeColor="accent4"/>
          <w:sz w:val="28"/>
          <w:szCs w:val="28"/>
          <w:lang w:val="uk-UA"/>
        </w:rPr>
        <w:t xml:space="preserve">будується за допомогою внутрішніх та зовнішніх каналів зв'язку (відповідно до компоненту), які ізолюють </w:t>
      </w:r>
      <w:r w:rsidR="00D8031B" w:rsidRPr="00395569">
        <w:rPr>
          <w:rFonts w:ascii="Times New Roman" w:eastAsia="Times New Roman" w:hAnsi="Times New Roman" w:cs="Times New Roman"/>
          <w:color w:val="FFC000" w:themeColor="accent4"/>
          <w:sz w:val="28"/>
          <w:szCs w:val="28"/>
          <w:lang w:val="uk-UA"/>
        </w:rPr>
        <w:t>ідентифіковану</w:t>
      </w:r>
      <w:r w:rsidR="00545C84" w:rsidRPr="00395569">
        <w:rPr>
          <w:rFonts w:ascii="Times New Roman" w:eastAsia="Times New Roman" w:hAnsi="Times New Roman" w:cs="Times New Roman"/>
          <w:color w:val="FFC000" w:themeColor="accent4"/>
          <w:sz w:val="28"/>
          <w:szCs w:val="28"/>
          <w:lang w:val="uk-UA"/>
        </w:rPr>
        <w:t xml:space="preserve"> пі</w:t>
      </w:r>
      <w:r w:rsidR="00D8031B" w:rsidRPr="00395569">
        <w:rPr>
          <w:rFonts w:ascii="Times New Roman" w:eastAsia="Times New Roman" w:hAnsi="Times New Roman" w:cs="Times New Roman"/>
          <w:color w:val="FFC000" w:themeColor="accent4"/>
          <w:sz w:val="28"/>
          <w:szCs w:val="28"/>
          <w:lang w:val="uk-UA"/>
        </w:rPr>
        <w:t>дмножину</w:t>
      </w:r>
      <w:r w:rsidR="00545C84" w:rsidRPr="00395569">
        <w:rPr>
          <w:rFonts w:ascii="Times New Roman" w:eastAsia="Times New Roman" w:hAnsi="Times New Roman" w:cs="Times New Roman"/>
          <w:color w:val="FFC000" w:themeColor="accent4"/>
          <w:sz w:val="28"/>
          <w:szCs w:val="28"/>
          <w:lang w:val="uk-UA"/>
        </w:rPr>
        <w:t xml:space="preserve"> даних та команд </w:t>
      </w:r>
      <w:r w:rsidR="00D8031B" w:rsidRPr="00395569">
        <w:rPr>
          <w:rFonts w:ascii="Times New Roman" w:eastAsia="Times New Roman" w:hAnsi="Times New Roman" w:cs="Times New Roman"/>
          <w:color w:val="FFC000" w:themeColor="accent4"/>
          <w:sz w:val="28"/>
          <w:szCs w:val="28"/>
          <w:lang w:val="uk-UA"/>
        </w:rPr>
        <w:t>ФБО від</w:t>
      </w:r>
      <w:r w:rsidR="00545C84" w:rsidRPr="00395569">
        <w:rPr>
          <w:rFonts w:ascii="Times New Roman" w:eastAsia="Times New Roman" w:hAnsi="Times New Roman" w:cs="Times New Roman"/>
          <w:color w:val="FFC000" w:themeColor="accent4"/>
          <w:sz w:val="28"/>
          <w:szCs w:val="28"/>
          <w:lang w:val="uk-UA"/>
        </w:rPr>
        <w:t xml:space="preserve"> </w:t>
      </w:r>
      <w:r w:rsidR="00D8031B" w:rsidRPr="00395569">
        <w:rPr>
          <w:rFonts w:ascii="Times New Roman" w:eastAsia="Times New Roman" w:hAnsi="Times New Roman" w:cs="Times New Roman"/>
          <w:color w:val="FFC000" w:themeColor="accent4"/>
          <w:sz w:val="28"/>
          <w:szCs w:val="28"/>
          <w:lang w:val="uk-UA"/>
        </w:rPr>
        <w:t>інших частин ФБО</w:t>
      </w:r>
      <w:r w:rsidR="00545C84" w:rsidRPr="00395569">
        <w:rPr>
          <w:rFonts w:ascii="Times New Roman" w:eastAsia="Times New Roman" w:hAnsi="Times New Roman" w:cs="Times New Roman"/>
          <w:color w:val="FFC000" w:themeColor="accent4"/>
          <w:sz w:val="28"/>
          <w:szCs w:val="28"/>
          <w:lang w:val="uk-UA"/>
        </w:rPr>
        <w:t xml:space="preserve"> та даних користувача.</w:t>
      </w:r>
    </w:p>
    <w:p w:rsidR="00A85227" w:rsidRPr="00395569"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Використання маршруту</w:t>
      </w:r>
      <w:r w:rsidR="00DC3EDE" w:rsidRPr="00395569">
        <w:rPr>
          <w:rFonts w:ascii="Times New Roman" w:eastAsia="Times New Roman" w:hAnsi="Times New Roman" w:cs="Times New Roman"/>
          <w:color w:val="FFC000" w:themeColor="accent4"/>
          <w:sz w:val="28"/>
          <w:szCs w:val="28"/>
          <w:lang w:val="uk-UA"/>
        </w:rPr>
        <w:t xml:space="preserve"> може ініціювати користувач</w:t>
      </w:r>
      <w:r w:rsidRPr="00395569">
        <w:rPr>
          <w:rFonts w:ascii="Times New Roman" w:eastAsia="Times New Roman" w:hAnsi="Times New Roman" w:cs="Times New Roman"/>
          <w:color w:val="FFC000" w:themeColor="accent4"/>
          <w:sz w:val="28"/>
          <w:szCs w:val="28"/>
          <w:lang w:val="uk-UA"/>
        </w:rPr>
        <w:t xml:space="preserve"> т</w:t>
      </w:r>
      <w:r w:rsidR="00DC3EDE" w:rsidRPr="00395569">
        <w:rPr>
          <w:rFonts w:ascii="Times New Roman" w:eastAsia="Times New Roman" w:hAnsi="Times New Roman" w:cs="Times New Roman"/>
          <w:color w:val="FFC000" w:themeColor="accent4"/>
          <w:sz w:val="28"/>
          <w:szCs w:val="28"/>
          <w:lang w:val="uk-UA"/>
        </w:rPr>
        <w:t>а</w:t>
      </w:r>
      <w:r w:rsidRPr="00395569">
        <w:rPr>
          <w:rFonts w:ascii="Times New Roman" w:eastAsia="Times New Roman" w:hAnsi="Times New Roman" w:cs="Times New Roman"/>
          <w:color w:val="FFC000" w:themeColor="accent4"/>
          <w:sz w:val="28"/>
          <w:szCs w:val="28"/>
          <w:lang w:val="uk-UA"/>
        </w:rPr>
        <w:t xml:space="preserve">/або </w:t>
      </w:r>
      <w:r w:rsidR="00DC3EDE" w:rsidRPr="00395569">
        <w:rPr>
          <w:rFonts w:ascii="Times New Roman" w:eastAsia="Times New Roman" w:hAnsi="Times New Roman" w:cs="Times New Roman"/>
          <w:color w:val="FFC000" w:themeColor="accent4"/>
          <w:sz w:val="28"/>
          <w:szCs w:val="28"/>
          <w:lang w:val="uk-UA"/>
        </w:rPr>
        <w:t>ФБО (відповідно до компоненту</w:t>
      </w:r>
      <w:r w:rsidRPr="00395569">
        <w:rPr>
          <w:rFonts w:ascii="Times New Roman" w:eastAsia="Times New Roman" w:hAnsi="Times New Roman" w:cs="Times New Roman"/>
          <w:color w:val="FFC000" w:themeColor="accent4"/>
          <w:sz w:val="28"/>
          <w:szCs w:val="28"/>
          <w:lang w:val="uk-UA"/>
        </w:rPr>
        <w:t>)</w:t>
      </w:r>
    </w:p>
    <w:p w:rsidR="00906BCF" w:rsidRPr="00395569"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Маршрут здатний забезпечити впевненість, що користувач </w:t>
      </w:r>
      <w:r w:rsidR="00780875" w:rsidRPr="00395569">
        <w:rPr>
          <w:rFonts w:ascii="Times New Roman" w:eastAsia="Times New Roman" w:hAnsi="Times New Roman" w:cs="Times New Roman"/>
          <w:color w:val="FFC000" w:themeColor="accent4"/>
          <w:sz w:val="28"/>
          <w:szCs w:val="28"/>
          <w:lang w:val="uk-UA"/>
        </w:rPr>
        <w:t xml:space="preserve">обмінюється даними </w:t>
      </w:r>
      <w:r w:rsidRPr="00395569">
        <w:rPr>
          <w:rFonts w:ascii="Times New Roman" w:eastAsia="Times New Roman" w:hAnsi="Times New Roman" w:cs="Times New Roman"/>
          <w:color w:val="FFC000" w:themeColor="accent4"/>
          <w:sz w:val="28"/>
          <w:szCs w:val="28"/>
          <w:lang w:val="uk-UA"/>
        </w:rPr>
        <w:t>з правильним</w:t>
      </w:r>
      <w:r w:rsidR="00780875" w:rsidRPr="00395569">
        <w:rPr>
          <w:rFonts w:ascii="Times New Roman" w:eastAsia="Times New Roman" w:hAnsi="Times New Roman" w:cs="Times New Roman"/>
          <w:color w:val="FFC000" w:themeColor="accent4"/>
          <w:sz w:val="28"/>
          <w:szCs w:val="28"/>
          <w:lang w:val="uk-UA"/>
        </w:rPr>
        <w:t>и ФБО</w:t>
      </w:r>
      <w:r w:rsidRPr="00395569">
        <w:rPr>
          <w:rFonts w:ascii="Times New Roman" w:eastAsia="Times New Roman" w:hAnsi="Times New Roman" w:cs="Times New Roman"/>
          <w:color w:val="FFC000" w:themeColor="accent4"/>
          <w:sz w:val="28"/>
          <w:szCs w:val="28"/>
          <w:lang w:val="uk-UA"/>
        </w:rPr>
        <w:t xml:space="preserve">, і що </w:t>
      </w:r>
      <w:r w:rsidR="00780875"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w:t>
      </w:r>
      <w:r w:rsidR="00780875" w:rsidRPr="00395569">
        <w:rPr>
          <w:rFonts w:ascii="Times New Roman" w:eastAsia="Times New Roman" w:hAnsi="Times New Roman" w:cs="Times New Roman"/>
          <w:color w:val="FFC000" w:themeColor="accent4"/>
          <w:sz w:val="28"/>
          <w:szCs w:val="28"/>
          <w:lang w:val="uk-UA"/>
        </w:rPr>
        <w:t>виконує обмін</w:t>
      </w:r>
      <w:r w:rsidRPr="00395569">
        <w:rPr>
          <w:rFonts w:ascii="Times New Roman" w:eastAsia="Times New Roman" w:hAnsi="Times New Roman" w:cs="Times New Roman"/>
          <w:color w:val="FFC000" w:themeColor="accent4"/>
          <w:sz w:val="28"/>
          <w:szCs w:val="28"/>
          <w:lang w:val="uk-UA"/>
        </w:rPr>
        <w:t xml:space="preserve"> з правильним користувачем (відповідно до компонента)</w:t>
      </w:r>
    </w:p>
    <w:p w:rsidR="00163558" w:rsidRPr="00395569"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У цій парадигмі довіреним каналом</w:t>
      </w:r>
      <w:r w:rsidR="0068125F" w:rsidRPr="00395569">
        <w:rPr>
          <w:rFonts w:ascii="Times New Roman" w:eastAsia="Times New Roman" w:hAnsi="Times New Roman" w:cs="Times New Roman"/>
          <w:color w:val="FFC000" w:themeColor="accent4"/>
          <w:sz w:val="28"/>
          <w:szCs w:val="28"/>
          <w:lang w:val="uk-UA"/>
        </w:rPr>
        <w:t xml:space="preserve"> є канал зв'язку, який може ініціювати</w:t>
      </w:r>
      <w:r w:rsidRPr="00395569">
        <w:rPr>
          <w:rFonts w:ascii="Times New Roman" w:eastAsia="Times New Roman" w:hAnsi="Times New Roman" w:cs="Times New Roman"/>
          <w:color w:val="FFC000" w:themeColor="accent4"/>
          <w:sz w:val="28"/>
          <w:szCs w:val="28"/>
          <w:lang w:val="uk-UA"/>
        </w:rPr>
        <w:t xml:space="preserve"> будь-як</w:t>
      </w:r>
      <w:r w:rsidR="0068125F" w:rsidRPr="00395569">
        <w:rPr>
          <w:rFonts w:ascii="Times New Roman" w:eastAsia="Times New Roman" w:hAnsi="Times New Roman" w:cs="Times New Roman"/>
          <w:color w:val="FFC000" w:themeColor="accent4"/>
          <w:sz w:val="28"/>
          <w:szCs w:val="28"/>
          <w:lang w:val="uk-UA"/>
        </w:rPr>
        <w:t>а</w:t>
      </w:r>
      <w:r w:rsidRPr="00395569">
        <w:rPr>
          <w:rFonts w:ascii="Times New Roman" w:eastAsia="Times New Roman" w:hAnsi="Times New Roman" w:cs="Times New Roman"/>
          <w:color w:val="FFC000" w:themeColor="accent4"/>
          <w:sz w:val="28"/>
          <w:szCs w:val="28"/>
          <w:lang w:val="uk-UA"/>
        </w:rPr>
        <w:t xml:space="preserve"> </w:t>
      </w:r>
      <w:r w:rsidR="0068125F" w:rsidRPr="00395569">
        <w:rPr>
          <w:rFonts w:ascii="Times New Roman" w:eastAsia="Times New Roman" w:hAnsi="Times New Roman" w:cs="Times New Roman"/>
          <w:color w:val="FFC000" w:themeColor="accent4"/>
          <w:sz w:val="28"/>
          <w:szCs w:val="28"/>
          <w:lang w:val="uk-UA"/>
        </w:rPr>
        <w:t>зі сторін</w:t>
      </w:r>
      <w:r w:rsidRPr="00395569">
        <w:rPr>
          <w:rFonts w:ascii="Times New Roman" w:eastAsia="Times New Roman" w:hAnsi="Times New Roman" w:cs="Times New Roman"/>
          <w:color w:val="FFC000" w:themeColor="accent4"/>
          <w:sz w:val="28"/>
          <w:szCs w:val="28"/>
          <w:lang w:val="uk-UA"/>
        </w:rPr>
        <w:t xml:space="preserve"> каналу</w:t>
      </w:r>
      <w:r w:rsidR="0068125F" w:rsidRPr="00395569">
        <w:rPr>
          <w:rFonts w:ascii="Times New Roman" w:eastAsia="Times New Roman" w:hAnsi="Times New Roman" w:cs="Times New Roman"/>
          <w:color w:val="FFC000" w:themeColor="accent4"/>
          <w:sz w:val="28"/>
          <w:szCs w:val="28"/>
          <w:lang w:val="uk-UA"/>
        </w:rPr>
        <w:t>, що зв’язуються</w:t>
      </w:r>
      <w:r w:rsidRPr="00395569">
        <w:rPr>
          <w:rFonts w:ascii="Times New Roman" w:eastAsia="Times New Roman" w:hAnsi="Times New Roman" w:cs="Times New Roman"/>
          <w:color w:val="FFC000" w:themeColor="accent4"/>
          <w:sz w:val="28"/>
          <w:szCs w:val="28"/>
          <w:lang w:val="uk-UA"/>
        </w:rPr>
        <w:t xml:space="preserve">, і забезпечує </w:t>
      </w:r>
      <w:r w:rsidR="00E52954" w:rsidRPr="00395569">
        <w:rPr>
          <w:rFonts w:ascii="Times New Roman" w:eastAsia="Times New Roman" w:hAnsi="Times New Roman" w:cs="Times New Roman"/>
          <w:color w:val="FFC000" w:themeColor="accent4"/>
          <w:sz w:val="28"/>
          <w:szCs w:val="28"/>
          <w:lang w:val="uk-UA"/>
        </w:rPr>
        <w:t>неможливість відмови від</w:t>
      </w:r>
      <w:r w:rsidRPr="00395569">
        <w:rPr>
          <w:rFonts w:ascii="Times New Roman" w:eastAsia="Times New Roman" w:hAnsi="Times New Roman" w:cs="Times New Roman"/>
          <w:color w:val="FFC000" w:themeColor="accent4"/>
          <w:sz w:val="28"/>
          <w:szCs w:val="28"/>
          <w:lang w:val="uk-UA"/>
        </w:rPr>
        <w:t xml:space="preserve"> ідентичності сторін каналу.</w:t>
      </w:r>
    </w:p>
    <w:p w:rsidR="0055567D" w:rsidRPr="00395569"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Довірений </w:t>
      </w:r>
      <w:r w:rsidR="00C116BB"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 xml:space="preserve"> забезпечує </w:t>
      </w:r>
      <w:r w:rsidR="003F62C4" w:rsidRPr="00395569">
        <w:rPr>
          <w:rFonts w:ascii="Times New Roman" w:eastAsia="Times New Roman" w:hAnsi="Times New Roman" w:cs="Times New Roman"/>
          <w:color w:val="FFC000" w:themeColor="accent4"/>
          <w:sz w:val="28"/>
          <w:szCs w:val="28"/>
          <w:lang w:val="uk-UA"/>
        </w:rPr>
        <w:t>можливості</w:t>
      </w:r>
      <w:r w:rsidRPr="00395569">
        <w:rPr>
          <w:rFonts w:ascii="Times New Roman" w:eastAsia="Times New Roman" w:hAnsi="Times New Roman" w:cs="Times New Roman"/>
          <w:color w:val="FFC000" w:themeColor="accent4"/>
          <w:sz w:val="28"/>
          <w:szCs w:val="28"/>
          <w:lang w:val="uk-UA"/>
        </w:rPr>
        <w:t xml:space="preserve"> для корист</w:t>
      </w:r>
      <w:r w:rsidR="003F62C4" w:rsidRPr="00395569">
        <w:rPr>
          <w:rFonts w:ascii="Times New Roman" w:eastAsia="Times New Roman" w:hAnsi="Times New Roman" w:cs="Times New Roman"/>
          <w:color w:val="FFC000" w:themeColor="accent4"/>
          <w:sz w:val="28"/>
          <w:szCs w:val="28"/>
          <w:lang w:val="uk-UA"/>
        </w:rPr>
        <w:t xml:space="preserve">увачів виконувати функції </w:t>
      </w:r>
      <w:r w:rsidRPr="00395569">
        <w:rPr>
          <w:rFonts w:ascii="Times New Roman" w:eastAsia="Times New Roman" w:hAnsi="Times New Roman" w:cs="Times New Roman"/>
          <w:color w:val="FFC000" w:themeColor="accent4"/>
          <w:sz w:val="28"/>
          <w:szCs w:val="28"/>
          <w:lang w:val="uk-UA"/>
        </w:rPr>
        <w:t>прям</w:t>
      </w:r>
      <w:r w:rsidR="003F62C4" w:rsidRPr="00395569">
        <w:rPr>
          <w:rFonts w:ascii="Times New Roman" w:eastAsia="Times New Roman" w:hAnsi="Times New Roman" w:cs="Times New Roman"/>
          <w:color w:val="FFC000" w:themeColor="accent4"/>
          <w:sz w:val="28"/>
          <w:szCs w:val="28"/>
          <w:lang w:val="uk-UA"/>
        </w:rPr>
        <w:t>о</w:t>
      </w:r>
      <w:r w:rsidRPr="00395569">
        <w:rPr>
          <w:rFonts w:ascii="Times New Roman" w:eastAsia="Times New Roman" w:hAnsi="Times New Roman" w:cs="Times New Roman"/>
          <w:color w:val="FFC000" w:themeColor="accent4"/>
          <w:sz w:val="28"/>
          <w:szCs w:val="28"/>
          <w:lang w:val="uk-UA"/>
        </w:rPr>
        <w:t xml:space="preserve"> взаємодію</w:t>
      </w:r>
      <w:r w:rsidR="003F62C4" w:rsidRPr="00395569">
        <w:rPr>
          <w:rFonts w:ascii="Times New Roman" w:eastAsia="Times New Roman" w:hAnsi="Times New Roman" w:cs="Times New Roman"/>
          <w:color w:val="FFC000" w:themeColor="accent4"/>
          <w:sz w:val="28"/>
          <w:szCs w:val="28"/>
          <w:lang w:val="uk-UA"/>
        </w:rPr>
        <w:t xml:space="preserve">чи </w:t>
      </w:r>
      <w:r w:rsidRPr="00395569">
        <w:rPr>
          <w:rFonts w:ascii="Times New Roman" w:eastAsia="Times New Roman" w:hAnsi="Times New Roman" w:cs="Times New Roman"/>
          <w:color w:val="FFC000" w:themeColor="accent4"/>
          <w:sz w:val="28"/>
          <w:szCs w:val="28"/>
          <w:lang w:val="uk-UA"/>
        </w:rPr>
        <w:t xml:space="preserve">з </w:t>
      </w:r>
      <w:r w:rsidR="003F62C4"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sidRPr="00395569">
        <w:rPr>
          <w:rFonts w:ascii="Times New Roman" w:eastAsia="Times New Roman" w:hAnsi="Times New Roman" w:cs="Times New Roman"/>
          <w:color w:val="FFC000" w:themeColor="accent4"/>
          <w:sz w:val="28"/>
          <w:szCs w:val="28"/>
          <w:lang w:val="uk-UA"/>
        </w:rPr>
        <w:t>використаним</w:t>
      </w:r>
      <w:r w:rsidRPr="00395569">
        <w:rPr>
          <w:rFonts w:ascii="Times New Roman" w:eastAsia="Times New Roman" w:hAnsi="Times New Roman" w:cs="Times New Roman"/>
          <w:color w:val="FFC000" w:themeColor="accent4"/>
          <w:sz w:val="28"/>
          <w:szCs w:val="28"/>
          <w:lang w:val="uk-UA"/>
        </w:rPr>
        <w:t xml:space="preserve"> </w:t>
      </w:r>
      <w:r w:rsidR="003F0765" w:rsidRPr="00395569">
        <w:rPr>
          <w:rFonts w:ascii="Times New Roman" w:eastAsia="Times New Roman" w:hAnsi="Times New Roman" w:cs="Times New Roman"/>
          <w:color w:val="FFC000" w:themeColor="accent4"/>
          <w:sz w:val="28"/>
          <w:szCs w:val="28"/>
          <w:lang w:val="uk-UA"/>
        </w:rPr>
        <w:t xml:space="preserve">і </w:t>
      </w:r>
      <w:r w:rsidR="00F85DEF" w:rsidRPr="00395569">
        <w:rPr>
          <w:rFonts w:ascii="Times New Roman" w:eastAsia="Times New Roman" w:hAnsi="Times New Roman" w:cs="Times New Roman"/>
          <w:color w:val="FFC000" w:themeColor="accent4"/>
          <w:sz w:val="28"/>
          <w:szCs w:val="28"/>
          <w:lang w:val="uk-UA"/>
        </w:rPr>
        <w:t>під час всього</w:t>
      </w:r>
      <w:r w:rsidRPr="00395569">
        <w:rPr>
          <w:rFonts w:ascii="Times New Roman" w:eastAsia="Times New Roman" w:hAnsi="Times New Roman" w:cs="Times New Roman"/>
          <w:color w:val="FFC000" w:themeColor="accent4"/>
          <w:sz w:val="28"/>
          <w:szCs w:val="28"/>
          <w:lang w:val="uk-UA"/>
        </w:rPr>
        <w:t xml:space="preserve"> сеансу. Обміни </w:t>
      </w:r>
      <w:r w:rsidR="008F4837" w:rsidRPr="00395569">
        <w:rPr>
          <w:rFonts w:ascii="Times New Roman" w:eastAsia="Times New Roman" w:hAnsi="Times New Roman" w:cs="Times New Roman"/>
          <w:color w:val="FFC000" w:themeColor="accent4"/>
          <w:sz w:val="28"/>
          <w:szCs w:val="28"/>
          <w:lang w:val="uk-UA"/>
        </w:rPr>
        <w:t xml:space="preserve">по довіреному маршруту </w:t>
      </w:r>
      <w:r w:rsidRPr="00395569">
        <w:rPr>
          <w:rFonts w:ascii="Times New Roman" w:eastAsia="Times New Roman" w:hAnsi="Times New Roman" w:cs="Times New Roman"/>
          <w:color w:val="FFC000" w:themeColor="accent4"/>
          <w:sz w:val="28"/>
          <w:szCs w:val="28"/>
          <w:lang w:val="uk-UA"/>
        </w:rPr>
        <w:t xml:space="preserve">можуть ініціюватися користувачем або </w:t>
      </w:r>
      <w:r w:rsidR="008F4837"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w:t>
      </w:r>
      <w:r w:rsidR="008F4837" w:rsidRPr="00395569">
        <w:rPr>
          <w:rFonts w:ascii="Times New Roman" w:eastAsia="Times New Roman" w:hAnsi="Times New Roman" w:cs="Times New Roman"/>
          <w:color w:val="FFC000" w:themeColor="accent4"/>
          <w:sz w:val="28"/>
          <w:szCs w:val="28"/>
          <w:lang w:val="uk-UA"/>
        </w:rPr>
        <w:t xml:space="preserve">Довірений маршрут гарантує, що </w:t>
      </w:r>
      <w:r w:rsidRPr="00395569">
        <w:rPr>
          <w:rFonts w:ascii="Times New Roman" w:eastAsia="Times New Roman" w:hAnsi="Times New Roman" w:cs="Times New Roman"/>
          <w:color w:val="FFC000" w:themeColor="accent4"/>
          <w:sz w:val="28"/>
          <w:szCs w:val="28"/>
          <w:lang w:val="uk-UA"/>
        </w:rPr>
        <w:t>відповіді</w:t>
      </w:r>
      <w:r w:rsidR="008F4837" w:rsidRPr="00395569">
        <w:rPr>
          <w:rFonts w:ascii="Times New Roman" w:eastAsia="Times New Roman" w:hAnsi="Times New Roman" w:cs="Times New Roman"/>
          <w:color w:val="FFC000" w:themeColor="accent4"/>
          <w:sz w:val="28"/>
          <w:szCs w:val="28"/>
          <w:lang w:val="uk-UA"/>
        </w:rPr>
        <w:t>, отримані за його допомогою</w:t>
      </w:r>
      <w:r w:rsidRPr="00395569">
        <w:rPr>
          <w:rFonts w:ascii="Times New Roman" w:eastAsia="Times New Roman" w:hAnsi="Times New Roman" w:cs="Times New Roman"/>
          <w:color w:val="FFC000" w:themeColor="accent4"/>
          <w:sz w:val="28"/>
          <w:szCs w:val="28"/>
          <w:lang w:val="uk-UA"/>
        </w:rPr>
        <w:t xml:space="preserve"> захищаються від модифік</w:t>
      </w:r>
      <w:r w:rsidR="00113603" w:rsidRPr="00395569">
        <w:rPr>
          <w:rFonts w:ascii="Times New Roman" w:eastAsia="Times New Roman" w:hAnsi="Times New Roman" w:cs="Times New Roman"/>
          <w:color w:val="FFC000" w:themeColor="accent4"/>
          <w:sz w:val="28"/>
          <w:szCs w:val="28"/>
          <w:lang w:val="uk-UA"/>
        </w:rPr>
        <w:t>ації або розголошення ненадійними</w:t>
      </w:r>
      <w:r w:rsidRPr="00395569">
        <w:rPr>
          <w:rFonts w:ascii="Times New Roman" w:eastAsia="Times New Roman" w:hAnsi="Times New Roman" w:cs="Times New Roman"/>
          <w:color w:val="FFC000" w:themeColor="accent4"/>
          <w:sz w:val="28"/>
          <w:szCs w:val="28"/>
          <w:lang w:val="uk-UA"/>
        </w:rPr>
        <w:t xml:space="preserve"> програм</w:t>
      </w:r>
      <w:r w:rsidR="00113603" w:rsidRPr="00395569">
        <w:rPr>
          <w:rFonts w:ascii="Times New Roman" w:eastAsia="Times New Roman" w:hAnsi="Times New Roman" w:cs="Times New Roman"/>
          <w:color w:val="FFC000" w:themeColor="accent4"/>
          <w:sz w:val="28"/>
          <w:szCs w:val="28"/>
          <w:lang w:val="uk-UA"/>
        </w:rPr>
        <w:t>ами</w:t>
      </w:r>
      <w:r w:rsidRPr="00395569">
        <w:rPr>
          <w:rFonts w:ascii="Times New Roman" w:eastAsia="Times New Roman" w:hAnsi="Times New Roman" w:cs="Times New Roman"/>
          <w:color w:val="FFC000" w:themeColor="accent4"/>
          <w:sz w:val="28"/>
          <w:szCs w:val="28"/>
          <w:lang w:val="uk-UA"/>
        </w:rPr>
        <w:t>.</w:t>
      </w:r>
    </w:p>
    <w:p w:rsidR="00C116BB" w:rsidRPr="00395569" w:rsidRDefault="00C116BB"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noProof/>
          <w:color w:val="FFC000" w:themeColor="accent4"/>
        </w:rPr>
        <w:lastRenderedPageBreak/>
        <w:drawing>
          <wp:inline distT="0" distB="0" distL="0" distR="0" wp14:anchorId="49C83DE6" wp14:editId="21FB7C7E">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395569"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Рис. . Декомпозиція класу </w:t>
      </w:r>
      <w:r w:rsidR="008873AD" w:rsidRPr="00395569">
        <w:rPr>
          <w:rFonts w:ascii="Times New Roman" w:hAnsi="Times New Roman" w:cs="Times New Roman"/>
          <w:b/>
          <w:color w:val="FFC000" w:themeColor="accent4"/>
          <w:sz w:val="28"/>
          <w:szCs w:val="28"/>
          <w:lang w:val="uk-UA"/>
        </w:rPr>
        <w:t>FTP</w:t>
      </w:r>
    </w:p>
    <w:p w:rsidR="00C116BB" w:rsidRPr="00395569" w:rsidRDefault="00BD3306" w:rsidP="00C116BB">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b/>
          <w:color w:val="FFC000" w:themeColor="accent4"/>
          <w:sz w:val="28"/>
          <w:szCs w:val="28"/>
          <w:lang w:val="uk-UA"/>
        </w:rPr>
        <w:t>Надійний канал передачі між ФБО (FTP_ITC)</w:t>
      </w:r>
    </w:p>
    <w:p w:rsidR="00FA2DFC" w:rsidRPr="00395569" w:rsidRDefault="00212032"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ab/>
        <w:t>Це сімейство визначає вимоги до створення надійного каналу між ФБО  та іншими надійними ІТ-продуктами для виконання</w:t>
      </w:r>
      <w:r w:rsidR="00170AFF" w:rsidRPr="00395569">
        <w:rPr>
          <w:rFonts w:ascii="Times New Roman" w:eastAsia="Times New Roman" w:hAnsi="Times New Roman" w:cs="Times New Roman"/>
          <w:color w:val="FFC000" w:themeColor="accent4"/>
          <w:sz w:val="28"/>
          <w:szCs w:val="28"/>
          <w:lang w:val="uk-UA"/>
        </w:rPr>
        <w:t xml:space="preserve"> операцій, які критичні для  </w:t>
      </w:r>
      <w:r w:rsidRPr="00395569">
        <w:rPr>
          <w:rFonts w:ascii="Times New Roman" w:eastAsia="Times New Roman" w:hAnsi="Times New Roman" w:cs="Times New Roman"/>
          <w:color w:val="FFC000" w:themeColor="accent4"/>
          <w:sz w:val="28"/>
          <w:szCs w:val="28"/>
          <w:lang w:val="uk-UA"/>
        </w:rPr>
        <w:t xml:space="preserve">безпеки. </w:t>
      </w:r>
      <w:r w:rsidR="00170AFF" w:rsidRPr="00395569">
        <w:rPr>
          <w:rFonts w:ascii="Times New Roman" w:eastAsia="Times New Roman" w:hAnsi="Times New Roman" w:cs="Times New Roman"/>
          <w:color w:val="FFC000" w:themeColor="accent4"/>
          <w:sz w:val="28"/>
          <w:szCs w:val="28"/>
          <w:lang w:val="uk-UA"/>
        </w:rPr>
        <w:t xml:space="preserve">Дане сімейство слід </w:t>
      </w:r>
      <w:r w:rsidRPr="00395569">
        <w:rPr>
          <w:rFonts w:ascii="Times New Roman" w:eastAsia="Times New Roman" w:hAnsi="Times New Roman" w:cs="Times New Roman"/>
          <w:color w:val="FFC000" w:themeColor="accent4"/>
          <w:sz w:val="28"/>
          <w:szCs w:val="28"/>
          <w:lang w:val="uk-UA"/>
        </w:rPr>
        <w:t>включ</w:t>
      </w:r>
      <w:r w:rsidR="00170AFF" w:rsidRPr="00395569">
        <w:rPr>
          <w:rFonts w:ascii="Times New Roman" w:eastAsia="Times New Roman" w:hAnsi="Times New Roman" w:cs="Times New Roman"/>
          <w:color w:val="FFC000" w:themeColor="accent4"/>
          <w:sz w:val="28"/>
          <w:szCs w:val="28"/>
          <w:lang w:val="uk-UA"/>
        </w:rPr>
        <w:t>ати</w:t>
      </w:r>
      <w:r w:rsidRPr="00395569">
        <w:rPr>
          <w:rFonts w:ascii="Times New Roman" w:eastAsia="Times New Roman" w:hAnsi="Times New Roman" w:cs="Times New Roman"/>
          <w:color w:val="FFC000" w:themeColor="accent4"/>
          <w:sz w:val="28"/>
          <w:szCs w:val="28"/>
          <w:lang w:val="uk-UA"/>
        </w:rPr>
        <w:t>, к</w:t>
      </w:r>
      <w:r w:rsidR="00F06AF0" w:rsidRPr="00395569">
        <w:rPr>
          <w:rFonts w:ascii="Times New Roman" w:eastAsia="Times New Roman" w:hAnsi="Times New Roman" w:cs="Times New Roman"/>
          <w:color w:val="FFC000" w:themeColor="accent4"/>
          <w:sz w:val="28"/>
          <w:szCs w:val="28"/>
          <w:lang w:val="uk-UA"/>
        </w:rPr>
        <w:t>оли існують вимоги до безпечної</w:t>
      </w:r>
      <w:r w:rsidRPr="00395569">
        <w:rPr>
          <w:rFonts w:ascii="Times New Roman" w:eastAsia="Times New Roman" w:hAnsi="Times New Roman" w:cs="Times New Roman"/>
          <w:color w:val="FFC000" w:themeColor="accent4"/>
          <w:sz w:val="28"/>
          <w:szCs w:val="28"/>
          <w:lang w:val="uk-UA"/>
        </w:rPr>
        <w:t xml:space="preserve"> </w:t>
      </w:r>
      <w:r w:rsidR="00F06AF0" w:rsidRPr="00395569">
        <w:rPr>
          <w:rFonts w:ascii="Times New Roman" w:eastAsia="Times New Roman" w:hAnsi="Times New Roman" w:cs="Times New Roman"/>
          <w:color w:val="FFC000" w:themeColor="accent4"/>
          <w:sz w:val="28"/>
          <w:szCs w:val="28"/>
          <w:lang w:val="uk-UA"/>
        </w:rPr>
        <w:t xml:space="preserve">передачі </w:t>
      </w:r>
      <w:r w:rsidRPr="00395569">
        <w:rPr>
          <w:rFonts w:ascii="Times New Roman" w:eastAsia="Times New Roman" w:hAnsi="Times New Roman" w:cs="Times New Roman"/>
          <w:color w:val="FFC000" w:themeColor="accent4"/>
          <w:sz w:val="28"/>
          <w:szCs w:val="28"/>
          <w:lang w:val="uk-UA"/>
        </w:rPr>
        <w:t xml:space="preserve">даних користувача або </w:t>
      </w:r>
      <w:r w:rsidR="00B93096" w:rsidRPr="00395569">
        <w:rPr>
          <w:rFonts w:ascii="Times New Roman" w:eastAsia="Times New Roman" w:hAnsi="Times New Roman" w:cs="Times New Roman"/>
          <w:color w:val="FFC000" w:themeColor="accent4"/>
          <w:sz w:val="28"/>
          <w:szCs w:val="28"/>
          <w:lang w:val="uk-UA"/>
        </w:rPr>
        <w:t>ФБО між ОО</w:t>
      </w:r>
      <w:r w:rsidRPr="00395569">
        <w:rPr>
          <w:rFonts w:ascii="Times New Roman" w:eastAsia="Times New Roman" w:hAnsi="Times New Roman" w:cs="Times New Roman"/>
          <w:color w:val="FFC000" w:themeColor="accent4"/>
          <w:sz w:val="28"/>
          <w:szCs w:val="28"/>
          <w:lang w:val="uk-UA"/>
        </w:rPr>
        <w:t xml:space="preserve"> та іншими надійними ІТ-продуктами.</w:t>
      </w:r>
    </w:p>
    <w:p w:rsidR="004601E7" w:rsidRPr="00395569" w:rsidRDefault="004601E7"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noProof/>
          <w:color w:val="FFC000" w:themeColor="accent4"/>
        </w:rPr>
        <w:drawing>
          <wp:inline distT="0" distB="0" distL="0" distR="0" wp14:anchorId="47E3C2BE" wp14:editId="07B2CC1E">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Pr="00395569"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eastAsia="Times New Roman" w:hAnsi="Times New Roman" w:cs="Times New Roman"/>
          <w:b/>
          <w:color w:val="FFC000" w:themeColor="accent4"/>
          <w:sz w:val="28"/>
          <w:szCs w:val="28"/>
          <w:lang w:val="uk-UA"/>
        </w:rPr>
        <w:t>FTP_ITC</w:t>
      </w:r>
    </w:p>
    <w:p w:rsidR="004E0AD0" w:rsidRPr="00395569" w:rsidRDefault="005949AE" w:rsidP="00533BF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FTP_ITC.1 </w:t>
      </w:r>
      <w:r w:rsidR="00533BFA" w:rsidRPr="00395569">
        <w:rPr>
          <w:rFonts w:ascii="Times New Roman" w:hAnsi="Times New Roman" w:cs="Times New Roman"/>
          <w:color w:val="FFC000" w:themeColor="accent4"/>
          <w:sz w:val="28"/>
          <w:szCs w:val="28"/>
          <w:lang w:val="uk-UA"/>
        </w:rPr>
        <w:t>“</w:t>
      </w:r>
      <w:r w:rsidRPr="00395569">
        <w:rPr>
          <w:rFonts w:ascii="Times New Roman" w:hAnsi="Times New Roman" w:cs="Times New Roman"/>
          <w:color w:val="FFC000" w:themeColor="accent4"/>
          <w:sz w:val="28"/>
          <w:szCs w:val="28"/>
          <w:lang w:val="uk-UA"/>
        </w:rPr>
        <w:t xml:space="preserve">Довірений канал між </w:t>
      </w:r>
      <w:r w:rsidR="00533BFA" w:rsidRPr="00395569">
        <w:rPr>
          <w:rFonts w:ascii="Times New Roman" w:hAnsi="Times New Roman" w:cs="Times New Roman"/>
          <w:color w:val="FFC000" w:themeColor="accent4"/>
          <w:sz w:val="28"/>
          <w:szCs w:val="28"/>
          <w:lang w:val="uk-UA"/>
        </w:rPr>
        <w:t>ФБО“</w:t>
      </w:r>
      <w:r w:rsidRPr="00395569">
        <w:rPr>
          <w:rFonts w:ascii="Times New Roman" w:hAnsi="Times New Roman" w:cs="Times New Roman"/>
          <w:color w:val="FFC000" w:themeColor="accent4"/>
          <w:sz w:val="28"/>
          <w:szCs w:val="28"/>
          <w:lang w:val="uk-UA"/>
        </w:rPr>
        <w:t xml:space="preserve"> вимагає, щоб </w:t>
      </w:r>
      <w:r w:rsidR="00533BFA" w:rsidRPr="00395569">
        <w:rPr>
          <w:rFonts w:ascii="Times New Roman" w:hAnsi="Times New Roman" w:cs="Times New Roman"/>
          <w:color w:val="FFC000" w:themeColor="accent4"/>
          <w:sz w:val="28"/>
          <w:szCs w:val="28"/>
          <w:lang w:val="uk-UA"/>
        </w:rPr>
        <w:t>ФБО  забезпечували</w:t>
      </w:r>
      <w:r w:rsidRPr="00395569">
        <w:rPr>
          <w:rFonts w:ascii="Times New Roman" w:hAnsi="Times New Roman" w:cs="Times New Roman"/>
          <w:color w:val="FFC000" w:themeColor="accent4"/>
          <w:sz w:val="28"/>
          <w:szCs w:val="28"/>
          <w:lang w:val="uk-UA"/>
        </w:rPr>
        <w:t xml:space="preserve"> довірений канал зв'язку між собою та іншим надійним</w:t>
      </w:r>
      <w:r w:rsidR="00533BFA" w:rsidRPr="00395569">
        <w:rPr>
          <w:rFonts w:ascii="Times New Roman" w:hAnsi="Times New Roman" w:cs="Times New Roman"/>
          <w:color w:val="FFC000" w:themeColor="accent4"/>
          <w:sz w:val="28"/>
          <w:szCs w:val="28"/>
          <w:lang w:val="uk-UA"/>
        </w:rPr>
        <w:t>и</w:t>
      </w:r>
      <w:r w:rsidRPr="00395569">
        <w:rPr>
          <w:rFonts w:ascii="Times New Roman" w:hAnsi="Times New Roman" w:cs="Times New Roman"/>
          <w:color w:val="FFC000" w:themeColor="accent4"/>
          <w:sz w:val="28"/>
          <w:szCs w:val="28"/>
          <w:lang w:val="uk-UA"/>
        </w:rPr>
        <w:t xml:space="preserve"> ІТ-продуктом</w:t>
      </w:r>
      <w:r w:rsidR="00533BFA" w:rsidRPr="00395569">
        <w:rPr>
          <w:rFonts w:ascii="Times New Roman" w:hAnsi="Times New Roman" w:cs="Times New Roman"/>
          <w:color w:val="FFC000" w:themeColor="accent4"/>
          <w:sz w:val="28"/>
          <w:szCs w:val="28"/>
          <w:lang w:val="uk-UA"/>
        </w:rPr>
        <w:t>и</w:t>
      </w:r>
      <w:r w:rsidRPr="00395569">
        <w:rPr>
          <w:rFonts w:ascii="Times New Roman" w:hAnsi="Times New Roman" w:cs="Times New Roman"/>
          <w:color w:val="FFC000" w:themeColor="accent4"/>
          <w:sz w:val="28"/>
          <w:szCs w:val="28"/>
          <w:lang w:val="uk-UA"/>
        </w:rPr>
        <w:t>.</w:t>
      </w:r>
    </w:p>
    <w:p w:rsidR="003F51D4" w:rsidRPr="00395569" w:rsidRDefault="00665368" w:rsidP="003F51D4">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t>Довірений маршрут (FTP_TRP)</w:t>
      </w:r>
    </w:p>
    <w:p w:rsidR="003F51D4" w:rsidRPr="00395569" w:rsidRDefault="009641E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lastRenderedPageBreak/>
        <w:t xml:space="preserve">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sidRPr="00395569">
        <w:rPr>
          <w:rFonts w:ascii="Times New Roman" w:hAnsi="Times New Roman" w:cs="Times New Roman"/>
          <w:color w:val="FFC000" w:themeColor="accent4"/>
          <w:sz w:val="28"/>
          <w:szCs w:val="28"/>
          <w:lang w:val="uk-UA"/>
        </w:rPr>
        <w:t>ФБО</w:t>
      </w:r>
      <w:r w:rsidRPr="00395569">
        <w:rPr>
          <w:rFonts w:ascii="Times New Roman" w:hAnsi="Times New Roman" w:cs="Times New Roman"/>
          <w:color w:val="FFC000" w:themeColor="accent4"/>
          <w:sz w:val="28"/>
          <w:szCs w:val="28"/>
          <w:lang w:val="uk-UA"/>
        </w:rPr>
        <w:t xml:space="preserve">, або </w:t>
      </w:r>
      <w:r w:rsidR="00BC582A" w:rsidRPr="00395569">
        <w:rPr>
          <w:rFonts w:ascii="Times New Roman" w:hAnsi="Times New Roman" w:cs="Times New Roman"/>
          <w:color w:val="FFC000" w:themeColor="accent4"/>
          <w:sz w:val="28"/>
          <w:szCs w:val="28"/>
          <w:lang w:val="uk-UA"/>
        </w:rPr>
        <w:t>ФБО</w:t>
      </w:r>
      <w:r w:rsidR="00A10A32" w:rsidRPr="00395569">
        <w:rPr>
          <w:rFonts w:ascii="Times New Roman" w:hAnsi="Times New Roman" w:cs="Times New Roman"/>
          <w:color w:val="FFC000" w:themeColor="accent4"/>
          <w:sz w:val="28"/>
          <w:szCs w:val="28"/>
          <w:lang w:val="uk-UA"/>
        </w:rPr>
        <w:t xml:space="preserve"> можуть</w:t>
      </w:r>
      <w:r w:rsidRPr="00395569">
        <w:rPr>
          <w:rFonts w:ascii="Times New Roman" w:hAnsi="Times New Roman" w:cs="Times New Roman"/>
          <w:color w:val="FFC000" w:themeColor="accent4"/>
          <w:sz w:val="28"/>
          <w:szCs w:val="28"/>
          <w:lang w:val="uk-UA"/>
        </w:rPr>
        <w:t xml:space="preserve"> встановити зв'язок з користувачем через довірений шлях.</w:t>
      </w:r>
    </w:p>
    <w:p w:rsidR="00401F6D" w:rsidRPr="00395569" w:rsidRDefault="00401F6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noProof/>
          <w:color w:val="FFC000" w:themeColor="accent4"/>
        </w:rPr>
        <w:drawing>
          <wp:inline distT="0" distB="0" distL="0" distR="0" wp14:anchorId="714D4D3F" wp14:editId="3D996C7D">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Pr="00395569" w:rsidRDefault="00401F6D" w:rsidP="00401F6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hAnsi="Times New Roman" w:cs="Times New Roman"/>
          <w:b/>
          <w:color w:val="FFC000" w:themeColor="accent4"/>
          <w:sz w:val="28"/>
          <w:szCs w:val="28"/>
          <w:lang w:val="uk-UA"/>
        </w:rPr>
        <w:t>FTP_TRP</w:t>
      </w:r>
    </w:p>
    <w:p w:rsidR="00401F6D" w:rsidRPr="00395569"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FTP_TRP.1 </w:t>
      </w:r>
      <w:r w:rsidR="00007188" w:rsidRPr="00395569">
        <w:rPr>
          <w:rFonts w:ascii="Times New Roman" w:eastAsia="Times New Roman" w:hAnsi="Times New Roman" w:cs="Times New Roman"/>
          <w:color w:val="FFC000" w:themeColor="accent4"/>
          <w:sz w:val="28"/>
          <w:szCs w:val="28"/>
          <w:lang w:val="uk-UA"/>
        </w:rPr>
        <w:t>“Довірені маршрути” вимагає</w:t>
      </w:r>
      <w:r w:rsidRPr="00395569">
        <w:rPr>
          <w:rFonts w:ascii="Times New Roman" w:eastAsia="Times New Roman" w:hAnsi="Times New Roman" w:cs="Times New Roman"/>
          <w:color w:val="FFC000" w:themeColor="accent4"/>
          <w:sz w:val="28"/>
          <w:szCs w:val="28"/>
          <w:lang w:val="uk-UA"/>
        </w:rPr>
        <w:t xml:space="preserve">, щоб надійний </w:t>
      </w:r>
      <w:r w:rsidR="00007188"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 xml:space="preserve"> між </w:t>
      </w:r>
      <w:r w:rsidR="00007188"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і користувачем був забезпечений для набору подій, визначених автором </w:t>
      </w:r>
      <w:r w:rsidR="00007188" w:rsidRPr="00395569">
        <w:rPr>
          <w:rFonts w:ascii="Times New Roman" w:eastAsia="Times New Roman" w:hAnsi="Times New Roman" w:cs="Times New Roman"/>
          <w:color w:val="FFC000" w:themeColor="accent4"/>
          <w:sz w:val="28"/>
          <w:szCs w:val="28"/>
          <w:lang w:val="uk-UA"/>
        </w:rPr>
        <w:t>ПЗ/ЗБ. Користувач та</w:t>
      </w:r>
      <w:r w:rsidRPr="00395569">
        <w:rPr>
          <w:rFonts w:ascii="Times New Roman" w:eastAsia="Times New Roman" w:hAnsi="Times New Roman" w:cs="Times New Roman"/>
          <w:color w:val="FFC000" w:themeColor="accent4"/>
          <w:sz w:val="28"/>
          <w:szCs w:val="28"/>
          <w:lang w:val="uk-UA"/>
        </w:rPr>
        <w:t xml:space="preserve">/або </w:t>
      </w:r>
      <w:r w:rsidR="00007188"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можуть мати можливість ініціювати довірений </w:t>
      </w:r>
      <w:r w:rsidR="0084300C"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w:t>
      </w:r>
    </w:p>
    <w:p w:rsidR="00401F6D" w:rsidRPr="00395569" w:rsidRDefault="00401F6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sectPr w:rsidR="00401F6D" w:rsidRPr="00395569">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16D" w:rsidRDefault="009A216D" w:rsidP="00F51DC3">
      <w:pPr>
        <w:spacing w:after="0" w:line="240" w:lineRule="auto"/>
      </w:pPr>
      <w:r>
        <w:separator/>
      </w:r>
    </w:p>
  </w:endnote>
  <w:endnote w:type="continuationSeparator" w:id="0">
    <w:p w:rsidR="009A216D" w:rsidRDefault="009A216D"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856F63" w:rsidRDefault="00856F63">
        <w:pPr>
          <w:pStyle w:val="a8"/>
          <w:jc w:val="right"/>
        </w:pPr>
        <w:r>
          <w:fldChar w:fldCharType="begin"/>
        </w:r>
        <w:r>
          <w:instrText>PAGE   \* MERGEFORMAT</w:instrText>
        </w:r>
        <w:r>
          <w:fldChar w:fldCharType="separate"/>
        </w:r>
        <w:r w:rsidR="002334C8" w:rsidRPr="002334C8">
          <w:rPr>
            <w:noProof/>
            <w:lang w:val="ru-RU"/>
          </w:rPr>
          <w:t>30</w:t>
        </w:r>
        <w:r>
          <w:fldChar w:fldCharType="end"/>
        </w:r>
      </w:p>
    </w:sdtContent>
  </w:sdt>
  <w:p w:rsidR="00856F63" w:rsidRDefault="00856F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16D" w:rsidRDefault="009A216D" w:rsidP="00F51DC3">
      <w:pPr>
        <w:spacing w:after="0" w:line="240" w:lineRule="auto"/>
      </w:pPr>
      <w:r>
        <w:separator/>
      </w:r>
    </w:p>
  </w:footnote>
  <w:footnote w:type="continuationSeparator" w:id="0">
    <w:p w:rsidR="009A216D" w:rsidRDefault="009A216D"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3C7F"/>
    <w:rsid w:val="000877BF"/>
    <w:rsid w:val="00093F0D"/>
    <w:rsid w:val="00094AFD"/>
    <w:rsid w:val="000A09BA"/>
    <w:rsid w:val="000A257D"/>
    <w:rsid w:val="000A40DF"/>
    <w:rsid w:val="000A5766"/>
    <w:rsid w:val="000A66F0"/>
    <w:rsid w:val="000A753C"/>
    <w:rsid w:val="000B5EF8"/>
    <w:rsid w:val="000B64B0"/>
    <w:rsid w:val="000C17E4"/>
    <w:rsid w:val="000C3D02"/>
    <w:rsid w:val="000D0B79"/>
    <w:rsid w:val="000D3236"/>
    <w:rsid w:val="000D3F2F"/>
    <w:rsid w:val="000D6BCE"/>
    <w:rsid w:val="000D732A"/>
    <w:rsid w:val="000E3837"/>
    <w:rsid w:val="000E5215"/>
    <w:rsid w:val="000E54FD"/>
    <w:rsid w:val="000E6819"/>
    <w:rsid w:val="000E7DA2"/>
    <w:rsid w:val="000F1CBF"/>
    <w:rsid w:val="000F2A07"/>
    <w:rsid w:val="000F3ED8"/>
    <w:rsid w:val="000F481A"/>
    <w:rsid w:val="000F48DF"/>
    <w:rsid w:val="000F6EAF"/>
    <w:rsid w:val="00100F33"/>
    <w:rsid w:val="001019B2"/>
    <w:rsid w:val="00102973"/>
    <w:rsid w:val="00106163"/>
    <w:rsid w:val="0010786A"/>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42E4"/>
    <w:rsid w:val="001C5552"/>
    <w:rsid w:val="001C7D76"/>
    <w:rsid w:val="001D00B5"/>
    <w:rsid w:val="001D4282"/>
    <w:rsid w:val="001D6DA7"/>
    <w:rsid w:val="001D76DC"/>
    <w:rsid w:val="001E0485"/>
    <w:rsid w:val="001E1FAB"/>
    <w:rsid w:val="001E2BBA"/>
    <w:rsid w:val="001E2C28"/>
    <w:rsid w:val="001E462F"/>
    <w:rsid w:val="001E5B0D"/>
    <w:rsid w:val="001E5BA1"/>
    <w:rsid w:val="001E6D26"/>
    <w:rsid w:val="001E7570"/>
    <w:rsid w:val="001E7848"/>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2324"/>
    <w:rsid w:val="00264251"/>
    <w:rsid w:val="00270D0A"/>
    <w:rsid w:val="0027224C"/>
    <w:rsid w:val="00272D81"/>
    <w:rsid w:val="00275958"/>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E3671"/>
    <w:rsid w:val="002E376D"/>
    <w:rsid w:val="002E4B2F"/>
    <w:rsid w:val="002E6D9F"/>
    <w:rsid w:val="002E7914"/>
    <w:rsid w:val="002E7D46"/>
    <w:rsid w:val="002E7E4E"/>
    <w:rsid w:val="002F6770"/>
    <w:rsid w:val="00306325"/>
    <w:rsid w:val="0030689D"/>
    <w:rsid w:val="00310728"/>
    <w:rsid w:val="00313F26"/>
    <w:rsid w:val="00316AFC"/>
    <w:rsid w:val="003200E7"/>
    <w:rsid w:val="003205A2"/>
    <w:rsid w:val="00321761"/>
    <w:rsid w:val="003228DF"/>
    <w:rsid w:val="003230EC"/>
    <w:rsid w:val="00323655"/>
    <w:rsid w:val="003275EC"/>
    <w:rsid w:val="00327F6A"/>
    <w:rsid w:val="0033043B"/>
    <w:rsid w:val="00335311"/>
    <w:rsid w:val="00337394"/>
    <w:rsid w:val="003375F6"/>
    <w:rsid w:val="00341DB2"/>
    <w:rsid w:val="00343059"/>
    <w:rsid w:val="00344A86"/>
    <w:rsid w:val="00344F90"/>
    <w:rsid w:val="00345234"/>
    <w:rsid w:val="003540DB"/>
    <w:rsid w:val="0035737D"/>
    <w:rsid w:val="003577CC"/>
    <w:rsid w:val="003624B0"/>
    <w:rsid w:val="00362F75"/>
    <w:rsid w:val="00364126"/>
    <w:rsid w:val="003648C3"/>
    <w:rsid w:val="003653FA"/>
    <w:rsid w:val="00365F11"/>
    <w:rsid w:val="0037146B"/>
    <w:rsid w:val="00373023"/>
    <w:rsid w:val="00374E3C"/>
    <w:rsid w:val="00376D96"/>
    <w:rsid w:val="003774BD"/>
    <w:rsid w:val="00380E08"/>
    <w:rsid w:val="00381546"/>
    <w:rsid w:val="00381B56"/>
    <w:rsid w:val="00386F64"/>
    <w:rsid w:val="00387A6B"/>
    <w:rsid w:val="0039111C"/>
    <w:rsid w:val="00393CF8"/>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3E06"/>
    <w:rsid w:val="00414599"/>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5166E"/>
    <w:rsid w:val="00454D6E"/>
    <w:rsid w:val="00455207"/>
    <w:rsid w:val="004601E7"/>
    <w:rsid w:val="00460A96"/>
    <w:rsid w:val="00461DAA"/>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1802"/>
    <w:rsid w:val="004E7865"/>
    <w:rsid w:val="004F0BC2"/>
    <w:rsid w:val="004F1066"/>
    <w:rsid w:val="004F343B"/>
    <w:rsid w:val="004F36A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186F"/>
    <w:rsid w:val="005823D6"/>
    <w:rsid w:val="00585D39"/>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FA9"/>
    <w:rsid w:val="0065646E"/>
    <w:rsid w:val="0065650B"/>
    <w:rsid w:val="00656AF6"/>
    <w:rsid w:val="006602F5"/>
    <w:rsid w:val="00663B8E"/>
    <w:rsid w:val="0066464A"/>
    <w:rsid w:val="00665210"/>
    <w:rsid w:val="00665368"/>
    <w:rsid w:val="00666DE1"/>
    <w:rsid w:val="00673922"/>
    <w:rsid w:val="006742A2"/>
    <w:rsid w:val="0067537D"/>
    <w:rsid w:val="00677BB6"/>
    <w:rsid w:val="00677CA8"/>
    <w:rsid w:val="00680463"/>
    <w:rsid w:val="00680D1F"/>
    <w:rsid w:val="0068125F"/>
    <w:rsid w:val="00682AA6"/>
    <w:rsid w:val="00682C57"/>
    <w:rsid w:val="00682F13"/>
    <w:rsid w:val="0068473C"/>
    <w:rsid w:val="00684BF4"/>
    <w:rsid w:val="00690CEA"/>
    <w:rsid w:val="006939DB"/>
    <w:rsid w:val="00694392"/>
    <w:rsid w:val="00696622"/>
    <w:rsid w:val="006A010E"/>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5B47"/>
    <w:rsid w:val="00757549"/>
    <w:rsid w:val="00760068"/>
    <w:rsid w:val="007604D6"/>
    <w:rsid w:val="00761DE6"/>
    <w:rsid w:val="00763DFC"/>
    <w:rsid w:val="00764818"/>
    <w:rsid w:val="00767295"/>
    <w:rsid w:val="00771752"/>
    <w:rsid w:val="00772420"/>
    <w:rsid w:val="007724F8"/>
    <w:rsid w:val="00772AA5"/>
    <w:rsid w:val="00773052"/>
    <w:rsid w:val="00780875"/>
    <w:rsid w:val="00782223"/>
    <w:rsid w:val="007854B8"/>
    <w:rsid w:val="00791BF0"/>
    <w:rsid w:val="00793D62"/>
    <w:rsid w:val="00794409"/>
    <w:rsid w:val="007949EE"/>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DD9"/>
    <w:rsid w:val="007F511E"/>
    <w:rsid w:val="007F6F17"/>
    <w:rsid w:val="007F7FF2"/>
    <w:rsid w:val="00800A1A"/>
    <w:rsid w:val="00806525"/>
    <w:rsid w:val="00806555"/>
    <w:rsid w:val="00807D14"/>
    <w:rsid w:val="00811171"/>
    <w:rsid w:val="00812FA3"/>
    <w:rsid w:val="00814129"/>
    <w:rsid w:val="00814601"/>
    <w:rsid w:val="00815358"/>
    <w:rsid w:val="00815775"/>
    <w:rsid w:val="00815C2C"/>
    <w:rsid w:val="008167EB"/>
    <w:rsid w:val="00816D42"/>
    <w:rsid w:val="00817316"/>
    <w:rsid w:val="008214C7"/>
    <w:rsid w:val="00822F0B"/>
    <w:rsid w:val="00826D1F"/>
    <w:rsid w:val="00831870"/>
    <w:rsid w:val="008406E8"/>
    <w:rsid w:val="00840986"/>
    <w:rsid w:val="0084300C"/>
    <w:rsid w:val="00843D55"/>
    <w:rsid w:val="00844758"/>
    <w:rsid w:val="00844A79"/>
    <w:rsid w:val="00844DB1"/>
    <w:rsid w:val="008469B2"/>
    <w:rsid w:val="00847126"/>
    <w:rsid w:val="008526DE"/>
    <w:rsid w:val="00853AA7"/>
    <w:rsid w:val="00854358"/>
    <w:rsid w:val="00855953"/>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1D7C"/>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2D7"/>
    <w:rsid w:val="00943F07"/>
    <w:rsid w:val="00945AC3"/>
    <w:rsid w:val="00950222"/>
    <w:rsid w:val="009532BC"/>
    <w:rsid w:val="00953D1F"/>
    <w:rsid w:val="0095488B"/>
    <w:rsid w:val="00954F73"/>
    <w:rsid w:val="009551C6"/>
    <w:rsid w:val="00955550"/>
    <w:rsid w:val="0095632B"/>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16D"/>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6705"/>
    <w:rsid w:val="00A00119"/>
    <w:rsid w:val="00A068E4"/>
    <w:rsid w:val="00A07C1A"/>
    <w:rsid w:val="00A1070E"/>
    <w:rsid w:val="00A10A32"/>
    <w:rsid w:val="00A1224C"/>
    <w:rsid w:val="00A122CF"/>
    <w:rsid w:val="00A12B06"/>
    <w:rsid w:val="00A1311C"/>
    <w:rsid w:val="00A14637"/>
    <w:rsid w:val="00A14E27"/>
    <w:rsid w:val="00A1584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1F3A"/>
    <w:rsid w:val="00A73972"/>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07FB"/>
    <w:rsid w:val="00AD1DC0"/>
    <w:rsid w:val="00AD2674"/>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40FC8"/>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7CD6"/>
    <w:rsid w:val="00BB237F"/>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602B2"/>
    <w:rsid w:val="00C60F5D"/>
    <w:rsid w:val="00C661EA"/>
    <w:rsid w:val="00C66920"/>
    <w:rsid w:val="00C723AF"/>
    <w:rsid w:val="00C7407C"/>
    <w:rsid w:val="00C80732"/>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68D"/>
    <w:rsid w:val="00D27ABF"/>
    <w:rsid w:val="00D312CE"/>
    <w:rsid w:val="00D32D34"/>
    <w:rsid w:val="00D3329E"/>
    <w:rsid w:val="00D3570F"/>
    <w:rsid w:val="00D37209"/>
    <w:rsid w:val="00D40F80"/>
    <w:rsid w:val="00D431EB"/>
    <w:rsid w:val="00D5278C"/>
    <w:rsid w:val="00D52C48"/>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A1EFD"/>
    <w:rsid w:val="00EA3673"/>
    <w:rsid w:val="00EA6877"/>
    <w:rsid w:val="00EA6D03"/>
    <w:rsid w:val="00EA71D9"/>
    <w:rsid w:val="00EB3ABC"/>
    <w:rsid w:val="00EB4501"/>
    <w:rsid w:val="00EB6D6C"/>
    <w:rsid w:val="00ED0FA0"/>
    <w:rsid w:val="00ED136B"/>
    <w:rsid w:val="00ED3029"/>
    <w:rsid w:val="00ED697F"/>
    <w:rsid w:val="00EE0110"/>
    <w:rsid w:val="00EE19AD"/>
    <w:rsid w:val="00EE1C2F"/>
    <w:rsid w:val="00EE29F9"/>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6A7B"/>
    <w:rsid w:val="00F67D61"/>
    <w:rsid w:val="00F700F4"/>
    <w:rsid w:val="00F736C0"/>
    <w:rsid w:val="00F740E5"/>
    <w:rsid w:val="00F7465F"/>
    <w:rsid w:val="00F7578B"/>
    <w:rsid w:val="00F77087"/>
    <w:rsid w:val="00F77283"/>
    <w:rsid w:val="00F77882"/>
    <w:rsid w:val="00F820A6"/>
    <w:rsid w:val="00F821AB"/>
    <w:rsid w:val="00F83056"/>
    <w:rsid w:val="00F85DEF"/>
    <w:rsid w:val="00F90EC8"/>
    <w:rsid w:val="00F93784"/>
    <w:rsid w:val="00FA0231"/>
    <w:rsid w:val="00FA07D2"/>
    <w:rsid w:val="00FA2DFC"/>
    <w:rsid w:val="00FA44D5"/>
    <w:rsid w:val="00FA7289"/>
    <w:rsid w:val="00FB0487"/>
    <w:rsid w:val="00FB229E"/>
    <w:rsid w:val="00FB272E"/>
    <w:rsid w:val="00FB4E4F"/>
    <w:rsid w:val="00FB7DF9"/>
    <w:rsid w:val="00FC4032"/>
    <w:rsid w:val="00FC4427"/>
    <w:rsid w:val="00FC5482"/>
    <w:rsid w:val="00FC6493"/>
    <w:rsid w:val="00FC67C3"/>
    <w:rsid w:val="00FD1E5E"/>
    <w:rsid w:val="00FD2838"/>
    <w:rsid w:val="00FD339D"/>
    <w:rsid w:val="00FD3504"/>
    <w:rsid w:val="00FD503A"/>
    <w:rsid w:val="00FE0E0F"/>
    <w:rsid w:val="00FE186D"/>
    <w:rsid w:val="00FE1D85"/>
    <w:rsid w:val="00FE33C0"/>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AC04-2182-42EB-8390-BF0EA91F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85</Pages>
  <Words>13716</Words>
  <Characters>78184</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582</cp:revision>
  <dcterms:created xsi:type="dcterms:W3CDTF">2018-11-10T09:33:00Z</dcterms:created>
  <dcterms:modified xsi:type="dcterms:W3CDTF">2018-12-01T11:01:00Z</dcterms:modified>
</cp:coreProperties>
</file>