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v3gi5hgmorc" w:id="0"/>
      <w:bookmarkEnd w:id="0"/>
      <w:r w:rsidDel="00000000" w:rsidR="00000000" w:rsidRPr="00000000">
        <w:rPr>
          <w:rtl w:val="0"/>
        </w:rPr>
        <w:t xml:space="preserve">@jridgewell/set-array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Like a Set, but provides the index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in the backing array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designed to allow synchronizing a second array with the contents of the backing array, like how in a sourcemap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sourcesContent[i]</w:t>
      </w:r>
      <w:r w:rsidDel="00000000" w:rsidR="00000000" w:rsidRPr="00000000">
        <w:rPr>
          <w:rtl w:val="0"/>
        </w:rPr>
        <w:t xml:space="preserve"> is the source content associated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source[i]</w:t>
      </w:r>
      <w:r w:rsidDel="00000000" w:rsidR="00000000" w:rsidRPr="00000000">
        <w:rPr>
          <w:rtl w:val="0"/>
        </w:rPr>
        <w:t xml:space="preserve">, and there are never duplicates.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f2hocbhbxph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@jridgewell/set-array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1j0eiv7t7nr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SetArray, get, put, pop } from '@jridgewell/set-array';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sa = new SetArray();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index = put(sa, 'first');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assert.strictEqual(index, 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index = put(sa, 'second');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assert.strictEqual(index, 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assert.deepEqual(sa.array, [ 'first', 'second' 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index = get(sa, 'first');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assert.strictEqual(index,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pop(sa);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index = get(sa, 'second');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assert.strictEqual(index, undefined);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assert.deepEqual(sa.array, [ 'first' ]);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