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fjkifvvc005" w:id="0"/>
      <w:bookmarkEnd w:id="0"/>
      <w:r w:rsidDel="00000000" w:rsidR="00000000" w:rsidRPr="00000000">
        <w:rPr>
          <w:rtl w:val="0"/>
        </w:rPr>
        <w:t xml:space="preserve">@nodelib/fs.walk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A library for efficiently walking a directory recursively.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yso5g31egtu" w:id="1"/>
      <w:bookmarkEnd w:id="1"/>
      <w:r w:rsidDel="00000000" w:rsidR="00000000" w:rsidRPr="00000000">
        <w:rPr>
          <w:rtl w:val="0"/>
        </w:rPr>
        <w:t xml:space="preserve">:bulb: Highlights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:moneybag: Returns useful information: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(optional).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:rocket: On Node.js 10.10+ uses the mechanism without additional calls to determine the entry type for performance reasons. See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old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modern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mode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:gear: Built-in directories/files and error filtering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:link: Can safely work with broken symbolic links.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cq7bag1deze" w:id="2"/>
      <w:bookmarkEnd w:id="2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npm install @nodelib/fs.walk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c6cmgxfkudf6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* as fsWalk from '@nodelib/fs.walk';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fsWalk.walk('path', (error, entries) =&gt; { /* … */ });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ofrmd5potnw" w:id="4"/>
      <w:bookmarkEnd w:id="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fcu5fyg4vty" w:id="5"/>
      <w:bookmarkEnd w:id="5"/>
      <w:r w:rsidDel="00000000" w:rsidR="00000000" w:rsidRPr="00000000">
        <w:rPr>
          <w:rtl w:val="0"/>
        </w:rPr>
        <w:t xml:space="preserve">.walk(path, [optionsOrSettings], callback)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Reads the directory recursively and asynchronously. Requires a callback function.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If you want to use the Promise API,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util.promisify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fsWalk.walk('path', (error, entries) =&gt; { /* … */ });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fsWalk.walk('path', {}, (error, entries) =&gt; { /* … */ });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fsWalk.walk('path', new fsWalk.Settings(), (error, entries) =&gt; { /* … */ });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lrwurp4rlgg" w:id="6"/>
      <w:bookmarkEnd w:id="6"/>
      <w:r w:rsidDel="00000000" w:rsidR="00000000" w:rsidRPr="00000000">
        <w:rPr>
          <w:rtl w:val="0"/>
        </w:rPr>
        <w:t xml:space="preserve">.walkStream(path, [optionsOrSettings])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Reads the directory recursively and asynchronously.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Readable Stream</w:t>
        </w:r>
      </w:hyperlink>
      <w:r w:rsidDel="00000000" w:rsidR="00000000" w:rsidRPr="00000000">
        <w:rPr>
          <w:rtl w:val="0"/>
        </w:rPr>
        <w:t xml:space="preserve"> is used as a provider.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stream = fsWalk.walkStream('path');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stream = fsWalk.walkStream('path', {});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stream = fsWalk.walkStream('path', new fsWalk.Settings());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z83sryc4tlnu" w:id="7"/>
      <w:bookmarkEnd w:id="7"/>
      <w:r w:rsidDel="00000000" w:rsidR="00000000" w:rsidRPr="00000000">
        <w:rPr>
          <w:rtl w:val="0"/>
        </w:rPr>
        <w:t xml:space="preserve">.walkSync(path, [optionsOrSettings])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Reads the directory recursively and synchronously. Returns an array of entries.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entries = fsWalk.walkSync('path');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entries = fsWalk.walkSync('path', {});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entries = fsWalk.walkSync('path', new fsWalk.Settings());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lrix5hbb94ee" w:id="8"/>
      <w:bookmarkEnd w:id="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Buffer |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path to a file. If a URL is provided, it must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e8zioefrsvn5" w:id="9"/>
      <w:bookmarkEnd w:id="9"/>
      <w:r w:rsidDel="00000000" w:rsidR="00000000" w:rsidRPr="00000000">
        <w:rPr>
          <w:rtl w:val="0"/>
        </w:rPr>
        <w:t xml:space="preserve">optionsOrSettings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|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 </w:t>
      </w:r>
      <w:hyperlink w:anchor="option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object or an instance of </w:t>
      </w:r>
      <w:hyperlink w:anchor="setting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When you pass a plain object,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 will be created automatically. If you plan to call the method frequently, use a pre-created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vdxavvtsu663" w:id="10"/>
      <w:bookmarkEnd w:id="10"/>
      <w:r w:rsidDel="00000000" w:rsidR="00000000" w:rsidRPr="00000000">
        <w:rPr>
          <w:rtl w:val="0"/>
        </w:rPr>
        <w:t xml:space="preserve">Settings([options])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class of full settings of the package.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settings = new fsWalk.Settings({ followSymbolicLinks: true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entries = fsWalk.walkSync('path', settings);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96puhfifhzkm" w:id="11"/>
      <w:bookmarkEnd w:id="11"/>
      <w:r w:rsidDel="00000000" w:rsidR="00000000" w:rsidRPr="00000000">
        <w:rPr>
          <w:rtl w:val="0"/>
        </w:rPr>
        <w:t xml:space="preserve">Entry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The name of the entry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— The path of the entry relative to call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root/unknown.txt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— An instance of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fs.Dirent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] —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ybzjeq28y3br" w:id="12"/>
      <w:bookmarkEnd w:id="12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3seze3aq3ih" w:id="13"/>
      <w:bookmarkEnd w:id="13"/>
      <w:r w:rsidDel="00000000" w:rsidR="00000000" w:rsidRPr="00000000">
        <w:rPr>
          <w:rtl w:val="0"/>
        </w:rPr>
        <w:t xml:space="preserve">basePath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By default, all paths are built relative to the root path. You can use this option to set custom root path.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the example below we read the files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directory, but in the results the root path will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fsWalk.walkSync('root'); // → ['root/file.txt']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fsWalk.walkSync('root', { basePath: 'custom' }); // → ['custom/file.txt']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17b1obwcqi7" w:id="14"/>
      <w:bookmarkEnd w:id="14"/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maximum number of concurrent calls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The higher the number, the higher performance and the load on the File System. If you want to read in quiet mode, set the value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* os.cpus().length</w:t>
      </w:r>
      <w:r w:rsidDel="00000000" w:rsidR="00000000" w:rsidRPr="00000000">
        <w:rPr>
          <w:rtl w:val="0"/>
        </w:rPr>
        <w:t xml:space="preserve"> (4 is default size of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thread pool work scheduling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7wcog35q1b6s" w:id="15"/>
      <w:bookmarkEnd w:id="15"/>
      <w:r w:rsidDel="00000000" w:rsidR="00000000" w:rsidRPr="00000000">
        <w:rPr>
          <w:rtl w:val="0"/>
        </w:rPr>
        <w:t xml:space="preserve">deepFilter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DeepFilterFunction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function that indicates whether the directory will be read deep or not.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Skip all directories that starts with `node_modules`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 filter: DeepFilterFunction = (entry) =&gt; !entry.path.startsWith('node_modules');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yel923ynclb0" w:id="16"/>
      <w:bookmarkEnd w:id="16"/>
      <w:r w:rsidDel="00000000" w:rsidR="00000000" w:rsidRPr="00000000">
        <w:rPr>
          <w:rtl w:val="0"/>
        </w:rPr>
        <w:t xml:space="preserve">entryFilter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EntryFilterFunction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function that indicates whether the entry will be included to results or not.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Exclude all `.js` files from results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filter: EntryFilterFunction = (entry) =&gt; !entry.name.endsWith('.js');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epi3rsjripxv" w:id="17"/>
      <w:bookmarkEnd w:id="17"/>
      <w:r w:rsidDel="00000000" w:rsidR="00000000" w:rsidRPr="00000000">
        <w:rPr>
          <w:rtl w:val="0"/>
        </w:rPr>
        <w:t xml:space="preserve">errorFilter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ErrorFilterFunction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function that allows you to skip errors that occur when reading directories.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example, you can 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ENOENT</w:t>
      </w:r>
      <w:r w:rsidDel="00000000" w:rsidR="00000000" w:rsidRPr="00000000">
        <w:rPr>
          <w:rtl w:val="0"/>
        </w:rPr>
        <w:t xml:space="preserve"> errors if required: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Skip all ENOENT errors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 filter: ErrorFilterFunction = (error) =&gt; error.code == 'ENOENT';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06qvz4aumbc" w:id="18"/>
      <w:bookmarkEnd w:id="18"/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Adds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 to the </w:t>
      </w:r>
      <w:hyperlink w:anchor="entry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Entry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fs.readdir</w:t>
      </w:r>
      <w:r w:rsidDel="00000000" w:rsidR="00000000" w:rsidRPr="00000000">
        <w:rPr>
          <w:rtl w:val="0"/>
        </w:rPr>
        <w:t xml:space="preserve"> with additional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fs.lstat/fs.stat</w:t>
      </w:r>
      <w:r w:rsidDel="00000000" w:rsidR="00000000" w:rsidRPr="00000000">
        <w:rPr>
          <w:rtl w:val="0"/>
        </w:rPr>
        <w:t xml:space="preserve"> calls to determine the entry type.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rq3offj91q41" w:id="19"/>
      <w:bookmarkEnd w:id="19"/>
      <w:r w:rsidDel="00000000" w:rsidR="00000000" w:rsidRPr="00000000">
        <w:rPr>
          <w:rtl w:val="0"/>
        </w:rPr>
        <w:t xml:space="preserve">followSymbolicLinks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Follow symbolic links or not.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on symbolic link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afazz1urvmc" w:id="20"/>
      <w:bookmarkEnd w:id="20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throwErrorOnBrokenSymbolicLink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Throw an error when symbolic link is broken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safely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</w:t>
      </w:r>
      <w:r w:rsidDel="00000000" w:rsidR="00000000" w:rsidRPr="00000000">
        <w:rPr>
          <w:rtl w:val="0"/>
        </w:rPr>
        <w:t xml:space="preserve"> call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jsctt53uey9y" w:id="21"/>
      <w:bookmarkEnd w:id="2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pathSegmentSeparator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path.sep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By default, this package uses the correct path separator for your 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on Windows,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on Unix-like systems). But you can set this option to any separator character(s) that you want to use instead.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cszyog8yd8" w:id="22"/>
      <w:bookmarkEnd w:id="2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FileSystemAdapter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 default FS methods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By default, the built-in Node.js 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) is used to work with the file system. You can replace any method with your own.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interface FileSystemAdapter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lstat: typeof fs.lstat;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stat: typeof fs.stat;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lstatSync: typeof fs.lstatSync;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statSync: typeof fs.statSync;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readdir: typeof fs.readdir;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readdirSync: typeof fs.readdirSync;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 settings = new fsWalk.Settings({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fs: { lstat: fakeLstat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p9xs88nxbmg" w:id="23"/>
      <w:bookmarkEnd w:id="23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See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Releases section of our GitHub project</w:t>
        </w:r>
      </w:hyperlink>
      <w:r w:rsidDel="00000000" w:rsidR="00000000" w:rsidRPr="00000000">
        <w:rPr>
          <w:rtl w:val="0"/>
        </w:rPr>
        <w:t xml:space="preserve"> for changelog for each release version.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fhr7gtc68uqb" w:id="24"/>
      <w:bookmarkEnd w:id="2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This software is released under the terms of the MIT license.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./src/types/index.ts" TargetMode="External"/><Relationship Id="rId10" Type="http://schemas.openxmlformats.org/officeDocument/2006/relationships/hyperlink" Target="https://nodejs.org/dist/latest-v12.x/docs/api/stream.html#stream_readable_streams" TargetMode="External"/><Relationship Id="rId13" Type="http://schemas.openxmlformats.org/officeDocument/2006/relationships/hyperlink" Target="http://./src/settings.ts" TargetMode="External"/><Relationship Id="rId12" Type="http://schemas.openxmlformats.org/officeDocument/2006/relationships/hyperlink" Target="http://docs.libuv.org/en/v1.x/threadpool.html#thread-pool-work-schedu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odelib/nodelib/blob/master/packages/fs/fs.scandir/README.md#old-and-modern-mode" TargetMode="External"/><Relationship Id="rId15" Type="http://schemas.openxmlformats.org/officeDocument/2006/relationships/hyperlink" Target="http://./src/settings.ts" TargetMode="External"/><Relationship Id="rId14" Type="http://schemas.openxmlformats.org/officeDocument/2006/relationships/hyperlink" Target="http://./src/settings.ts" TargetMode="External"/><Relationship Id="rId16" Type="http://schemas.openxmlformats.org/officeDocument/2006/relationships/hyperlink" Target="https://github.com/nodelib/nodelib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odelib/nodelib/blob/master/packages/fs/fs.scandir/README.md#old-and-modern-mode" TargetMode="External"/><Relationship Id="rId7" Type="http://schemas.openxmlformats.org/officeDocument/2006/relationships/hyperlink" Target="https://github.com/nodelib/nodelib/blob/master/packages/fs/fs.scandir/README.md#old-and-modern-mode" TargetMode="External"/><Relationship Id="rId8" Type="http://schemas.openxmlformats.org/officeDocument/2006/relationships/hyperlink" Target="https://github.com/nodelib/nodelib/blob/master/packages/fs/fs.scandir/README.md#old-and-modern-m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