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ISC License (ISC) Copyright 2018 Stefan Penner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Permission to use, copy, modify, and/or distribute this software for any purpose with or without fee is hereby granted, provided that the above copyright notice and this permission notice appear in all copies.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