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ot7hjswwbsn" w:id="0"/>
      <w:bookmarkEnd w:id="0"/>
      <w:r w:rsidDel="00000000" w:rsidR="00000000" w:rsidRPr="00000000">
        <w:rPr>
          <w:rtl w:val="0"/>
        </w:rPr>
        <w:t xml:space="preserve">isexe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Minimal module to check if a file is executable, and a normal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</w:t>
      </w:r>
      <w:r w:rsidDel="00000000" w:rsidR="00000000" w:rsidRPr="00000000">
        <w:rPr>
          <w:rtl w:val="0"/>
        </w:rPr>
        <w:t xml:space="preserve"> and tests against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PATHEXT</w:t>
      </w:r>
      <w:r w:rsidDel="00000000" w:rsidR="00000000" w:rsidRPr="00000000">
        <w:rPr>
          <w:rtl w:val="0"/>
        </w:rPr>
        <w:t xml:space="preserve"> environment variable on Windows.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sz2jz1uvu72y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isexe = require('isexe')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isexe('some-file-name', function (err, isExe)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if (err)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console.error('probably file does not exist or something', err)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 else if (isExe)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console.error('this thing can be run')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console.error('cannot be run')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same thing but synchronous, throws errors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 isExe = isexe.sync('some-file-name')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treat errors as just "not executable"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isexe('maybe-missing-file', { ignoreErrors: true }, callback)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var isExe = isexe.sync('maybe-missing-file', { ignoreErrors: true })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pgpt0jx2vctf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w1sqvyhz620p" w:id="3"/>
      <w:bookmarkEnd w:id="3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isexe(path, [options], [callback])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Check if the path is executable.  If no callback provided, and a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object is available, then a Promise will be returned.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Will raise whatever errors may be raised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</w:t>
      </w:r>
      <w:r w:rsidDel="00000000" w:rsidR="00000000" w:rsidRPr="00000000">
        <w:rPr>
          <w:rtl w:val="0"/>
        </w:rPr>
        <w:t xml:space="preserve">, unless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options.ignoreErrors</w:t>
      </w:r>
      <w:r w:rsidDel="00000000" w:rsidR="00000000" w:rsidRPr="00000000">
        <w:rPr>
          <w:rtl w:val="0"/>
        </w:rPr>
        <w:t xml:space="preserve"> is set to true.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7ekgn6bqpgmh" w:id="4"/>
      <w:bookmarkEnd w:id="4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isexe.sync(path, [options])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Same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isexe</w:t>
      </w:r>
      <w:r w:rsidDel="00000000" w:rsidR="00000000" w:rsidRPr="00000000">
        <w:rPr>
          <w:rtl w:val="0"/>
        </w:rPr>
        <w:t xml:space="preserve"> but returns the value and throws any errors raised.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6i2ydsjb9nfb" w:id="5"/>
      <w:bookmarkEnd w:id="5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ignoreErrors</w:t>
      </w:r>
      <w:r w:rsidDel="00000000" w:rsidR="00000000" w:rsidRPr="00000000">
        <w:rPr>
          <w:rtl w:val="0"/>
        </w:rPr>
        <w:t xml:space="preserve"> Treat all errors as "no, this is not executable", but don't raise them.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uid</w:t>
      </w:r>
      <w:r w:rsidDel="00000000" w:rsidR="00000000" w:rsidRPr="00000000">
        <w:rPr>
          <w:rtl w:val="0"/>
        </w:rPr>
        <w:t xml:space="preserve"> Number to use as the user id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gid</w:t>
      </w:r>
      <w:r w:rsidDel="00000000" w:rsidR="00000000" w:rsidRPr="00000000">
        <w:rPr>
          <w:rtl w:val="0"/>
        </w:rPr>
        <w:t xml:space="preserve"> Number to use as the group id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pathExt</w:t>
      </w:r>
      <w:r w:rsidDel="00000000" w:rsidR="00000000" w:rsidRPr="00000000">
        <w:rPr>
          <w:rtl w:val="0"/>
        </w:rPr>
        <w:t xml:space="preserve"> List of path extensions to use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PATHEXT</w:t>
      </w:r>
      <w:r w:rsidDel="00000000" w:rsidR="00000000" w:rsidRPr="00000000">
        <w:rPr>
          <w:rtl w:val="0"/>
        </w:rPr>
        <w:t xml:space="preserve"> environment variable on Windows.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