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pw6nqebkksm" w:id="0"/>
      <w:bookmarkEnd w:id="0"/>
      <w:r w:rsidDel="00000000" w:rsidR="00000000" w:rsidRPr="00000000">
        <w:rPr>
          <w:rtl w:val="0"/>
        </w:rPr>
        <w:t xml:space="preserve">3.3.1 / 2020-06-18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[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0d94a24</w:t>
        </w:r>
      </w:hyperlink>
      <w:r w:rsidDel="00000000" w:rsidR="00000000" w:rsidRPr="00000000">
        <w:rPr>
          <w:rtl w:val="0"/>
        </w:rPr>
        <w:t xml:space="preserve">] - fix: remove eval (#30) (Yiyu He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dead_horse@qq.com</w:t>
        </w:r>
      </w:hyperlink>
      <w:r w:rsidDel="00000000" w:rsidR="00000000" w:rsidRPr="00000000">
        <w:rPr>
          <w:rtl w:val="0"/>
        </w:rPr>
        <w:t xml:space="preserve">&gt;)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c9hpoxv9ek8" w:id="1"/>
      <w:bookmarkEnd w:id="1"/>
      <w:r w:rsidDel="00000000" w:rsidR="00000000" w:rsidRPr="00000000">
        <w:rPr>
          <w:rtl w:val="0"/>
        </w:rPr>
        <w:t xml:space="preserve">3.3.0 / 2017-05-19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feat: support options.multiArgs and options.withCallback (#27)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ithub.com/thenables/thenify/commit/0d94a24eb933bc835d568f3009f4d269c4c4c17a" TargetMode="External"/><Relationship Id="rId7" Type="http://schemas.openxmlformats.org/officeDocument/2006/relationships/hyperlink" Target="mailto:dead_horse@qq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