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9yy6hy3kxch" w:id="0"/>
      <w:bookmarkEnd w:id="0"/>
      <w:r w:rsidDel="00000000" w:rsidR="00000000" w:rsidRPr="00000000">
        <w:rPr>
          <w:rtl w:val="0"/>
        </w:rPr>
        <w:t xml:space="preserve">vite ⚡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Next Generation Frontend Tooling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💡 Instant Server Start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⚡️ Lightning Fast HMR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🛠️ Rich 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📦 Optimized Build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🔩 Universal Plugin Interface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🔑 Fully Typed APIs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Vite (French word for "fast", pronounced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/vit/</w:t>
      </w:r>
      <w:r w:rsidDel="00000000" w:rsidR="00000000" w:rsidRPr="00000000">
        <w:rPr>
          <w:rtl w:val="0"/>
        </w:rPr>
        <w:t xml:space="preserve">) is a new breed of frontend build tool that significantly improves the frontend development experience. It consists of two major parts: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dev server that serves your source files over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native ES modules</w:t>
        </w:r>
      </w:hyperlink>
      <w:r w:rsidDel="00000000" w:rsidR="00000000" w:rsidRPr="00000000">
        <w:rPr>
          <w:rtl w:val="0"/>
        </w:rPr>
        <w:t xml:space="preserve">,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rich built-in features</w:t>
        </w:r>
      </w:hyperlink>
      <w:r w:rsidDel="00000000" w:rsidR="00000000" w:rsidRPr="00000000">
        <w:rPr>
          <w:rtl w:val="0"/>
        </w:rPr>
        <w:t xml:space="preserve"> and astonishingly fast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Hot Module Replacement (HMR)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build command</w:t>
        </w:r>
      </w:hyperlink>
      <w:r w:rsidDel="00000000" w:rsidR="00000000" w:rsidRPr="00000000">
        <w:rPr>
          <w:rtl w:val="0"/>
        </w:rPr>
        <w:t xml:space="preserve"> that bundles your code with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Rollup</w:t>
        </w:r>
      </w:hyperlink>
      <w:r w:rsidDel="00000000" w:rsidR="00000000" w:rsidRPr="00000000">
        <w:rPr>
          <w:rtl w:val="0"/>
        </w:rPr>
        <w:t xml:space="preserve">, pre-configured to output highly optimized static assets for production.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addition, Vite is highly extensible via its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Plugin API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JavaScript API</w:t>
        </w:r>
      </w:hyperlink>
      <w:r w:rsidDel="00000000" w:rsidR="00000000" w:rsidRPr="00000000">
        <w:rPr>
          <w:rtl w:val="0"/>
        </w:rPr>
        <w:t xml:space="preserve"> with full typing support.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Read the Docs to Learn More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ite.dev/guide/api-plugin.html" TargetMode="External"/><Relationship Id="rId10" Type="http://schemas.openxmlformats.org/officeDocument/2006/relationships/hyperlink" Target="https://rollupjs.org" TargetMode="External"/><Relationship Id="rId13" Type="http://schemas.openxmlformats.org/officeDocument/2006/relationships/hyperlink" Target="https://vite.dev" TargetMode="External"/><Relationship Id="rId12" Type="http://schemas.openxmlformats.org/officeDocument/2006/relationships/hyperlink" Target="https://vite.dev/guide/api-javascrip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te.dev/guide/bui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Guide/Modules" TargetMode="External"/><Relationship Id="rId7" Type="http://schemas.openxmlformats.org/officeDocument/2006/relationships/hyperlink" Target="https://vite.dev/guide/features.html" TargetMode="External"/><Relationship Id="rId8" Type="http://schemas.openxmlformats.org/officeDocument/2006/relationships/hyperlink" Target="https://vite.dev/guide/features.html#hot-module-replace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