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vopbhcu6c8p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fge45dbcoh8" w:id="1"/>
      <w:bookmarkEnd w:id="1"/>
      <w:r w:rsidDel="00000000" w:rsidR="00000000" w:rsidRPr="00000000">
        <w:rPr>
          <w:rtl w:val="0"/>
        </w:rPr>
        <w:t xml:space="preserve">v2.16.0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PHP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PHP older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rhsffa2w7ne" w:id="2"/>
      <w:bookmarkEnd w:id="2"/>
      <w:r w:rsidDel="00000000" w:rsidR="00000000" w:rsidRPr="00000000">
        <w:rPr>
          <w:rtl w:val="0"/>
        </w:rPr>
        <w:t xml:space="preserve">v2.15.4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link color in comments.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y07m5kmemxn" w:id="3"/>
      <w:bookmarkEnd w:id="3"/>
      <w:r w:rsidDel="00000000" w:rsidR="00000000" w:rsidRPr="00000000">
        <w:rPr>
          <w:rtl w:val="0"/>
        </w:rPr>
        <w:t xml:space="preserve">v2.15.3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performance of the syntax highlighting (#758).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henhkxuw930" w:id="4"/>
      <w:bookmarkEnd w:id="4"/>
      <w:r w:rsidDel="00000000" w:rsidR="00000000" w:rsidRPr="00000000">
        <w:rPr>
          <w:rtl w:val="0"/>
        </w:rPr>
        <w:t xml:space="preserve">v2.15.2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missing code highlight, which additionally led to issue with switching tabs, between application and all frames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#747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o8dv4wa4z1l" w:id="5"/>
      <w:bookmarkEnd w:id="5"/>
      <w:r w:rsidDel="00000000" w:rsidR="00000000" w:rsidRPr="00000000">
        <w:rPr>
          <w:rtl w:val="0"/>
        </w:rPr>
        <w:t xml:space="preserve">v2.15.1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bug with PrettyPageHandler "</w:t>
      </w:r>
      <w:r w:rsidDel="00000000" w:rsidR="00000000" w:rsidRPr="00000000">
        <w:rPr>
          <w:i w:val="1"/>
          <w:rtl w:val="0"/>
        </w:rPr>
        <w:t xml:space="preserve">Calling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getFrameFilters</w:t>
      </w:r>
      <w:r w:rsidDel="00000000" w:rsidR="00000000" w:rsidRPr="00000000">
        <w:rPr>
          <w:i w:val="1"/>
          <w:rtl w:val="0"/>
        </w:rPr>
        <w:t xml:space="preserve"> method on null</w:t>
      </w:r>
      <w:r w:rsidDel="00000000" w:rsidR="00000000" w:rsidRPr="00000000">
        <w:rPr>
          <w:rtl w:val="0"/>
        </w:rPr>
        <w:t xml:space="preserve">"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#751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1d7xboymddj" w:id="6"/>
      <w:bookmarkEnd w:id="6"/>
      <w:r w:rsidDel="00000000" w:rsidR="00000000" w:rsidRPr="00000000">
        <w:rPr>
          <w:rtl w:val="0"/>
        </w:rPr>
        <w:t xml:space="preserve">v2.15.0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addFrameFilter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#749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gs09p8bzr4c" w:id="7"/>
      <w:bookmarkEnd w:id="7"/>
      <w:r w:rsidDel="00000000" w:rsidR="00000000" w:rsidRPr="00000000">
        <w:rPr>
          <w:rtl w:val="0"/>
        </w:rPr>
        <w:t xml:space="preserve">v2.14.6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Upgraded prismJS to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1.29.0</w:t>
      </w:r>
      <w:r w:rsidDel="00000000" w:rsidR="00000000" w:rsidRPr="00000000">
        <w:rPr>
          <w:rtl w:val="0"/>
        </w:rPr>
        <w:t xml:space="preserve"> due to security issue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#741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xid9w969vxv8" w:id="8"/>
      <w:bookmarkEnd w:id="8"/>
      <w:r w:rsidDel="00000000" w:rsidR="00000000" w:rsidRPr="00000000">
        <w:rPr>
          <w:rtl w:val="0"/>
        </w:rPr>
        <w:t xml:space="preserve">v2.14.5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ArrayAccess</w:t>
      </w:r>
      <w:r w:rsidDel="00000000" w:rsidR="00000000" w:rsidRPr="00000000">
        <w:rPr>
          <w:rtl w:val="0"/>
        </w:rPr>
        <w:t xml:space="preserve"> on super globals.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usoejsfz508b" w:id="9"/>
      <w:bookmarkEnd w:id="9"/>
      <w:r w:rsidDel="00000000" w:rsidR="00000000" w:rsidRPr="00000000">
        <w:rPr>
          <w:rtl w:val="0"/>
        </w:rPr>
        <w:t xml:space="preserve">v2.14.4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PHP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5.5</w:t>
      </w:r>
      <w:r w:rsidDel="00000000" w:rsidR="00000000" w:rsidRPr="00000000">
        <w:rPr>
          <w:rtl w:val="0"/>
        </w:rPr>
        <w:t xml:space="preserve"> support.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to use psr/log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cj72e8y9ele" w:id="10"/>
      <w:bookmarkEnd w:id="10"/>
      <w:r w:rsidDel="00000000" w:rsidR="00000000" w:rsidRPr="00000000">
        <w:rPr>
          <w:rtl w:val="0"/>
        </w:rPr>
        <w:t xml:space="preserve">v2.14.3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PHP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9tyh2xrfojt" w:id="11"/>
      <w:bookmarkEnd w:id="11"/>
      <w:r w:rsidDel="00000000" w:rsidR="00000000" w:rsidRPr="00000000">
        <w:rPr>
          <w:rtl w:val="0"/>
        </w:rPr>
        <w:t xml:space="preserve">v2.14.1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syntax highlighting scrolling too far.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the way we detect xdebug linkformat.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z8wsoqw3ngp" w:id="12"/>
      <w:bookmarkEnd w:id="12"/>
      <w:r w:rsidDel="00000000" w:rsidR="00000000" w:rsidRPr="00000000">
        <w:rPr>
          <w:rtl w:val="0"/>
        </w:rPr>
        <w:t xml:space="preserve">v2.14.0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Switched syntax highlighting to Prism.js.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Avoids licensing issues with prettify, and uses a maintained, modern project.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uh4etvp6qx7" w:id="13"/>
      <w:bookmarkEnd w:id="13"/>
      <w:r w:rsidDel="00000000" w:rsidR="00000000" w:rsidRPr="00000000">
        <w:rPr>
          <w:rtl w:val="0"/>
        </w:rPr>
        <w:t xml:space="preserve">v2.13.0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Netbeans editor.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ldqfr9jxorgg" w:id="14"/>
      <w:bookmarkEnd w:id="14"/>
      <w:r w:rsidDel="00000000" w:rsidR="00000000" w:rsidRPr="00000000">
        <w:rPr>
          <w:rtl w:val="0"/>
        </w:rPr>
        <w:t xml:space="preserve">v2.12.1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Avoid redirecting away from an error.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n6chuqcrf1e" w:id="15"/>
      <w:bookmarkEnd w:id="15"/>
      <w:r w:rsidDel="00000000" w:rsidR="00000000" w:rsidRPr="00000000">
        <w:rPr>
          <w:rtl w:val="0"/>
        </w:rPr>
        <w:t xml:space="preserve">v2.12.0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Hide non-string values in super globals when requested.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4vov77nek5jb" w:id="16"/>
      <w:bookmarkEnd w:id="16"/>
      <w:r w:rsidDel="00000000" w:rsidR="00000000" w:rsidRPr="00000000">
        <w:rPr>
          <w:rtl w:val="0"/>
        </w:rPr>
        <w:t xml:space="preserve">v2.11.0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Customize exit code.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t90ykl7sv9wg" w:id="17"/>
      <w:bookmarkEnd w:id="17"/>
      <w:r w:rsidDel="00000000" w:rsidR="00000000" w:rsidRPr="00000000">
        <w:rPr>
          <w:rtl w:val="0"/>
        </w:rPr>
        <w:t xml:space="preserve">v2.10.0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 chaining on handler classes.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zqde7ga9t95" w:id="18"/>
      <w:bookmarkEnd w:id="18"/>
      <w:r w:rsidDel="00000000" w:rsidR="00000000" w:rsidRPr="00000000">
        <w:rPr>
          <w:rtl w:val="0"/>
        </w:rPr>
        <w:t xml:space="preserve">v2.9.2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copy button styles.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suj3r4n2ftnq" w:id="19"/>
      <w:bookmarkEnd w:id="19"/>
      <w:r w:rsidDel="00000000" w:rsidR="00000000" w:rsidRPr="00000000">
        <w:rPr>
          <w:rtl w:val="0"/>
        </w:rPr>
        <w:t xml:space="preserve">v2.9.1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xdebug function crash on PHP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yrr8c8gm3cgh" w:id="20"/>
      <w:bookmarkEnd w:id="20"/>
      <w:r w:rsidDel="00000000" w:rsidR="00000000" w:rsidRPr="00000000">
        <w:rPr>
          <w:rtl w:val="0"/>
        </w:rPr>
        <w:t xml:space="preserve">v2.9.0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JsonResponseHandler</w:t>
      </w:r>
      <w:r w:rsidDel="00000000" w:rsidR="00000000" w:rsidRPr="00000000">
        <w:rPr>
          <w:rtl w:val="0"/>
        </w:rPr>
        <w:t xml:space="preserve"> includes the exception code.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ifn9tftxmla1" w:id="21"/>
      <w:bookmarkEnd w:id="21"/>
      <w:r w:rsidDel="00000000" w:rsidR="00000000" w:rsidRPr="00000000">
        <w:rPr>
          <w:rtl w:val="0"/>
        </w:rPr>
        <w:t xml:space="preserve">v2.8.0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PHP 8.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zhlf1d7124f2" w:id="22"/>
      <w:bookmarkEnd w:id="22"/>
      <w:r w:rsidDel="00000000" w:rsidR="00000000" w:rsidRPr="00000000">
        <w:rPr>
          <w:rtl w:val="0"/>
        </w:rPr>
        <w:t xml:space="preserve">v2.7.3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PrettyPageHandler</w:t>
      </w:r>
      <w:r w:rsidDel="00000000" w:rsidR="00000000" w:rsidRPr="00000000">
        <w:rPr>
          <w:rtl w:val="0"/>
        </w:rPr>
        <w:t xml:space="preserve"> functionality to hide superglobal keys has a clearer 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hideSuperglobalKey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rbu7rjjwwy5" w:id="23"/>
      <w:bookmarkEnd w:id="23"/>
      <w:r w:rsidDel="00000000" w:rsidR="00000000" w:rsidRPr="00000000">
        <w:rPr>
          <w:rtl w:val="0"/>
        </w:rPr>
        <w:t xml:space="preserve">v2.7.2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PrettyPageHandler</w:t>
      </w:r>
      <w:r w:rsidDel="00000000" w:rsidR="00000000" w:rsidRPr="00000000">
        <w:rPr>
          <w:rtl w:val="0"/>
        </w:rPr>
        <w:t xml:space="preserve"> now accepts custom js files.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PrettyPageHandler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templateHelper</w:t>
      </w:r>
      <w:r w:rsidDel="00000000" w:rsidR="00000000" w:rsidRPr="00000000">
        <w:rPr>
          <w:rtl w:val="0"/>
        </w:rPr>
        <w:t xml:space="preserve"> is now accessible through inheritance.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9rhfnphl2m3f" w:id="24"/>
      <w:bookmarkEnd w:id="24"/>
      <w:r w:rsidDel="00000000" w:rsidR="00000000" w:rsidRPr="00000000">
        <w:rPr>
          <w:rtl w:val="0"/>
        </w:rPr>
        <w:t xml:space="preserve">v2.7.1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PHP warning in some cases with anonymous classes.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2r6qrnfdcfw" w:id="25"/>
      <w:bookmarkEnd w:id="25"/>
      <w:r w:rsidDel="00000000" w:rsidR="00000000" w:rsidRPr="00000000">
        <w:rPr>
          <w:rtl w:val="0"/>
        </w:rPr>
        <w:t xml:space="preserve">v2.7.0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removeFirstHandler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removeLastHandler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1tsnz1n867q" w:id="26"/>
      <w:bookmarkEnd w:id="26"/>
      <w:r w:rsidDel="00000000" w:rsidR="00000000" w:rsidRPr="00000000">
        <w:rPr>
          <w:rtl w:val="0"/>
        </w:rPr>
        <w:t xml:space="preserve">v2.6.0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2.4.0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pushHandler</w:t>
      </w:r>
      <w:r w:rsidDel="00000000" w:rsidR="00000000" w:rsidRPr="00000000">
        <w:rPr>
          <w:rtl w:val="0"/>
        </w:rPr>
        <w:t xml:space="preserve"> changing the order of handlers.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dsg8kc6ull2o" w:id="27"/>
      <w:bookmarkEnd w:id="27"/>
      <w:r w:rsidDel="00000000" w:rsidR="00000000" w:rsidRPr="00000000">
        <w:rPr>
          <w:rtl w:val="0"/>
        </w:rPr>
        <w:t xml:space="preserve">v2.5.1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messaging in a rare case.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z0h8p34ppe9" w:id="28"/>
      <w:bookmarkEnd w:id="28"/>
      <w:r w:rsidDel="00000000" w:rsidR="00000000" w:rsidRPr="00000000">
        <w:rPr>
          <w:rtl w:val="0"/>
        </w:rPr>
        <w:t xml:space="preserve">v2.5.0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Automatically configure xdebug if available.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49wdksfhg4f" w:id="29"/>
      <w:bookmarkEnd w:id="29"/>
      <w:r w:rsidDel="00000000" w:rsidR="00000000" w:rsidRPr="00000000">
        <w:rPr>
          <w:rtl w:val="0"/>
        </w:rPr>
        <w:t xml:space="preserve">v2.4.1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harder to close all output buffers.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sg94pzefz08u" w:id="30"/>
      <w:bookmarkEnd w:id="30"/>
      <w:r w:rsidDel="00000000" w:rsidR="00000000" w:rsidRPr="00000000">
        <w:rPr>
          <w:rtl w:val="0"/>
        </w:rPr>
        <w:t xml:space="preserve">v2.4.0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to prepend and append handlers.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721v5a9upa9r" w:id="31"/>
      <w:bookmarkEnd w:id="31"/>
      <w:r w:rsidDel="00000000" w:rsidR="00000000" w:rsidRPr="00000000">
        <w:rPr>
          <w:rtl w:val="0"/>
        </w:rPr>
        <w:t xml:space="preserve">v2.3.2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Various fixes from the community.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xv1fv0e9ezf8" w:id="32"/>
      <w:bookmarkEnd w:id="32"/>
      <w:r w:rsidDel="00000000" w:rsidR="00000000" w:rsidRPr="00000000">
        <w:rPr>
          <w:rtl w:val="0"/>
        </w:rPr>
        <w:t xml:space="preserve">v2.3.1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exception in Whoops when caught exception frame is not related to real file.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xcuwv1uf8mgb" w:id="33"/>
      <w:bookmarkEnd w:id="33"/>
      <w:r w:rsidDel="00000000" w:rsidR="00000000" w:rsidRPr="00000000">
        <w:rPr>
          <w:rtl w:val="0"/>
        </w:rPr>
        <w:t xml:space="preserve">v2.3.0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previous exception messages.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y4x9318bytps" w:id="34"/>
      <w:bookmarkEnd w:id="34"/>
      <w:r w:rsidDel="00000000" w:rsidR="00000000" w:rsidRPr="00000000">
        <w:rPr>
          <w:rtl w:val="0"/>
        </w:rPr>
        <w:t xml:space="preserve">v2.2.0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PHP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nct2ttkonvrr" w:id="35"/>
      <w:bookmarkEnd w:id="35"/>
      <w:r w:rsidDel="00000000" w:rsidR="00000000" w:rsidRPr="00000000">
        <w:rPr>
          <w:rtl w:val="0"/>
        </w:rPr>
        <w:t xml:space="preserve">v2.1.0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SystemFacade</w:t>
      </w:r>
      <w:r w:rsidDel="00000000" w:rsidR="00000000" w:rsidRPr="00000000">
        <w:rPr>
          <w:rtl w:val="0"/>
        </w:rPr>
        <w:t xml:space="preserve"> to allow clients to override Whoops behavior.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frame arguments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PrettyPageHandler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 the line with the error.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icons to search on Google and Stack Overflow.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n6reif2oyt6k" w:id="36"/>
      <w:bookmarkEnd w:id="36"/>
      <w:r w:rsidDel="00000000" w:rsidR="00000000" w:rsidRPr="00000000">
        <w:rPr>
          <w:rtl w:val="0"/>
        </w:rPr>
        <w:t xml:space="preserve">v2.0.0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Backwards compatibility breaking changes: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class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. If you inherited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, please now instead use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SystemFacade</w:t>
      </w:r>
      <w:r w:rsidDel="00000000" w:rsidR="00000000" w:rsidRPr="00000000">
        <w:rPr>
          <w:rtl w:val="0"/>
        </w:rPr>
        <w:t xml:space="preserve"> injected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constructor, or contribute your changes to our core.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&lt; 5.5 support dropped.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ilp/whoops/pull/74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ilp/whoops/issues/747" TargetMode="External"/><Relationship Id="rId7" Type="http://schemas.openxmlformats.org/officeDocument/2006/relationships/hyperlink" Target="https://github.com/filp/whoops/pull/751" TargetMode="External"/><Relationship Id="rId8" Type="http://schemas.openxmlformats.org/officeDocument/2006/relationships/hyperlink" Target="https://github.com/filp/whoops/pull/7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