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pStyle w:val="Heading3"/>
        <w:rPr/>
      </w:pPr>
      <w:bookmarkStart w:colFirst="0" w:colLast="0" w:name="_tiun1gk7p55b" w:id="0"/>
      <w:bookmarkEnd w:id="0"/>
      <w:r w:rsidDel="00000000" w:rsidR="00000000" w:rsidRPr="00000000">
        <w:rPr>
          <w:rtl w:val="0"/>
        </w:rPr>
        <w:t xml:space="preserve">PSR-7 Usage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  <w:t xml:space="preserve">All PSR-7 applications comply with these interfaces They were created to establish a standard between middleware implementations.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ind w:left="600" w:right="600" w:firstLine="0"/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ResponseInterface</w:t>
      </w:r>
      <w:r w:rsidDel="00000000" w:rsidR="00000000" w:rsidRPr="00000000">
        <w:rPr>
          <w:rtl w:val="0"/>
        </w:rPr>
        <w:t xml:space="preserve"> extend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MessageInterface</w:t>
      </w:r>
      <w:r w:rsidDel="00000000" w:rsidR="00000000" w:rsidRPr="00000000">
        <w:rPr>
          <w:rtl w:val="0"/>
        </w:rPr>
        <w:t xml:space="preserve"> 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</w:t>
      </w:r>
      <w:r w:rsidDel="00000000" w:rsidR="00000000" w:rsidRPr="00000000">
        <w:rPr>
          <w:rtl w:val="0"/>
        </w:rPr>
        <w:t xml:space="preserve"> and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Response</w:t>
      </w:r>
      <w:r w:rsidDel="00000000" w:rsidR="00000000" w:rsidRPr="00000000">
        <w:rPr>
          <w:rtl w:val="0"/>
        </w:rPr>
        <w:t xml:space="preserve"> are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HTTP Messages</w:t>
      </w:r>
      <w:r w:rsidDel="00000000" w:rsidR="00000000" w:rsidRPr="00000000">
        <w:rPr>
          <w:rtl w:val="0"/>
        </w:rPr>
        <w:t xml:space="preserve">. When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ServerRequestInterface</w:t>
      </w:r>
      <w:r w:rsidDel="00000000" w:rsidR="00000000" w:rsidRPr="00000000">
        <w:rPr>
          <w:rtl w:val="0"/>
        </w:rPr>
        <w:t xml:space="preserve">, both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RequestInterface</w:t>
      </w:r>
      <w:r w:rsidDel="00000000" w:rsidR="00000000" w:rsidRPr="00000000">
        <w:rPr>
          <w:rtl w:val="0"/>
        </w:rPr>
        <w:t xml:space="preserve"> and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Psr\Http\Message\MessageInterface</w:t>
      </w:r>
      <w:r w:rsidDel="00000000" w:rsidR="00000000" w:rsidRPr="00000000">
        <w:rPr>
          <w:rtl w:val="0"/>
        </w:rPr>
        <w:t xml:space="preserve"> methods are considered.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The following examples will illustrate how basic operations are done in PSR-7.</w:t>
      </w:r>
    </w:p>
    <w:p w:rsidR="00000000" w:rsidDel="00000000" w:rsidP="00000000" w:rsidRDefault="00000000" w:rsidRPr="00000000" w14:paraId="00000007">
      <w:pPr>
        <w:pStyle w:val="Heading5"/>
        <w:rPr/>
      </w:pPr>
      <w:bookmarkStart w:colFirst="0" w:colLast="0" w:name="_g074yk35xell" w:id="1"/>
      <w:bookmarkEnd w:id="1"/>
      <w:r w:rsidDel="00000000" w:rsidR="00000000" w:rsidRPr="00000000">
        <w:rPr>
          <w:rtl w:val="0"/>
        </w:rPr>
        <w:t xml:space="preserve">Examples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For this examples to work (at least) a PSR-7 implementation package is required. (eg: zendframework/zend-diactoros, guzzlehttp/psr7, slim/slim, etc) All PSR-7 implementations should have the same behaviour.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  <w:t xml:space="preserve">The following will be assumed: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</w:t>
      </w:r>
      <w:r w:rsidDel="00000000" w:rsidR="00000000" w:rsidRPr="00000000">
        <w:rPr>
          <w:rtl w:val="0"/>
        </w:rPr>
        <w:t xml:space="preserve"> is an object of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  <w:t xml:space="preserve"> and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</w:t>
      </w:r>
      <w:r w:rsidDel="00000000" w:rsidR="00000000" w:rsidRPr="00000000">
        <w:rPr>
          <w:rtl w:val="0"/>
        </w:rPr>
        <w:t xml:space="preserve"> is an object implementing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Psr\Http\Message\RequestInterface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Style w:val="Heading3"/>
        <w:rPr/>
      </w:pPr>
      <w:bookmarkStart w:colFirst="0" w:colLast="0" w:name="_tsaqe386pwfw" w:id="2"/>
      <w:bookmarkEnd w:id="2"/>
      <w:r w:rsidDel="00000000" w:rsidR="00000000" w:rsidRPr="00000000">
        <w:rPr>
          <w:rtl w:val="0"/>
        </w:rPr>
        <w:t xml:space="preserve">Working with HTTP Headers</w:t>
      </w:r>
    </w:p>
    <w:p w:rsidR="00000000" w:rsidDel="00000000" w:rsidP="00000000" w:rsidRDefault="00000000" w:rsidRPr="00000000" w14:paraId="0000000E">
      <w:pPr>
        <w:pStyle w:val="Heading4"/>
        <w:rPr/>
      </w:pPr>
      <w:bookmarkStart w:colFirst="0" w:colLast="0" w:name="_7snuprk3ga7y" w:id="3"/>
      <w:bookmarkEnd w:id="3"/>
      <w:r w:rsidDel="00000000" w:rsidR="00000000" w:rsidRPr="00000000">
        <w:rPr>
          <w:rtl w:val="0"/>
        </w:rPr>
        <w:t xml:space="preserve">Adding headers to response: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$response-&gt;withHeader('My-Custom-Header', 'My Custom Message');</w:t>
      </w:r>
    </w:p>
    <w:p w:rsidR="00000000" w:rsidDel="00000000" w:rsidP="00000000" w:rsidRDefault="00000000" w:rsidRPr="00000000" w14:paraId="00000010">
      <w:pPr>
        <w:pStyle w:val="Heading4"/>
        <w:rPr/>
      </w:pPr>
      <w:bookmarkStart w:colFirst="0" w:colLast="0" w:name="_e9ez69dq2gmu" w:id="4"/>
      <w:bookmarkEnd w:id="4"/>
      <w:r w:rsidDel="00000000" w:rsidR="00000000" w:rsidRPr="00000000">
        <w:rPr>
          <w:rtl w:val="0"/>
        </w:rPr>
        <w:t xml:space="preserve">Appending values to headers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  <w:t xml:space="preserve">$response-&gt;withAddedHeader('My-Custom-Header', 'The second message');</w:t>
      </w:r>
    </w:p>
    <w:p w:rsidR="00000000" w:rsidDel="00000000" w:rsidP="00000000" w:rsidRDefault="00000000" w:rsidRPr="00000000" w14:paraId="00000012">
      <w:pPr>
        <w:pStyle w:val="Heading4"/>
        <w:rPr/>
      </w:pPr>
      <w:bookmarkStart w:colFirst="0" w:colLast="0" w:name="_9xyxw32xwjwl" w:id="5"/>
      <w:bookmarkEnd w:id="5"/>
      <w:r w:rsidDel="00000000" w:rsidR="00000000" w:rsidRPr="00000000">
        <w:rPr>
          <w:rtl w:val="0"/>
        </w:rPr>
        <w:t xml:space="preserve">Checking if header exists: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$request-&gt;hasHeader('My-Custom-Header'); // will return false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$response-&gt;hasHeader('My-Custom-Header'); // will return true</w:t>
      </w:r>
    </w:p>
    <w:p w:rsidR="00000000" w:rsidDel="00000000" w:rsidP="00000000" w:rsidRDefault="00000000" w:rsidRPr="00000000" w14:paraId="0000001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My-Custom-Header was only added in the Response</w:t>
      </w:r>
    </w:p>
    <w:p w:rsidR="00000000" w:rsidDel="00000000" w:rsidP="00000000" w:rsidRDefault="00000000" w:rsidRPr="00000000" w14:paraId="00000018">
      <w:pPr>
        <w:pStyle w:val="Heading4"/>
        <w:rPr/>
      </w:pPr>
      <w:bookmarkStart w:colFirst="0" w:colLast="0" w:name="_an9t3jton5kr" w:id="6"/>
      <w:bookmarkEnd w:id="6"/>
      <w:r w:rsidDel="00000000" w:rsidR="00000000" w:rsidRPr="00000000">
        <w:rPr>
          <w:rtl w:val="0"/>
        </w:rPr>
        <w:t xml:space="preserve">Getting comma-separated values from a header (also applies to request)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1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  <w:t xml:space="preserve">$request-&gt;getHeaderLine('Content-Type'); // will return: "text/html; charset=UTF-8"</w:t>
      </w:r>
    </w:p>
    <w:p w:rsidR="00000000" w:rsidDel="00000000" w:rsidP="00000000" w:rsidRDefault="00000000" w:rsidRPr="00000000" w14:paraId="0000001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1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  <w:t xml:space="preserve">$response-&gt;getHeaderLine('My-Custom-Header'); // will return:  "My Custom Message; The second message"</w:t>
      </w:r>
    </w:p>
    <w:p w:rsidR="00000000" w:rsidDel="00000000" w:rsidP="00000000" w:rsidRDefault="00000000" w:rsidRPr="00000000" w14:paraId="00000020">
      <w:pPr>
        <w:pStyle w:val="Heading4"/>
        <w:rPr/>
      </w:pPr>
      <w:bookmarkStart w:colFirst="0" w:colLast="0" w:name="_eaws4errcc4b" w:id="7"/>
      <w:bookmarkEnd w:id="7"/>
      <w:r w:rsidDel="00000000" w:rsidR="00000000" w:rsidRPr="00000000">
        <w:rPr>
          <w:rtl w:val="0"/>
        </w:rPr>
        <w:t xml:space="preserve">Getting array of value from a header (also applies to request)</w:t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// getting value from request headers</w:t>
      </w:r>
    </w:p>
    <w:p w:rsidR="00000000" w:rsidDel="00000000" w:rsidP="00000000" w:rsidRDefault="00000000" w:rsidRPr="00000000" w14:paraId="0000002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$request-&gt;getHeader('Content-Type'); // will return: ["text/html", "charset=UTF-8"]</w:t>
      </w:r>
    </w:p>
    <w:p w:rsidR="00000000" w:rsidDel="00000000" w:rsidP="00000000" w:rsidRDefault="00000000" w:rsidRPr="00000000" w14:paraId="0000002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// getting value from response headers</w:t>
      </w:r>
    </w:p>
    <w:p w:rsidR="00000000" w:rsidDel="00000000" w:rsidP="00000000" w:rsidRDefault="00000000" w:rsidRPr="00000000" w14:paraId="0000002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  <w:t xml:space="preserve">$response-&gt;getHeader('My-Custom-Header'); // will return:  ["My Custom Message",  "The second message"]</w:t>
      </w:r>
    </w:p>
    <w:p w:rsidR="00000000" w:rsidDel="00000000" w:rsidP="00000000" w:rsidRDefault="00000000" w:rsidRPr="00000000" w14:paraId="00000028">
      <w:pPr>
        <w:pStyle w:val="Heading4"/>
        <w:rPr/>
      </w:pPr>
      <w:bookmarkStart w:colFirst="0" w:colLast="0" w:name="_xaj8jwppk2th" w:id="8"/>
      <w:bookmarkEnd w:id="8"/>
      <w:r w:rsidDel="00000000" w:rsidR="00000000" w:rsidRPr="00000000">
        <w:rPr>
          <w:rtl w:val="0"/>
        </w:rPr>
        <w:t xml:space="preserve">Removing headers from HTTP Messages</w:t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  <w:t xml:space="preserve">// removing a header from Request, removing deprecated "Content-MD5" header</w:t>
      </w:r>
    </w:p>
    <w:p w:rsidR="00000000" w:rsidDel="00000000" w:rsidP="00000000" w:rsidRDefault="00000000" w:rsidRPr="00000000" w14:paraId="0000002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  <w:t xml:space="preserve">$request-&gt;withoutHeader('Content-MD5'); </w:t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// removing a header from Response</w:t>
      </w:r>
    </w:p>
    <w:p w:rsidR="00000000" w:rsidDel="00000000" w:rsidP="00000000" w:rsidRDefault="00000000" w:rsidRPr="00000000" w14:paraId="0000002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// effect: the browser won't know the size of the stream</w:t>
      </w:r>
    </w:p>
    <w:p w:rsidR="00000000" w:rsidDel="00000000" w:rsidP="00000000" w:rsidRDefault="00000000" w:rsidRPr="00000000" w14:paraId="0000003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  <w:t xml:space="preserve">// the browser will download the stream till it ends</w:t>
      </w:r>
    </w:p>
    <w:p w:rsidR="00000000" w:rsidDel="00000000" w:rsidP="00000000" w:rsidRDefault="00000000" w:rsidRPr="00000000" w14:paraId="0000003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  <w:t xml:space="preserve">$response-&gt;withoutHeader('Content-Length');</w:t>
      </w:r>
    </w:p>
    <w:p w:rsidR="00000000" w:rsidDel="00000000" w:rsidP="00000000" w:rsidRDefault="00000000" w:rsidRPr="00000000" w14:paraId="00000034">
      <w:pPr>
        <w:pStyle w:val="Heading3"/>
        <w:rPr/>
      </w:pPr>
      <w:bookmarkStart w:colFirst="0" w:colLast="0" w:name="_ln81wn9xz320" w:id="9"/>
      <w:bookmarkEnd w:id="9"/>
      <w:r w:rsidDel="00000000" w:rsidR="00000000" w:rsidRPr="00000000">
        <w:rPr>
          <w:rtl w:val="0"/>
        </w:rPr>
        <w:t xml:space="preserve">Working with HTTP Message Body</w:t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  <w:t xml:space="preserve">When working with the PSR-7 there are two methods of implementation:</w:t>
      </w:r>
    </w:p>
    <w:p w:rsidR="00000000" w:rsidDel="00000000" w:rsidP="00000000" w:rsidRDefault="00000000" w:rsidRPr="00000000" w14:paraId="00000036">
      <w:pPr>
        <w:pStyle w:val="Heading4"/>
        <w:rPr/>
      </w:pPr>
      <w:bookmarkStart w:colFirst="0" w:colLast="0" w:name="_zh9507i4kapz" w:id="10"/>
      <w:bookmarkEnd w:id="10"/>
      <w:r w:rsidDel="00000000" w:rsidR="00000000" w:rsidRPr="00000000">
        <w:rPr>
          <w:rtl w:val="0"/>
        </w:rPr>
        <w:t xml:space="preserve">1. Getting the body separately</w:t>
      </w:r>
    </w:p>
    <w:p w:rsidR="00000000" w:rsidDel="00000000" w:rsidP="00000000" w:rsidRDefault="00000000" w:rsidRPr="00000000" w14:paraId="00000037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makes the body handling easier to understand and is useful when repeatedly calling body methods. (You only call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getBody()</w:t>
      </w:r>
      <w:r w:rsidDel="00000000" w:rsidR="00000000" w:rsidRPr="00000000">
        <w:rPr>
          <w:rtl w:val="0"/>
        </w:rPr>
        <w:t xml:space="preserve"> once). Using this method mistakes like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$response-&gt;write()</w:t>
      </w:r>
      <w:r w:rsidDel="00000000" w:rsidR="00000000" w:rsidRPr="00000000">
        <w:rPr>
          <w:rtl w:val="0"/>
        </w:rPr>
        <w:t xml:space="preserve"> are also prevented.</w:t>
      </w:r>
    </w:p>
    <w:p w:rsidR="00000000" w:rsidDel="00000000" w:rsidP="00000000" w:rsidRDefault="00000000" w:rsidRPr="00000000" w14:paraId="0000003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3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  <w:t xml:space="preserve">// operations on body, eg. read, write, seek</w:t>
      </w:r>
    </w:p>
    <w:p w:rsidR="00000000" w:rsidDel="00000000" w:rsidP="00000000" w:rsidRDefault="00000000" w:rsidRPr="00000000" w14:paraId="0000003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  <w:t xml:space="preserve">// ...</w:t>
      </w:r>
    </w:p>
    <w:p w:rsidR="00000000" w:rsidDel="00000000" w:rsidP="00000000" w:rsidRDefault="00000000" w:rsidRPr="00000000" w14:paraId="0000003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/>
      </w:pPr>
      <w:r w:rsidDel="00000000" w:rsidR="00000000" w:rsidRPr="00000000">
        <w:rPr>
          <w:rtl w:val="0"/>
        </w:rPr>
        <w:t xml:space="preserve">// replacing the old body</w:t>
      </w:r>
    </w:p>
    <w:p w:rsidR="00000000" w:rsidDel="00000000" w:rsidP="00000000" w:rsidRDefault="00000000" w:rsidRPr="00000000" w14:paraId="0000004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/>
      </w:pPr>
      <w:r w:rsidDel="00000000" w:rsidR="00000000" w:rsidRPr="00000000">
        <w:rPr>
          <w:rtl w:val="0"/>
        </w:rPr>
        <w:t xml:space="preserve">$response-&gt;withBody($body); </w:t>
      </w:r>
    </w:p>
    <w:p w:rsidR="00000000" w:rsidDel="00000000" w:rsidP="00000000" w:rsidRDefault="00000000" w:rsidRPr="00000000" w14:paraId="0000004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3">
      <w:pPr>
        <w:rPr/>
      </w:pPr>
      <w:r w:rsidDel="00000000" w:rsidR="00000000" w:rsidRPr="00000000">
        <w:rPr>
          <w:rtl w:val="0"/>
        </w:rPr>
        <w:t xml:space="preserve">// this last statement is optional as we working with objects</w:t>
      </w:r>
    </w:p>
    <w:p w:rsidR="00000000" w:rsidDel="00000000" w:rsidP="00000000" w:rsidRDefault="00000000" w:rsidRPr="00000000" w14:paraId="0000004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5">
      <w:pPr>
        <w:rPr/>
      </w:pPr>
      <w:r w:rsidDel="00000000" w:rsidR="00000000" w:rsidRPr="00000000">
        <w:rPr>
          <w:rtl w:val="0"/>
        </w:rPr>
        <w:t xml:space="preserve">// in this case the "new" body is same with the "old" one</w:t>
      </w:r>
    </w:p>
    <w:p w:rsidR="00000000" w:rsidDel="00000000" w:rsidP="00000000" w:rsidRDefault="00000000" w:rsidRPr="00000000" w14:paraId="0000004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7">
      <w:pPr>
        <w:rPr/>
      </w:pPr>
      <w:r w:rsidDel="00000000" w:rsidR="00000000" w:rsidRPr="00000000">
        <w:rPr>
          <w:rtl w:val="0"/>
        </w:rPr>
        <w:t xml:space="preserve">// the $body variable has the same value as the one in $request, only the reference is passed</w:t>
      </w:r>
    </w:p>
    <w:p w:rsidR="00000000" w:rsidDel="00000000" w:rsidP="00000000" w:rsidRDefault="00000000" w:rsidRPr="00000000" w14:paraId="00000048">
      <w:pPr>
        <w:pStyle w:val="Heading4"/>
        <w:rPr/>
      </w:pPr>
      <w:bookmarkStart w:colFirst="0" w:colLast="0" w:name="_qxbnor8e824o" w:id="11"/>
      <w:bookmarkEnd w:id="11"/>
      <w:r w:rsidDel="00000000" w:rsidR="00000000" w:rsidRPr="00000000">
        <w:rPr>
          <w:rtl w:val="0"/>
        </w:rPr>
        <w:t xml:space="preserve">2. Working directly on response</w:t>
      </w:r>
    </w:p>
    <w:p w:rsidR="00000000" w:rsidDel="00000000" w:rsidP="00000000" w:rsidRDefault="00000000" w:rsidRPr="00000000" w14:paraId="00000049">
      <w:pPr>
        <w:ind w:left="600" w:right="600" w:firstLine="0"/>
        <w:rPr/>
      </w:pPr>
      <w:r w:rsidDel="00000000" w:rsidR="00000000" w:rsidRPr="00000000">
        <w:rPr>
          <w:rtl w:val="0"/>
        </w:rPr>
        <w:t xml:space="preserve">This method is useful when only performing few operations as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$request-&gt;getBody()</w:t>
      </w:r>
      <w:r w:rsidDel="00000000" w:rsidR="00000000" w:rsidRPr="00000000">
        <w:rPr>
          <w:rtl w:val="0"/>
        </w:rPr>
        <w:t xml:space="preserve"> statement fragment is required</w:t>
      </w:r>
    </w:p>
    <w:p w:rsidR="00000000" w:rsidDel="00000000" w:rsidP="00000000" w:rsidRDefault="00000000" w:rsidRPr="00000000" w14:paraId="0000004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B">
      <w:pPr>
        <w:rPr/>
      </w:pPr>
      <w:r w:rsidDel="00000000" w:rsidR="00000000" w:rsidRPr="00000000">
        <w:rPr>
          <w:rtl w:val="0"/>
        </w:rPr>
        <w:t xml:space="preserve">$response-&gt;getBody()-&gt;write('hello');</w:t>
      </w:r>
    </w:p>
    <w:p w:rsidR="00000000" w:rsidDel="00000000" w:rsidP="00000000" w:rsidRDefault="00000000" w:rsidRPr="00000000" w14:paraId="0000004C">
      <w:pPr>
        <w:pStyle w:val="Heading3"/>
        <w:rPr/>
      </w:pPr>
      <w:bookmarkStart w:colFirst="0" w:colLast="0" w:name="_xd3p6q5vtplg" w:id="12"/>
      <w:bookmarkEnd w:id="12"/>
      <w:r w:rsidDel="00000000" w:rsidR="00000000" w:rsidRPr="00000000">
        <w:rPr>
          <w:rtl w:val="0"/>
        </w:rPr>
        <w:t xml:space="preserve">Getting the body contents</w:t>
      </w:r>
    </w:p>
    <w:p w:rsidR="00000000" w:rsidDel="00000000" w:rsidP="00000000" w:rsidRDefault="00000000" w:rsidRPr="00000000" w14:paraId="0000004D">
      <w:pPr>
        <w:rPr/>
      </w:pPr>
      <w:r w:rsidDel="00000000" w:rsidR="00000000" w:rsidRPr="00000000">
        <w:rPr>
          <w:rtl w:val="0"/>
        </w:rPr>
        <w:t xml:space="preserve">The following snippet gets the contents of a stream contents.</w:t>
      </w:r>
    </w:p>
    <w:p w:rsidR="00000000" w:rsidDel="00000000" w:rsidP="00000000" w:rsidRDefault="00000000" w:rsidRPr="00000000" w14:paraId="0000004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F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Streams must be rewinded, if content was written into streams, it will be ignored when calling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because the stream pointer is set to the last character, which is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\0</w:t>
      </w:r>
      <w:r w:rsidDel="00000000" w:rsidR="00000000" w:rsidRPr="00000000">
        <w:rPr>
          <w:rtl w:val="0"/>
        </w:rPr>
        <w:t xml:space="preserve"> - meaning end of stream.</w:t>
      </w:r>
    </w:p>
    <w:p w:rsidR="00000000" w:rsidDel="00000000" w:rsidP="00000000" w:rsidRDefault="00000000" w:rsidRPr="00000000" w14:paraId="0000005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1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5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3">
      <w:pPr>
        <w:rPr/>
      </w:pPr>
      <w:r w:rsidDel="00000000" w:rsidR="00000000" w:rsidRPr="00000000">
        <w:rPr>
          <w:rtl w:val="0"/>
        </w:rPr>
        <w:t xml:space="preserve">$body-&gt;rewind(); // or $body-&gt;seek(0);</w:t>
      </w:r>
    </w:p>
    <w:p w:rsidR="00000000" w:rsidDel="00000000" w:rsidP="00000000" w:rsidRDefault="00000000" w:rsidRPr="00000000" w14:paraId="0000005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5">
      <w:pPr>
        <w:rPr/>
      </w:pPr>
      <w:r w:rsidDel="00000000" w:rsidR="00000000" w:rsidRPr="00000000">
        <w:rPr>
          <w:rtl w:val="0"/>
        </w:rPr>
        <w:t xml:space="preserve">$bodyText = $body-&gt;getContents();</w:t>
      </w:r>
    </w:p>
    <w:p w:rsidR="00000000" w:rsidDel="00000000" w:rsidP="00000000" w:rsidRDefault="00000000" w:rsidRPr="00000000" w14:paraId="0000005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7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If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$body-&gt;seek(1)</w:t>
      </w:r>
      <w:r w:rsidDel="00000000" w:rsidR="00000000" w:rsidRPr="00000000">
        <w:rPr>
          <w:rtl w:val="0"/>
        </w:rPr>
        <w:t xml:space="preserve"> is called before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$body-&gt;getContents()</w:t>
      </w:r>
      <w:r w:rsidDel="00000000" w:rsidR="00000000" w:rsidRPr="00000000">
        <w:rPr>
          <w:rtl w:val="0"/>
        </w:rPr>
        <w:t xml:space="preserve">, the first character will be ommited as the starting pointer is set to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1</w:t>
      </w:r>
      <w:r w:rsidDel="00000000" w:rsidR="00000000" w:rsidRPr="00000000">
        <w:rPr>
          <w:rtl w:val="0"/>
        </w:rPr>
        <w:t xml:space="preserve">, not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0</w:t>
      </w:r>
      <w:r w:rsidDel="00000000" w:rsidR="00000000" w:rsidRPr="00000000">
        <w:rPr>
          <w:rtl w:val="0"/>
        </w:rPr>
        <w:t xml:space="preserve">. This is why using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$body-&gt;rewind()</w:t>
      </w:r>
      <w:r w:rsidDel="00000000" w:rsidR="00000000" w:rsidRPr="00000000">
        <w:rPr>
          <w:rtl w:val="0"/>
        </w:rPr>
        <w:t xml:space="preserve"> is recommended.</w:t>
      </w:r>
    </w:p>
    <w:p w:rsidR="00000000" w:rsidDel="00000000" w:rsidP="00000000" w:rsidRDefault="00000000" w:rsidRPr="00000000" w14:paraId="00000058">
      <w:pPr>
        <w:pStyle w:val="Heading3"/>
        <w:rPr/>
      </w:pPr>
      <w:bookmarkStart w:colFirst="0" w:colLast="0" w:name="_6mn9eprymdtd" w:id="13"/>
      <w:bookmarkEnd w:id="13"/>
      <w:r w:rsidDel="00000000" w:rsidR="00000000" w:rsidRPr="00000000">
        <w:rPr>
          <w:rtl w:val="0"/>
        </w:rPr>
        <w:t xml:space="preserve">Append to body</w:t>
      </w:r>
    </w:p>
    <w:p w:rsidR="00000000" w:rsidDel="00000000" w:rsidP="00000000" w:rsidRDefault="00000000" w:rsidRPr="00000000" w14:paraId="00000059">
      <w:pPr>
        <w:rPr/>
      </w:pPr>
      <w:r w:rsidDel="00000000" w:rsidR="00000000" w:rsidRPr="00000000">
        <w:rPr>
          <w:rtl w:val="0"/>
        </w:rPr>
        <w:t xml:space="preserve">$response-&gt;getBody()-&gt;write('Hello'); // writing directly</w:t>
      </w:r>
    </w:p>
    <w:p w:rsidR="00000000" w:rsidDel="00000000" w:rsidP="00000000" w:rsidRDefault="00000000" w:rsidRPr="00000000" w14:paraId="0000005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B">
      <w:pPr>
        <w:rPr/>
      </w:pPr>
      <w:r w:rsidDel="00000000" w:rsidR="00000000" w:rsidRPr="00000000">
        <w:rPr>
          <w:rtl w:val="0"/>
        </w:rPr>
        <w:t xml:space="preserve">$body = $request-&gt;getBody(); // which is a `StreamInterface`</w:t>
      </w:r>
    </w:p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D">
      <w:pPr>
        <w:rPr/>
      </w:pPr>
      <w:r w:rsidDel="00000000" w:rsidR="00000000" w:rsidRPr="00000000">
        <w:rPr>
          <w:rtl w:val="0"/>
        </w:rPr>
        <w:t xml:space="preserve">$body-&gt;write('xxxxx');</w:t>
      </w:r>
    </w:p>
    <w:p w:rsidR="00000000" w:rsidDel="00000000" w:rsidP="00000000" w:rsidRDefault="00000000" w:rsidRPr="00000000" w14:paraId="0000005E">
      <w:pPr>
        <w:pStyle w:val="Heading3"/>
        <w:rPr/>
      </w:pPr>
      <w:bookmarkStart w:colFirst="0" w:colLast="0" w:name="_r7eqm887gc1" w:id="14"/>
      <w:bookmarkEnd w:id="14"/>
      <w:r w:rsidDel="00000000" w:rsidR="00000000" w:rsidRPr="00000000">
        <w:rPr>
          <w:rtl w:val="0"/>
        </w:rPr>
        <w:t xml:space="preserve">Prepend to body</w:t>
      </w:r>
    </w:p>
    <w:p w:rsidR="00000000" w:rsidDel="00000000" w:rsidP="00000000" w:rsidRDefault="00000000" w:rsidRPr="00000000" w14:paraId="0000005F">
      <w:pPr>
        <w:rPr/>
      </w:pPr>
      <w:r w:rsidDel="00000000" w:rsidR="00000000" w:rsidRPr="00000000">
        <w:rPr>
          <w:rtl w:val="0"/>
        </w:rPr>
        <w:t xml:space="preserve">Prepending is different when it comes to streams. The content must be copied before writing the content to be prepended. The following example will explain the behaviour of streams.</w:t>
      </w:r>
    </w:p>
    <w:p w:rsidR="00000000" w:rsidDel="00000000" w:rsidP="00000000" w:rsidRDefault="00000000" w:rsidRPr="00000000" w14:paraId="0000006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1">
      <w:pPr>
        <w:rPr/>
      </w:pPr>
      <w:r w:rsidDel="00000000" w:rsidR="00000000" w:rsidRPr="00000000">
        <w:rPr>
          <w:rtl w:val="0"/>
        </w:rPr>
        <w:t xml:space="preserve">// assuming our response is initially empty</w:t>
      </w:r>
    </w:p>
    <w:p w:rsidR="00000000" w:rsidDel="00000000" w:rsidP="00000000" w:rsidRDefault="00000000" w:rsidRPr="00000000" w14:paraId="0000006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3">
      <w:pPr>
        <w:rPr/>
      </w:pPr>
      <w:r w:rsidDel="00000000" w:rsidR="00000000" w:rsidRPr="00000000">
        <w:rPr>
          <w:rtl w:val="0"/>
        </w:rPr>
        <w:t xml:space="preserve">$body = $repsonse-&gt;getBody();</w:t>
      </w:r>
    </w:p>
    <w:p w:rsidR="00000000" w:rsidDel="00000000" w:rsidP="00000000" w:rsidRDefault="00000000" w:rsidRPr="00000000" w14:paraId="0000006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5">
      <w:pPr>
        <w:rPr/>
      </w:pPr>
      <w:r w:rsidDel="00000000" w:rsidR="00000000" w:rsidRPr="00000000">
        <w:rPr>
          <w:rtl w:val="0"/>
        </w:rPr>
        <w:t xml:space="preserve">// writing the string "abcd"</w:t>
      </w:r>
    </w:p>
    <w:p w:rsidR="00000000" w:rsidDel="00000000" w:rsidP="00000000" w:rsidRDefault="00000000" w:rsidRPr="00000000" w14:paraId="0000006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/>
      </w:pPr>
      <w:r w:rsidDel="00000000" w:rsidR="00000000" w:rsidRPr="00000000">
        <w:rPr>
          <w:rtl w:val="0"/>
        </w:rPr>
        <w:t xml:space="preserve">$body-&gt;write('abcd');</w:t>
      </w:r>
    </w:p>
    <w:p w:rsidR="00000000" w:rsidDel="00000000" w:rsidP="00000000" w:rsidRDefault="00000000" w:rsidRPr="00000000" w14:paraId="0000006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9">
      <w:pPr>
        <w:rPr/>
      </w:pPr>
      <w:r w:rsidDel="00000000" w:rsidR="00000000" w:rsidRPr="00000000">
        <w:rPr>
          <w:rtl w:val="0"/>
        </w:rPr>
        <w:t xml:space="preserve">// seeking to start of stream</w:t>
      </w:r>
    </w:p>
    <w:p w:rsidR="00000000" w:rsidDel="00000000" w:rsidP="00000000" w:rsidRDefault="00000000" w:rsidRPr="00000000" w14:paraId="0000006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B">
      <w:pPr>
        <w:rPr/>
      </w:pPr>
      <w:r w:rsidDel="00000000" w:rsidR="00000000" w:rsidRPr="00000000">
        <w:rPr>
          <w:rtl w:val="0"/>
        </w:rPr>
        <w:t xml:space="preserve">$body-&gt;seek(0);</w:t>
      </w:r>
    </w:p>
    <w:p w:rsidR="00000000" w:rsidDel="00000000" w:rsidP="00000000" w:rsidRDefault="00000000" w:rsidRPr="00000000" w14:paraId="0000006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/>
      </w:pPr>
      <w:r w:rsidDel="00000000" w:rsidR="00000000" w:rsidRPr="00000000">
        <w:rPr>
          <w:rtl w:val="0"/>
        </w:rPr>
        <w:t xml:space="preserve">// writing 'ef'</w:t>
      </w:r>
    </w:p>
    <w:p w:rsidR="00000000" w:rsidDel="00000000" w:rsidP="00000000" w:rsidRDefault="00000000" w:rsidRPr="00000000" w14:paraId="0000006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F">
      <w:pPr>
        <w:rPr/>
      </w:pPr>
      <w:r w:rsidDel="00000000" w:rsidR="00000000" w:rsidRPr="00000000">
        <w:rPr>
          <w:rtl w:val="0"/>
        </w:rPr>
        <w:t xml:space="preserve">$body-&gt;write('ef'); // at this point the stream contains "efcd"</w:t>
      </w:r>
    </w:p>
    <w:p w:rsidR="00000000" w:rsidDel="00000000" w:rsidP="00000000" w:rsidRDefault="00000000" w:rsidRPr="00000000" w14:paraId="00000070">
      <w:pPr>
        <w:pStyle w:val="Heading4"/>
        <w:rPr/>
      </w:pPr>
      <w:bookmarkStart w:colFirst="0" w:colLast="0" w:name="_po3ubk2paltm" w:id="15"/>
      <w:bookmarkEnd w:id="15"/>
      <w:r w:rsidDel="00000000" w:rsidR="00000000" w:rsidRPr="00000000">
        <w:rPr>
          <w:rtl w:val="0"/>
        </w:rPr>
        <w:t xml:space="preserve">Prepending by rewriting separately</w:t>
      </w:r>
    </w:p>
    <w:p w:rsidR="00000000" w:rsidDel="00000000" w:rsidP="00000000" w:rsidRDefault="00000000" w:rsidRPr="00000000" w14:paraId="00000071">
      <w:pPr>
        <w:rPr/>
      </w:pPr>
      <w:r w:rsidDel="00000000" w:rsidR="00000000" w:rsidRPr="00000000">
        <w:rPr>
          <w:rtl w:val="0"/>
        </w:rPr>
        <w:t xml:space="preserve">// assuming our response body stream only contains: "abcd"</w:t>
      </w:r>
    </w:p>
    <w:p w:rsidR="00000000" w:rsidDel="00000000" w:rsidP="00000000" w:rsidRDefault="00000000" w:rsidRPr="00000000" w14:paraId="0000007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7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/>
      </w:pPr>
      <w:r w:rsidDel="00000000" w:rsidR="00000000" w:rsidRPr="00000000">
        <w:rPr>
          <w:rtl w:val="0"/>
        </w:rPr>
        <w:t xml:space="preserve">$contents = $body-&gt;getContents(); // abcd</w:t>
      </w:r>
    </w:p>
    <w:p w:rsidR="00000000" w:rsidDel="00000000" w:rsidP="00000000" w:rsidRDefault="00000000" w:rsidRPr="00000000" w14:paraId="0000007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9">
      <w:pPr>
        <w:rPr/>
      </w:pPr>
      <w:r w:rsidDel="00000000" w:rsidR="00000000" w:rsidRPr="00000000">
        <w:rPr>
          <w:rtl w:val="0"/>
        </w:rPr>
        <w:t xml:space="preserve">// seeking the stream to beginning</w:t>
      </w:r>
    </w:p>
    <w:p w:rsidR="00000000" w:rsidDel="00000000" w:rsidP="00000000" w:rsidRDefault="00000000" w:rsidRPr="00000000" w14:paraId="0000007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7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rPr/>
      </w:pPr>
      <w:r w:rsidDel="00000000" w:rsidR="00000000" w:rsidRPr="00000000">
        <w:rPr>
          <w:rtl w:val="0"/>
        </w:rPr>
        <w:t xml:space="preserve">$body-&gt;write('ef'); // stream contains "efcd"</w:t>
      </w:r>
    </w:p>
    <w:p w:rsidR="00000000" w:rsidDel="00000000" w:rsidP="00000000" w:rsidRDefault="00000000" w:rsidRPr="00000000" w14:paraId="0000007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/>
      </w:pPr>
      <w:r w:rsidDel="00000000" w:rsidR="00000000" w:rsidRPr="00000000">
        <w:rPr>
          <w:rtl w:val="0"/>
        </w:rPr>
        <w:t xml:space="preserve">$body-&gt;write($contents); // stream contains "efabcd"</w:t>
      </w:r>
    </w:p>
    <w:p w:rsidR="00000000" w:rsidDel="00000000" w:rsidP="00000000" w:rsidRDefault="00000000" w:rsidRPr="00000000" w14:paraId="0000008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ind w:left="600" w:right="600" w:firstLine="0"/>
        <w:rPr/>
      </w:pPr>
      <w:r w:rsidDel="00000000" w:rsidR="00000000" w:rsidRPr="00000000">
        <w:rPr>
          <w:rtl w:val="0"/>
        </w:rPr>
        <w:t xml:space="preserve">Note: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getContents()</w:t>
      </w:r>
      <w:r w:rsidDel="00000000" w:rsidR="00000000" w:rsidRPr="00000000">
        <w:rPr>
          <w:rtl w:val="0"/>
        </w:rPr>
        <w:t xml:space="preserve"> seeks the stream while reading it, therefore if the second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method call was not present the stream would have resulted in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abcdefabcd</w:t>
      </w:r>
      <w:r w:rsidDel="00000000" w:rsidR="00000000" w:rsidRPr="00000000">
        <w:rPr>
          <w:rtl w:val="0"/>
        </w:rPr>
        <w:t xml:space="preserve"> because the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write()</w:t>
      </w:r>
      <w:r w:rsidDel="00000000" w:rsidR="00000000" w:rsidRPr="00000000">
        <w:rPr>
          <w:rtl w:val="0"/>
        </w:rPr>
        <w:t xml:space="preserve"> method appends to stream if not preceeded by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rewind()</w:t>
      </w:r>
      <w:r w:rsidDel="00000000" w:rsidR="00000000" w:rsidRPr="00000000">
        <w:rPr>
          <w:rtl w:val="0"/>
        </w:rPr>
        <w:t xml:space="preserve"> or </w:t>
      </w:r>
      <w:r w:rsidDel="00000000" w:rsidR="00000000" w:rsidRPr="00000000">
        <w:rPr>
          <w:rFonts w:ascii="Roboto Mono" w:cs="Roboto Mono" w:eastAsia="Roboto Mono" w:hAnsi="Roboto Mono"/>
          <w:color w:val="188038"/>
          <w:rtl w:val="0"/>
        </w:rPr>
        <w:t xml:space="preserve">seek(0)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82">
      <w:pPr>
        <w:pStyle w:val="Heading4"/>
        <w:rPr/>
      </w:pPr>
      <w:bookmarkStart w:colFirst="0" w:colLast="0" w:name="_8rmvgzu3eqb1" w:id="16"/>
      <w:bookmarkEnd w:id="16"/>
      <w:r w:rsidDel="00000000" w:rsidR="00000000" w:rsidRPr="00000000">
        <w:rPr>
          <w:rtl w:val="0"/>
        </w:rPr>
        <w:t xml:space="preserve">Prepending by using contents as a string</w:t>
      </w:r>
    </w:p>
    <w:p w:rsidR="00000000" w:rsidDel="00000000" w:rsidP="00000000" w:rsidRDefault="00000000" w:rsidRPr="00000000" w14:paraId="00000083">
      <w:pPr>
        <w:rPr/>
      </w:pPr>
      <w:r w:rsidDel="00000000" w:rsidR="00000000" w:rsidRPr="00000000">
        <w:rPr>
          <w:rtl w:val="0"/>
        </w:rPr>
        <w:t xml:space="preserve">$body = $response-&gt;getBody();</w:t>
      </w:r>
    </w:p>
    <w:p w:rsidR="00000000" w:rsidDel="00000000" w:rsidP="00000000" w:rsidRDefault="00000000" w:rsidRPr="00000000" w14:paraId="0000008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5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7">
      <w:pPr>
        <w:rPr/>
      </w:pPr>
      <w:r w:rsidDel="00000000" w:rsidR="00000000" w:rsidRPr="00000000">
        <w:rPr>
          <w:rtl w:val="0"/>
        </w:rPr>
        <w:t xml:space="preserve">$contents = $body-&gt;getContents(); // efabcd</w:t>
      </w:r>
    </w:p>
    <w:p w:rsidR="00000000" w:rsidDel="00000000" w:rsidP="00000000" w:rsidRDefault="00000000" w:rsidRPr="00000000" w14:paraId="0000008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9">
      <w:pPr>
        <w:rPr/>
      </w:pPr>
      <w:r w:rsidDel="00000000" w:rsidR="00000000" w:rsidRPr="00000000">
        <w:rPr>
          <w:rtl w:val="0"/>
        </w:rPr>
        <w:t xml:space="preserve">$contents = 'ef'.$contents;</w:t>
      </w:r>
    </w:p>
    <w:p w:rsidR="00000000" w:rsidDel="00000000" w:rsidP="00000000" w:rsidRDefault="00000000" w:rsidRPr="00000000" w14:paraId="0000008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B">
      <w:pPr>
        <w:rPr/>
      </w:pPr>
      <w:r w:rsidDel="00000000" w:rsidR="00000000" w:rsidRPr="00000000">
        <w:rPr>
          <w:rtl w:val="0"/>
        </w:rPr>
        <w:t xml:space="preserve">$body-&gt;rewind();</w:t>
      </w:r>
    </w:p>
    <w:p w:rsidR="00000000" w:rsidDel="00000000" w:rsidP="00000000" w:rsidRDefault="00000000" w:rsidRPr="00000000" w14:paraId="0000008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D">
      <w:pPr>
        <w:rPr/>
      </w:pPr>
      <w:r w:rsidDel="00000000" w:rsidR="00000000" w:rsidRPr="00000000">
        <w:rPr>
          <w:rtl w:val="0"/>
        </w:rPr>
        <w:t xml:space="preserve">$body-&gt;write($contents);</w:t>
      </w:r>
    </w:p>
    <w:p w:rsidR="00000000" w:rsidDel="00000000" w:rsidP="00000000" w:rsidRDefault="00000000" w:rsidRPr="00000000" w14:paraId="0000008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/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