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6k54850e1a3" w:id="0"/>
      <w:bookmarkEnd w:id="0"/>
      <w:r w:rsidDel="00000000" w:rsidR="00000000" w:rsidRPr="00000000">
        <w:rPr>
          <w:rtl w:val="0"/>
        </w:rPr>
        <w:t xml:space="preserve">Vulnerability Disclosure Policy (VDP)</w:t>
      </w:r>
    </w:p>
    <w:p w:rsidR="00000000" w:rsidDel="00000000" w:rsidP="00000000" w:rsidRDefault="00000000" w:rsidRPr="00000000" w14:paraId="00000002">
      <w:pPr>
        <w:pStyle w:val="Heading2"/>
        <w:rPr/>
      </w:pPr>
      <w:bookmarkStart w:colFirst="0" w:colLast="0" w:name="_8an6vgncja57" w:id="1"/>
      <w:bookmarkEnd w:id="1"/>
      <w:r w:rsidDel="00000000" w:rsidR="00000000" w:rsidRPr="00000000">
        <w:rPr>
          <w:rtl w:val="0"/>
        </w:rPr>
        <w:t xml:space="preserve">Brand Promise</w:t>
      </w:r>
    </w:p>
    <w:p w:rsidR="00000000" w:rsidDel="00000000" w:rsidP="00000000" w:rsidRDefault="00000000" w:rsidRPr="00000000" w14:paraId="00000003">
      <w:pPr>
        <w:rPr/>
      </w:pPr>
      <w:r w:rsidDel="00000000" w:rsidR="00000000" w:rsidRPr="00000000">
        <w:rPr>
          <w:rtl w:val="0"/>
        </w:rPr>
        <w:t xml:space="preserve">Keeping user information safe and secure is a top priority, and we welcome the contribution of external security researchers.</w:t>
      </w:r>
    </w:p>
    <w:p w:rsidR="00000000" w:rsidDel="00000000" w:rsidP="00000000" w:rsidRDefault="00000000" w:rsidRPr="00000000" w14:paraId="00000004">
      <w:pPr>
        <w:pStyle w:val="Heading2"/>
        <w:rPr/>
      </w:pPr>
      <w:bookmarkStart w:colFirst="0" w:colLast="0" w:name="_m1qhd0e5fi5r" w:id="2"/>
      <w:bookmarkEnd w:id="2"/>
      <w:r w:rsidDel="00000000" w:rsidR="00000000" w:rsidRPr="00000000">
        <w:rPr>
          <w:rtl w:val="0"/>
        </w:rPr>
        <w:t xml:space="preserve">Scope</w:t>
      </w:r>
    </w:p>
    <w:p w:rsidR="00000000" w:rsidDel="00000000" w:rsidP="00000000" w:rsidRDefault="00000000" w:rsidRPr="00000000" w14:paraId="00000005">
      <w:pPr>
        <w:rPr/>
      </w:pPr>
      <w:r w:rsidDel="00000000" w:rsidR="00000000" w:rsidRPr="00000000">
        <w:rPr>
          <w:rtl w:val="0"/>
        </w:rPr>
        <w:t xml:space="preserve">If you believe you've found a security issue in software that is maintained in this repository, we encourage you to notify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b w:val="1"/>
              </w:rPr>
            </w:pPr>
            <w:r w:rsidDel="00000000" w:rsidR="00000000" w:rsidRPr="00000000">
              <w:rPr>
                <w:b w:val="1"/>
                <w:rtl w:val="0"/>
              </w:rPr>
              <w:t xml:space="preserve">In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left"/>
              <w:rPr>
                <w:b w:val="1"/>
              </w:rPr>
            </w:pPr>
            <w:r w:rsidDel="00000000" w:rsidR="00000000" w:rsidRPr="00000000">
              <w:rPr>
                <w:b w:val="1"/>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left"/>
              <w:rPr/>
            </w:pPr>
            <w:r w:rsidDel="00000000" w:rsidR="00000000" w:rsidRPr="00000000">
              <w:rPr>
                <w:rtl w:val="0"/>
              </w:rPr>
              <w:t xml:space="preserve">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left"/>
              <w:rPr/>
            </w:pPr>
            <w:hyperlink r:id="rId6">
              <w:r w:rsidDel="00000000" w:rsidR="00000000" w:rsidRPr="00000000">
                <w:rPr>
                  <w:color w:val="1155cc"/>
                  <w:u w:val="single"/>
                  <w:rtl w:val="0"/>
                </w:rPr>
                <w:t xml:space="preserve">https://github.com/ramsey/collection</w:t>
              </w:r>
            </w:hyperlink>
            <w:r w:rsidDel="00000000" w:rsidR="00000000" w:rsidRPr="00000000">
              <w:rPr>
                <w:rtl w:val="0"/>
              </w:rPr>
            </w:r>
          </w:p>
        </w:tc>
      </w:tr>
    </w:tbl>
    <w:p w:rsidR="00000000" w:rsidDel="00000000" w:rsidP="00000000" w:rsidRDefault="00000000" w:rsidRPr="00000000" w14:paraId="0000000D">
      <w:pPr>
        <w:pStyle w:val="Heading2"/>
        <w:rPr/>
      </w:pPr>
      <w:bookmarkStart w:colFirst="0" w:colLast="0" w:name="_q8zhdanktlrn" w:id="3"/>
      <w:bookmarkEnd w:id="3"/>
      <w:r w:rsidDel="00000000" w:rsidR="00000000" w:rsidRPr="00000000">
        <w:rPr>
          <w:rtl w:val="0"/>
        </w:rPr>
        <w:t xml:space="preserve">How to Submit a Report</w:t>
      </w:r>
    </w:p>
    <w:p w:rsidR="00000000" w:rsidDel="00000000" w:rsidP="00000000" w:rsidRDefault="00000000" w:rsidRPr="00000000" w14:paraId="0000000E">
      <w:pPr>
        <w:rPr/>
      </w:pPr>
      <w:r w:rsidDel="00000000" w:rsidR="00000000" w:rsidRPr="00000000">
        <w:rPr>
          <w:rtl w:val="0"/>
        </w:rPr>
        <w:t xml:space="preserve">To submit a vulnerability report, please contact us at </w:t>
      </w:r>
      <w:hyperlink r:id="rId7">
        <w:r w:rsidDel="00000000" w:rsidR="00000000" w:rsidRPr="00000000">
          <w:rPr>
            <w:color w:val="1155cc"/>
            <w:u w:val="single"/>
            <w:rtl w:val="0"/>
          </w:rPr>
          <w:t xml:space="preserve">security@ramsey.dev</w:t>
        </w:r>
      </w:hyperlink>
      <w:r w:rsidDel="00000000" w:rsidR="00000000" w:rsidRPr="00000000">
        <w:rPr>
          <w:rtl w:val="0"/>
        </w:rPr>
        <w:t xml:space="preserve">. Your submission will be reviewed and validated by a member of our team.</w:t>
      </w:r>
    </w:p>
    <w:p w:rsidR="00000000" w:rsidDel="00000000" w:rsidP="00000000" w:rsidRDefault="00000000" w:rsidRPr="00000000" w14:paraId="0000000F">
      <w:pPr>
        <w:pStyle w:val="Heading2"/>
        <w:rPr/>
      </w:pPr>
      <w:bookmarkStart w:colFirst="0" w:colLast="0" w:name="_w9vw0xejg8b4" w:id="4"/>
      <w:bookmarkEnd w:id="4"/>
      <w:r w:rsidDel="00000000" w:rsidR="00000000" w:rsidRPr="00000000">
        <w:rPr>
          <w:rtl w:val="0"/>
        </w:rPr>
        <w:t xml:space="preserve">Safe Harbor</w:t>
      </w:r>
    </w:p>
    <w:p w:rsidR="00000000" w:rsidDel="00000000" w:rsidP="00000000" w:rsidRDefault="00000000" w:rsidRPr="00000000" w14:paraId="00000010">
      <w:pPr>
        <w:rPr/>
      </w:pPr>
      <w:r w:rsidDel="00000000" w:rsidR="00000000" w:rsidRPr="00000000">
        <w:rPr>
          <w:rtl w:val="0"/>
        </w:rPr>
        <w:t xml:space="preserve">We support safe harbor for security researchers who: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Make a good faith effort to avoid privacy violations, destruction of data, and interruption or degradation of our services.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Only interact with accounts you own or with explicit permission of the account holder. If you do encounter Personally Identifiable Information (PII) contact us immediately, do not proceed with access, and immediately purge any local information.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Provide us with a reasonable amount of time to resolve vulnerabilities prior to any disclosure to the public or a third party.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will consider activities conducted consistent with this policy to constitute "authorized" conduct and will not pursue civil action or initiate a complaint to law enforcement. We will help to the extent we can if legal action is initiated by a third party against you.</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submit a report to us before engaging in conduct that may be inconsistent with or unaddressed by this policy.</w:t>
      </w:r>
    </w:p>
    <w:p w:rsidR="00000000" w:rsidDel="00000000" w:rsidP="00000000" w:rsidRDefault="00000000" w:rsidRPr="00000000" w14:paraId="00000019">
      <w:pPr>
        <w:pStyle w:val="Heading2"/>
        <w:rPr/>
      </w:pPr>
      <w:bookmarkStart w:colFirst="0" w:colLast="0" w:name="_k7bu4itijasv" w:id="5"/>
      <w:bookmarkEnd w:id="5"/>
      <w:r w:rsidDel="00000000" w:rsidR="00000000" w:rsidRPr="00000000">
        <w:rPr>
          <w:rtl w:val="0"/>
        </w:rPr>
        <w:t xml:space="preserve">Preferences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Please provide detailed reports with reproducible steps and a clearly defined impact.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Include the version number of the vulnerable package in your report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Social engineering (e.g. phishing, vishing, smishing) is prohibited.</w:t>
      </w:r>
    </w:p>
    <w:p w:rsidR="00000000" w:rsidDel="00000000" w:rsidP="00000000" w:rsidRDefault="00000000" w:rsidRPr="00000000" w14:paraId="0000001D">
      <w:pPr>
        <w:pStyle w:val="Heading2"/>
        <w:rPr/>
      </w:pPr>
      <w:bookmarkStart w:colFirst="0" w:colLast="0" w:name="_1wfzxtkm9a3a" w:id="6"/>
      <w:bookmarkEnd w:id="6"/>
      <w:r w:rsidDel="00000000" w:rsidR="00000000" w:rsidRPr="00000000">
        <w:rPr>
          <w:rtl w:val="0"/>
        </w:rPr>
        <w:t xml:space="preserve">Encryption Key for </w:t>
      </w:r>
      <w:hyperlink r:id="rId8">
        <w:r w:rsidDel="00000000" w:rsidR="00000000" w:rsidRPr="00000000">
          <w:rPr>
            <w:color w:val="1155cc"/>
            <w:u w:val="single"/>
            <w:rtl w:val="0"/>
          </w:rPr>
          <w:t xml:space="preserve">security@ramsey.dev</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increased privacy when reporting sensitive issues, you may encrypt your message using the following public key: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-----BEGIN PGP PUBLIC KEY BLOCK-----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mQINBF+Z9gEBEACbT/pIx8RR0K18t8Z2rDnmEV44YdT7HNsMdq+D6SAlx8UUb6AU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jGIbV9dgBgGNtOLU1pxloaJwL9bWIRbj+X/Qb2WNIP//Vz1Y40ox1dSpfCUrizXx</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kb4p58Xml0PsB8dg3b4RDUgKwGC37ne5xmDnigyJPbiB2XJ6Xc46oPCjh86XROTK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wEBB2lY67ClBlSlvC2V9KmbTboRQkLdQDhOaUosMb99zRb0EWqDLaFkZVjY5HI7i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0pTveE6dI12NfHhTwKjZ5pUiAZQGlKA6J1dMjY2unxHZkQj5MlMfrLSyJHZxccdJ</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xD94T6OTcTHt/XmMpI2AObpewZDdChDQmcYDZXGfAhFoJmbvXsmLMGXKgzKoZ/ls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RmLsQhh7+/r8E+Pn5r+A6Hh4uAc14ApyEP0ckKeIXw1C6pepHM4E8TEXVr/IA6K/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z6jlHORixIFX7iNOnfHh+qwOgZw40D6JnBfEzjFi+T2Cy+JzN2uy7I8UnecTMGo3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5t6astPy6xcH6kZYzFTV7XERR6LIIVyLAiMFd8kF5MbJ8N5ElRFsFHPW+82N2HDX</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c60iSaTB85k6R6xd8JIKDiaKE4sSuw2wHFCKq33d/GamYezp1wO+bVUQg88efljC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2JNFyD+vl30josqhw1HcmbE1TP3DlYeIL5jQOlxCMsgai6JtTfHFM/5MYwARAQAB</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tBNzZWN1cml0eUByYW1zZXkuZGV2iQJUBBMBCAA+FiEE4drPD+/ofZ570fAYq0bv</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vXQCywIFAl+Z9gECGwMFCQeGH4AFCwkIBwIGFQoJCAsCBBYCAwECHgECF4AACgkQ</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q0bvvXQCywIkEA//Qcwv8MtTCy01LHZd9c7VslwhNdXQDYymcTyjcYw8x7O22m4B</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3hXE6vqAplFhVxxkqXB2ef0tQuzxhPHNJgkCE4Wq4i+V6qGpaSVHQT2W6DN/NIhL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vS8OdScc6zddmIbIkSrzVVAtjwehFNEIrX3DnbbbK+Iku7vsKT5EclOluIsjlYoX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goW8IeReyDBqOe2H3hoCGw6EA0D/NYV2bJnfy53rXVIyarsXXeOLp7eNEH6Td7aW</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PVSrMZJe1t+knrEGnEdrXWzlg4lCJJCtemGv+pKBUomnyISXSdqyoRCCzvQjqyig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2kRebUX8BXPW33p4OXPj9sIboUOjZwormWwqqbFMO+J4TiVCUoEoheI7emPFRcNN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QtPJrjbY1++OznBc0GRpfeUkGoU1cbRl1bnepnFIZMTDLkrVW6I1Y4q8ZVwX3BkE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N81ctFrRpHBlU36EdHvjPQmGtuiL77Qq3fWmMv7yTvK1wHJAXfEb0ZJWHZCbck3w</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l0CVq0Z+UUAOM8Rp1N0N8m92xtapav0qCFU9qzf2J5qX6GRmWv+d29wPgFHzDWBm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nnrYYIA4wJLx00U6SMcVBSnNe91B+RfGY5XQhbWPjQQecOGCSDsxaFAq2MeOVJyZ</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bIjLYfG9GxoLKr5R7oLRJvZI4nKKBc1Kci/crZbdiSdQhSQGlDz88F1OHeCIdQQQ</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EQgAHRYhBOhdAxHd+lus86YQ57Atl5icjAcbBQJfmfdIAAoJELAtl5icjAcbFVcA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/1LqB3ZjsnXDAvvAXZVjSPqofSlpMLeRQP6IM/A9Odq0AQCZrtZc1knOMGEcjppK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Rk+sy/R0Mshy8TDuaZIRgh2Ux7kCDQRfmfYBARAAmchKzzVz7IaEq7PnZDb3szQs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T/+E9F3m39yOpV4fEB1YzObonFakXNT7Gw2tZEx0eitUMqQ/13jjfu3UdzlKl2bR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qA8LrSQRhB+PTC9A1XvwxCUYhhjGiLzJ9CZL6hBQB43qHOmE9XJPme90geLsF+gK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u39Waj1SNWzwGg+Gy1Gl5f2AJoDTxznreCuFGj+Vfaczt/hlfgqpOdb9jsmdoE7t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3DSWppA9dRHWwQSgE6J28rR4QySBcqyXS6IMykqaJn7Z26yNIaITLnHCZOSY8zhP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ha7GFsN549EOCgECbrnPt9dmI2+hQE0RO0e7SOBNsIf5sz/i7urhwuj0CbOqhjc2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X1AEVNFCVcb6HPi/AWefdFCRu0gaWQxn5g+9nkq5slEgvzCCiKYzaBIcr8qR6Hb4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FaOPVPxO8vndRouq57Ws8XpAwbPttioFuCqF4u9K+tK/8e2/R8QgRYJsE3Cz/Fu8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+pZFpMnqbDEbK3DL3ss+1ed1sky+mDV8qXXeI33XW5hMFnk1JWshUjHNlQmE6ftC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U0xSTMVUtwJhzH2zDp8lEdu7qi3EsNULOl68ozDr6soWAvCbHPeTdTOnFySGCleG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/3TonsoZJs/sSPPJnxFQ1DtgQL6EbhIwa0ZwU4eKYVHZ9tjxuMX3teFzRvOrJjgs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+ywGlsIURtEckT5Y6nMAEQEAAYkCPAQYAQgAJhYhBOHazw/v6H2ee9HwGKtG7710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AssCBQJfmfYBAhsMBQkHhh+AAAoJEKtG7710AssC8NcP/iDAcy1aZFvkA0EbZ85p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i7/+ywtE/1wF4U4/9OuLcoskqGGnl1pJNPooMOSBCfreoTB8HimT0Fln0CoaOm4Q</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pScNq39JXmf4VxauqUJVARByP6zUfgYarqoaZNeuFF0S4AZJ2HhGzaQPjDz1uKVM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PE6tQSgQkFzdZ9AtRA4vElTH6yRAgmepUsOihk0b0gUtVnwtRYZ8e0Qt3ie97a73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DxLgAgedFRUbLRYiT0vNaYbainBsLWKpN/T8odwIg/smP0Khjp/ckV60cZTdBiPR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szBTPJESMUTu0VPntc4gWwGsmhZJg/Tt/qP08XYo3VxNYBegyuWwNR66zDWvwvGH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muMv5UchuDxp6Rt3JkIO4voMT1JSjWy9p8krkPEE4V6PxAagLjdZSkt92wVLiK5x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y5gNrtPhU45YdRAKHr36OvJBJQ42CDaZ6nzrzghcIp9CZ7ANHrI+QLRM/csz+AGA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szSp6S4mc1lnxxfbOhPPpebZPn0nIAXoZnnoVKdrxBVedPQHT59ZFvKTQ9Fs7gd3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sYNuc7tJGFGC2CxBH4ANDpOQkc5q9JJ1HSGrXU3juxIiRgfA26Q22S9c71dXjElw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Ri584QH+bL6kkYmm8xpKF6TVwhwu5xx/jBPrbWqFrtbvLNrnfPoapTihBfdIhkT6</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nmgawbBHA02D5xEqB5SU3WJu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=eJNx</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-----END PGP PUBLIC KEY BLOCK-----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msey/collection" TargetMode="External"/><Relationship Id="rId7" Type="http://schemas.openxmlformats.org/officeDocument/2006/relationships/hyperlink" Target="mailto:security@ramsey.dev" TargetMode="External"/><Relationship Id="rId8" Type="http://schemas.openxmlformats.org/officeDocument/2006/relationships/hyperlink" Target="mailto:security@ramsey.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