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d15d7b8116f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changelog is maintained for all Symfony contracts at the following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https://github.com/symfony/contracts/blob/main/CHANGELOG.md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ymfony/contracts/blob/main/CHANGELO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