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9gtsgr6l68ws" w:id="0"/>
      <w:bookmarkEnd w:id="0"/>
      <w:r w:rsidDel="00000000" w:rsidR="00000000" w:rsidRPr="00000000">
        <w:rPr>
          <w:rtl w:val="0"/>
        </w:rPr>
        <w:t xml:space="preserve">Symfony EventDispatcher Contracts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set of abstractions extracted out of the Symfony components.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Can be used to build on semantics that the Symfony components proved useful and that already have battle tested implementations.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https://github.com/symfony/contracts/blob/main/README.md</w:t>
        </w:r>
      </w:hyperlink>
      <w:r w:rsidDel="00000000" w:rsidR="00000000" w:rsidRPr="00000000">
        <w:rPr>
          <w:rtl w:val="0"/>
        </w:rPr>
        <w:t xml:space="preserve"> for more information.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ymfony/contracts/blob/main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