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2"/>
        <w:ind w:left="2983" w:right="2929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6"/>
        <w:ind w:left="4592"/>
        <w:jc w:val="left"/>
      </w:pPr>
      <w:r>
        <w:rPr/>
        <w:t>Описание</w:t>
      </w:r>
    </w:p>
    <w:p>
      <w:pPr>
        <w:pStyle w:val="BodyText"/>
        <w:ind w:left="2294" w:right="224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979" w:right="2929"/>
        <w:jc w:val="center"/>
      </w:pPr>
      <w:r>
        <w:rPr/>
        <w:t>по</w:t>
      </w:r>
      <w:r>
        <w:rPr>
          <w:spacing w:val="-2"/>
        </w:rPr>
        <w:t> </w:t>
      </w:r>
      <w:r>
        <w:rPr/>
        <w:t>ИНОСТРАННОМУ</w:t>
      </w:r>
      <w:r>
        <w:rPr>
          <w:spacing w:val="-2"/>
        </w:rPr>
        <w:t> </w:t>
      </w:r>
      <w:r>
        <w:rPr/>
        <w:t>ЯЗЫКУ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2982" w:right="2929"/>
        <w:jc w:val="center"/>
      </w:pPr>
      <w:r>
        <w:rPr/>
        <w:t>7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36" w:top="1040" w:bottom="920" w:left="1160" w:right="360"/>
          <w:pgNumType w:start="1"/>
        </w:sectPr>
      </w:pPr>
    </w:p>
    <w:p>
      <w:pPr>
        <w:spacing w:before="81"/>
        <w:ind w:left="1883" w:right="182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0"/>
        <w:ind w:left="2981" w:right="2929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ИНОСТРАННОМУ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ЯЗЫКУ</w:t>
      </w:r>
    </w:p>
    <w:p>
      <w:pPr>
        <w:pStyle w:val="BodyText"/>
        <w:ind w:left="0"/>
        <w:rPr>
          <w:b/>
        </w:rPr>
      </w:pPr>
    </w:p>
    <w:p>
      <w:pPr>
        <w:spacing w:before="0"/>
        <w:ind w:left="2980" w:right="2929" w:firstLine="0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0" w:lineRule="exact" w:before="0" w:after="0"/>
        <w:ind w:left="8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487" w:firstLine="70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-67"/>
        </w:rPr>
        <w:t> </w:t>
      </w:r>
      <w:r>
        <w:rPr/>
        <w:t>уровня</w:t>
      </w:r>
      <w:r>
        <w:rPr>
          <w:spacing w:val="-1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школьников.</w:t>
      </w:r>
    </w:p>
    <w:p>
      <w:pPr>
        <w:pStyle w:val="BodyText"/>
        <w:ind w:right="483" w:firstLine="707"/>
        <w:jc w:val="both"/>
      </w:pPr>
      <w:r>
        <w:rPr/>
        <w:t>Всероссийская проверочная работа (ВПР) предназначена для оценки</w:t>
      </w:r>
      <w:r>
        <w:rPr>
          <w:spacing w:val="1"/>
        </w:rPr>
        <w:t> </w:t>
      </w:r>
      <w:r>
        <w:rPr/>
        <w:t>уровня освоения обучающимися 7 классов предметного содержания курса</w:t>
      </w:r>
      <w:r>
        <w:rPr>
          <w:spacing w:val="1"/>
        </w:rPr>
        <w:t> </w:t>
      </w:r>
      <w:r>
        <w:rPr/>
        <w:t>иностранных</w:t>
      </w:r>
      <w:r>
        <w:rPr>
          <w:spacing w:val="1"/>
        </w:rPr>
        <w:t> </w:t>
      </w:r>
      <w:r>
        <w:rPr/>
        <w:t>языков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вызывают наибольшие затруднения. Контрольные измерительные материалы</w:t>
      </w:r>
      <w:r>
        <w:rPr>
          <w:spacing w:val="-67"/>
        </w:rPr>
        <w:t> </w:t>
      </w:r>
      <w:r>
        <w:rPr/>
        <w:t>(КИМ)</w:t>
      </w:r>
      <w:r>
        <w:rPr>
          <w:spacing w:val="1"/>
        </w:rPr>
        <w:t> </w:t>
      </w:r>
      <w:r>
        <w:rPr/>
        <w:t>предназначены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предметных</w:t>
      </w:r>
      <w:r>
        <w:rPr>
          <w:spacing w:val="-1"/>
        </w:rPr>
        <w:t> </w:t>
      </w:r>
      <w:r>
        <w:rPr/>
        <w:t>результатов обучения.</w:t>
      </w:r>
    </w:p>
    <w:p>
      <w:pPr>
        <w:pStyle w:val="BodyText"/>
        <w:ind w:right="486" w:firstLine="707"/>
        <w:jc w:val="both"/>
      </w:pPr>
      <w:r>
        <w:rPr/>
        <w:t>Результаты ВПР в совокупности с имеющейся в 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486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иностранных</w:t>
      </w:r>
      <w:r>
        <w:rPr>
          <w:spacing w:val="-67"/>
        </w:rPr>
        <w:t> </w:t>
      </w:r>
      <w:r>
        <w:rPr/>
        <w:t>языков,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7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 осуществляющими государственное управление в сфере образования,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 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и формирования программ их развития.</w:t>
      </w:r>
    </w:p>
    <w:p>
      <w:pPr>
        <w:pStyle w:val="BodyText"/>
        <w:ind w:right="485" w:firstLine="707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320" w:lineRule="exact" w:before="0" w:after="0"/>
        <w:ind w:left="82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484" w:firstLine="709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 образовательного стандарта основного общего образования</w:t>
      </w:r>
      <w:r>
        <w:rPr>
          <w:spacing w:val="-67"/>
        </w:rPr>
        <w:t> </w:t>
      </w:r>
      <w:r>
        <w:rPr/>
        <w:t>(приказ Минобрнауки России от 17.12.2010 № 1897) с учетом Примерной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иностранному</w:t>
      </w:r>
      <w:r>
        <w:rPr>
          <w:spacing w:val="1"/>
        </w:rPr>
        <w:t> </w:t>
      </w:r>
      <w:r>
        <w:rPr/>
        <w:t>языку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научно-</w:t>
      </w:r>
      <w:r>
        <w:rPr>
          <w:spacing w:val="1"/>
        </w:rPr>
        <w:t> </w:t>
      </w:r>
      <w:r>
        <w:rPr/>
        <w:t>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образованию.</w:t>
      </w:r>
      <w:r>
        <w:rPr>
          <w:spacing w:val="71"/>
        </w:rPr>
        <w:t> </w:t>
      </w:r>
      <w:r>
        <w:rPr/>
        <w:t>Протокол</w:t>
      </w:r>
      <w:r>
        <w:rPr>
          <w:spacing w:val="71"/>
        </w:rPr>
        <w:t> </w:t>
      </w:r>
      <w:r>
        <w:rPr/>
        <w:t>от</w:t>
      </w:r>
      <w:r>
        <w:rPr>
          <w:spacing w:val="1"/>
        </w:rPr>
        <w:t> </w:t>
      </w:r>
      <w:r>
        <w:rPr/>
        <w:t>08.04.2015</w:t>
      </w:r>
      <w:r>
        <w:rPr>
          <w:spacing w:val="-1"/>
        </w:rPr>
        <w:t> </w:t>
      </w:r>
      <w:r>
        <w:rPr/>
        <w:t>г. № 1/15).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853" w:val="left" w:leader="none"/>
        </w:tabs>
        <w:spacing w:line="240" w:lineRule="auto" w:before="1" w:after="0"/>
        <w:ind w:left="541" w:right="769" w:firstLine="0"/>
        <w:jc w:val="left"/>
      </w:pPr>
      <w:r>
        <w:rPr/>
        <w:t>Подходы</w:t>
      </w:r>
      <w:r>
        <w:rPr>
          <w:spacing w:val="29"/>
        </w:rPr>
        <w:t> </w:t>
      </w:r>
      <w:r>
        <w:rPr/>
        <w:t>к</w:t>
      </w:r>
      <w:r>
        <w:rPr>
          <w:spacing w:val="28"/>
        </w:rPr>
        <w:t> </w:t>
      </w:r>
      <w:r>
        <w:rPr/>
        <w:t>отбору</w:t>
      </w:r>
      <w:r>
        <w:rPr>
          <w:spacing w:val="29"/>
        </w:rPr>
        <w:t> </w:t>
      </w:r>
      <w:r>
        <w:rPr/>
        <w:t>содержания,</w:t>
      </w:r>
      <w:r>
        <w:rPr>
          <w:spacing w:val="30"/>
        </w:rPr>
        <w:t> </w:t>
      </w:r>
      <w:r>
        <w:rPr/>
        <w:t>разработке</w:t>
      </w:r>
      <w:r>
        <w:rPr>
          <w:spacing w:val="28"/>
        </w:rPr>
        <w:t> </w:t>
      </w:r>
      <w:r>
        <w:rPr/>
        <w:t>структуры</w:t>
      </w:r>
      <w:r>
        <w:rPr>
          <w:spacing w:val="28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right="48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 и</w:t>
      </w:r>
      <w:r>
        <w:rPr>
          <w:spacing w:val="-1"/>
        </w:rPr>
        <w:t> </w:t>
      </w:r>
      <w:r>
        <w:rPr/>
        <w:t>уровневом подходах.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36" w:top="1040" w:bottom="920" w:left="1160" w:right="360"/>
          <w:pgNumType w:start="2"/>
        </w:sectPr>
      </w:pPr>
    </w:p>
    <w:p>
      <w:pPr>
        <w:pStyle w:val="BodyText"/>
        <w:spacing w:before="77"/>
        <w:ind w:right="486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1"/>
        </w:rPr>
        <w:t> </w:t>
      </w:r>
      <w:r>
        <w:rPr/>
        <w:t>межпредметными понятиями.</w:t>
      </w:r>
    </w:p>
    <w:p>
      <w:pPr>
        <w:pStyle w:val="BodyText"/>
        <w:ind w:right="487" w:firstLine="709"/>
        <w:jc w:val="both"/>
      </w:pPr>
      <w:r>
        <w:rPr/>
        <w:t>КИМ для ВПР по иностранным языкам построены на основе целевого</w:t>
      </w:r>
      <w:r>
        <w:rPr>
          <w:spacing w:val="1"/>
        </w:rPr>
        <w:t> </w:t>
      </w:r>
      <w:r>
        <w:rPr/>
        <w:t>блока</w:t>
      </w:r>
      <w:r>
        <w:rPr>
          <w:spacing w:val="-1"/>
        </w:rPr>
        <w:t> </w:t>
      </w:r>
      <w:r>
        <w:rPr/>
        <w:t>ФГОС.</w:t>
      </w:r>
    </w:p>
    <w:p>
      <w:pPr>
        <w:pStyle w:val="BodyText"/>
        <w:spacing w:before="1"/>
        <w:ind w:right="487" w:firstLine="709"/>
        <w:jc w:val="both"/>
      </w:pPr>
      <w:r>
        <w:rPr/>
        <w:t>КИМ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личностных,</w:t>
      </w:r>
      <w:r>
        <w:rPr>
          <w:spacing w:val="-67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основной</w:t>
      </w:r>
      <w:r>
        <w:rPr>
          <w:spacing w:val="-67"/>
        </w:rPr>
        <w:t> </w:t>
      </w:r>
      <w:r>
        <w:rPr/>
        <w:t>образовательной</w:t>
      </w:r>
      <w:r>
        <w:rPr>
          <w:spacing w:val="-1"/>
        </w:rPr>
        <w:t> </w:t>
      </w:r>
      <w:r>
        <w:rPr/>
        <w:t>программы:</w:t>
      </w:r>
    </w:p>
    <w:p>
      <w:pPr>
        <w:pStyle w:val="ListParagraph"/>
        <w:numPr>
          <w:ilvl w:val="0"/>
          <w:numId w:val="2"/>
        </w:numPr>
        <w:tabs>
          <w:tab w:pos="1565" w:val="left" w:leader="none"/>
        </w:tabs>
        <w:spacing w:line="240" w:lineRule="auto" w:before="0" w:after="0"/>
        <w:ind w:left="541" w:right="484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умения</w:t>
      </w:r>
      <w:r>
        <w:rPr>
          <w:spacing w:val="1"/>
          <w:sz w:val="28"/>
        </w:rPr>
        <w:t> </w:t>
      </w:r>
      <w:r>
        <w:rPr>
          <w:sz w:val="28"/>
        </w:rPr>
        <w:t>планировать,</w:t>
      </w:r>
      <w:r>
        <w:rPr>
          <w:spacing w:val="1"/>
          <w:sz w:val="28"/>
        </w:rPr>
        <w:t> </w:t>
      </w:r>
      <w:r>
        <w:rPr>
          <w:sz w:val="28"/>
        </w:rPr>
        <w:t>контролировать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1"/>
          <w:sz w:val="28"/>
        </w:rPr>
        <w:t> </w:t>
      </w:r>
      <w:r>
        <w:rPr>
          <w:sz w:val="28"/>
        </w:rPr>
        <w:t>учебные действия в соответствии с поставленной задачей и условиями ее</w:t>
      </w:r>
      <w:r>
        <w:rPr>
          <w:spacing w:val="1"/>
          <w:sz w:val="28"/>
        </w:rPr>
        <w:t> </w:t>
      </w:r>
      <w:r>
        <w:rPr>
          <w:sz w:val="28"/>
        </w:rPr>
        <w:t>реализации;</w:t>
      </w:r>
      <w:r>
        <w:rPr>
          <w:spacing w:val="1"/>
          <w:sz w:val="28"/>
        </w:rPr>
        <w:t> </w:t>
      </w:r>
      <w:r>
        <w:rPr>
          <w:sz w:val="28"/>
        </w:rPr>
        <w:t>определять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эффективные</w:t>
      </w:r>
      <w:r>
        <w:rPr>
          <w:spacing w:val="1"/>
          <w:sz w:val="28"/>
        </w:rPr>
        <w:t> </w:t>
      </w:r>
      <w:r>
        <w:rPr>
          <w:sz w:val="28"/>
        </w:rPr>
        <w:t>способы</w:t>
      </w:r>
      <w:r>
        <w:rPr>
          <w:spacing w:val="1"/>
          <w:sz w:val="28"/>
        </w:rPr>
        <w:t> </w:t>
      </w:r>
      <w:r>
        <w:rPr>
          <w:sz w:val="28"/>
        </w:rPr>
        <w:t>достижения</w:t>
      </w:r>
      <w:r>
        <w:rPr>
          <w:spacing w:val="-67"/>
          <w:sz w:val="28"/>
        </w:rPr>
        <w:t> </w:t>
      </w:r>
      <w:r>
        <w:rPr>
          <w:sz w:val="28"/>
        </w:rPr>
        <w:t>результата;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</w:tabs>
        <w:spacing w:line="240" w:lineRule="auto" w:before="0" w:after="0"/>
        <w:ind w:left="541" w:right="488" w:firstLine="709"/>
        <w:jc w:val="both"/>
        <w:rPr>
          <w:sz w:val="28"/>
        </w:rPr>
      </w:pPr>
      <w:r>
        <w:rPr>
          <w:sz w:val="28"/>
        </w:rPr>
        <w:t>освоение</w:t>
      </w:r>
      <w:r>
        <w:rPr>
          <w:spacing w:val="1"/>
          <w:sz w:val="28"/>
        </w:rPr>
        <w:t> </w:t>
      </w:r>
      <w:r>
        <w:rPr>
          <w:sz w:val="28"/>
        </w:rPr>
        <w:t>способов</w:t>
      </w:r>
      <w:r>
        <w:rPr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проблем</w:t>
      </w:r>
      <w:r>
        <w:rPr>
          <w:spacing w:val="1"/>
          <w:sz w:val="28"/>
        </w:rPr>
        <w:t> </w:t>
      </w:r>
      <w:r>
        <w:rPr>
          <w:sz w:val="28"/>
        </w:rPr>
        <w:t>творческого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поискового</w:t>
      </w:r>
      <w:r>
        <w:rPr>
          <w:spacing w:val="1"/>
          <w:sz w:val="28"/>
        </w:rPr>
        <w:t> </w:t>
      </w:r>
      <w:r>
        <w:rPr>
          <w:sz w:val="28"/>
        </w:rPr>
        <w:t>характера;</w:t>
      </w:r>
    </w:p>
    <w:p>
      <w:pPr>
        <w:pStyle w:val="ListParagraph"/>
        <w:numPr>
          <w:ilvl w:val="0"/>
          <w:numId w:val="2"/>
        </w:numPr>
        <w:tabs>
          <w:tab w:pos="1473" w:val="left" w:leader="none"/>
        </w:tabs>
        <w:spacing w:line="240" w:lineRule="auto" w:before="0" w:after="0"/>
        <w:ind w:left="541" w:right="486" w:firstLine="709"/>
        <w:jc w:val="both"/>
        <w:rPr>
          <w:sz w:val="28"/>
        </w:rPr>
      </w:pPr>
      <w:r>
        <w:rPr>
          <w:sz w:val="28"/>
        </w:rPr>
        <w:t>активное использование речевых средств и средств информационных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коммуникационных</w:t>
      </w:r>
      <w:r>
        <w:rPr>
          <w:spacing w:val="1"/>
          <w:sz w:val="28"/>
        </w:rPr>
        <w:t> </w:t>
      </w:r>
      <w:r>
        <w:rPr>
          <w:sz w:val="28"/>
        </w:rPr>
        <w:t>технологий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решения</w:t>
      </w:r>
      <w:r>
        <w:rPr>
          <w:spacing w:val="1"/>
          <w:sz w:val="28"/>
        </w:rPr>
        <w:t> </w:t>
      </w:r>
      <w:r>
        <w:rPr>
          <w:sz w:val="28"/>
        </w:rPr>
        <w:t>коммуникативных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познавательных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479" w:val="left" w:leader="none"/>
        </w:tabs>
        <w:spacing w:line="240" w:lineRule="auto" w:before="0" w:after="0"/>
        <w:ind w:left="541" w:right="488" w:firstLine="709"/>
        <w:jc w:val="both"/>
        <w:rPr>
          <w:sz w:val="28"/>
        </w:rPr>
      </w:pPr>
      <w:r>
        <w:rPr>
          <w:sz w:val="28"/>
        </w:rPr>
        <w:t>овладение умениями смыслового чтения текстов различных стилей и</w:t>
      </w:r>
      <w:r>
        <w:rPr>
          <w:spacing w:val="1"/>
          <w:sz w:val="28"/>
        </w:rPr>
        <w:t> </w:t>
      </w:r>
      <w:r>
        <w:rPr>
          <w:sz w:val="28"/>
        </w:rPr>
        <w:t>жанров</w:t>
      </w:r>
      <w:r>
        <w:rPr>
          <w:spacing w:val="-1"/>
          <w:sz w:val="28"/>
        </w:rPr>
        <w:t> </w:t>
      </w:r>
      <w:r>
        <w:rPr>
          <w:sz w:val="28"/>
        </w:rPr>
        <w:t>в соответствии с</w:t>
      </w:r>
      <w:r>
        <w:rPr>
          <w:spacing w:val="-1"/>
          <w:sz w:val="28"/>
        </w:rPr>
        <w:t> </w:t>
      </w:r>
      <w:r>
        <w:rPr>
          <w:sz w:val="28"/>
        </w:rPr>
        <w:t>целями и задачами;</w:t>
      </w:r>
    </w:p>
    <w:p>
      <w:pPr>
        <w:pStyle w:val="ListParagraph"/>
        <w:numPr>
          <w:ilvl w:val="0"/>
          <w:numId w:val="2"/>
        </w:numPr>
        <w:tabs>
          <w:tab w:pos="1498" w:val="left" w:leader="none"/>
        </w:tabs>
        <w:spacing w:line="240" w:lineRule="auto" w:before="0" w:after="0"/>
        <w:ind w:left="541" w:right="487" w:firstLine="709"/>
        <w:jc w:val="both"/>
        <w:rPr>
          <w:sz w:val="28"/>
        </w:rPr>
      </w:pPr>
      <w:r>
        <w:rPr>
          <w:sz w:val="28"/>
        </w:rPr>
        <w:t>умением осознанно строить речевое высказывание в соответствии с</w:t>
      </w:r>
      <w:r>
        <w:rPr>
          <w:spacing w:val="1"/>
          <w:sz w:val="28"/>
        </w:rPr>
        <w:t> </w:t>
      </w:r>
      <w:r>
        <w:rPr>
          <w:sz w:val="28"/>
        </w:rPr>
        <w:t>задачами</w:t>
      </w:r>
      <w:r>
        <w:rPr>
          <w:spacing w:val="-1"/>
          <w:sz w:val="28"/>
        </w:rPr>
        <w:t> </w:t>
      </w:r>
      <w:r>
        <w:rPr>
          <w:sz w:val="28"/>
        </w:rPr>
        <w:t>коммуникации и</w:t>
      </w:r>
      <w:r>
        <w:rPr>
          <w:spacing w:val="-1"/>
          <w:sz w:val="28"/>
        </w:rPr>
        <w:t> </w:t>
      </w:r>
      <w:r>
        <w:rPr>
          <w:sz w:val="28"/>
        </w:rPr>
        <w:t>составлять тексты</w:t>
      </w:r>
      <w:r>
        <w:rPr>
          <w:spacing w:val="-1"/>
          <w:sz w:val="28"/>
        </w:rPr>
        <w:t> </w:t>
      </w:r>
      <w:r>
        <w:rPr>
          <w:sz w:val="28"/>
        </w:rPr>
        <w:t>в устной форме;</w:t>
      </w:r>
    </w:p>
    <w:p>
      <w:pPr>
        <w:pStyle w:val="ListParagraph"/>
        <w:numPr>
          <w:ilvl w:val="0"/>
          <w:numId w:val="2"/>
        </w:numPr>
        <w:tabs>
          <w:tab w:pos="1569" w:val="left" w:leader="none"/>
        </w:tabs>
        <w:spacing w:line="240" w:lineRule="auto" w:before="0" w:after="0"/>
        <w:ind w:left="541" w:right="486" w:firstLine="709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логическими</w:t>
      </w:r>
      <w:r>
        <w:rPr>
          <w:spacing w:val="1"/>
          <w:sz w:val="28"/>
        </w:rPr>
        <w:t> </w:t>
      </w:r>
      <w:r>
        <w:rPr>
          <w:sz w:val="28"/>
        </w:rPr>
        <w:t>действиями</w:t>
      </w:r>
      <w:r>
        <w:rPr>
          <w:spacing w:val="1"/>
          <w:sz w:val="28"/>
        </w:rPr>
        <w:t> </w:t>
      </w:r>
      <w:r>
        <w:rPr>
          <w:sz w:val="28"/>
        </w:rPr>
        <w:t>сравнения,</w:t>
      </w:r>
      <w:r>
        <w:rPr>
          <w:spacing w:val="1"/>
          <w:sz w:val="28"/>
        </w:rPr>
        <w:t> </w:t>
      </w:r>
      <w:r>
        <w:rPr>
          <w:sz w:val="28"/>
        </w:rPr>
        <w:t>анализа,</w:t>
      </w:r>
      <w:r>
        <w:rPr>
          <w:spacing w:val="1"/>
          <w:sz w:val="28"/>
        </w:rPr>
        <w:t> </w:t>
      </w:r>
      <w:r>
        <w:rPr>
          <w:sz w:val="28"/>
        </w:rPr>
        <w:t>синтеза,</w:t>
      </w:r>
      <w:r>
        <w:rPr>
          <w:spacing w:val="1"/>
          <w:sz w:val="28"/>
        </w:rPr>
        <w:t> </w:t>
      </w:r>
      <w:r>
        <w:rPr>
          <w:sz w:val="28"/>
        </w:rPr>
        <w:t>обобщения,</w:t>
      </w:r>
      <w:r>
        <w:rPr>
          <w:spacing w:val="1"/>
          <w:sz w:val="28"/>
        </w:rPr>
        <w:t> </w:t>
      </w:r>
      <w:r>
        <w:rPr>
          <w:sz w:val="28"/>
        </w:rPr>
        <w:t>классификации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родовидовым</w:t>
      </w:r>
      <w:r>
        <w:rPr>
          <w:spacing w:val="1"/>
          <w:sz w:val="28"/>
        </w:rPr>
        <w:t> </w:t>
      </w:r>
      <w:r>
        <w:rPr>
          <w:sz w:val="28"/>
        </w:rPr>
        <w:t>признакам,</w:t>
      </w:r>
      <w:r>
        <w:rPr>
          <w:spacing w:val="1"/>
          <w:sz w:val="28"/>
        </w:rPr>
        <w:t> </w:t>
      </w:r>
      <w:r>
        <w:rPr>
          <w:sz w:val="28"/>
        </w:rPr>
        <w:t>установления</w:t>
      </w:r>
      <w:r>
        <w:rPr>
          <w:spacing w:val="1"/>
          <w:sz w:val="28"/>
        </w:rPr>
        <w:t> </w:t>
      </w:r>
      <w:r>
        <w:rPr>
          <w:sz w:val="28"/>
        </w:rPr>
        <w:t>аналогий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причинно-следственных</w:t>
      </w:r>
      <w:r>
        <w:rPr>
          <w:spacing w:val="1"/>
          <w:sz w:val="28"/>
        </w:rPr>
        <w:t> </w:t>
      </w:r>
      <w:r>
        <w:rPr>
          <w:sz w:val="28"/>
        </w:rPr>
        <w:t>связей,</w:t>
      </w:r>
      <w:r>
        <w:rPr>
          <w:spacing w:val="1"/>
          <w:sz w:val="28"/>
        </w:rPr>
        <w:t> </w:t>
      </w:r>
      <w:r>
        <w:rPr>
          <w:sz w:val="28"/>
        </w:rPr>
        <w:t>построения</w:t>
      </w:r>
      <w:r>
        <w:rPr>
          <w:spacing w:val="1"/>
          <w:sz w:val="28"/>
        </w:rPr>
        <w:t> </w:t>
      </w:r>
      <w:r>
        <w:rPr>
          <w:sz w:val="28"/>
        </w:rPr>
        <w:t>рассуждений,</w:t>
      </w:r>
      <w:r>
        <w:rPr>
          <w:spacing w:val="1"/>
          <w:sz w:val="28"/>
        </w:rPr>
        <w:t> </w:t>
      </w:r>
      <w:r>
        <w:rPr>
          <w:sz w:val="28"/>
        </w:rPr>
        <w:t>отнесения</w:t>
      </w:r>
      <w:r>
        <w:rPr>
          <w:spacing w:val="-1"/>
          <w:sz w:val="28"/>
        </w:rPr>
        <w:t> </w:t>
      </w:r>
      <w:r>
        <w:rPr>
          <w:sz w:val="28"/>
        </w:rPr>
        <w:t>к известным понятиям;</w:t>
      </w:r>
    </w:p>
    <w:p>
      <w:pPr>
        <w:pStyle w:val="ListParagraph"/>
        <w:numPr>
          <w:ilvl w:val="0"/>
          <w:numId w:val="2"/>
        </w:numPr>
        <w:tabs>
          <w:tab w:pos="1599" w:val="left" w:leader="none"/>
        </w:tabs>
        <w:spacing w:line="240" w:lineRule="auto" w:before="0" w:after="0"/>
        <w:ind w:left="541" w:right="485" w:firstLine="709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67"/>
          <w:sz w:val="28"/>
        </w:rPr>
        <w:t> </w:t>
      </w:r>
      <w:r>
        <w:rPr>
          <w:sz w:val="28"/>
        </w:rPr>
        <w:t>начальных</w:t>
      </w:r>
      <w:r>
        <w:rPr>
          <w:spacing w:val="69"/>
          <w:sz w:val="28"/>
        </w:rPr>
        <w:t> </w:t>
      </w:r>
      <w:r>
        <w:rPr>
          <w:sz w:val="28"/>
        </w:rPr>
        <w:t>навыков</w:t>
      </w:r>
      <w:r>
        <w:rPr>
          <w:spacing w:val="68"/>
          <w:sz w:val="28"/>
        </w:rPr>
        <w:t> </w:t>
      </w:r>
      <w:r>
        <w:rPr>
          <w:sz w:val="28"/>
        </w:rPr>
        <w:t>общения</w:t>
      </w:r>
      <w:r>
        <w:rPr>
          <w:spacing w:val="67"/>
          <w:sz w:val="28"/>
        </w:rPr>
        <w:t> </w:t>
      </w:r>
      <w:r>
        <w:rPr>
          <w:sz w:val="28"/>
        </w:rPr>
        <w:t>в</w:t>
      </w:r>
      <w:r>
        <w:rPr>
          <w:spacing w:val="67"/>
          <w:sz w:val="28"/>
        </w:rPr>
        <w:t> </w:t>
      </w:r>
      <w:r>
        <w:rPr>
          <w:sz w:val="28"/>
        </w:rPr>
        <w:t>устной</w:t>
      </w:r>
      <w:r>
        <w:rPr>
          <w:spacing w:val="67"/>
          <w:sz w:val="28"/>
        </w:rPr>
        <w:t> </w:t>
      </w:r>
      <w:r>
        <w:rPr>
          <w:sz w:val="28"/>
        </w:rPr>
        <w:t>форме</w:t>
      </w:r>
      <w:r>
        <w:rPr>
          <w:spacing w:val="67"/>
          <w:sz w:val="28"/>
        </w:rPr>
        <w:t> </w:t>
      </w:r>
      <w:r>
        <w:rPr>
          <w:sz w:val="28"/>
        </w:rPr>
        <w:t>с</w:t>
      </w:r>
      <w:r>
        <w:rPr>
          <w:spacing w:val="-68"/>
          <w:sz w:val="28"/>
        </w:rPr>
        <w:t> </w:t>
      </w:r>
      <w:r>
        <w:rPr>
          <w:sz w:val="28"/>
        </w:rPr>
        <w:t>носителями иностранного языка на основе своих речевых возможностей и</w:t>
      </w:r>
      <w:r>
        <w:rPr>
          <w:spacing w:val="1"/>
          <w:sz w:val="28"/>
        </w:rPr>
        <w:t> </w:t>
      </w:r>
      <w:r>
        <w:rPr>
          <w:sz w:val="28"/>
        </w:rPr>
        <w:t>потребностей;</w:t>
      </w:r>
      <w:r>
        <w:rPr>
          <w:spacing w:val="-2"/>
          <w:sz w:val="28"/>
        </w:rPr>
        <w:t> </w:t>
      </w:r>
      <w:r>
        <w:rPr>
          <w:sz w:val="28"/>
        </w:rPr>
        <w:t>освоение</w:t>
      </w:r>
      <w:r>
        <w:rPr>
          <w:spacing w:val="-1"/>
          <w:sz w:val="28"/>
        </w:rPr>
        <w:t> </w:t>
      </w:r>
      <w:r>
        <w:rPr>
          <w:sz w:val="28"/>
        </w:rPr>
        <w:t>правил</w:t>
      </w:r>
      <w:r>
        <w:rPr>
          <w:spacing w:val="-1"/>
          <w:sz w:val="28"/>
        </w:rPr>
        <w:t> </w:t>
      </w:r>
      <w:r>
        <w:rPr>
          <w:sz w:val="28"/>
        </w:rPr>
        <w:t>речевого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неречевого</w:t>
      </w:r>
      <w:r>
        <w:rPr>
          <w:spacing w:val="-1"/>
          <w:sz w:val="28"/>
        </w:rPr>
        <w:t> </w:t>
      </w:r>
      <w:r>
        <w:rPr>
          <w:sz w:val="28"/>
        </w:rPr>
        <w:t>поведения;</w:t>
      </w:r>
    </w:p>
    <w:p>
      <w:pPr>
        <w:pStyle w:val="ListParagraph"/>
        <w:numPr>
          <w:ilvl w:val="0"/>
          <w:numId w:val="2"/>
        </w:numPr>
        <w:tabs>
          <w:tab w:pos="1514" w:val="left" w:leader="none"/>
        </w:tabs>
        <w:spacing w:line="240" w:lineRule="auto" w:before="0" w:after="0"/>
        <w:ind w:left="541" w:right="484" w:firstLine="709"/>
        <w:jc w:val="both"/>
        <w:rPr>
          <w:sz w:val="28"/>
        </w:rPr>
      </w:pPr>
      <w:r>
        <w:rPr>
          <w:sz w:val="28"/>
        </w:rPr>
        <w:t>освоение начальных лингвистических представлений, необходимых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овладения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элементарном</w:t>
      </w:r>
      <w:r>
        <w:rPr>
          <w:spacing w:val="1"/>
          <w:sz w:val="28"/>
        </w:rPr>
        <w:t> </w:t>
      </w:r>
      <w:r>
        <w:rPr>
          <w:sz w:val="28"/>
        </w:rPr>
        <w:t>уровне</w:t>
      </w:r>
      <w:r>
        <w:rPr>
          <w:spacing w:val="1"/>
          <w:sz w:val="28"/>
        </w:rPr>
        <w:t> </w:t>
      </w:r>
      <w:r>
        <w:rPr>
          <w:sz w:val="28"/>
        </w:rPr>
        <w:t>устной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письменной</w:t>
      </w:r>
      <w:r>
        <w:rPr>
          <w:spacing w:val="1"/>
          <w:sz w:val="28"/>
        </w:rPr>
        <w:t> </w:t>
      </w:r>
      <w:r>
        <w:rPr>
          <w:sz w:val="28"/>
        </w:rPr>
        <w:t>речью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иностранном</w:t>
      </w:r>
      <w:r>
        <w:rPr>
          <w:spacing w:val="-1"/>
          <w:sz w:val="28"/>
        </w:rPr>
        <w:t> </w:t>
      </w:r>
      <w:r>
        <w:rPr>
          <w:sz w:val="28"/>
        </w:rPr>
        <w:t>языке, расширение</w:t>
      </w:r>
      <w:r>
        <w:rPr>
          <w:spacing w:val="-1"/>
          <w:sz w:val="28"/>
        </w:rPr>
        <w:t> </w:t>
      </w:r>
      <w:r>
        <w:rPr>
          <w:sz w:val="28"/>
        </w:rPr>
        <w:t>лингвистического кругозора;</w:t>
      </w:r>
    </w:p>
    <w:p>
      <w:pPr>
        <w:pStyle w:val="ListParagraph"/>
        <w:numPr>
          <w:ilvl w:val="0"/>
          <w:numId w:val="2"/>
        </w:numPr>
        <w:tabs>
          <w:tab w:pos="1576" w:val="left" w:leader="none"/>
        </w:tabs>
        <w:spacing w:line="240" w:lineRule="auto" w:before="0" w:after="0"/>
        <w:ind w:left="541" w:right="484" w:firstLine="709"/>
        <w:jc w:val="both"/>
        <w:rPr>
          <w:sz w:val="28"/>
        </w:rPr>
      </w:pPr>
      <w:r>
        <w:rPr>
          <w:sz w:val="28"/>
        </w:rPr>
        <w:t>сформированность</w:t>
      </w:r>
      <w:r>
        <w:rPr>
          <w:spacing w:val="1"/>
          <w:sz w:val="28"/>
        </w:rPr>
        <w:t> </w:t>
      </w:r>
      <w:r>
        <w:rPr>
          <w:sz w:val="28"/>
        </w:rPr>
        <w:t>дружелюбного</w:t>
      </w:r>
      <w:r>
        <w:rPr>
          <w:spacing w:val="1"/>
          <w:sz w:val="28"/>
        </w:rPr>
        <w:t> </w:t>
      </w:r>
      <w:r>
        <w:rPr>
          <w:sz w:val="28"/>
        </w:rPr>
        <w:t>отношения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толерантности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носителям</w:t>
      </w:r>
      <w:r>
        <w:rPr>
          <w:spacing w:val="-1"/>
          <w:sz w:val="28"/>
        </w:rPr>
        <w:t> </w:t>
      </w:r>
      <w:r>
        <w:rPr>
          <w:sz w:val="28"/>
        </w:rPr>
        <w:t>другого языка.</w:t>
      </w:r>
    </w:p>
    <w:p>
      <w:pPr>
        <w:pStyle w:val="BodyText"/>
        <w:ind w:right="485" w:firstLine="709"/>
        <w:jc w:val="both"/>
      </w:pPr>
      <w:r>
        <w:rPr/>
        <w:t>Посредством проверочной работы у школьников выявляются уровень</w:t>
      </w:r>
      <w:r>
        <w:rPr>
          <w:spacing w:val="1"/>
        </w:rPr>
        <w:t> </w:t>
      </w:r>
      <w:r>
        <w:rPr/>
        <w:t>сформированности</w:t>
      </w:r>
      <w:r>
        <w:rPr>
          <w:spacing w:val="1"/>
        </w:rPr>
        <w:t> </w:t>
      </w:r>
      <w:r>
        <w:rPr/>
        <w:t>иноязычной</w:t>
      </w:r>
      <w:r>
        <w:rPr>
          <w:spacing w:val="1"/>
        </w:rPr>
        <w:t> </w:t>
      </w:r>
      <w:r>
        <w:rPr/>
        <w:t>коммуникативной</w:t>
      </w:r>
      <w:r>
        <w:rPr>
          <w:spacing w:val="1"/>
        </w:rPr>
        <w:t> </w:t>
      </w:r>
      <w:r>
        <w:rPr/>
        <w:t>компетенции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опыт</w:t>
      </w:r>
      <w:r>
        <w:rPr>
          <w:spacing w:val="1"/>
        </w:rPr>
        <w:t> </w:t>
      </w:r>
      <w:r>
        <w:rPr/>
        <w:t>применения речевых умений и языковых навыков для решения типичных</w:t>
      </w:r>
      <w:r>
        <w:rPr>
          <w:spacing w:val="1"/>
        </w:rPr>
        <w:t> </w:t>
      </w:r>
      <w:r>
        <w:rPr/>
        <w:t>коммуникативных</w:t>
      </w:r>
      <w:r>
        <w:rPr>
          <w:spacing w:val="-1"/>
        </w:rPr>
        <w:t> </w:t>
      </w:r>
      <w:r>
        <w:rPr/>
        <w:t>задач, адекватных</w:t>
      </w:r>
      <w:r>
        <w:rPr>
          <w:spacing w:val="-1"/>
        </w:rPr>
        <w:t> </w:t>
      </w:r>
      <w:r>
        <w:rPr/>
        <w:t>возрасту обучающихся.</w:t>
      </w:r>
    </w:p>
    <w:p>
      <w:pPr>
        <w:pStyle w:val="BodyText"/>
        <w:ind w:right="485" w:firstLine="709"/>
        <w:jc w:val="both"/>
      </w:pPr>
      <w:r>
        <w:rPr/>
        <w:t>Основное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уделяется</w:t>
      </w:r>
      <w:r>
        <w:rPr>
          <w:spacing w:val="1"/>
        </w:rPr>
        <w:t> </w:t>
      </w:r>
      <w:r>
        <w:rPr/>
        <w:t>речевой</w:t>
      </w:r>
      <w:r>
        <w:rPr>
          <w:spacing w:val="-67"/>
        </w:rPr>
        <w:t> </w:t>
      </w:r>
      <w:r>
        <w:rPr/>
        <w:t>компетенции,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коммуникативным</w:t>
      </w:r>
      <w:r>
        <w:rPr>
          <w:spacing w:val="1"/>
        </w:rPr>
        <w:t> </w:t>
      </w:r>
      <w:r>
        <w:rPr/>
        <w:t>умениям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видах</w:t>
      </w:r>
      <w:r>
        <w:rPr>
          <w:spacing w:val="1"/>
        </w:rPr>
        <w:t> </w:t>
      </w:r>
      <w:r>
        <w:rPr/>
        <w:t>речевой</w:t>
      </w:r>
      <w:r>
        <w:rPr>
          <w:spacing w:val="1"/>
        </w:rPr>
        <w:t> </w:t>
      </w:r>
      <w:r>
        <w:rPr/>
        <w:t>деятельности:</w:t>
      </w:r>
      <w:r>
        <w:rPr>
          <w:spacing w:val="1"/>
        </w:rPr>
        <w:t> </w:t>
      </w:r>
      <w:r>
        <w:rPr/>
        <w:t>аудировании,</w:t>
      </w:r>
      <w:r>
        <w:rPr>
          <w:spacing w:val="1"/>
        </w:rPr>
        <w:t> </w:t>
      </w:r>
      <w:r>
        <w:rPr/>
        <w:t>чтении,</w:t>
      </w:r>
      <w:r>
        <w:rPr>
          <w:spacing w:val="1"/>
        </w:rPr>
        <w:t> </w:t>
      </w:r>
      <w:r>
        <w:rPr/>
        <w:t>говорении,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компетенции, т.е. языковым знаниям и навыкам. Социокультурные знания и</w:t>
      </w:r>
      <w:r>
        <w:rPr>
          <w:spacing w:val="1"/>
        </w:rPr>
        <w:t> </w:t>
      </w:r>
      <w:r>
        <w:rPr/>
        <w:t>умения,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компенсаторные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опосредованно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аудированию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чтению</w:t>
      </w:r>
      <w:r>
        <w:rPr>
          <w:spacing w:val="-1"/>
        </w:rPr>
        <w:t> </w:t>
      </w:r>
      <w:r>
        <w:rPr/>
        <w:t>письменной</w:t>
      </w:r>
      <w:r>
        <w:rPr>
          <w:spacing w:val="-1"/>
        </w:rPr>
        <w:t> </w:t>
      </w:r>
      <w:r>
        <w:rPr/>
        <w:t>части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 устной</w:t>
      </w:r>
      <w:r>
        <w:rPr>
          <w:spacing w:val="-1"/>
        </w:rPr>
        <w:t> </w:t>
      </w:r>
      <w:r>
        <w:rPr/>
        <w:t>части</w:t>
      </w:r>
      <w:r>
        <w:rPr>
          <w:spacing w:val="-1"/>
        </w:rPr>
        <w:t> </w:t>
      </w:r>
      <w:r>
        <w:rPr/>
        <w:t>ВПР.</w:t>
      </w:r>
    </w:p>
    <w:p>
      <w:pPr>
        <w:spacing w:after="0"/>
        <w:jc w:val="both"/>
        <w:sectPr>
          <w:pgSz w:w="11910" w:h="16840"/>
          <w:pgMar w:header="716" w:footer="736" w:top="1040" w:bottom="920" w:left="1160" w:right="360"/>
        </w:sectPr>
      </w:pPr>
    </w:p>
    <w:p>
      <w:pPr>
        <w:pStyle w:val="BodyText"/>
        <w:spacing w:before="77"/>
        <w:ind w:right="486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2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320" w:lineRule="exact" w:before="211" w:after="0"/>
        <w:ind w:left="821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485" w:firstLine="709"/>
        <w:jc w:val="both"/>
      </w:pPr>
      <w:r>
        <w:rPr/>
        <w:t>Каждый вариант проверочной работы включает 6 заданий и состоит из</w:t>
      </w:r>
      <w:r>
        <w:rPr>
          <w:spacing w:val="1"/>
        </w:rPr>
        <w:t> </w:t>
      </w:r>
      <w:r>
        <w:rPr/>
        <w:t>двух частей: письменной и устной. Письменная часть содержит задания по</w:t>
      </w:r>
      <w:r>
        <w:rPr>
          <w:spacing w:val="1"/>
        </w:rPr>
        <w:t> </w:t>
      </w:r>
      <w:r>
        <w:rPr/>
        <w:t>аудированию, чтению, грамматике и лексике. Устная часть включает в себя</w:t>
      </w:r>
      <w:r>
        <w:rPr>
          <w:spacing w:val="1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чтению</w:t>
      </w:r>
      <w:r>
        <w:rPr>
          <w:spacing w:val="-1"/>
        </w:rPr>
        <w:t> </w:t>
      </w:r>
      <w:r>
        <w:rPr/>
        <w:t>текста вслух и</w:t>
      </w:r>
      <w:r>
        <w:rPr>
          <w:spacing w:val="-1"/>
        </w:rPr>
        <w:t> </w:t>
      </w:r>
      <w:r>
        <w:rPr/>
        <w:t>по говорению</w:t>
      </w:r>
      <w:r>
        <w:rPr>
          <w:spacing w:val="-1"/>
        </w:rPr>
        <w:t> </w:t>
      </w:r>
      <w:r>
        <w:rPr/>
        <w:t>(монологическая речь).</w:t>
      </w:r>
    </w:p>
    <w:p>
      <w:pPr>
        <w:pStyle w:val="BodyText"/>
        <w:ind w:right="486" w:firstLine="708"/>
        <w:jc w:val="both"/>
      </w:pPr>
      <w:r>
        <w:rPr/>
        <w:t>Задания в рамках данной проверочной работы выше требований уровня</w:t>
      </w:r>
      <w:r>
        <w:rPr>
          <w:spacing w:val="-67"/>
        </w:rPr>
        <w:t> </w:t>
      </w:r>
      <w:r>
        <w:rPr/>
        <w:t>А1,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А2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общеевропейской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шкале,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определённой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документах</w:t>
      </w:r>
      <w:r>
        <w:rPr>
          <w:spacing w:val="-1"/>
          <w:vertAlign w:val="baseline"/>
        </w:rPr>
        <w:t> </w:t>
      </w:r>
      <w:r>
        <w:rPr>
          <w:vertAlign w:val="baseline"/>
        </w:rPr>
        <w:t>Совета Европы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877" w:val="left" w:leader="none"/>
        </w:tabs>
        <w:spacing w:line="240" w:lineRule="auto" w:before="209" w:after="0"/>
        <w:ind w:left="541" w:right="771" w:firstLine="0"/>
        <w:jc w:val="left"/>
      </w:pPr>
      <w:r>
        <w:rPr/>
        <w:t>Кодификаторы</w:t>
      </w:r>
      <w:r>
        <w:rPr>
          <w:spacing w:val="53"/>
        </w:rPr>
        <w:t> </w:t>
      </w:r>
      <w:r>
        <w:rPr/>
        <w:t>проверяемых</w:t>
      </w:r>
      <w:r>
        <w:rPr>
          <w:spacing w:val="52"/>
        </w:rPr>
        <w:t> </w:t>
      </w:r>
      <w:r>
        <w:rPr/>
        <w:t>элементов</w:t>
      </w:r>
      <w:r>
        <w:rPr>
          <w:spacing w:val="52"/>
        </w:rPr>
        <w:t> </w:t>
      </w:r>
      <w:r>
        <w:rPr/>
        <w:t>содержания</w:t>
      </w:r>
      <w:r>
        <w:rPr>
          <w:spacing w:val="52"/>
        </w:rPr>
        <w:t> </w:t>
      </w:r>
      <w:r>
        <w:rPr/>
        <w:t>и</w:t>
      </w:r>
      <w:r>
        <w:rPr>
          <w:spacing w:val="51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tabs>
          <w:tab w:pos="5412" w:val="left" w:leader="none"/>
        </w:tabs>
        <w:ind w:right="486"/>
      </w:pPr>
      <w:r>
        <w:rPr/>
        <w:t>Распределение</w:t>
      </w:r>
      <w:r>
        <w:rPr>
          <w:spacing w:val="127"/>
        </w:rPr>
        <w:t> </w:t>
      </w:r>
      <w:r>
        <w:rPr/>
        <w:t>заданий</w:t>
      </w:r>
      <w:r>
        <w:rPr>
          <w:spacing w:val="127"/>
        </w:rPr>
        <w:t> </w:t>
      </w:r>
      <w:r>
        <w:rPr/>
        <w:t>проверочной</w:t>
        <w:tab/>
        <w:t>работы</w:t>
      </w:r>
      <w:r>
        <w:rPr>
          <w:spacing w:val="55"/>
        </w:rPr>
        <w:t> </w:t>
      </w:r>
      <w:r>
        <w:rPr/>
        <w:t>по</w:t>
      </w:r>
      <w:r>
        <w:rPr>
          <w:spacing w:val="54"/>
        </w:rPr>
        <w:t> </w:t>
      </w:r>
      <w:r>
        <w:rPr/>
        <w:t>проверяемым</w:t>
      </w:r>
      <w:r>
        <w:rPr>
          <w:spacing w:val="54"/>
        </w:rPr>
        <w:t> </w:t>
      </w:r>
      <w:r>
        <w:rPr/>
        <w:t>умениям,</w:t>
      </w:r>
      <w:r>
        <w:rPr>
          <w:spacing w:val="-67"/>
        </w:rPr>
        <w:t> </w:t>
      </w:r>
      <w:r>
        <w:rPr/>
        <w:t>навыкам</w:t>
      </w:r>
      <w:r>
        <w:rPr>
          <w:spacing w:val="-1"/>
        </w:rPr>
        <w:t> </w:t>
      </w:r>
      <w:r>
        <w:rPr/>
        <w:t>и видам деятельности.</w:t>
      </w:r>
    </w:p>
    <w:p>
      <w:pPr>
        <w:pStyle w:val="BodyText"/>
        <w:spacing w:before="134"/>
        <w:ind w:left="0" w:right="48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jc w:val="left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3619"/>
        <w:gridCol w:w="1436"/>
        <w:gridCol w:w="1569"/>
        <w:gridCol w:w="1763"/>
      </w:tblGrid>
      <w:tr>
        <w:trPr>
          <w:trHeight w:val="1103" w:hRule="atLeast"/>
        </w:trPr>
        <w:tc>
          <w:tcPr>
            <w:tcW w:w="1080" w:type="dxa"/>
          </w:tcPr>
          <w:p>
            <w:pPr>
              <w:pStyle w:val="TableParagraph"/>
              <w:spacing w:line="240" w:lineRule="auto"/>
              <w:ind w:left="107" w:right="85" w:firstLine="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задания</w:t>
            </w:r>
          </w:p>
        </w:tc>
        <w:tc>
          <w:tcPr>
            <w:tcW w:w="3619" w:type="dxa"/>
          </w:tcPr>
          <w:p>
            <w:pPr>
              <w:pStyle w:val="TableParagraph"/>
              <w:spacing w:line="275" w:lineRule="exact"/>
              <w:ind w:left="7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Объекты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контроля</w:t>
            </w:r>
          </w:p>
        </w:tc>
        <w:tc>
          <w:tcPr>
            <w:tcW w:w="1436" w:type="dxa"/>
          </w:tcPr>
          <w:p>
            <w:pPr>
              <w:pStyle w:val="TableParagraph"/>
              <w:spacing w:line="240" w:lineRule="auto"/>
              <w:ind w:left="68"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Кол-во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элементов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оценивания</w:t>
            </w:r>
          </w:p>
        </w:tc>
        <w:tc>
          <w:tcPr>
            <w:tcW w:w="1569" w:type="dxa"/>
          </w:tcPr>
          <w:p>
            <w:pPr>
              <w:pStyle w:val="TableParagraph"/>
              <w:spacing w:line="276" w:lineRule="exact"/>
              <w:ind w:left="91" w:right="81" w:firstLine="1"/>
              <w:rPr>
                <w:b/>
                <w:sz w:val="24"/>
              </w:rPr>
            </w:pPr>
            <w:r>
              <w:rPr>
                <w:b/>
                <w:sz w:val="24"/>
              </w:rPr>
              <w:t>Баллы 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каждый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правильный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ответ</w:t>
            </w:r>
          </w:p>
        </w:tc>
        <w:tc>
          <w:tcPr>
            <w:tcW w:w="1763" w:type="dxa"/>
          </w:tcPr>
          <w:p>
            <w:pPr>
              <w:pStyle w:val="TableParagraph"/>
              <w:spacing w:line="240" w:lineRule="auto"/>
              <w:ind w:left="6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Максимальное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баллов</w:t>
            </w:r>
          </w:p>
        </w:tc>
      </w:tr>
      <w:tr>
        <w:trPr>
          <w:trHeight w:val="827" w:hRule="atLeast"/>
        </w:trPr>
        <w:tc>
          <w:tcPr>
            <w:tcW w:w="1080" w:type="dxa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19" w:type="dxa"/>
          </w:tcPr>
          <w:p>
            <w:pPr>
              <w:pStyle w:val="TableParagraph"/>
              <w:tabs>
                <w:tab w:pos="1800" w:val="left" w:leader="none"/>
                <w:tab w:pos="2282" w:val="left" w:leader="none"/>
              </w:tabs>
              <w:spacing w:line="272" w:lineRule="exact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Аудирование</w:t>
              <w:tab/>
              <w:t>с</w:t>
              <w:tab/>
              <w:t>пониманием</w:t>
            </w:r>
          </w:p>
          <w:p>
            <w:pPr>
              <w:pStyle w:val="TableParagraph"/>
              <w:tabs>
                <w:tab w:pos="1902" w:val="left" w:leader="none"/>
                <w:tab w:pos="3447" w:val="left" w:leader="none"/>
              </w:tabs>
              <w:spacing w:line="270" w:lineRule="atLeast"/>
              <w:ind w:left="56" w:right="46"/>
              <w:jc w:val="left"/>
              <w:rPr>
                <w:sz w:val="24"/>
              </w:rPr>
            </w:pPr>
            <w:r>
              <w:rPr>
                <w:sz w:val="24"/>
              </w:rPr>
              <w:t>запрашиваемой</w:t>
              <w:tab/>
              <w:t>информации</w:t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прослушанном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  <w:tc>
          <w:tcPr>
            <w:tcW w:w="1436" w:type="dxa"/>
          </w:tcPr>
          <w:p>
            <w:pPr>
              <w:pStyle w:val="TableParagraph"/>
              <w:spacing w:line="272" w:lineRule="exact"/>
              <w:ind w:left="0" w:right="64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</w:tcPr>
          <w:p>
            <w:pPr>
              <w:pStyle w:val="TableParagraph"/>
              <w:spacing w:line="272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3" w:type="dxa"/>
          </w:tcPr>
          <w:p>
            <w:pPr>
              <w:pStyle w:val="TableParagraph"/>
              <w:spacing w:line="272" w:lineRule="exact"/>
              <w:ind w:left="0" w:right="80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52" w:hRule="atLeast"/>
        </w:trPr>
        <w:tc>
          <w:tcPr>
            <w:tcW w:w="1080" w:type="dxa"/>
          </w:tcPr>
          <w:p>
            <w:pPr>
              <w:pStyle w:val="TableParagraph"/>
              <w:spacing w:line="240" w:lineRule="auto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19" w:type="dxa"/>
          </w:tcPr>
          <w:p>
            <w:pPr>
              <w:pStyle w:val="TableParagraph"/>
              <w:tabs>
                <w:tab w:pos="1842" w:val="left" w:leader="none"/>
                <w:tab w:pos="2915" w:val="left" w:leader="none"/>
              </w:tabs>
              <w:spacing w:line="276" w:lineRule="exact"/>
              <w:ind w:left="56" w:right="45"/>
              <w:jc w:val="left"/>
              <w:rPr>
                <w:sz w:val="24"/>
              </w:rPr>
            </w:pPr>
            <w:r>
              <w:rPr>
                <w:sz w:val="24"/>
              </w:rPr>
              <w:t>Осмысленное</w:t>
              <w:tab/>
              <w:t>чтение</w:t>
              <w:tab/>
            </w:r>
            <w:r>
              <w:rPr>
                <w:spacing w:val="-1"/>
                <w:sz w:val="24"/>
              </w:rPr>
              <w:t>текста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вслух</w:t>
            </w:r>
          </w:p>
        </w:tc>
        <w:tc>
          <w:tcPr>
            <w:tcW w:w="3005" w:type="dxa"/>
            <w:gridSpan w:val="2"/>
          </w:tcPr>
          <w:p>
            <w:pPr>
              <w:pStyle w:val="TableParagraph"/>
              <w:spacing w:line="274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Оценивается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критериям</w:t>
            </w:r>
          </w:p>
        </w:tc>
        <w:tc>
          <w:tcPr>
            <w:tcW w:w="1763" w:type="dxa"/>
          </w:tcPr>
          <w:p>
            <w:pPr>
              <w:pStyle w:val="TableParagraph"/>
              <w:spacing w:line="274" w:lineRule="exact"/>
              <w:ind w:left="0" w:right="80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619" w:type="dxa"/>
          </w:tcPr>
          <w:p>
            <w:pPr>
              <w:pStyle w:val="TableParagraph"/>
              <w:tabs>
                <w:tab w:pos="1826" w:val="left" w:leader="none"/>
              </w:tabs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Говорение</w:t>
              <w:tab/>
              <w:t>(монологическая</w:t>
            </w:r>
          </w:p>
          <w:p>
            <w:pPr>
              <w:pStyle w:val="TableParagraph"/>
              <w:spacing w:line="259" w:lineRule="exact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речь):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описание фотографии</w:t>
            </w:r>
          </w:p>
        </w:tc>
        <w:tc>
          <w:tcPr>
            <w:tcW w:w="3005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Оценивается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критериям</w:t>
            </w:r>
          </w:p>
        </w:tc>
        <w:tc>
          <w:tcPr>
            <w:tcW w:w="1763" w:type="dxa"/>
          </w:tcPr>
          <w:p>
            <w:pPr>
              <w:pStyle w:val="TableParagraph"/>
              <w:ind w:left="0" w:right="80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619" w:type="dxa"/>
          </w:tcPr>
          <w:p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Чтение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пониманием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основного</w:t>
            </w:r>
          </w:p>
          <w:p>
            <w:pPr>
              <w:pStyle w:val="TableParagraph"/>
              <w:spacing w:line="259" w:lineRule="exact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содержания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  <w:tc>
          <w:tcPr>
            <w:tcW w:w="1436" w:type="dxa"/>
          </w:tcPr>
          <w:p>
            <w:pPr>
              <w:pStyle w:val="TableParagraph"/>
              <w:ind w:left="0" w:right="64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3" w:type="dxa"/>
          </w:tcPr>
          <w:p>
            <w:pPr>
              <w:pStyle w:val="TableParagraph"/>
              <w:ind w:left="0" w:right="80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380" w:hRule="atLeast"/>
        </w:trPr>
        <w:tc>
          <w:tcPr>
            <w:tcW w:w="1080" w:type="dxa"/>
          </w:tcPr>
          <w:p>
            <w:pPr>
              <w:pStyle w:val="TableParagraph"/>
              <w:spacing w:line="240" w:lineRule="auto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619" w:type="dxa"/>
          </w:tcPr>
          <w:p>
            <w:pPr>
              <w:pStyle w:val="TableParagraph"/>
              <w:tabs>
                <w:tab w:pos="1323" w:val="left" w:leader="none"/>
                <w:tab w:pos="1908" w:val="left" w:leader="none"/>
                <w:tab w:pos="2263" w:val="left" w:leader="none"/>
                <w:tab w:pos="2444" w:val="left" w:leader="none"/>
                <w:tab w:pos="2806" w:val="left" w:leader="none"/>
                <w:tab w:pos="3448" w:val="left" w:leader="none"/>
              </w:tabs>
              <w:spacing w:line="276" w:lineRule="exact"/>
              <w:ind w:left="56" w:right="44"/>
              <w:jc w:val="left"/>
              <w:rPr>
                <w:sz w:val="24"/>
              </w:rPr>
            </w:pPr>
            <w:r>
              <w:rPr>
                <w:sz w:val="24"/>
              </w:rPr>
              <w:t>Языковые</w:t>
              <w:tab/>
              <w:t>средства</w:t>
              <w:tab/>
              <w:tab/>
              <w:t>и</w:t>
              <w:tab/>
            </w:r>
            <w:r>
              <w:rPr>
                <w:spacing w:val="-1"/>
                <w:sz w:val="24"/>
              </w:rPr>
              <w:t>навыки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оперирования</w:t>
              <w:tab/>
              <w:tab/>
              <w:t>ими</w:t>
              <w:tab/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коммуникативно-значимом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контексте:</w:t>
              <w:tab/>
              <w:tab/>
            </w:r>
            <w:r>
              <w:rPr>
                <w:spacing w:val="-1"/>
                <w:sz w:val="24"/>
              </w:rPr>
              <w:t>грамматические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формы</w:t>
            </w:r>
          </w:p>
        </w:tc>
        <w:tc>
          <w:tcPr>
            <w:tcW w:w="1436" w:type="dxa"/>
          </w:tcPr>
          <w:p>
            <w:pPr>
              <w:pStyle w:val="TableParagraph"/>
              <w:spacing w:line="274" w:lineRule="exact"/>
              <w:ind w:left="0" w:right="64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</w:tcPr>
          <w:p>
            <w:pPr>
              <w:pStyle w:val="TableParagraph"/>
              <w:spacing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3" w:type="dxa"/>
          </w:tcPr>
          <w:p>
            <w:pPr>
              <w:pStyle w:val="TableParagraph"/>
              <w:spacing w:line="274" w:lineRule="exact"/>
              <w:ind w:left="0" w:right="80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103" w:hRule="atLeast"/>
        </w:trPr>
        <w:tc>
          <w:tcPr>
            <w:tcW w:w="1080" w:type="dxa"/>
          </w:tcPr>
          <w:p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619" w:type="dxa"/>
          </w:tcPr>
          <w:p>
            <w:pPr>
              <w:pStyle w:val="TableParagraph"/>
              <w:tabs>
                <w:tab w:pos="2263" w:val="left" w:leader="none"/>
                <w:tab w:pos="3448" w:val="left" w:leader="none"/>
              </w:tabs>
              <w:spacing w:line="240" w:lineRule="auto"/>
              <w:ind w:left="56" w:right="46"/>
              <w:jc w:val="both"/>
              <w:rPr>
                <w:sz w:val="24"/>
              </w:rPr>
            </w:pPr>
            <w:r>
              <w:rPr>
                <w:sz w:val="24"/>
              </w:rPr>
              <w:t>Языковые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оперирования</w:t>
              <w:tab/>
              <w:t>ими</w:t>
              <w:tab/>
            </w:r>
            <w:r>
              <w:rPr>
                <w:spacing w:val="-5"/>
                <w:sz w:val="24"/>
              </w:rPr>
              <w:t>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коммуникативно-значимом</w:t>
            </w:r>
          </w:p>
          <w:p>
            <w:pPr>
              <w:pStyle w:val="TableParagraph"/>
              <w:spacing w:line="259" w:lineRule="exact"/>
              <w:ind w:left="56"/>
              <w:jc w:val="both"/>
              <w:rPr>
                <w:sz w:val="24"/>
              </w:rPr>
            </w:pPr>
            <w:r>
              <w:rPr>
                <w:sz w:val="24"/>
              </w:rPr>
              <w:t>контексте: лексические единицы</w:t>
            </w:r>
          </w:p>
        </w:tc>
        <w:tc>
          <w:tcPr>
            <w:tcW w:w="1436" w:type="dxa"/>
          </w:tcPr>
          <w:p>
            <w:pPr>
              <w:pStyle w:val="TableParagraph"/>
              <w:ind w:left="0" w:right="64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3" w:type="dxa"/>
          </w:tcPr>
          <w:p>
            <w:pPr>
              <w:pStyle w:val="TableParagraph"/>
              <w:ind w:left="0" w:right="80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9" w:hRule="atLeast"/>
        </w:trPr>
        <w:tc>
          <w:tcPr>
            <w:tcW w:w="7704" w:type="dxa"/>
            <w:gridSpan w:val="4"/>
          </w:tcPr>
          <w:p>
            <w:pPr>
              <w:pStyle w:val="TableParagraph"/>
              <w:spacing w:line="259" w:lineRule="exact"/>
              <w:ind w:left="0" w:right="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Максимальный балл</w:t>
            </w:r>
          </w:p>
        </w:tc>
        <w:tc>
          <w:tcPr>
            <w:tcW w:w="1763" w:type="dxa"/>
          </w:tcPr>
          <w:p>
            <w:pPr>
              <w:pStyle w:val="TableParagraph"/>
              <w:spacing w:line="259" w:lineRule="exact"/>
              <w:ind w:left="0" w:right="7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4"/>
        </w:rPr>
      </w:pPr>
      <w:r>
        <w:rPr/>
        <w:pict>
          <v:rect style="position:absolute;margin-left:85.080002pt;margin-top:15.432241pt;width:144pt;height:.48001pt;mso-position-horizontal-relative:page;mso-position-vertical-relative:paragraph;z-index:-15728640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before="85"/>
        <w:ind w:left="541" w:right="486" w:hanging="1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Поскольку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весь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возможный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спектр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уровней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владения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иностранным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языком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представлен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документе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Совета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Европы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лишь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шестью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уровнями,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очевидно,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что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внутри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каждого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них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можно</w:t>
      </w:r>
      <w:r>
        <w:rPr>
          <w:spacing w:val="51"/>
          <w:sz w:val="20"/>
          <w:vertAlign w:val="baseline"/>
        </w:rPr>
        <w:t> </w:t>
      </w:r>
      <w:r>
        <w:rPr>
          <w:sz w:val="20"/>
          <w:vertAlign w:val="baseline"/>
        </w:rPr>
        <w:t>выделять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определенные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подуровни.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Обозначение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уровня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данной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проверочной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работы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как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А1+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означает,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что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описания уровня А1 для подготовки заданий базового уровня разработчики ориентируются на дескрипторы,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лежащие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ближе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к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уровню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А2,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к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уровню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А1.</w:t>
      </w:r>
    </w:p>
    <w:p>
      <w:pPr>
        <w:spacing w:line="230" w:lineRule="exact" w:before="0"/>
        <w:ind w:left="541" w:right="0" w:firstLine="0"/>
        <w:jc w:val="both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Общеевропейские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компетенции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владения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языком: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Изучение,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преподавание,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оценка.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МГЛУ,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2003.</w:t>
      </w:r>
    </w:p>
    <w:p>
      <w:pPr>
        <w:spacing w:after="0" w:line="230" w:lineRule="exact"/>
        <w:jc w:val="both"/>
        <w:rPr>
          <w:sz w:val="20"/>
        </w:rPr>
        <w:sectPr>
          <w:pgSz w:w="11910" w:h="16840"/>
          <w:pgMar w:header="716" w:footer="736" w:top="1040" w:bottom="920" w:left="1160" w:right="360"/>
        </w:sectPr>
      </w:pPr>
    </w:p>
    <w:p>
      <w:pPr>
        <w:pStyle w:val="Heading1"/>
        <w:spacing w:line="320" w:lineRule="exact" w:before="81"/>
        <w:ind w:left="2984"/>
      </w:pPr>
      <w:r>
        <w:rPr/>
        <w:t>Характеристики</w:t>
      </w:r>
      <w:r>
        <w:rPr>
          <w:spacing w:val="-2"/>
        </w:rPr>
        <w:t> </w:t>
      </w:r>
      <w:r>
        <w:rPr/>
        <w:t>используемых</w:t>
      </w:r>
      <w:r>
        <w:rPr>
          <w:spacing w:val="-2"/>
        </w:rPr>
        <w:t> </w:t>
      </w:r>
      <w:r>
        <w:rPr/>
        <w:t>текстов</w:t>
      </w:r>
    </w:p>
    <w:p>
      <w:pPr>
        <w:pStyle w:val="BodyText"/>
        <w:ind w:right="487" w:firstLine="708"/>
        <w:jc w:val="both"/>
      </w:pPr>
      <w:r>
        <w:rPr>
          <w:b/>
        </w:rPr>
        <w:t>Аудирование</w:t>
      </w:r>
      <w:r>
        <w:rPr/>
        <w:t>:</w:t>
      </w:r>
      <w:r>
        <w:rPr>
          <w:spacing w:val="1"/>
        </w:rPr>
        <w:t> </w:t>
      </w:r>
      <w:r>
        <w:rPr/>
        <w:t>беседа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распространённых</w:t>
      </w:r>
      <w:r>
        <w:rPr>
          <w:spacing w:val="1"/>
        </w:rPr>
        <w:t> </w:t>
      </w:r>
      <w:r>
        <w:rPr/>
        <w:t>стандартных</w:t>
      </w:r>
      <w:r>
        <w:rPr>
          <w:spacing w:val="1"/>
        </w:rPr>
        <w:t> </w:t>
      </w:r>
      <w:r>
        <w:rPr/>
        <w:t>ситуациях</w:t>
      </w:r>
      <w:r>
        <w:rPr>
          <w:spacing w:val="1"/>
        </w:rPr>
        <w:t> </w:t>
      </w:r>
      <w:r>
        <w:rPr/>
        <w:t>повседневного</w:t>
      </w:r>
      <w:r>
        <w:rPr>
          <w:spacing w:val="1"/>
        </w:rPr>
        <w:t> </w:t>
      </w:r>
      <w:r>
        <w:rPr/>
        <w:t>общения.</w:t>
      </w:r>
      <w:r>
        <w:rPr>
          <w:spacing w:val="1"/>
        </w:rPr>
        <w:t> </w:t>
      </w:r>
      <w:r>
        <w:rPr/>
        <w:t>Длительность</w:t>
      </w:r>
      <w:r>
        <w:rPr>
          <w:spacing w:val="1"/>
        </w:rPr>
        <w:t> </w:t>
      </w:r>
      <w:r>
        <w:rPr/>
        <w:t>звучания</w:t>
      </w:r>
      <w:r>
        <w:rPr>
          <w:spacing w:val="1"/>
        </w:rPr>
        <w:t> </w:t>
      </w:r>
      <w:r>
        <w:rPr/>
        <w:t>текста</w:t>
      </w:r>
      <w:r>
        <w:rPr>
          <w:spacing w:val="-2"/>
        </w:rPr>
        <w:t> </w:t>
      </w:r>
      <w:r>
        <w:rPr/>
        <w:t>не более 1,5 минут. Текст предъявляется дважды.</w:t>
      </w:r>
    </w:p>
    <w:p>
      <w:pPr>
        <w:pStyle w:val="BodyText"/>
        <w:ind w:right="487" w:firstLine="708"/>
        <w:jc w:val="both"/>
      </w:pPr>
      <w:r>
        <w:rPr>
          <w:b/>
        </w:rPr>
        <w:t>Чтение</w:t>
      </w:r>
      <w:r>
        <w:rPr/>
        <w:t>:</w:t>
      </w:r>
      <w:r>
        <w:rPr>
          <w:spacing w:val="1"/>
        </w:rPr>
        <w:t> </w:t>
      </w:r>
      <w:r>
        <w:rPr/>
        <w:t>небольшие</w:t>
      </w:r>
      <w:r>
        <w:rPr>
          <w:spacing w:val="1"/>
        </w:rPr>
        <w:t> </w:t>
      </w:r>
      <w:r>
        <w:rPr/>
        <w:t>сообщения,</w:t>
      </w:r>
      <w:r>
        <w:rPr>
          <w:spacing w:val="1"/>
        </w:rPr>
        <w:t> </w:t>
      </w:r>
      <w:r>
        <w:rPr/>
        <w:t>сказки,</w:t>
      </w:r>
      <w:r>
        <w:rPr>
          <w:spacing w:val="1"/>
        </w:rPr>
        <w:t> </w:t>
      </w:r>
      <w:r>
        <w:rPr/>
        <w:t>диалоги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бытовые</w:t>
      </w:r>
      <w:r>
        <w:rPr>
          <w:spacing w:val="1"/>
        </w:rPr>
        <w:t> </w:t>
      </w:r>
      <w:r>
        <w:rPr/>
        <w:t>темы,</w:t>
      </w:r>
      <w:r>
        <w:rPr>
          <w:spacing w:val="1"/>
        </w:rPr>
        <w:t> </w:t>
      </w:r>
      <w:r>
        <w:rPr/>
        <w:t>несложные</w:t>
      </w:r>
      <w:r>
        <w:rPr>
          <w:spacing w:val="-1"/>
        </w:rPr>
        <w:t> </w:t>
      </w:r>
      <w:r>
        <w:rPr/>
        <w:t>рассказы. Объем текстов – до 300 слов.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tabs>
          <w:tab w:pos="2500" w:val="left" w:leader="none"/>
          <w:tab w:pos="4510" w:val="left" w:leader="none"/>
          <w:tab w:pos="5237" w:val="left" w:leader="none"/>
          <w:tab w:pos="6504" w:val="left" w:leader="none"/>
          <w:tab w:pos="7340" w:val="left" w:leader="none"/>
          <w:tab w:pos="8781" w:val="left" w:leader="none"/>
        </w:tabs>
        <w:ind w:right="485" w:firstLine="708"/>
      </w:pPr>
      <w:r>
        <w:rPr/>
        <w:t>Тексты,</w:t>
        <w:tab/>
        <w:t>используемые</w:t>
        <w:tab/>
        <w:t>для</w:t>
        <w:tab/>
        <w:t>заданий</w:t>
        <w:tab/>
        <w:t>всех</w:t>
        <w:tab/>
        <w:t>разделов,</w:t>
        <w:tab/>
      </w:r>
      <w:r>
        <w:rPr>
          <w:spacing w:val="-1"/>
        </w:rPr>
        <w:t>отвечают</w:t>
      </w:r>
      <w:r>
        <w:rPr>
          <w:spacing w:val="-67"/>
        </w:rPr>
        <w:t> </w:t>
      </w:r>
      <w:r>
        <w:rPr/>
        <w:t>следующим</w:t>
      </w:r>
      <w:r>
        <w:rPr>
          <w:spacing w:val="-1"/>
        </w:rPr>
        <w:t> </w:t>
      </w:r>
      <w:r>
        <w:rPr/>
        <w:t>требованиям:</w:t>
      </w:r>
    </w:p>
    <w:p>
      <w:pPr>
        <w:pStyle w:val="ListParagraph"/>
        <w:numPr>
          <w:ilvl w:val="0"/>
          <w:numId w:val="3"/>
        </w:numPr>
        <w:tabs>
          <w:tab w:pos="1576" w:val="left" w:leader="none"/>
          <w:tab w:pos="1577" w:val="left" w:leader="none"/>
          <w:tab w:pos="3174" w:val="left" w:leader="none"/>
          <w:tab w:pos="4407" w:val="left" w:leader="none"/>
          <w:tab w:pos="6594" w:val="left" w:leader="none"/>
          <w:tab w:pos="8850" w:val="left" w:leader="none"/>
        </w:tabs>
        <w:spacing w:line="240" w:lineRule="auto" w:before="0" w:after="0"/>
        <w:ind w:left="541" w:right="486" w:firstLine="708"/>
        <w:jc w:val="left"/>
        <w:rPr>
          <w:sz w:val="28"/>
        </w:rPr>
      </w:pPr>
      <w:r>
        <w:rPr>
          <w:sz w:val="28"/>
        </w:rPr>
        <w:t>выбранный</w:t>
        <w:tab/>
        <w:t>отрывок</w:t>
        <w:tab/>
        <w:t>характеризуется</w:t>
        <w:tab/>
        <w:t>законченностью,</w:t>
        <w:tab/>
      </w:r>
      <w:r>
        <w:rPr>
          <w:spacing w:val="-1"/>
          <w:sz w:val="28"/>
        </w:rPr>
        <w:t>внешней</w:t>
      </w:r>
      <w:r>
        <w:rPr>
          <w:spacing w:val="-67"/>
          <w:sz w:val="28"/>
        </w:rPr>
        <w:t> </w:t>
      </w:r>
      <w:r>
        <w:rPr>
          <w:sz w:val="28"/>
        </w:rPr>
        <w:t>связностью</w:t>
      </w:r>
      <w:r>
        <w:rPr>
          <w:spacing w:val="-1"/>
          <w:sz w:val="28"/>
        </w:rPr>
        <w:t> </w:t>
      </w:r>
      <w:r>
        <w:rPr>
          <w:sz w:val="28"/>
        </w:rPr>
        <w:t>и внутренней осмысленностью;</w:t>
      </w:r>
    </w:p>
    <w:p>
      <w:pPr>
        <w:pStyle w:val="ListParagraph"/>
        <w:numPr>
          <w:ilvl w:val="0"/>
          <w:numId w:val="3"/>
        </w:numPr>
        <w:tabs>
          <w:tab w:pos="1413" w:val="left" w:leader="none"/>
        </w:tabs>
        <w:spacing w:line="321" w:lineRule="exact" w:before="0" w:after="0"/>
        <w:ind w:left="1412" w:right="0" w:hanging="164"/>
        <w:jc w:val="left"/>
        <w:rPr>
          <w:sz w:val="28"/>
        </w:rPr>
      </w:pPr>
      <w:r>
        <w:rPr>
          <w:sz w:val="28"/>
        </w:rPr>
        <w:t>содержание</w:t>
      </w:r>
      <w:r>
        <w:rPr>
          <w:spacing w:val="-2"/>
          <w:sz w:val="28"/>
        </w:rPr>
        <w:t> </w:t>
      </w:r>
      <w:r>
        <w:rPr>
          <w:sz w:val="28"/>
        </w:rPr>
        <w:t>учитывает</w:t>
      </w:r>
      <w:r>
        <w:rPr>
          <w:spacing w:val="-1"/>
          <w:sz w:val="28"/>
        </w:rPr>
        <w:t> </w:t>
      </w:r>
      <w:r>
        <w:rPr>
          <w:sz w:val="28"/>
        </w:rPr>
        <w:t>возрастные</w:t>
      </w:r>
      <w:r>
        <w:rPr>
          <w:spacing w:val="-2"/>
          <w:sz w:val="28"/>
        </w:rPr>
        <w:t> </w:t>
      </w:r>
      <w:r>
        <w:rPr>
          <w:sz w:val="28"/>
        </w:rPr>
        <w:t>особенности</w:t>
      </w:r>
      <w:r>
        <w:rPr>
          <w:spacing w:val="-1"/>
          <w:sz w:val="28"/>
        </w:rPr>
        <w:t> </w:t>
      </w:r>
      <w:r>
        <w:rPr>
          <w:sz w:val="28"/>
        </w:rPr>
        <w:t>детей</w:t>
      </w:r>
      <w:r>
        <w:rPr>
          <w:spacing w:val="-2"/>
          <w:sz w:val="28"/>
        </w:rPr>
        <w:t> </w:t>
      </w:r>
      <w:r>
        <w:rPr>
          <w:sz w:val="28"/>
        </w:rPr>
        <w:t>14-15</w:t>
      </w:r>
      <w:r>
        <w:rPr>
          <w:spacing w:val="-1"/>
          <w:sz w:val="28"/>
        </w:rPr>
        <w:t> </w:t>
      </w:r>
      <w:r>
        <w:rPr>
          <w:sz w:val="28"/>
        </w:rPr>
        <w:t>лет;</w:t>
      </w:r>
    </w:p>
    <w:p>
      <w:pPr>
        <w:pStyle w:val="ListParagraph"/>
        <w:numPr>
          <w:ilvl w:val="0"/>
          <w:numId w:val="3"/>
        </w:numPr>
        <w:tabs>
          <w:tab w:pos="1550" w:val="left" w:leader="none"/>
          <w:tab w:pos="1551" w:val="left" w:leader="none"/>
          <w:tab w:pos="2387" w:val="left" w:leader="none"/>
          <w:tab w:pos="2869" w:val="left" w:leader="none"/>
          <w:tab w:pos="4478" w:val="left" w:leader="none"/>
          <w:tab w:pos="6815" w:val="left" w:leader="none"/>
          <w:tab w:pos="8508" w:val="left" w:leader="none"/>
        </w:tabs>
        <w:spacing w:line="240" w:lineRule="auto" w:before="1" w:after="0"/>
        <w:ind w:left="541" w:right="489" w:firstLine="708"/>
        <w:jc w:val="left"/>
        <w:rPr>
          <w:sz w:val="28"/>
        </w:rPr>
      </w:pPr>
      <w:r>
        <w:rPr>
          <w:sz w:val="28"/>
        </w:rPr>
        <w:t>текст</w:t>
        <w:tab/>
        <w:t>не</w:t>
        <w:tab/>
        <w:t>перегружен</w:t>
        <w:tab/>
        <w:t>информативными</w:t>
        <w:tab/>
        <w:t>элементами:</w:t>
        <w:tab/>
      </w:r>
      <w:r>
        <w:rPr>
          <w:spacing w:val="-1"/>
          <w:sz w:val="28"/>
        </w:rPr>
        <w:t>терминами,</w:t>
      </w:r>
      <w:r>
        <w:rPr>
          <w:spacing w:val="-67"/>
          <w:sz w:val="28"/>
        </w:rPr>
        <w:t> </w:t>
      </w:r>
      <w:r>
        <w:rPr>
          <w:sz w:val="28"/>
        </w:rPr>
        <w:t>именами</w:t>
      </w:r>
      <w:r>
        <w:rPr>
          <w:spacing w:val="-1"/>
          <w:sz w:val="28"/>
        </w:rPr>
        <w:t> </w:t>
      </w:r>
      <w:r>
        <w:rPr>
          <w:sz w:val="28"/>
        </w:rPr>
        <w:t>собственными, цифровыми данными;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541" w:right="487" w:firstLine="708"/>
        <w:jc w:val="left"/>
        <w:rPr>
          <w:sz w:val="28"/>
        </w:rPr>
      </w:pPr>
      <w:r>
        <w:rPr>
          <w:sz w:val="28"/>
        </w:rPr>
        <w:t>содержание</w:t>
      </w:r>
      <w:r>
        <w:rPr>
          <w:spacing w:val="54"/>
          <w:sz w:val="28"/>
        </w:rPr>
        <w:t> </w:t>
      </w:r>
      <w:r>
        <w:rPr>
          <w:sz w:val="28"/>
        </w:rPr>
        <w:t>не</w:t>
      </w:r>
      <w:r>
        <w:rPr>
          <w:spacing w:val="56"/>
          <w:sz w:val="28"/>
        </w:rPr>
        <w:t> </w:t>
      </w:r>
      <w:r>
        <w:rPr>
          <w:sz w:val="28"/>
        </w:rPr>
        <w:t>дискриминирует</w:t>
      </w:r>
      <w:r>
        <w:rPr>
          <w:spacing w:val="54"/>
          <w:sz w:val="28"/>
        </w:rPr>
        <w:t> </w:t>
      </w:r>
      <w:r>
        <w:rPr>
          <w:sz w:val="28"/>
        </w:rPr>
        <w:t>обучающихся</w:t>
      </w:r>
      <w:r>
        <w:rPr>
          <w:spacing w:val="54"/>
          <w:sz w:val="28"/>
        </w:rPr>
        <w:t> </w:t>
      </w:r>
      <w:r>
        <w:rPr>
          <w:sz w:val="28"/>
        </w:rPr>
        <w:t>по</w:t>
      </w:r>
      <w:r>
        <w:rPr>
          <w:spacing w:val="54"/>
          <w:sz w:val="28"/>
        </w:rPr>
        <w:t> </w:t>
      </w:r>
      <w:r>
        <w:rPr>
          <w:sz w:val="28"/>
        </w:rPr>
        <w:t>религиозному,</w:t>
      </w:r>
      <w:r>
        <w:rPr>
          <w:spacing w:val="-67"/>
          <w:sz w:val="28"/>
        </w:rPr>
        <w:t> </w:t>
      </w:r>
      <w:r>
        <w:rPr>
          <w:sz w:val="28"/>
        </w:rPr>
        <w:t>национальному</w:t>
      </w:r>
      <w:r>
        <w:rPr>
          <w:spacing w:val="-1"/>
          <w:sz w:val="28"/>
        </w:rPr>
        <w:t> </w:t>
      </w:r>
      <w:r>
        <w:rPr>
          <w:sz w:val="28"/>
        </w:rPr>
        <w:t>и другим признакам;</w:t>
      </w:r>
    </w:p>
    <w:p>
      <w:pPr>
        <w:pStyle w:val="ListParagraph"/>
        <w:numPr>
          <w:ilvl w:val="0"/>
          <w:numId w:val="3"/>
        </w:numPr>
        <w:tabs>
          <w:tab w:pos="1543" w:val="left" w:leader="none"/>
          <w:tab w:pos="1544" w:val="left" w:leader="none"/>
          <w:tab w:pos="2832" w:val="left" w:leader="none"/>
          <w:tab w:pos="4295" w:val="left" w:leader="none"/>
          <w:tab w:pos="5397" w:val="left" w:leader="none"/>
          <w:tab w:pos="7268" w:val="left" w:leader="none"/>
          <w:tab w:pos="8985" w:val="left" w:leader="none"/>
        </w:tabs>
        <w:spacing w:line="240" w:lineRule="auto" w:before="0" w:after="0"/>
        <w:ind w:left="541" w:right="485" w:firstLine="707"/>
        <w:jc w:val="left"/>
        <w:rPr>
          <w:sz w:val="28"/>
        </w:rPr>
      </w:pPr>
      <w:r>
        <w:rPr>
          <w:sz w:val="28"/>
        </w:rPr>
        <w:t>языковая</w:t>
        <w:tab/>
        <w:t>сложность</w:t>
        <w:tab/>
        <w:t>текстов</w:t>
        <w:tab/>
        <w:t>соответствует</w:t>
        <w:tab/>
        <w:t>заявленному</w:t>
        <w:tab/>
        <w:t>уровню</w:t>
      </w:r>
      <w:r>
        <w:rPr>
          <w:spacing w:val="-67"/>
          <w:sz w:val="28"/>
        </w:rPr>
        <w:t> </w:t>
      </w:r>
      <w:r>
        <w:rPr>
          <w:sz w:val="28"/>
        </w:rPr>
        <w:t>сложности</w:t>
      </w:r>
      <w:r>
        <w:rPr>
          <w:spacing w:val="-1"/>
          <w:sz w:val="28"/>
        </w:rPr>
        <w:t> </w:t>
      </w:r>
      <w:r>
        <w:rPr>
          <w:sz w:val="28"/>
        </w:rPr>
        <w:t>А1+ (или А2 –) по</w:t>
      </w:r>
      <w:r>
        <w:rPr>
          <w:spacing w:val="-1"/>
          <w:sz w:val="28"/>
        </w:rPr>
        <w:t> </w:t>
      </w:r>
      <w:r>
        <w:rPr>
          <w:sz w:val="28"/>
        </w:rPr>
        <w:t>общеевропейской шкале.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88"/>
        <w:ind w:left="8599" w:right="406"/>
        <w:jc w:val="center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p>
      <w:pPr>
        <w:pStyle w:val="Heading1"/>
        <w:spacing w:line="321" w:lineRule="exact" w:before="3"/>
        <w:ind w:left="3036" w:right="2275"/>
        <w:jc w:val="center"/>
      </w:pPr>
      <w:r>
        <w:rPr/>
        <w:t>Предметное</w:t>
      </w:r>
      <w:r>
        <w:rPr>
          <w:spacing w:val="-2"/>
        </w:rPr>
        <w:t> </w:t>
      </w:r>
      <w:r>
        <w:rPr/>
        <w:t>содержание</w:t>
      </w:r>
      <w:r>
        <w:rPr>
          <w:spacing w:val="-1"/>
        </w:rPr>
        <w:t> </w:t>
      </w:r>
      <w:r>
        <w:rPr/>
        <w:t>речи</w:t>
      </w:r>
    </w:p>
    <w:p>
      <w:pPr>
        <w:pStyle w:val="BodyText"/>
        <w:spacing w:line="321" w:lineRule="exact" w:after="3"/>
        <w:ind w:left="3036" w:right="2276"/>
        <w:jc w:val="center"/>
      </w:pPr>
      <w:r>
        <w:rPr/>
        <w:t>(во</w:t>
      </w:r>
      <w:r>
        <w:rPr>
          <w:spacing w:val="-3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разделах</w:t>
      </w:r>
      <w:r>
        <w:rPr>
          <w:spacing w:val="-3"/>
        </w:rPr>
        <w:t> </w:t>
      </w:r>
      <w:r>
        <w:rPr/>
        <w:t>работы)</w:t>
      </w: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8615"/>
      </w:tblGrid>
      <w:tr>
        <w:trPr>
          <w:trHeight w:val="551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Моя семья</w:t>
            </w:r>
          </w:p>
          <w:p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Взаимоотношения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семье.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Конфликтные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ситуации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827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Мои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друзья</w:t>
            </w:r>
          </w:p>
          <w:p>
            <w:pPr>
              <w:pStyle w:val="TableParagraph"/>
              <w:tabs>
                <w:tab w:pos="1192" w:val="left" w:leader="none"/>
                <w:tab w:pos="2848" w:val="left" w:leader="none"/>
                <w:tab w:pos="4245" w:val="left" w:leader="none"/>
                <w:tab w:pos="4602" w:val="left" w:leader="none"/>
                <w:tab w:pos="5455" w:val="left" w:leader="none"/>
                <w:tab w:pos="6771" w:val="left" w:leader="none"/>
              </w:tabs>
              <w:spacing w:line="276" w:lineRule="exact"/>
              <w:ind w:right="97"/>
              <w:jc w:val="left"/>
              <w:rPr>
                <w:sz w:val="24"/>
              </w:rPr>
            </w:pPr>
            <w:r>
              <w:rPr>
                <w:sz w:val="24"/>
              </w:rPr>
              <w:t>Лучший</w:t>
              <w:tab/>
              <w:t>друг/подруга.</w:t>
              <w:tab/>
              <w:t>Внешность</w:t>
              <w:tab/>
              <w:t>и</w:t>
              <w:tab/>
              <w:t>черты</w:t>
              <w:tab/>
              <w:t>характера.</w:t>
              <w:tab/>
              <w:t>Межличностные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взаимоотношения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друзьями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школе</w:t>
            </w:r>
          </w:p>
        </w:tc>
      </w:tr>
      <w:tr>
        <w:trPr>
          <w:trHeight w:val="1104" w:hRule="atLeast"/>
        </w:trPr>
        <w:tc>
          <w:tcPr>
            <w:tcW w:w="955" w:type="dxa"/>
          </w:tcPr>
          <w:p>
            <w:pPr>
              <w:pStyle w:val="TableParagraph"/>
              <w:spacing w:line="240" w:lineRule="auto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8615" w:type="dxa"/>
          </w:tcPr>
          <w:p>
            <w:pPr>
              <w:pStyle w:val="TableParagraph"/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Свободное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время</w:t>
            </w:r>
          </w:p>
          <w:p>
            <w:pPr>
              <w:pStyle w:val="TableParagraph"/>
              <w:spacing w:line="276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Досуг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увлечения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(музыка,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чтение;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посещение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театра,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кинотеатра,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выставки). Виды отдыха. Поход по магазинам. Карманные деньги. Молодежная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мода</w:t>
            </w:r>
          </w:p>
        </w:tc>
      </w:tr>
      <w:tr>
        <w:trPr>
          <w:trHeight w:val="827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Здоровый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образ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жизни</w:t>
            </w:r>
          </w:p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Режим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труда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отдыха,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занятия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спортом,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здоровое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питание,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отказ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вредных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привычек</w:t>
            </w:r>
          </w:p>
        </w:tc>
      </w:tr>
      <w:tr>
        <w:trPr>
          <w:trHeight w:val="551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Спорт</w:t>
            </w:r>
          </w:p>
          <w:p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спорта.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Спортивные игры.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Спортивные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соревнования</w:t>
            </w:r>
          </w:p>
        </w:tc>
      </w:tr>
      <w:tr>
        <w:trPr>
          <w:trHeight w:val="1103" w:hRule="atLeast"/>
        </w:trPr>
        <w:tc>
          <w:tcPr>
            <w:tcW w:w="955" w:type="dxa"/>
          </w:tcPr>
          <w:p>
            <w:pPr>
              <w:pStyle w:val="TableParagraph"/>
              <w:spacing w:line="240" w:lineRule="auto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8615" w:type="dxa"/>
          </w:tcPr>
          <w:p>
            <w:pPr>
              <w:pStyle w:val="TableParagraph"/>
              <w:spacing w:line="275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Школа</w:t>
            </w:r>
          </w:p>
          <w:p>
            <w:pPr>
              <w:pStyle w:val="TableParagraph"/>
              <w:tabs>
                <w:tab w:pos="1364" w:val="left" w:leader="none"/>
                <w:tab w:pos="2256" w:val="left" w:leader="none"/>
                <w:tab w:pos="3327" w:val="left" w:leader="none"/>
                <w:tab w:pos="4594" w:val="left" w:leader="none"/>
                <w:tab w:pos="4911" w:val="left" w:leader="none"/>
                <w:tab w:pos="5823" w:val="left" w:leader="none"/>
                <w:tab w:pos="7167" w:val="left" w:leader="none"/>
                <w:tab w:pos="8373" w:val="left" w:leader="none"/>
              </w:tabs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Школьная</w:t>
              <w:tab/>
              <w:t>жизнь.</w:t>
              <w:tab/>
              <w:t>Правила</w:t>
              <w:tab/>
              <w:t>поведения</w:t>
              <w:tab/>
              <w:t>в</w:t>
              <w:tab/>
              <w:t>школе.</w:t>
              <w:tab/>
              <w:t>Изучаемые</w:t>
              <w:tab/>
              <w:t>предметы</w:t>
              <w:tab/>
              <w:t>и</w:t>
            </w:r>
          </w:p>
          <w:p>
            <w:pPr>
              <w:pStyle w:val="TableParagraph"/>
              <w:spacing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t>отношения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ним.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Внеклассные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мероприятия.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Кружки.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Школьная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форма.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Каникулы.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Переписка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 зарубежными сверстниками</w:t>
            </w:r>
          </w:p>
        </w:tc>
      </w:tr>
      <w:tr>
        <w:trPr>
          <w:trHeight w:val="828" w:hRule="atLeast"/>
        </w:trPr>
        <w:tc>
          <w:tcPr>
            <w:tcW w:w="955" w:type="dxa"/>
          </w:tcPr>
          <w:p>
            <w:pPr>
              <w:pStyle w:val="TableParagraph"/>
              <w:spacing w:line="240" w:lineRule="auto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8615" w:type="dxa"/>
          </w:tcPr>
          <w:p>
            <w:pPr>
              <w:pStyle w:val="TableParagraph"/>
              <w:spacing w:line="275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Выбор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профессии</w:t>
            </w:r>
          </w:p>
          <w:p>
            <w:pPr>
              <w:pStyle w:val="TableParagraph"/>
              <w:spacing w:line="276" w:lineRule="exact"/>
              <w:ind w:right="87"/>
              <w:jc w:val="left"/>
              <w:rPr>
                <w:sz w:val="24"/>
              </w:rPr>
            </w:pPr>
            <w:r>
              <w:rPr>
                <w:sz w:val="24"/>
              </w:rPr>
              <w:t>Мир профессий. Проблема выбора профессии. Роль иностранного языка в планах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будущее</w:t>
            </w:r>
          </w:p>
        </w:tc>
      </w:tr>
      <w:tr>
        <w:trPr>
          <w:trHeight w:val="551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Путешествия</w:t>
            </w:r>
          </w:p>
          <w:p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Путешествия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странам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изучаемого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языка.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Транспорт.</w:t>
            </w:r>
          </w:p>
        </w:tc>
      </w:tr>
      <w:tr>
        <w:trPr>
          <w:trHeight w:val="828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Окружающий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мир</w:t>
            </w:r>
          </w:p>
          <w:p>
            <w:pPr>
              <w:pStyle w:val="TableParagraph"/>
              <w:tabs>
                <w:tab w:pos="1304" w:val="left" w:leader="none"/>
                <w:tab w:pos="2458" w:val="left" w:leader="none"/>
                <w:tab w:pos="2827" w:val="left" w:leader="none"/>
                <w:tab w:pos="4156" w:val="left" w:leader="none"/>
                <w:tab w:pos="5199" w:val="left" w:leader="none"/>
                <w:tab w:pos="6515" w:val="left" w:leader="none"/>
                <w:tab w:pos="7752" w:val="left" w:leader="none"/>
              </w:tabs>
              <w:spacing w:line="276" w:lineRule="exact"/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Природа:</w:t>
              <w:tab/>
              <w:t>растения</w:t>
              <w:tab/>
              <w:t>и</w:t>
              <w:tab/>
              <w:t>животные.</w:t>
              <w:tab/>
              <w:t>Погода.</w:t>
              <w:tab/>
              <w:t>Проблемы</w:t>
              <w:tab/>
              <w:t>экологии.</w:t>
              <w:tab/>
            </w:r>
            <w:r>
              <w:rPr>
                <w:spacing w:val="-1"/>
                <w:sz w:val="24"/>
              </w:rPr>
              <w:t>Защита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городе/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сельской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местности.</w:t>
            </w:r>
          </w:p>
        </w:tc>
      </w:tr>
    </w:tbl>
    <w:p>
      <w:pPr>
        <w:spacing w:after="0" w:line="276" w:lineRule="exact"/>
        <w:jc w:val="left"/>
        <w:rPr>
          <w:sz w:val="24"/>
        </w:rPr>
        <w:sectPr>
          <w:pgSz w:w="11910" w:h="16840"/>
          <w:pgMar w:header="716" w:footer="736" w:top="1040" w:bottom="920" w:left="1160" w:right="36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8615"/>
      </w:tblGrid>
      <w:tr>
        <w:trPr>
          <w:trHeight w:val="827" w:hRule="atLeast"/>
        </w:trPr>
        <w:tc>
          <w:tcPr>
            <w:tcW w:w="955" w:type="dxa"/>
          </w:tcPr>
          <w:p>
            <w:pPr>
              <w:pStyle w:val="TableParagraph"/>
              <w:spacing w:line="275" w:lineRule="exact"/>
              <w:ind w:left="306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8615" w:type="dxa"/>
          </w:tcPr>
          <w:p>
            <w:pPr>
              <w:pStyle w:val="TableParagraph"/>
              <w:spacing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Средства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массовой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информации</w:t>
            </w:r>
          </w:p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массовой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общества.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массовой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пресса, телевидение,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радио, Интернет</w:t>
            </w:r>
          </w:p>
        </w:tc>
      </w:tr>
      <w:tr>
        <w:trPr>
          <w:trHeight w:val="1380" w:hRule="atLeast"/>
        </w:trPr>
        <w:tc>
          <w:tcPr>
            <w:tcW w:w="955" w:type="dxa"/>
          </w:tcPr>
          <w:p>
            <w:pPr>
              <w:pStyle w:val="TableParagraph"/>
              <w:spacing w:line="240" w:lineRule="auto"/>
              <w:ind w:left="307" w:right="296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8615" w:type="dxa"/>
          </w:tcPr>
          <w:p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Страны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изучаемого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языка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родная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страна</w:t>
            </w:r>
          </w:p>
          <w:p>
            <w:pPr>
              <w:pStyle w:val="TableParagraph"/>
              <w:spacing w:line="276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Страны, столицы, крупные города. Государственные символы. Географическое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положение.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Климат.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Население.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Достопримечательности.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особенности: национальные праздники, памятные даты, исторические события,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традиции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обычаи.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Выдающиеся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люди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вклад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науку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мировую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культуру.</w:t>
            </w:r>
          </w:p>
        </w:tc>
      </w:tr>
    </w:tbl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23" w:val="left" w:leader="none"/>
        </w:tabs>
        <w:spacing w:line="240" w:lineRule="auto" w:before="88" w:after="0"/>
        <w:ind w:left="541" w:right="485" w:firstLine="0"/>
        <w:jc w:val="both"/>
      </w:pPr>
      <w:r>
        <w:rPr/>
        <w:t>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83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0" w:right="48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3"/>
        <w:ind w:left="0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4"/>
        <w:gridCol w:w="3856"/>
        <w:gridCol w:w="1026"/>
        <w:gridCol w:w="1344"/>
        <w:gridCol w:w="1168"/>
        <w:gridCol w:w="1516"/>
      </w:tblGrid>
      <w:tr>
        <w:trPr>
          <w:trHeight w:val="1656" w:hRule="atLeast"/>
        </w:trPr>
        <w:tc>
          <w:tcPr>
            <w:tcW w:w="1254" w:type="dxa"/>
          </w:tcPr>
          <w:p>
            <w:pPr>
              <w:pStyle w:val="TableParagraph"/>
              <w:spacing w:line="240" w:lineRule="auto"/>
              <w:ind w:left="139" w:right="130"/>
              <w:rPr>
                <w:sz w:val="24"/>
              </w:rPr>
            </w:pPr>
            <w:r>
              <w:rPr>
                <w:sz w:val="24"/>
              </w:rPr>
              <w:t>Обозначе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 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работе</w:t>
            </w:r>
          </w:p>
        </w:tc>
        <w:tc>
          <w:tcPr>
            <w:tcW w:w="3856" w:type="dxa"/>
          </w:tcPr>
          <w:p>
            <w:pPr>
              <w:pStyle w:val="TableParagraph"/>
              <w:spacing w:line="274" w:lineRule="exact"/>
              <w:ind w:left="0" w:right="216"/>
              <w:jc w:val="right"/>
              <w:rPr>
                <w:sz w:val="24"/>
              </w:rPr>
            </w:pPr>
            <w:r>
              <w:rPr>
                <w:sz w:val="24"/>
              </w:rPr>
              <w:t>Проверяемые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1026" w:type="dxa"/>
          </w:tcPr>
          <w:p>
            <w:pPr>
              <w:pStyle w:val="TableParagraph"/>
              <w:spacing w:line="240" w:lineRule="auto"/>
              <w:ind w:left="359" w:right="282" w:hanging="48"/>
              <w:jc w:val="left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КТ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ind w:left="120" w:right="110" w:hanging="1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</w:tc>
        <w:tc>
          <w:tcPr>
            <w:tcW w:w="1168" w:type="dxa"/>
          </w:tcPr>
          <w:p>
            <w:pPr>
              <w:pStyle w:val="TableParagraph"/>
              <w:spacing w:line="276" w:lineRule="exact"/>
              <w:ind w:left="118" w:right="109"/>
              <w:rPr>
                <w:sz w:val="24"/>
              </w:rPr>
            </w:pPr>
            <w:r>
              <w:rPr>
                <w:sz w:val="24"/>
              </w:rPr>
              <w:t>Примерн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ое время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выпол-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(мин.)</w:t>
            </w:r>
          </w:p>
        </w:tc>
        <w:tc>
          <w:tcPr>
            <w:tcW w:w="1516" w:type="dxa"/>
          </w:tcPr>
          <w:p>
            <w:pPr>
              <w:pStyle w:val="TableParagraph"/>
              <w:spacing w:line="240" w:lineRule="auto"/>
              <w:ind w:left="86" w:right="130"/>
              <w:rPr>
                <w:sz w:val="24"/>
              </w:rPr>
            </w:pPr>
            <w:r>
              <w:rPr>
                <w:sz w:val="24"/>
              </w:rPr>
              <w:t>Максимальн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ый балл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</w:tc>
      </w:tr>
      <w:tr>
        <w:trPr>
          <w:trHeight w:val="909" w:hRule="atLeast"/>
        </w:trPr>
        <w:tc>
          <w:tcPr>
            <w:tcW w:w="125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56" w:type="dxa"/>
          </w:tcPr>
          <w:p>
            <w:pPr>
              <w:pStyle w:val="TableParagraph"/>
              <w:spacing w:line="240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Аудирование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пониманием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запрашиваемой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прослушанном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  <w:tc>
          <w:tcPr>
            <w:tcW w:w="1026" w:type="dxa"/>
          </w:tcPr>
          <w:p>
            <w:pPr>
              <w:pStyle w:val="TableParagraph"/>
              <w:ind w:left="250" w:right="243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134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68" w:type="dxa"/>
          </w:tcPr>
          <w:p>
            <w:pPr>
              <w:pStyle w:val="TableParagraph"/>
              <w:ind w:left="116" w:right="109"/>
              <w:rPr>
                <w:sz w:val="24"/>
              </w:rPr>
            </w:pPr>
            <w:r>
              <w:rPr>
                <w:sz w:val="24"/>
              </w:rPr>
              <w:t>до 7</w:t>
            </w:r>
          </w:p>
        </w:tc>
        <w:tc>
          <w:tcPr>
            <w:tcW w:w="151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2" w:hRule="atLeast"/>
        </w:trPr>
        <w:tc>
          <w:tcPr>
            <w:tcW w:w="1254" w:type="dxa"/>
          </w:tcPr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56" w:type="dxa"/>
          </w:tcPr>
          <w:p>
            <w:pPr>
              <w:pStyle w:val="TableParagraph"/>
              <w:spacing w:line="274" w:lineRule="exact"/>
              <w:ind w:left="0" w:right="227"/>
              <w:jc w:val="right"/>
              <w:rPr>
                <w:sz w:val="24"/>
              </w:rPr>
            </w:pPr>
            <w:r>
              <w:rPr>
                <w:sz w:val="24"/>
              </w:rPr>
              <w:t>Осмысленное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чтение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вслух</w:t>
            </w:r>
          </w:p>
        </w:tc>
        <w:tc>
          <w:tcPr>
            <w:tcW w:w="1026" w:type="dxa"/>
          </w:tcPr>
          <w:p>
            <w:pPr>
              <w:pStyle w:val="TableParagraph"/>
              <w:spacing w:line="274" w:lineRule="exact"/>
              <w:ind w:left="249" w:right="244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1344" w:type="dxa"/>
          </w:tcPr>
          <w:p>
            <w:pPr>
              <w:pStyle w:val="TableParagraph"/>
              <w:spacing w:line="274" w:lineRule="exact"/>
              <w:ind w:left="5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68" w:type="dxa"/>
          </w:tcPr>
          <w:p>
            <w:pPr>
              <w:pStyle w:val="TableParagraph"/>
              <w:spacing w:line="274" w:lineRule="exact"/>
              <w:ind w:left="112" w:right="109"/>
              <w:rPr>
                <w:sz w:val="24"/>
              </w:rPr>
            </w:pPr>
            <w:r>
              <w:rPr>
                <w:sz w:val="24"/>
              </w:rPr>
              <w:t>до 4</w:t>
            </w:r>
          </w:p>
        </w:tc>
        <w:tc>
          <w:tcPr>
            <w:tcW w:w="1516" w:type="dxa"/>
          </w:tcPr>
          <w:p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44" w:hRule="atLeast"/>
        </w:trPr>
        <w:tc>
          <w:tcPr>
            <w:tcW w:w="125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56" w:type="dxa"/>
          </w:tcPr>
          <w:p>
            <w:pPr>
              <w:pStyle w:val="TableParagraph"/>
              <w:tabs>
                <w:tab w:pos="2082" w:val="left" w:leader="none"/>
              </w:tabs>
              <w:spacing w:line="240" w:lineRule="auto"/>
              <w:ind w:right="97" w:hanging="1"/>
              <w:jc w:val="left"/>
              <w:rPr>
                <w:sz w:val="24"/>
              </w:rPr>
            </w:pPr>
            <w:r>
              <w:rPr>
                <w:sz w:val="24"/>
              </w:rPr>
              <w:t>Говорение:</w:t>
              <w:tab/>
            </w:r>
            <w:r>
              <w:rPr>
                <w:spacing w:val="-1"/>
                <w:sz w:val="24"/>
              </w:rPr>
              <w:t>монологическое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высказывание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визуальной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  <w:tc>
          <w:tcPr>
            <w:tcW w:w="1026" w:type="dxa"/>
          </w:tcPr>
          <w:p>
            <w:pPr>
              <w:pStyle w:val="TableParagraph"/>
              <w:ind w:left="250" w:right="243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1344" w:type="dxa"/>
          </w:tcPr>
          <w:p>
            <w:pPr>
              <w:pStyle w:val="TableParagraph"/>
              <w:ind w:left="514" w:right="506"/>
              <w:rPr>
                <w:sz w:val="24"/>
              </w:rPr>
            </w:pPr>
            <w:r>
              <w:rPr>
                <w:sz w:val="24"/>
              </w:rPr>
              <w:t>Б+</w:t>
            </w:r>
          </w:p>
        </w:tc>
        <w:tc>
          <w:tcPr>
            <w:tcW w:w="1168" w:type="dxa"/>
          </w:tcPr>
          <w:p>
            <w:pPr>
              <w:pStyle w:val="TableParagraph"/>
              <w:ind w:left="115" w:right="109"/>
              <w:rPr>
                <w:sz w:val="24"/>
              </w:rPr>
            </w:pPr>
            <w:r>
              <w:rPr>
                <w:sz w:val="24"/>
              </w:rPr>
              <w:t>до 4</w:t>
            </w:r>
          </w:p>
        </w:tc>
        <w:tc>
          <w:tcPr>
            <w:tcW w:w="1516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699" w:hRule="atLeast"/>
        </w:trPr>
        <w:tc>
          <w:tcPr>
            <w:tcW w:w="125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56" w:type="dxa"/>
          </w:tcPr>
          <w:p>
            <w:pPr>
              <w:pStyle w:val="TableParagraph"/>
              <w:spacing w:line="240" w:lineRule="auto"/>
              <w:ind w:right="97"/>
              <w:jc w:val="left"/>
              <w:rPr>
                <w:sz w:val="24"/>
              </w:rPr>
            </w:pPr>
            <w:r>
              <w:rPr>
                <w:sz w:val="24"/>
              </w:rPr>
              <w:t>Чтение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пониманием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основного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  <w:tc>
          <w:tcPr>
            <w:tcW w:w="1026" w:type="dxa"/>
          </w:tcPr>
          <w:p>
            <w:pPr>
              <w:pStyle w:val="TableParagraph"/>
              <w:ind w:left="250" w:right="243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134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68" w:type="dxa"/>
          </w:tcPr>
          <w:p>
            <w:pPr>
              <w:pStyle w:val="TableParagraph"/>
              <w:ind w:left="116" w:right="109"/>
              <w:rPr>
                <w:sz w:val="24"/>
              </w:rPr>
            </w:pPr>
            <w:r>
              <w:rPr>
                <w:sz w:val="24"/>
              </w:rPr>
              <w:t>до 10</w:t>
            </w:r>
          </w:p>
        </w:tc>
        <w:tc>
          <w:tcPr>
            <w:tcW w:w="151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122" w:hRule="atLeast"/>
        </w:trPr>
        <w:tc>
          <w:tcPr>
            <w:tcW w:w="1254" w:type="dxa"/>
          </w:tcPr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56" w:type="dxa"/>
          </w:tcPr>
          <w:p>
            <w:pPr>
              <w:pStyle w:val="TableParagraph"/>
              <w:tabs>
                <w:tab w:pos="2668" w:val="left" w:leader="none"/>
              </w:tabs>
              <w:spacing w:line="240" w:lineRule="auto"/>
              <w:ind w:right="96" w:hanging="1"/>
              <w:jc w:val="both"/>
              <w:rPr>
                <w:sz w:val="24"/>
              </w:rPr>
            </w:pPr>
            <w:r>
              <w:rPr>
                <w:sz w:val="24"/>
              </w:rPr>
              <w:t>Навыки оперирования языковыми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коммуникативно-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значимом</w:t>
              <w:tab/>
            </w:r>
            <w:r>
              <w:rPr>
                <w:spacing w:val="-1"/>
                <w:sz w:val="24"/>
              </w:rPr>
              <w:t>контексте: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грамматические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</w:p>
        </w:tc>
        <w:tc>
          <w:tcPr>
            <w:tcW w:w="1026" w:type="dxa"/>
          </w:tcPr>
          <w:p>
            <w:pPr>
              <w:pStyle w:val="TableParagraph"/>
              <w:spacing w:line="274" w:lineRule="exact"/>
              <w:ind w:left="250" w:right="24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344" w:type="dxa"/>
          </w:tcPr>
          <w:p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68" w:type="dxa"/>
          </w:tcPr>
          <w:p>
            <w:pPr>
              <w:pStyle w:val="TableParagraph"/>
              <w:spacing w:line="274" w:lineRule="exact"/>
              <w:ind w:left="116" w:right="109"/>
              <w:rPr>
                <w:sz w:val="24"/>
              </w:rPr>
            </w:pPr>
            <w:r>
              <w:rPr>
                <w:sz w:val="24"/>
              </w:rPr>
              <w:t>до 10</w:t>
            </w:r>
          </w:p>
        </w:tc>
        <w:tc>
          <w:tcPr>
            <w:tcW w:w="1516" w:type="dxa"/>
          </w:tcPr>
          <w:p>
            <w:pPr>
              <w:pStyle w:val="TableParagraph"/>
              <w:spacing w:line="274" w:lineRule="exact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137" w:hRule="atLeast"/>
        </w:trPr>
        <w:tc>
          <w:tcPr>
            <w:tcW w:w="125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6" w:type="dxa"/>
          </w:tcPr>
          <w:p>
            <w:pPr>
              <w:pStyle w:val="TableParagraph"/>
              <w:spacing w:line="240" w:lineRule="auto"/>
              <w:ind w:right="96" w:hanging="1"/>
              <w:jc w:val="both"/>
              <w:rPr>
                <w:sz w:val="24"/>
              </w:rPr>
            </w:pPr>
            <w:r>
              <w:rPr>
                <w:sz w:val="24"/>
              </w:rPr>
              <w:t>Навыки оперирования языковыми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коммуникативно-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значимом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контексте: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единицы</w:t>
            </w:r>
          </w:p>
        </w:tc>
        <w:tc>
          <w:tcPr>
            <w:tcW w:w="1026" w:type="dxa"/>
          </w:tcPr>
          <w:p>
            <w:pPr>
              <w:pStyle w:val="TableParagraph"/>
              <w:ind w:left="250" w:right="24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34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68" w:type="dxa"/>
          </w:tcPr>
          <w:p>
            <w:pPr>
              <w:pStyle w:val="TableParagraph"/>
              <w:ind w:left="116" w:right="109"/>
              <w:rPr>
                <w:sz w:val="24"/>
              </w:rPr>
            </w:pPr>
            <w:r>
              <w:rPr>
                <w:sz w:val="24"/>
              </w:rPr>
              <w:t>до 10</w:t>
            </w:r>
          </w:p>
        </w:tc>
        <w:tc>
          <w:tcPr>
            <w:tcW w:w="151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828" w:hRule="atLeast"/>
        </w:trPr>
        <w:tc>
          <w:tcPr>
            <w:tcW w:w="10164" w:type="dxa"/>
            <w:gridSpan w:val="6"/>
          </w:tcPr>
          <w:p>
            <w:pPr>
              <w:pStyle w:val="TableParagraph"/>
              <w:spacing w:line="240" w:lineRule="auto"/>
              <w:ind w:left="64" w:right="3125"/>
              <w:jc w:val="lef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уровню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сложности: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проверочной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работы – </w:t>
            </w:r>
            <w:r>
              <w:rPr>
                <w:b/>
                <w:sz w:val="24"/>
              </w:rPr>
              <w:t>45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мин.</w:t>
            </w:r>
          </w:p>
          <w:p>
            <w:pPr>
              <w:pStyle w:val="TableParagraph"/>
              <w:spacing w:line="259" w:lineRule="exact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первичный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балл –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</w:t>
            </w:r>
            <w:r>
              <w:rPr>
                <w:sz w:val="24"/>
              </w:rPr>
              <w:t>.</w:t>
            </w:r>
          </w:p>
        </w:tc>
      </w:tr>
    </w:tbl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321" w:lineRule="exact" w:before="1" w:after="0"/>
        <w:ind w:left="821" w:right="0" w:hanging="281"/>
        <w:jc w:val="both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right="485" w:firstLine="709"/>
        <w:jc w:val="both"/>
      </w:pPr>
      <w:r>
        <w:rPr/>
        <w:t>Для дифференциации обучающихся по уровню владения иностранным</w:t>
      </w:r>
      <w:r>
        <w:rPr>
          <w:spacing w:val="1"/>
        </w:rPr>
        <w:t> </w:t>
      </w:r>
      <w:r>
        <w:rPr/>
        <w:t>языком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проверочную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заданиями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включается</w:t>
      </w:r>
      <w:r>
        <w:rPr>
          <w:spacing w:val="57"/>
        </w:rPr>
        <w:t> </w:t>
      </w:r>
      <w:r>
        <w:rPr/>
        <w:t>задание</w:t>
      </w:r>
      <w:r>
        <w:rPr>
          <w:spacing w:val="57"/>
        </w:rPr>
        <w:t> </w:t>
      </w:r>
      <w:r>
        <w:rPr/>
        <w:t>более</w:t>
      </w:r>
      <w:r>
        <w:rPr>
          <w:spacing w:val="57"/>
        </w:rPr>
        <w:t> </w:t>
      </w:r>
      <w:r>
        <w:rPr/>
        <w:t>высокого</w:t>
      </w:r>
      <w:r>
        <w:rPr>
          <w:spacing w:val="58"/>
        </w:rPr>
        <w:t> </w:t>
      </w:r>
      <w:r>
        <w:rPr/>
        <w:t>уровня</w:t>
      </w:r>
      <w:r>
        <w:rPr>
          <w:spacing w:val="57"/>
        </w:rPr>
        <w:t> </w:t>
      </w:r>
      <w:r>
        <w:rPr/>
        <w:t>сложности,</w:t>
      </w:r>
      <w:r>
        <w:rPr>
          <w:spacing w:val="59"/>
        </w:rPr>
        <w:t> </w:t>
      </w:r>
      <w:r>
        <w:rPr/>
        <w:t>обозначаемого</w:t>
      </w:r>
      <w:r>
        <w:rPr>
          <w:spacing w:val="57"/>
        </w:rPr>
        <w:t> </w:t>
      </w:r>
      <w:r>
        <w:rPr/>
        <w:t>как</w:t>
      </w:r>
    </w:p>
    <w:p>
      <w:pPr>
        <w:pStyle w:val="BodyText"/>
        <w:ind w:right="486"/>
        <w:jc w:val="both"/>
      </w:pPr>
      <w:r>
        <w:rPr/>
        <w:t>«базовый</w:t>
      </w:r>
      <w:r>
        <w:rPr>
          <w:spacing w:val="1"/>
        </w:rPr>
        <w:t> </w:t>
      </w:r>
      <w:r>
        <w:rPr/>
        <w:t>плюс».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/>
        <w:t>превышают</w:t>
      </w:r>
      <w:r>
        <w:rPr>
          <w:spacing w:val="38"/>
        </w:rPr>
        <w:t> </w:t>
      </w:r>
      <w:r>
        <w:rPr/>
        <w:t>требований</w:t>
      </w:r>
      <w:r>
        <w:rPr>
          <w:spacing w:val="37"/>
        </w:rPr>
        <w:t> </w:t>
      </w:r>
      <w:r>
        <w:rPr/>
        <w:t>уровня</w:t>
      </w:r>
      <w:r>
        <w:rPr>
          <w:spacing w:val="38"/>
        </w:rPr>
        <w:t> </w:t>
      </w:r>
      <w:r>
        <w:rPr/>
        <w:t>А1+</w:t>
      </w:r>
      <w:r>
        <w:rPr>
          <w:spacing w:val="37"/>
        </w:rPr>
        <w:t> </w:t>
      </w:r>
      <w:r>
        <w:rPr/>
        <w:t>по</w:t>
      </w:r>
      <w:r>
        <w:rPr>
          <w:spacing w:val="38"/>
        </w:rPr>
        <w:t> </w:t>
      </w:r>
      <w:r>
        <w:rPr/>
        <w:t>общеевропейской</w:t>
      </w:r>
      <w:r>
        <w:rPr>
          <w:spacing w:val="37"/>
        </w:rPr>
        <w:t> </w:t>
      </w:r>
      <w:r>
        <w:rPr/>
        <w:t>шкале,</w:t>
      </w:r>
    </w:p>
    <w:p>
      <w:pPr>
        <w:spacing w:after="0"/>
        <w:jc w:val="both"/>
        <w:sectPr>
          <w:pgSz w:w="11910" w:h="16840"/>
          <w:pgMar w:header="716" w:footer="736" w:top="1040" w:bottom="920" w:left="1160" w:right="360"/>
        </w:sectPr>
      </w:pPr>
    </w:p>
    <w:p>
      <w:pPr>
        <w:pStyle w:val="BodyText"/>
        <w:spacing w:before="77"/>
      </w:pPr>
      <w:r>
        <w:rPr/>
        <w:t>что</w:t>
      </w:r>
      <w:r>
        <w:rPr>
          <w:spacing w:val="15"/>
        </w:rPr>
        <w:t> </w:t>
      </w:r>
      <w:r>
        <w:rPr/>
        <w:t>соответствует</w:t>
      </w:r>
      <w:r>
        <w:rPr>
          <w:spacing w:val="16"/>
        </w:rPr>
        <w:t> </w:t>
      </w:r>
      <w:r>
        <w:rPr/>
        <w:t>требованиям</w:t>
      </w:r>
      <w:r>
        <w:rPr>
          <w:spacing w:val="16"/>
        </w:rPr>
        <w:t> </w:t>
      </w:r>
      <w:r>
        <w:rPr/>
        <w:t>ФГОС</w:t>
      </w:r>
      <w:r>
        <w:rPr>
          <w:spacing w:val="15"/>
        </w:rPr>
        <w:t> </w:t>
      </w:r>
      <w:r>
        <w:rPr/>
        <w:t>основного</w:t>
      </w:r>
      <w:r>
        <w:rPr>
          <w:spacing w:val="15"/>
        </w:rPr>
        <w:t> </w:t>
      </w:r>
      <w:r>
        <w:rPr/>
        <w:t>общего</w:t>
      </w:r>
      <w:r>
        <w:rPr>
          <w:spacing w:val="15"/>
        </w:rPr>
        <w:t> </w:t>
      </w:r>
      <w:r>
        <w:rPr/>
        <w:t>образования</w:t>
      </w:r>
      <w:r>
        <w:rPr>
          <w:spacing w:val="13"/>
        </w:rPr>
        <w:t> </w:t>
      </w:r>
      <w:r>
        <w:rPr/>
        <w:t>по</w:t>
      </w:r>
      <w:r>
        <w:rPr>
          <w:spacing w:val="-67"/>
        </w:rPr>
        <w:t> </w:t>
      </w:r>
      <w:r>
        <w:rPr/>
        <w:t>иностранному</w:t>
      </w:r>
      <w:r>
        <w:rPr>
          <w:spacing w:val="-1"/>
        </w:rPr>
        <w:t> </w:t>
      </w:r>
      <w:r>
        <w:rPr/>
        <w:t>языку.</w:t>
      </w:r>
    </w:p>
    <w:p>
      <w:pPr>
        <w:pStyle w:val="BodyText"/>
        <w:spacing w:before="1"/>
        <w:ind w:left="8683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p>
      <w:pPr>
        <w:pStyle w:val="Heading1"/>
        <w:spacing w:before="3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уровням</w:t>
      </w:r>
      <w:r>
        <w:rPr>
          <w:spacing w:val="-2"/>
        </w:rPr>
        <w:t> </w:t>
      </w:r>
      <w:r>
        <w:rPr/>
        <w:t>сложности</w:t>
      </w:r>
    </w:p>
    <w:p>
      <w:pPr>
        <w:pStyle w:val="BodyText"/>
        <w:ind w:left="0"/>
        <w:rPr>
          <w:b/>
          <w:sz w:val="10"/>
        </w:rPr>
      </w:pPr>
    </w:p>
    <w:tbl>
      <w:tblPr>
        <w:tblW w:w="0" w:type="auto"/>
        <w:jc w:val="left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1953"/>
        <w:gridCol w:w="1621"/>
        <w:gridCol w:w="1621"/>
        <w:gridCol w:w="3725"/>
      </w:tblGrid>
      <w:tr>
        <w:trPr>
          <w:trHeight w:val="1379" w:hRule="atLeast"/>
        </w:trPr>
        <w:tc>
          <w:tcPr>
            <w:tcW w:w="64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/>
              <w:ind w:right="716" w:hanging="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403" w:right="191" w:hanging="19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337" w:right="161" w:hanging="147"/>
              <w:jc w:val="left"/>
              <w:rPr>
                <w:sz w:val="24"/>
              </w:rPr>
            </w:pPr>
            <w:r>
              <w:rPr>
                <w:sz w:val="24"/>
              </w:rPr>
              <w:t>Максималь-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ный балл</w:t>
            </w:r>
          </w:p>
        </w:tc>
        <w:tc>
          <w:tcPr>
            <w:tcW w:w="3725" w:type="dxa"/>
          </w:tcPr>
          <w:p>
            <w:pPr>
              <w:pStyle w:val="TableParagraph"/>
              <w:tabs>
                <w:tab w:pos="1079" w:val="left" w:leader="none"/>
                <w:tab w:pos="1662" w:val="left" w:leader="none"/>
                <w:tab w:pos="2441" w:val="left" w:leader="none"/>
                <w:tab w:pos="2791" w:val="left" w:leader="none"/>
                <w:tab w:pos="2927" w:val="left" w:leader="none"/>
              </w:tabs>
              <w:spacing w:line="240" w:lineRule="auto"/>
              <w:ind w:left="107" w:right="95"/>
              <w:jc w:val="left"/>
              <w:rPr>
                <w:sz w:val="24"/>
              </w:rPr>
            </w:pPr>
            <w:r>
              <w:rPr>
                <w:sz w:val="24"/>
              </w:rPr>
              <w:t>Процент максимального балла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выполнение</w:t>
              <w:tab/>
              <w:t>заданий</w:t>
              <w:tab/>
            </w:r>
            <w:r>
              <w:rPr>
                <w:spacing w:val="-1"/>
                <w:sz w:val="24"/>
              </w:rPr>
              <w:t>данного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уровня</w:t>
              <w:tab/>
              <w:t>сложности</w:t>
              <w:tab/>
              <w:t>от</w:t>
              <w:tab/>
              <w:tab/>
            </w:r>
            <w:r>
              <w:rPr>
                <w:spacing w:val="-1"/>
                <w:sz w:val="24"/>
              </w:rPr>
              <w:t>макси-</w:t>
            </w:r>
          </w:p>
          <w:p>
            <w:pPr>
              <w:pStyle w:val="TableParagraph"/>
              <w:spacing w:line="270" w:lineRule="atLeast"/>
              <w:ind w:left="107" w:right="95"/>
              <w:jc w:val="left"/>
              <w:rPr>
                <w:sz w:val="24"/>
              </w:rPr>
            </w:pPr>
            <w:r>
              <w:rPr>
                <w:sz w:val="24"/>
              </w:rPr>
              <w:t>мального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балла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всю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работу,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равного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</w:t>
            </w:r>
          </w:p>
        </w:tc>
      </w:tr>
      <w:tr>
        <w:trPr>
          <w:trHeight w:val="276" w:hRule="atLeast"/>
        </w:trPr>
        <w:tc>
          <w:tcPr>
            <w:tcW w:w="649" w:type="dxa"/>
          </w:tcPr>
          <w:p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53" w:type="dxa"/>
          </w:tcPr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621" w:type="dxa"/>
          </w:tcPr>
          <w:p>
            <w:pPr>
              <w:pStyle w:val="TableParagraph"/>
              <w:spacing w:line="257" w:lineRule="exact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1" w:type="dxa"/>
          </w:tcPr>
          <w:p>
            <w:pPr>
              <w:pStyle w:val="TableParagraph"/>
              <w:spacing w:line="257" w:lineRule="exact"/>
              <w:ind w:left="0" w:right="67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25" w:type="dxa"/>
          </w:tcPr>
          <w:p>
            <w:pPr>
              <w:pStyle w:val="TableParagraph"/>
              <w:spacing w:line="257" w:lineRule="exact"/>
              <w:ind w:left="1632" w:right="1623"/>
              <w:rPr>
                <w:sz w:val="24"/>
              </w:rPr>
            </w:pPr>
            <w:r>
              <w:rPr>
                <w:sz w:val="24"/>
              </w:rPr>
              <w:t>73,4</w:t>
            </w:r>
          </w:p>
        </w:tc>
      </w:tr>
      <w:tr>
        <w:trPr>
          <w:trHeight w:val="275" w:hRule="atLeast"/>
        </w:trPr>
        <w:tc>
          <w:tcPr>
            <w:tcW w:w="649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53" w:type="dxa"/>
          </w:tcPr>
          <w:p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Базовый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  <w:tc>
          <w:tcPr>
            <w:tcW w:w="1621" w:type="dxa"/>
          </w:tcPr>
          <w:p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1" w:type="dxa"/>
          </w:tcPr>
          <w:p>
            <w:pPr>
              <w:pStyle w:val="TableParagraph"/>
              <w:spacing w:line="256" w:lineRule="exact"/>
              <w:ind w:left="0" w:right="73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25" w:type="dxa"/>
          </w:tcPr>
          <w:p>
            <w:pPr>
              <w:pStyle w:val="TableParagraph"/>
              <w:spacing w:line="256" w:lineRule="exact"/>
              <w:ind w:left="1632" w:right="1623"/>
              <w:rPr>
                <w:sz w:val="24"/>
              </w:rPr>
            </w:pPr>
            <w:r>
              <w:rPr>
                <w:sz w:val="24"/>
              </w:rPr>
              <w:t>26,6</w:t>
            </w:r>
          </w:p>
        </w:tc>
      </w:tr>
      <w:tr>
        <w:trPr>
          <w:trHeight w:val="276" w:hRule="atLeast"/>
        </w:trPr>
        <w:tc>
          <w:tcPr>
            <w:tcW w:w="64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spacing w:line="257" w:lineRule="exact"/>
              <w:ind w:left="1227"/>
              <w:jc w:val="lef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621" w:type="dxa"/>
          </w:tcPr>
          <w:p>
            <w:pPr>
              <w:pStyle w:val="TableParagraph"/>
              <w:spacing w:line="257" w:lineRule="exact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21" w:type="dxa"/>
          </w:tcPr>
          <w:p>
            <w:pPr>
              <w:pStyle w:val="TableParagraph"/>
              <w:spacing w:line="257" w:lineRule="exact"/>
              <w:ind w:left="0" w:right="67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25" w:type="dxa"/>
          </w:tcPr>
          <w:p>
            <w:pPr>
              <w:pStyle w:val="TableParagraph"/>
              <w:spacing w:line="257" w:lineRule="exact"/>
              <w:ind w:left="1632" w:right="162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0" w:lineRule="exact" w:before="0" w:after="0"/>
        <w:ind w:left="821" w:right="0" w:hanging="281"/>
        <w:jc w:val="both"/>
        <w:rPr>
          <w:b/>
          <w:sz w:val="28"/>
        </w:rPr>
      </w:pPr>
      <w:r>
        <w:rPr>
          <w:b/>
          <w:sz w:val="28"/>
        </w:rPr>
        <w:t>Типы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заданий,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сценарии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заданий</w:t>
      </w:r>
    </w:p>
    <w:p>
      <w:pPr>
        <w:pStyle w:val="BodyText"/>
        <w:ind w:right="48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аудированию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умений</w:t>
      </w:r>
      <w:r>
        <w:rPr>
          <w:spacing w:val="-67"/>
        </w:rPr>
        <w:t> </w:t>
      </w:r>
      <w:r>
        <w:rPr/>
        <w:t>понимать в прослушанном тексте запрашиваемую информацию. В заданиях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чтению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понимать</w:t>
      </w:r>
      <w:r>
        <w:rPr>
          <w:spacing w:val="1"/>
        </w:rPr>
        <w:t> </w:t>
      </w:r>
      <w:r>
        <w:rPr/>
        <w:t>основное</w:t>
      </w:r>
      <w:r>
        <w:rPr>
          <w:spacing w:val="-67"/>
        </w:rPr>
        <w:t> </w:t>
      </w:r>
      <w:r>
        <w:rPr/>
        <w:t>содержание</w:t>
      </w:r>
      <w:r>
        <w:rPr>
          <w:spacing w:val="-1"/>
        </w:rPr>
        <w:t> </w:t>
      </w:r>
      <w:r>
        <w:rPr/>
        <w:t>прочитанного текста.</w:t>
      </w:r>
    </w:p>
    <w:p>
      <w:pPr>
        <w:pStyle w:val="BodyText"/>
        <w:ind w:right="48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грамматике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лексике</w:t>
      </w:r>
      <w:r>
        <w:rPr>
          <w:spacing w:val="1"/>
        </w:rPr>
        <w:t> </w:t>
      </w:r>
      <w:r>
        <w:rPr/>
        <w:t>проверяются</w:t>
      </w:r>
      <w:r>
        <w:rPr>
          <w:spacing w:val="7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оперирования</w:t>
      </w:r>
      <w:r>
        <w:rPr>
          <w:spacing w:val="1"/>
        </w:rPr>
        <w:t> </w:t>
      </w:r>
      <w:r>
        <w:rPr/>
        <w:t>изученными</w:t>
      </w:r>
      <w:r>
        <w:rPr>
          <w:spacing w:val="1"/>
        </w:rPr>
        <w:t> </w:t>
      </w:r>
      <w:r>
        <w:rPr/>
        <w:t>грамматическими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лексическими</w:t>
      </w:r>
      <w:r>
        <w:rPr>
          <w:spacing w:val="1"/>
        </w:rPr>
        <w:t> </w:t>
      </w:r>
      <w:r>
        <w:rPr/>
        <w:t>единицами в коммуникативно значимом контексте на основе предложенного</w:t>
      </w:r>
      <w:r>
        <w:rPr>
          <w:spacing w:val="1"/>
        </w:rPr>
        <w:t> </w:t>
      </w:r>
      <w:r>
        <w:rPr/>
        <w:t>связного</w:t>
      </w:r>
      <w:r>
        <w:rPr>
          <w:spacing w:val="-1"/>
        </w:rPr>
        <w:t> </w:t>
      </w:r>
      <w:r>
        <w:rPr/>
        <w:t>текста.</w:t>
      </w:r>
    </w:p>
    <w:p>
      <w:pPr>
        <w:pStyle w:val="BodyText"/>
        <w:ind w:right="488" w:firstLine="709"/>
        <w:jc w:val="both"/>
      </w:pPr>
      <w:r>
        <w:rPr/>
        <w:t>В задании по чтению текста вслух проверяются умения осмысленного</w:t>
      </w:r>
      <w:r>
        <w:rPr>
          <w:spacing w:val="1"/>
        </w:rPr>
        <w:t> </w:t>
      </w:r>
      <w:r>
        <w:rPr/>
        <w:t>чтения</w:t>
      </w:r>
      <w:r>
        <w:rPr>
          <w:spacing w:val="-1"/>
        </w:rPr>
        <w:t> </w:t>
      </w:r>
      <w:r>
        <w:rPr/>
        <w:t>текста</w:t>
      </w:r>
      <w:r>
        <w:rPr>
          <w:spacing w:val="-1"/>
        </w:rPr>
        <w:t> </w:t>
      </w:r>
      <w:r>
        <w:rPr/>
        <w:t>вслух, а</w:t>
      </w:r>
      <w:r>
        <w:rPr>
          <w:spacing w:val="-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произносительные</w:t>
      </w:r>
      <w:r>
        <w:rPr>
          <w:spacing w:val="-1"/>
        </w:rPr>
        <w:t> </w:t>
      </w:r>
      <w:r>
        <w:rPr/>
        <w:t>навыки.</w:t>
      </w:r>
    </w:p>
    <w:p>
      <w:pPr>
        <w:pStyle w:val="BodyText"/>
        <w:ind w:right="48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говорению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умений</w:t>
      </w:r>
      <w:r>
        <w:rPr>
          <w:spacing w:val="-67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тематическое</w:t>
      </w:r>
      <w:r>
        <w:rPr>
          <w:spacing w:val="1"/>
        </w:rPr>
        <w:t> </w:t>
      </w:r>
      <w:r>
        <w:rPr/>
        <w:t>монологическое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опорой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визуальную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оперирования</w:t>
      </w:r>
      <w:r>
        <w:rPr>
          <w:spacing w:val="1"/>
        </w:rPr>
        <w:t> </w:t>
      </w:r>
      <w:r>
        <w:rPr/>
        <w:t>лексическими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грамматическими</w:t>
      </w:r>
      <w:r>
        <w:rPr>
          <w:spacing w:val="1"/>
        </w:rPr>
        <w:t> </w:t>
      </w:r>
      <w:r>
        <w:rPr/>
        <w:t>единицами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коммуникативно</w:t>
      </w:r>
      <w:r>
        <w:rPr>
          <w:spacing w:val="1"/>
        </w:rPr>
        <w:t> </w:t>
      </w:r>
      <w:r>
        <w:rPr/>
        <w:t>значимом</w:t>
      </w:r>
      <w:r>
        <w:rPr>
          <w:spacing w:val="1"/>
        </w:rPr>
        <w:t> </w:t>
      </w:r>
      <w:r>
        <w:rPr/>
        <w:t>контексте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произносительные</w:t>
      </w:r>
      <w:r>
        <w:rPr>
          <w:spacing w:val="-1"/>
        </w:rPr>
        <w:t> </w:t>
      </w:r>
      <w:r>
        <w:rPr/>
        <w:t>навыки.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541" w:right="486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 целом</w:t>
      </w:r>
    </w:p>
    <w:p>
      <w:pPr>
        <w:pStyle w:val="BodyText"/>
        <w:ind w:right="486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аудированию</w:t>
      </w:r>
      <w:r>
        <w:rPr>
          <w:spacing w:val="1"/>
        </w:rPr>
        <w:t> </w:t>
      </w:r>
      <w:r>
        <w:rPr/>
        <w:t>участник</w:t>
      </w:r>
      <w:r>
        <w:rPr>
          <w:spacing w:val="1"/>
        </w:rPr>
        <w:t> </w:t>
      </w:r>
      <w:r>
        <w:rPr/>
        <w:t>получает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правильно установленное соответствие. Максимум за успешное выполнение</w:t>
      </w:r>
      <w:r>
        <w:rPr>
          <w:spacing w:val="1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ind w:right="487" w:firstLine="708"/>
        <w:jc w:val="both"/>
      </w:pPr>
      <w:r>
        <w:rPr/>
        <w:t>Задания 2 и 3 оцениваются с учетом правильности и полноты ответа в</w:t>
      </w:r>
      <w:r>
        <w:rPr>
          <w:spacing w:val="1"/>
        </w:rPr>
        <w:t> </w:t>
      </w:r>
      <w:r>
        <w:rPr/>
        <w:t>соответствии</w:t>
      </w:r>
      <w:r>
        <w:rPr>
          <w:spacing w:val="19"/>
        </w:rPr>
        <w:t> </w:t>
      </w:r>
      <w:r>
        <w:rPr/>
        <w:t>с</w:t>
      </w:r>
      <w:r>
        <w:rPr>
          <w:spacing w:val="19"/>
        </w:rPr>
        <w:t> </w:t>
      </w:r>
      <w:r>
        <w:rPr/>
        <w:t>критериями.</w:t>
      </w:r>
      <w:r>
        <w:rPr>
          <w:spacing w:val="20"/>
        </w:rPr>
        <w:t> </w:t>
      </w:r>
      <w:r>
        <w:rPr/>
        <w:t>Максимум</w:t>
      </w:r>
      <w:r>
        <w:rPr>
          <w:spacing w:val="19"/>
        </w:rPr>
        <w:t> </w:t>
      </w:r>
      <w:r>
        <w:rPr/>
        <w:t>за</w:t>
      </w:r>
      <w:r>
        <w:rPr>
          <w:spacing w:val="19"/>
        </w:rPr>
        <w:t> </w:t>
      </w:r>
      <w:r>
        <w:rPr/>
        <w:t>успешное</w:t>
      </w:r>
      <w:r>
        <w:rPr>
          <w:spacing w:val="19"/>
        </w:rPr>
        <w:t> </w:t>
      </w:r>
      <w:r>
        <w:rPr/>
        <w:t>выполнение</w:t>
      </w:r>
      <w:r>
        <w:rPr>
          <w:spacing w:val="20"/>
        </w:rPr>
        <w:t> </w:t>
      </w:r>
      <w:r>
        <w:rPr/>
        <w:t>задания</w:t>
      </w:r>
      <w:r>
        <w:rPr>
          <w:spacing w:val="19"/>
        </w:rPr>
        <w:t> </w:t>
      </w:r>
      <w:r>
        <w:rPr/>
        <w:t>2</w:t>
      </w:r>
      <w:r>
        <w:rPr>
          <w:spacing w:val="19"/>
        </w:rPr>
        <w:t> </w:t>
      </w:r>
      <w:r>
        <w:rPr/>
        <w:t>–</w:t>
      </w:r>
      <w:r>
        <w:rPr>
          <w:spacing w:val="-68"/>
        </w:rPr>
        <w:t> </w:t>
      </w:r>
      <w:r>
        <w:rPr/>
        <w:t>2</w:t>
      </w:r>
      <w:r>
        <w:rPr>
          <w:spacing w:val="-2"/>
        </w:rPr>
        <w:t> </w:t>
      </w:r>
      <w:r>
        <w:rPr/>
        <w:t>балла.</w:t>
      </w:r>
      <w:r>
        <w:rPr>
          <w:spacing w:val="-2"/>
        </w:rPr>
        <w:t> </w:t>
      </w:r>
      <w:r>
        <w:rPr/>
        <w:t>Максимум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успешное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ind w:right="486" w:firstLine="709"/>
        <w:jc w:val="both"/>
      </w:pPr>
      <w:r>
        <w:rPr/>
        <w:t>В заданиях 4 (чтение с пониманием основного содержания текста), 5</w:t>
      </w:r>
      <w:r>
        <w:rPr>
          <w:spacing w:val="1"/>
        </w:rPr>
        <w:t> </w:t>
      </w:r>
      <w:r>
        <w:rPr/>
        <w:t>(употребление грамматических форм в связном тексте) и 6 (употребление</w:t>
      </w:r>
      <w:r>
        <w:rPr>
          <w:spacing w:val="1"/>
        </w:rPr>
        <w:t> </w:t>
      </w:r>
      <w:r>
        <w:rPr/>
        <w:t>лексических единиц в связном тексте) участник получает 1 балл за каждый</w:t>
      </w:r>
      <w:r>
        <w:rPr>
          <w:spacing w:val="1"/>
        </w:rPr>
        <w:t> </w:t>
      </w:r>
      <w:r>
        <w:rPr/>
        <w:t>правильно выбранный ответ. Максимум за успешное выполнение задания 4 –</w:t>
      </w:r>
      <w:r>
        <w:rPr>
          <w:spacing w:val="-67"/>
        </w:rPr>
        <w:t> </w:t>
      </w:r>
      <w:r>
        <w:rPr/>
        <w:t>5</w:t>
      </w:r>
      <w:r>
        <w:rPr>
          <w:spacing w:val="-1"/>
        </w:rPr>
        <w:t> </w:t>
      </w:r>
      <w:r>
        <w:rPr/>
        <w:t>баллов, задания 5 – 5 баллов,</w:t>
      </w:r>
      <w:r>
        <w:rPr>
          <w:spacing w:val="-1"/>
        </w:rPr>
        <w:t> </w:t>
      </w:r>
      <w:r>
        <w:rPr/>
        <w:t>задания 6</w:t>
      </w:r>
      <w:r>
        <w:rPr>
          <w:spacing w:val="-1"/>
        </w:rPr>
        <w:t> </w:t>
      </w:r>
      <w:r>
        <w:rPr/>
        <w:t>– 5 баллов.</w:t>
      </w:r>
    </w:p>
    <w:p>
      <w:pPr>
        <w:pStyle w:val="BodyText"/>
        <w:ind w:right="486" w:firstLine="708"/>
        <w:jc w:val="both"/>
      </w:pPr>
      <w:r>
        <w:rPr/>
        <w:t>Максимальный</w:t>
      </w:r>
      <w:r>
        <w:rPr>
          <w:spacing w:val="42"/>
        </w:rPr>
        <w:t> </w:t>
      </w:r>
      <w:r>
        <w:rPr/>
        <w:t>первичный</w:t>
      </w:r>
      <w:r>
        <w:rPr>
          <w:spacing w:val="43"/>
        </w:rPr>
        <w:t> </w:t>
      </w:r>
      <w:r>
        <w:rPr/>
        <w:t>балл</w:t>
      </w:r>
      <w:r>
        <w:rPr>
          <w:spacing w:val="42"/>
        </w:rPr>
        <w:t> </w:t>
      </w:r>
      <w:r>
        <w:rPr/>
        <w:t>за</w:t>
      </w:r>
      <w:r>
        <w:rPr>
          <w:spacing w:val="44"/>
        </w:rPr>
        <w:t> </w:t>
      </w:r>
      <w:r>
        <w:rPr/>
        <w:t>верное</w:t>
      </w:r>
      <w:r>
        <w:rPr>
          <w:spacing w:val="43"/>
        </w:rPr>
        <w:t> </w:t>
      </w:r>
      <w:r>
        <w:rPr/>
        <w:t>выполнение</w:t>
      </w:r>
      <w:r>
        <w:rPr>
          <w:spacing w:val="42"/>
        </w:rPr>
        <w:t> </w:t>
      </w:r>
      <w:r>
        <w:rPr/>
        <w:t>всей</w:t>
      </w:r>
      <w:r>
        <w:rPr>
          <w:spacing w:val="43"/>
        </w:rPr>
        <w:t> </w:t>
      </w:r>
      <w:r>
        <w:rPr/>
        <w:t>работы</w:t>
      </w:r>
      <w:r>
        <w:rPr>
          <w:spacing w:val="43"/>
        </w:rPr>
        <w:t> </w:t>
      </w:r>
      <w:r>
        <w:rPr/>
        <w:t>–</w:t>
      </w:r>
      <w:r>
        <w:rPr>
          <w:spacing w:val="-68"/>
        </w:rPr>
        <w:t> </w:t>
      </w:r>
      <w:r>
        <w:rPr/>
        <w:t>30</w:t>
      </w:r>
      <w:r>
        <w:rPr>
          <w:spacing w:val="-1"/>
        </w:rPr>
        <w:t> </w:t>
      </w:r>
      <w:r>
        <w:rPr/>
        <w:t>баллов.</w:t>
      </w:r>
    </w:p>
    <w:p>
      <w:pPr>
        <w:spacing w:after="0"/>
        <w:jc w:val="both"/>
        <w:sectPr>
          <w:pgSz w:w="11910" w:h="16840"/>
          <w:pgMar w:header="716" w:footer="736" w:top="1040" w:bottom="920" w:left="1160" w:right="360"/>
        </w:sectPr>
      </w:pPr>
    </w:p>
    <w:p>
      <w:pPr>
        <w:pStyle w:val="BodyText"/>
        <w:spacing w:before="77"/>
        <w:ind w:left="8599" w:right="473"/>
        <w:jc w:val="center"/>
      </w:pPr>
      <w:r>
        <w:rPr/>
        <w:t>Таблица</w:t>
      </w:r>
      <w:r>
        <w:rPr>
          <w:spacing w:val="-4"/>
        </w:rPr>
        <w:t> </w:t>
      </w:r>
      <w:r>
        <w:rPr/>
        <w:t>5.</w:t>
      </w:r>
    </w:p>
    <w:p>
      <w:pPr>
        <w:pStyle w:val="Heading1"/>
        <w:spacing w:before="4"/>
        <w:ind w:left="1346"/>
        <w:jc w:val="left"/>
      </w:pPr>
      <w:r>
        <w:rPr/>
        <w:t>Таблица</w:t>
      </w:r>
      <w:r>
        <w:rPr>
          <w:spacing w:val="-1"/>
        </w:rPr>
        <w:t> </w:t>
      </w:r>
      <w:r>
        <w:rPr/>
        <w:t>перевода</w:t>
      </w:r>
      <w:r>
        <w:rPr>
          <w:spacing w:val="-2"/>
        </w:rPr>
        <w:t> </w:t>
      </w:r>
      <w:r>
        <w:rPr/>
        <w:t>баллов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ind w:left="0"/>
        <w:rPr>
          <w:b/>
          <w:sz w:val="6"/>
        </w:rPr>
      </w:pPr>
    </w:p>
    <w:tbl>
      <w:tblPr>
        <w:tblW w:w="0" w:type="auto"/>
        <w:jc w:val="left"/>
        <w:tblInd w:w="5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6"/>
        <w:gridCol w:w="1277"/>
        <w:gridCol w:w="1276"/>
        <w:gridCol w:w="1134"/>
        <w:gridCol w:w="1171"/>
      </w:tblGrid>
      <w:tr>
        <w:trPr>
          <w:trHeight w:val="276" w:hRule="atLeast"/>
        </w:trPr>
        <w:tc>
          <w:tcPr>
            <w:tcW w:w="4576" w:type="dxa"/>
          </w:tcPr>
          <w:p>
            <w:pPr>
              <w:pStyle w:val="TableParagraph"/>
              <w:spacing w:line="257" w:lineRule="exact"/>
              <w:ind w:left="449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0" w:right="4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76" w:type="dxa"/>
          </w:tcPr>
          <w:p>
            <w:pPr>
              <w:pStyle w:val="TableParagraph"/>
              <w:spacing w:line="257" w:lineRule="exact"/>
              <w:ind w:left="315" w:right="305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134" w:type="dxa"/>
          </w:tcPr>
          <w:p>
            <w:pPr>
              <w:pStyle w:val="TableParagraph"/>
              <w:spacing w:line="257" w:lineRule="exact"/>
              <w:ind w:left="242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171" w:type="dxa"/>
          </w:tcPr>
          <w:p>
            <w:pPr>
              <w:pStyle w:val="TableParagraph"/>
              <w:spacing w:line="257" w:lineRule="exact"/>
              <w:ind w:left="263" w:right="252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4576" w:type="dxa"/>
          </w:tcPr>
          <w:p>
            <w:pPr>
              <w:pStyle w:val="TableParagraph"/>
              <w:spacing w:line="255" w:lineRule="exact"/>
              <w:ind w:left="449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Первичные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баллы</w:t>
            </w:r>
          </w:p>
        </w:tc>
        <w:tc>
          <w:tcPr>
            <w:tcW w:w="1277" w:type="dxa"/>
          </w:tcPr>
          <w:p>
            <w:pPr>
              <w:pStyle w:val="TableParagraph"/>
              <w:spacing w:line="255" w:lineRule="exact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0–12</w:t>
            </w:r>
          </w:p>
        </w:tc>
        <w:tc>
          <w:tcPr>
            <w:tcW w:w="1276" w:type="dxa"/>
          </w:tcPr>
          <w:p>
            <w:pPr>
              <w:pStyle w:val="TableParagraph"/>
              <w:spacing w:line="255" w:lineRule="exact"/>
              <w:ind w:left="316" w:right="305"/>
              <w:rPr>
                <w:sz w:val="24"/>
              </w:rPr>
            </w:pPr>
            <w:r>
              <w:rPr>
                <w:sz w:val="24"/>
              </w:rPr>
              <w:t>13–20</w:t>
            </w:r>
          </w:p>
        </w:tc>
        <w:tc>
          <w:tcPr>
            <w:tcW w:w="1134" w:type="dxa"/>
          </w:tcPr>
          <w:p>
            <w:pPr>
              <w:pStyle w:val="TableParagraph"/>
              <w:spacing w:line="255" w:lineRule="exact"/>
              <w:ind w:left="243" w:right="235"/>
              <w:rPr>
                <w:sz w:val="24"/>
              </w:rPr>
            </w:pPr>
            <w:r>
              <w:rPr>
                <w:sz w:val="24"/>
              </w:rPr>
              <w:t>21–26</w:t>
            </w:r>
          </w:p>
        </w:tc>
        <w:tc>
          <w:tcPr>
            <w:tcW w:w="1171" w:type="dxa"/>
          </w:tcPr>
          <w:p>
            <w:pPr>
              <w:pStyle w:val="TableParagraph"/>
              <w:spacing w:line="255" w:lineRule="exact"/>
              <w:ind w:left="264" w:right="252"/>
              <w:rPr>
                <w:sz w:val="24"/>
              </w:rPr>
            </w:pPr>
            <w:r>
              <w:rPr>
                <w:sz w:val="24"/>
              </w:rPr>
              <w:t>27–30</w:t>
            </w:r>
          </w:p>
        </w:tc>
      </w:tr>
    </w:tbl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62" w:val="left" w:leader="none"/>
        </w:tabs>
        <w:spacing w:line="320" w:lineRule="exact" w:before="0" w:after="0"/>
        <w:ind w:left="961" w:right="0" w:hanging="421"/>
        <w:jc w:val="both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485" w:firstLine="709"/>
        <w:jc w:val="both"/>
      </w:pPr>
      <w:r>
        <w:rPr/>
        <w:t>На выполнение заданий проверочной работы отводится 45 минут (без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оборудования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звучания</w:t>
      </w:r>
      <w:r>
        <w:rPr>
          <w:spacing w:val="1"/>
        </w:rPr>
        <w:t> </w:t>
      </w:r>
      <w:r>
        <w:rPr/>
        <w:t>аудиозаписей).</w:t>
      </w:r>
    </w:p>
    <w:p>
      <w:pPr>
        <w:pStyle w:val="BodyText"/>
        <w:ind w:right="485" w:firstLine="709"/>
        <w:jc w:val="both"/>
      </w:pPr>
      <w:r>
        <w:rPr/>
        <w:t>Время выполнения заданий 1–3 заложено в компьютерную программу</w:t>
      </w:r>
      <w:r>
        <w:rPr>
          <w:spacing w:val="1"/>
        </w:rPr>
        <w:t> </w:t>
      </w:r>
      <w:r>
        <w:rPr/>
        <w:t>(включая</w:t>
      </w:r>
      <w:r>
        <w:rPr>
          <w:spacing w:val="-1"/>
        </w:rPr>
        <w:t> </w:t>
      </w:r>
      <w:r>
        <w:rPr/>
        <w:t>время на подготовку устных заданий):</w:t>
      </w:r>
    </w:p>
    <w:p>
      <w:pPr>
        <w:pStyle w:val="BodyText"/>
        <w:ind w:left="1250" w:right="3927"/>
      </w:pPr>
      <w:r>
        <w:rPr/>
        <w:t>Задание 1 (аудирование) – до 7 мин.</w:t>
      </w:r>
      <w:r>
        <w:rPr>
          <w:spacing w:val="1"/>
        </w:rPr>
        <w:t> </w:t>
      </w:r>
      <w:r>
        <w:rPr/>
        <w:t>Задание 2 (чтение текста вслух) – до 4 мин.</w:t>
      </w:r>
      <w:r>
        <w:rPr>
          <w:spacing w:val="-67"/>
        </w:rPr>
        <w:t> </w:t>
      </w:r>
      <w:r>
        <w:rPr/>
        <w:t>Задание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(говорение) – до</w:t>
      </w:r>
      <w:r>
        <w:rPr>
          <w:spacing w:val="-1"/>
        </w:rPr>
        <w:t> </w:t>
      </w:r>
      <w:r>
        <w:rPr/>
        <w:t>4 мин.</w:t>
      </w:r>
    </w:p>
    <w:p>
      <w:pPr>
        <w:pStyle w:val="BodyText"/>
        <w:spacing w:line="322" w:lineRule="exact"/>
        <w:ind w:left="1250"/>
      </w:pPr>
      <w:r>
        <w:rPr/>
        <w:t>Рекомендуемое</w:t>
      </w:r>
      <w:r>
        <w:rPr>
          <w:spacing w:val="-3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4–6:</w:t>
      </w:r>
    </w:p>
    <w:p>
      <w:pPr>
        <w:pStyle w:val="BodyText"/>
        <w:spacing w:line="322" w:lineRule="exact"/>
        <w:ind w:left="1250"/>
      </w:pPr>
      <w:r>
        <w:rPr/>
        <w:t>Задание</w:t>
      </w:r>
      <w:r>
        <w:rPr>
          <w:spacing w:val="-1"/>
        </w:rPr>
        <w:t> </w:t>
      </w:r>
      <w:r>
        <w:rPr/>
        <w:t>4 (чтение)</w:t>
      </w:r>
      <w:r>
        <w:rPr>
          <w:spacing w:val="-1"/>
        </w:rPr>
        <w:t> </w:t>
      </w:r>
      <w:r>
        <w:rPr/>
        <w:t>– 10</w:t>
      </w:r>
      <w:r>
        <w:rPr>
          <w:spacing w:val="-1"/>
        </w:rPr>
        <w:t> </w:t>
      </w:r>
      <w:r>
        <w:rPr/>
        <w:t>мин.</w:t>
      </w:r>
    </w:p>
    <w:p>
      <w:pPr>
        <w:pStyle w:val="BodyText"/>
        <w:ind w:left="1250"/>
      </w:pPr>
      <w:r>
        <w:rPr/>
        <w:t>Задание</w:t>
      </w:r>
      <w:r>
        <w:rPr>
          <w:spacing w:val="-1"/>
        </w:rPr>
        <w:t> </w:t>
      </w:r>
      <w:r>
        <w:rPr/>
        <w:t>5 (грамматика)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мин.</w:t>
      </w:r>
    </w:p>
    <w:p>
      <w:pPr>
        <w:pStyle w:val="BodyText"/>
        <w:spacing w:line="322" w:lineRule="exact"/>
        <w:ind w:left="1250"/>
      </w:pPr>
      <w:r>
        <w:rPr/>
        <w:t>Задание</w:t>
      </w:r>
      <w:r>
        <w:rPr>
          <w:spacing w:val="-1"/>
        </w:rPr>
        <w:t> </w:t>
      </w:r>
      <w:r>
        <w:rPr/>
        <w:t>6 (лексика)</w:t>
      </w:r>
      <w:r>
        <w:rPr>
          <w:spacing w:val="-1"/>
        </w:rPr>
        <w:t> </w:t>
      </w:r>
      <w:r>
        <w:rPr/>
        <w:t>– 10</w:t>
      </w:r>
      <w:r>
        <w:rPr>
          <w:spacing w:val="-1"/>
        </w:rPr>
        <w:t> </w:t>
      </w:r>
      <w:r>
        <w:rPr/>
        <w:t>мин.</w:t>
      </w:r>
    </w:p>
    <w:p>
      <w:pPr>
        <w:pStyle w:val="BodyText"/>
        <w:ind w:right="486" w:firstLine="709"/>
      </w:pPr>
      <w:r>
        <w:rPr/>
        <w:t>Однако</w:t>
      </w:r>
      <w:r>
        <w:rPr>
          <w:spacing w:val="16"/>
        </w:rPr>
        <w:t> </w:t>
      </w:r>
      <w:r>
        <w:rPr/>
        <w:t>учащиеся</w:t>
      </w:r>
      <w:r>
        <w:rPr>
          <w:spacing w:val="18"/>
        </w:rPr>
        <w:t> </w:t>
      </w:r>
      <w:r>
        <w:rPr/>
        <w:t>могут</w:t>
      </w:r>
      <w:r>
        <w:rPr>
          <w:spacing w:val="17"/>
        </w:rPr>
        <w:t> </w:t>
      </w:r>
      <w:r>
        <w:rPr/>
        <w:t>сами</w:t>
      </w:r>
      <w:r>
        <w:rPr>
          <w:spacing w:val="17"/>
        </w:rPr>
        <w:t> </w:t>
      </w:r>
      <w:r>
        <w:rPr/>
        <w:t>регулировать</w:t>
      </w:r>
      <w:r>
        <w:rPr>
          <w:spacing w:val="17"/>
        </w:rPr>
        <w:t> </w:t>
      </w:r>
      <w:r>
        <w:rPr/>
        <w:t>время</w:t>
      </w:r>
      <w:r>
        <w:rPr>
          <w:spacing w:val="16"/>
        </w:rPr>
        <w:t> </w:t>
      </w:r>
      <w:r>
        <w:rPr/>
        <w:t>выполнения</w:t>
      </w:r>
      <w:r>
        <w:rPr>
          <w:spacing w:val="17"/>
        </w:rPr>
        <w:t> </w:t>
      </w:r>
      <w:r>
        <w:rPr/>
        <w:t>заданий</w:t>
      </w:r>
      <w:r>
        <w:rPr>
          <w:spacing w:val="-67"/>
        </w:rPr>
        <w:t> </w:t>
      </w:r>
      <w:r>
        <w:rPr/>
        <w:t>4–6</w:t>
      </w:r>
      <w:r>
        <w:rPr>
          <w:spacing w:val="-1"/>
        </w:rPr>
        <w:t> </w:t>
      </w:r>
      <w:r>
        <w:rPr/>
        <w:t>по своему усмотрению.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962" w:val="left" w:leader="none"/>
        </w:tabs>
        <w:spacing w:line="240" w:lineRule="auto" w:before="0" w:after="0"/>
        <w:ind w:left="541" w:right="487" w:firstLine="0"/>
        <w:jc w:val="both"/>
      </w:pPr>
      <w:r>
        <w:rPr/>
        <w:t>Описание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оборудования,</w:t>
      </w:r>
      <w:r>
        <w:rPr>
          <w:spacing w:val="1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ind w:right="485" w:firstLine="720"/>
        <w:jc w:val="both"/>
      </w:pPr>
      <w:r>
        <w:rPr/>
        <w:t>Всероссийская проверочная работа проводится в компьютерной форме.</w:t>
      </w:r>
      <w:r>
        <w:rPr>
          <w:spacing w:val="-67"/>
        </w:rPr>
        <w:t> </w:t>
      </w:r>
      <w:r>
        <w:rPr/>
        <w:t>Аудитории для проведения ВПР должны быть оснащены компьютерами с</w:t>
      </w:r>
      <w:r>
        <w:rPr>
          <w:spacing w:val="1"/>
        </w:rPr>
        <w:t> </w:t>
      </w:r>
      <w:r>
        <w:rPr/>
        <w:t>предустановленным</w:t>
      </w:r>
      <w:r>
        <w:rPr>
          <w:spacing w:val="1"/>
        </w:rPr>
        <w:t> </w:t>
      </w:r>
      <w:r>
        <w:rPr/>
        <w:t>специальным</w:t>
      </w:r>
      <w:r>
        <w:rPr>
          <w:spacing w:val="1"/>
        </w:rPr>
        <w:t> </w:t>
      </w:r>
      <w:r>
        <w:rPr/>
        <w:t>программным</w:t>
      </w:r>
      <w:r>
        <w:rPr>
          <w:spacing w:val="1"/>
        </w:rPr>
        <w:t> </w:t>
      </w:r>
      <w:r>
        <w:rPr/>
        <w:t>обеспечением,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-67"/>
        </w:rPr>
        <w:t> </w:t>
      </w:r>
      <w:r>
        <w:rPr/>
        <w:t>гарнитурами с встроенными микрофонами. В каждой аудитории оборудуется</w:t>
      </w:r>
      <w:r>
        <w:rPr>
          <w:spacing w:val="-67"/>
        </w:rPr>
        <w:t> </w:t>
      </w:r>
      <w:r>
        <w:rPr/>
        <w:t>не более четырех рабочих мест на максимальном удалении друг от друга.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лингафонные</w:t>
      </w:r>
      <w:r>
        <w:rPr>
          <w:spacing w:val="1"/>
        </w:rPr>
        <w:t> </w:t>
      </w:r>
      <w:r>
        <w:rPr/>
        <w:t>кабинеты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1"/>
        </w:rPr>
        <w:t> </w:t>
      </w:r>
      <w:r>
        <w:rPr/>
        <w:t>оборудованием.</w:t>
      </w:r>
    </w:p>
    <w:p>
      <w:pPr>
        <w:pStyle w:val="BodyText"/>
        <w:ind w:right="485" w:firstLine="720"/>
        <w:jc w:val="both"/>
      </w:pPr>
      <w:r>
        <w:rPr/>
        <w:t>В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аудитории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присутствовать</w:t>
      </w:r>
      <w:r>
        <w:rPr>
          <w:spacing w:val="1"/>
        </w:rPr>
        <w:t> </w:t>
      </w:r>
      <w:r>
        <w:rPr/>
        <w:t>организатор</w:t>
      </w:r>
      <w:r>
        <w:rPr>
          <w:spacing w:val="71"/>
        </w:rPr>
        <w:t> </w:t>
      </w:r>
      <w:r>
        <w:rPr/>
        <w:t>–</w:t>
      </w:r>
      <w:r>
        <w:rPr>
          <w:spacing w:val="1"/>
        </w:rPr>
        <w:t> </w:t>
      </w:r>
      <w:r>
        <w:rPr/>
        <w:t>технический</w:t>
      </w:r>
      <w:r>
        <w:rPr>
          <w:spacing w:val="1"/>
        </w:rPr>
        <w:t> </w:t>
      </w:r>
      <w:r>
        <w:rPr/>
        <w:t>специалист,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бесперебойную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оборудования</w:t>
      </w:r>
      <w:r>
        <w:rPr>
          <w:spacing w:val="-1"/>
        </w:rPr>
        <w:t> </w:t>
      </w:r>
      <w:r>
        <w:rPr/>
        <w:t>и порядок в аудитории.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962" w:val="left" w:leader="none"/>
        </w:tabs>
        <w:spacing w:line="320" w:lineRule="exact" w:before="0" w:after="0"/>
        <w:ind w:left="961" w:right="0" w:hanging="421"/>
        <w:jc w:val="both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25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36" w:top="1040" w:bottom="920" w:left="11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61.059998pt;margin-top:794.190735pt;width:297.75pt;height:13.1pt;mso-position-horizontal-relative:page;mso-position-vertical-relative:page;z-index:-16049152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2021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Федеральная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служба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по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надзору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в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сфере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образования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и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61.059998pt;margin-top:794.190735pt;width:297.75pt;height:13.1pt;mso-position-horizontal-relative:page;mso-position-vertical-relative:page;z-index:-16047616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2021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Федеральная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служба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по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надзору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в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сфере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образования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и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71.7pt;height:15.3pt;mso-position-horizontal-relative:page;mso-position-vertical-relative:page;z-index:-16049664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Иностранный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34.806339pt;width:171.65pt;height:15.3pt;mso-position-horizontal-relative:page;mso-position-vertical-relative:page;z-index:-1604864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Иностранный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19971pt;margin-top:34.866341pt;width:13pt;height:15.3pt;mso-position-horizontal-relative:page;mso-position-vertical-relative:page;z-index:-16048128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541" w:hanging="3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4" w:hanging="3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8" w:hanging="3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7" w:hanging="3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2" w:hanging="3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6" w:hanging="3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1" w:hanging="3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32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541" w:hanging="31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4" w:hanging="3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8" w:hanging="3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7" w:hanging="3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2" w:hanging="3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6" w:hanging="3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1" w:hanging="3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31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3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5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5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1" w:hanging="28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4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41" w:firstLine="70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6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2021-09-02T20:03:01Z</dcterms:created>
  <dcterms:modified xsi:type="dcterms:W3CDTF">2021-09-02T20:03:01Z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