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A8CC" w14:textId="7249E14B" w:rsidR="002B5E73" w:rsidRDefault="0057707B" w:rsidP="001B7E79">
      <w:pPr>
        <w:spacing w:after="0"/>
        <w:jc w:val="center"/>
      </w:pPr>
      <w:r>
        <w:rPr>
          <w:noProof/>
          <w:lang w:eastAsia="en-IN"/>
        </w:rPr>
        <w:drawing>
          <wp:inline distT="0" distB="0" distL="0" distR="0" wp14:anchorId="1754E4B9" wp14:editId="2ED74508">
            <wp:extent cx="5701309" cy="4516100"/>
            <wp:effectExtent l="0" t="0" r="0" b="0"/>
            <wp:docPr id="2110396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" b="1012"/>
                    <a:stretch/>
                  </pic:blipFill>
                  <pic:spPr bwMode="auto">
                    <a:xfrm>
                      <a:off x="0" y="0"/>
                      <a:ext cx="5701612" cy="45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751F8" w14:textId="25D31B18" w:rsidR="0057707B" w:rsidRPr="001B7E79" w:rsidRDefault="0057707B" w:rsidP="0057707B">
      <w:pPr>
        <w:jc w:val="center"/>
        <w:rPr>
          <w:rFonts w:ascii="Garamond" w:hAnsi="Garamond"/>
        </w:rPr>
      </w:pPr>
      <w:r w:rsidRPr="001B7E79">
        <w:rPr>
          <w:rFonts w:ascii="Garamond" w:hAnsi="Garamond"/>
        </w:rPr>
        <w:t>For 16 trials corresponding to the table already given to you</w:t>
      </w:r>
    </w:p>
    <w:p w14:paraId="11E53193" w14:textId="42C68CAC" w:rsidR="0057707B" w:rsidRDefault="0057707B" w:rsidP="001B7E79">
      <w:pPr>
        <w:spacing w:after="0"/>
        <w:jc w:val="both"/>
        <w:rPr>
          <w:rFonts w:ascii="Garamond" w:hAnsi="Garamond"/>
          <w:b/>
          <w:bCs/>
        </w:rPr>
      </w:pPr>
      <w:r w:rsidRPr="001B7E79">
        <w:rPr>
          <w:rFonts w:ascii="Garamond" w:hAnsi="Garamond"/>
          <w:b/>
          <w:bCs/>
        </w:rPr>
        <w:t>Tool diameter used: 900 µm</w:t>
      </w:r>
    </w:p>
    <w:p w14:paraId="7A8C872C" w14:textId="1A16AEE4" w:rsidR="001B7E79" w:rsidRDefault="001B7E79" w:rsidP="001B7E79">
      <w:pPr>
        <w:spacing w:after="0"/>
        <w:jc w:val="both"/>
        <w:rPr>
          <w:rFonts w:ascii="Garamond" w:hAnsi="Garamond"/>
          <w:b/>
          <w:bCs/>
        </w:rPr>
      </w:pPr>
    </w:p>
    <w:p w14:paraId="291FECD8" w14:textId="48CDE7B8" w:rsidR="001B7E79" w:rsidRDefault="001B7E79" w:rsidP="001B7E79">
      <w:pPr>
        <w:spacing w:after="0"/>
        <w:jc w:val="center"/>
        <w:rPr>
          <w:rFonts w:ascii="Garamond" w:hAnsi="Garamond"/>
          <w:b/>
          <w:bCs/>
        </w:rPr>
      </w:pPr>
      <w:r>
        <w:rPr>
          <w:noProof/>
          <w:lang w:eastAsia="en-IN"/>
        </w:rPr>
        <w:drawing>
          <wp:inline distT="0" distB="0" distL="0" distR="0" wp14:anchorId="1E3F621A" wp14:editId="00A33446">
            <wp:extent cx="3852500" cy="288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" t="1" b="1927"/>
                    <a:stretch/>
                  </pic:blipFill>
                  <pic:spPr bwMode="auto">
                    <a:xfrm>
                      <a:off x="0" y="0"/>
                      <a:ext cx="38525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63629" w14:textId="16D9D28C" w:rsidR="001B7E79" w:rsidRPr="001B7E79" w:rsidRDefault="001B7E79" w:rsidP="001B7E79">
      <w:pPr>
        <w:spacing w:after="0"/>
        <w:jc w:val="center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One of the features machined using a tool of 900 µm diameter</w:t>
      </w:r>
    </w:p>
    <w:p w14:paraId="28472EAD" w14:textId="77777777" w:rsidR="0057707B" w:rsidRDefault="0057707B" w:rsidP="0057707B">
      <w:pPr>
        <w:jc w:val="both"/>
      </w:pPr>
    </w:p>
    <w:sectPr w:rsidR="00577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7B"/>
    <w:rsid w:val="00144B39"/>
    <w:rsid w:val="001B7E79"/>
    <w:rsid w:val="002B5E73"/>
    <w:rsid w:val="0057707B"/>
    <w:rsid w:val="00E6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B950F"/>
  <w15:chartTrackingRefBased/>
  <w15:docId w15:val="{1692EE4E-99CD-4B6E-9D4A-78CA4C69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Mahavir Singh</dc:creator>
  <cp:keywords/>
  <dc:description/>
  <cp:lastModifiedBy>Mahavir Singh</cp:lastModifiedBy>
  <cp:revision>2</cp:revision>
  <dcterms:created xsi:type="dcterms:W3CDTF">2026-05-22T04:25:00Z</dcterms:created>
  <dcterms:modified xsi:type="dcterms:W3CDTF">2026-05-22T04:32:00Z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08033512-db90-4b59-be28-b7ba8d6e4e8a</vt:lpwstr>
  </property>
</Properties>
</file>