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4FB0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44"/>
          <w:szCs w:val="44"/>
          <w:lang/>
        </w:rPr>
      </w:pPr>
      <w:r>
        <w:rPr>
          <w:rFonts w:ascii="Arial Black" w:hAnsi="Arial Black" w:cs="Arial Black"/>
          <w:b/>
          <w:bCs/>
          <w:sz w:val="44"/>
          <w:szCs w:val="44"/>
          <w:lang/>
        </w:rPr>
        <w:t>ABSTRACT:</w:t>
      </w:r>
    </w:p>
    <w:p w:rsidR="00000000" w:rsidRDefault="00A04FB0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32"/>
          <w:szCs w:val="32"/>
          <w:lang/>
        </w:rPr>
      </w:pPr>
      <w:r>
        <w:rPr>
          <w:rFonts w:ascii="Arial Black" w:hAnsi="Arial Black" w:cs="Arial Black"/>
          <w:b/>
          <w:bCs/>
          <w:sz w:val="44"/>
          <w:szCs w:val="44"/>
          <w:lang/>
        </w:rPr>
        <w:t xml:space="preserve">     </w:t>
      </w: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Environmental monitoring describes the processes and activities that need to take place to characterize and monitor the quality of the environment. </w:t>
      </w:r>
    </w:p>
    <w:p w:rsidR="00000000" w:rsidRDefault="00A04FB0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32"/>
          <w:szCs w:val="32"/>
          <w:lang/>
        </w:rPr>
      </w:pP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       Environmental monitoring is used in the preparation of environmental impact assessments, as well as in many circumstances in which human activities carry a risk of harmful effects on the natural environment. </w:t>
      </w:r>
    </w:p>
    <w:p w:rsidR="00000000" w:rsidRDefault="00A04FB0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32"/>
          <w:szCs w:val="32"/>
          <w:lang/>
        </w:rPr>
      </w:pP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       In all cases, the results of moni</w:t>
      </w: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toring will be reviewed, analyzed statistically, and published. </w:t>
      </w:r>
    </w:p>
    <w:p w:rsidR="00000000" w:rsidRDefault="00A04FB0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32"/>
          <w:szCs w:val="32"/>
          <w:lang/>
        </w:rPr>
      </w:pP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       The design of a monitoring program must therefore have regard to the final use of the data before monitoring starts.</w:t>
      </w:r>
    </w:p>
    <w:p w:rsidR="00000000" w:rsidRDefault="00A04FB0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32"/>
          <w:szCs w:val="32"/>
          <w:lang/>
        </w:rPr>
      </w:pP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        Environmental monitoring includes monitoring of air quality</w:t>
      </w:r>
      <w:r>
        <w:rPr>
          <w:rFonts w:ascii="Arial Black" w:hAnsi="Arial Black" w:cs="Arial Black"/>
          <w:b/>
          <w:bCs/>
          <w:sz w:val="32"/>
          <w:szCs w:val="32"/>
          <w:lang/>
        </w:rPr>
        <w:t>, soils quality, water management etc...</w:t>
      </w:r>
    </w:p>
    <w:p w:rsidR="00000000" w:rsidRDefault="00A04FB0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44"/>
          <w:szCs w:val="44"/>
          <w:lang/>
        </w:rPr>
      </w:pP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 </w:t>
      </w:r>
      <w:r>
        <w:rPr>
          <w:rFonts w:ascii="Arial Black" w:hAnsi="Arial Black" w:cs="Arial Black"/>
          <w:b/>
          <w:bCs/>
          <w:sz w:val="44"/>
          <w:szCs w:val="44"/>
          <w:lang/>
        </w:rPr>
        <w:t>FLOWCHAT FOR AIR QUALITY:</w:t>
      </w:r>
    </w:p>
    <w:p w:rsidR="00000000" w:rsidRDefault="00A04FB0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44"/>
          <w:szCs w:val="44"/>
          <w:lang/>
        </w:rPr>
      </w:pPr>
    </w:p>
    <w:p w:rsidR="00000000" w:rsidRDefault="00A04FB0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sz w:val="44"/>
          <w:szCs w:val="44"/>
          <w:lang/>
        </w:rPr>
      </w:pPr>
      <w:r>
        <w:rPr>
          <w:rFonts w:ascii="Arial Black" w:hAnsi="Arial Black" w:cs="Arial Black"/>
          <w:b/>
          <w:bCs/>
          <w:noProof/>
          <w:sz w:val="44"/>
          <w:szCs w:val="44"/>
        </w:rPr>
        <w:lastRenderedPageBreak/>
        <w:drawing>
          <wp:inline distT="0" distB="0" distL="0" distR="0">
            <wp:extent cx="5486400" cy="640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FB0" w:rsidRDefault="00A04FB0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A04F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A24BE"/>
    <w:rsid w:val="004A24BE"/>
    <w:rsid w:val="00A04FB0"/>
    <w:rsid w:val="00C1601C"/>
    <w:rsid w:val="00DB7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2023-09-29T04:47:00Z</dcterms:created>
  <dcterms:modified xsi:type="dcterms:W3CDTF">2023-09-29T04:47:00Z</dcterms:modified>
</cp:coreProperties>
</file>