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FA7176" w:rsidRPr="00525596" w:rsidRDefault="00C40065" w:rsidP="00C40065">
      <w:pPr>
        <w:pStyle w:val="Heading1"/>
        <w:rPr>
          <w:b/>
        </w:rPr>
      </w:pPr>
      <w:r w:rsidRPr="00525596">
        <w:rPr>
          <w:b/>
          <w:highlight w:val="yellow"/>
        </w:rPr>
        <w:t>CANDLE CHARTS</w:t>
      </w:r>
    </w:p>
    <w:p w:rsidR="00C40065" w:rsidRDefault="00C40065" w:rsidP="004F6ED1">
      <w:pPr>
        <w:pStyle w:val="Heading2"/>
        <w:numPr>
          <w:ilvl w:val="0"/>
          <w:numId w:val="1"/>
        </w:numPr>
        <w:rPr>
          <w:rFonts w:ascii="Verdana" w:hAnsi="Verdana" w:cs="Verdana"/>
          <w:sz w:val="20"/>
          <w:szCs w:val="20"/>
        </w:rPr>
      </w:pPr>
      <w:r>
        <w:rPr>
          <w:rFonts w:ascii="Verdana" w:hAnsi="Verdana" w:cs="Verdana"/>
          <w:sz w:val="20"/>
          <w:szCs w:val="20"/>
        </w:rPr>
        <w:t>One candle pattern</w:t>
      </w:r>
    </w:p>
    <w:p w:rsidR="00C80CD8" w:rsidRDefault="004F6ED1" w:rsidP="00C80CD8">
      <w:pPr>
        <w:pStyle w:val="Heading3"/>
        <w:numPr>
          <w:ilvl w:val="0"/>
          <w:numId w:val="2"/>
        </w:numPr>
        <w:rPr>
          <w:rFonts w:ascii="Verdana" w:hAnsi="Verdana" w:cs="Verdana"/>
          <w:sz w:val="20"/>
          <w:szCs w:val="20"/>
        </w:rPr>
      </w:pPr>
      <w:r>
        <w:rPr>
          <w:rFonts w:ascii="Verdana" w:hAnsi="Verdana" w:cs="Verdana"/>
          <w:sz w:val="20"/>
          <w:szCs w:val="20"/>
        </w:rPr>
        <w:t>Hammer</w:t>
      </w:r>
    </w:p>
    <w:p w:rsidR="0022400C" w:rsidRDefault="0022400C" w:rsidP="0022400C"/>
    <w:p w:rsidR="0022400C" w:rsidRPr="0022400C" w:rsidRDefault="0022400C" w:rsidP="0022400C">
      <w:r>
        <w:rPr>
          <w:noProof/>
        </w:rPr>
        <w:drawing>
          <wp:inline distT="0" distB="0" distL="0" distR="0" wp14:anchorId="4F3CB20A" wp14:editId="5D7EA9C3">
            <wp:extent cx="3447619" cy="2095238"/>
            <wp:effectExtent l="0" t="0" r="635" b="63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3447619" cy="2095238"/>
                    </a:xfrm>
                    <a:prstGeom prst="rect">
                      <a:avLst/>
                    </a:prstGeom>
                  </pic:spPr>
                </pic:pic>
              </a:graphicData>
            </a:graphic>
          </wp:inline>
        </w:drawing>
      </w:r>
    </w:p>
    <w:p w:rsidR="00C80CD8" w:rsidRDefault="00C80CD8" w:rsidP="00C80CD8">
      <w:pPr>
        <w:autoSpaceDE w:val="0"/>
        <w:autoSpaceDN w:val="0"/>
        <w:adjustRightInd w:val="0"/>
        <w:spacing w:after="0" w:line="240" w:lineRule="auto"/>
        <w:rPr>
          <w:rFonts w:ascii="Verdana" w:hAnsi="Verdana" w:cs="Verdana"/>
          <w:sz w:val="20"/>
          <w:szCs w:val="20"/>
        </w:rPr>
      </w:pPr>
      <w:r>
        <w:rPr>
          <w:rFonts w:ascii="Verdana" w:hAnsi="Verdana" w:cs="Verdana"/>
          <w:sz w:val="20"/>
          <w:szCs w:val="20"/>
        </w:rPr>
        <w:t>Hammer is a one candle pattern that occurs in a downtrend when bulls make a start to</w:t>
      </w:r>
    </w:p>
    <w:p w:rsidR="00C80CD8" w:rsidRDefault="00C80CD8" w:rsidP="00C80CD8">
      <w:pPr>
        <w:autoSpaceDE w:val="0"/>
        <w:autoSpaceDN w:val="0"/>
        <w:adjustRightInd w:val="0"/>
        <w:spacing w:after="0" w:line="240" w:lineRule="auto"/>
        <w:rPr>
          <w:rFonts w:ascii="Verdana" w:hAnsi="Verdana" w:cs="Verdana"/>
          <w:sz w:val="20"/>
          <w:szCs w:val="20"/>
        </w:rPr>
      </w:pPr>
      <w:r>
        <w:rPr>
          <w:rFonts w:ascii="Verdana" w:hAnsi="Verdana" w:cs="Verdana"/>
          <w:sz w:val="20"/>
          <w:szCs w:val="20"/>
        </w:rPr>
        <w:t>step into the rally.</w:t>
      </w:r>
    </w:p>
    <w:p w:rsidR="00C80CD8" w:rsidRDefault="00C80CD8" w:rsidP="00C80CD8">
      <w:pPr>
        <w:autoSpaceDE w:val="0"/>
        <w:autoSpaceDN w:val="0"/>
        <w:adjustRightInd w:val="0"/>
        <w:spacing w:after="0" w:line="240" w:lineRule="auto"/>
        <w:rPr>
          <w:rFonts w:ascii="Verdana" w:hAnsi="Verdana" w:cs="Verdana"/>
          <w:sz w:val="20"/>
          <w:szCs w:val="20"/>
        </w:rPr>
      </w:pPr>
      <w:r>
        <w:rPr>
          <w:rFonts w:ascii="Verdana" w:hAnsi="Verdana" w:cs="Verdana"/>
          <w:sz w:val="20"/>
          <w:szCs w:val="20"/>
        </w:rPr>
        <w:t xml:space="preserve">It is so named because it hammers out the bottom. </w:t>
      </w:r>
    </w:p>
    <w:p w:rsidR="00E5565B" w:rsidRDefault="00C80CD8" w:rsidP="00C80CD8">
      <w:pPr>
        <w:autoSpaceDE w:val="0"/>
        <w:autoSpaceDN w:val="0"/>
        <w:adjustRightInd w:val="0"/>
        <w:spacing w:after="0" w:line="240" w:lineRule="auto"/>
        <w:rPr>
          <w:rFonts w:ascii="Verdana" w:hAnsi="Verdana" w:cs="Verdana"/>
          <w:sz w:val="20"/>
          <w:szCs w:val="20"/>
        </w:rPr>
      </w:pPr>
      <w:r>
        <w:rPr>
          <w:rFonts w:ascii="Verdana" w:hAnsi="Verdana" w:cs="Verdana"/>
          <w:sz w:val="20"/>
          <w:szCs w:val="20"/>
        </w:rPr>
        <w:t>The lower shadow of hammer is minim</w:t>
      </w:r>
      <w:r w:rsidR="00E5565B">
        <w:rPr>
          <w:rFonts w:ascii="Verdana" w:hAnsi="Verdana" w:cs="Verdana"/>
          <w:sz w:val="20"/>
          <w:szCs w:val="20"/>
        </w:rPr>
        <w:t>um of twice the length of body.</w:t>
      </w:r>
    </w:p>
    <w:p w:rsidR="00C80CD8" w:rsidRDefault="00C80CD8" w:rsidP="00C80CD8">
      <w:pPr>
        <w:autoSpaceDE w:val="0"/>
        <w:autoSpaceDN w:val="0"/>
        <w:adjustRightInd w:val="0"/>
        <w:spacing w:after="0" w:line="240" w:lineRule="auto"/>
        <w:rPr>
          <w:rFonts w:ascii="Verdana" w:hAnsi="Verdana" w:cs="Verdana"/>
          <w:sz w:val="20"/>
          <w:szCs w:val="20"/>
        </w:rPr>
      </w:pPr>
      <w:r w:rsidRPr="00E5565B">
        <w:rPr>
          <w:rFonts w:ascii="Verdana" w:hAnsi="Verdana" w:cs="Verdana"/>
          <w:b/>
          <w:sz w:val="20"/>
          <w:szCs w:val="20"/>
        </w:rPr>
        <w:t>Although, the color of the body is not of much significance,</w:t>
      </w:r>
      <w:r>
        <w:rPr>
          <w:rFonts w:ascii="Verdana" w:hAnsi="Verdana" w:cs="Verdana"/>
          <w:sz w:val="20"/>
          <w:szCs w:val="20"/>
        </w:rPr>
        <w:t xml:space="preserve"> but a white candle shows slightly more bullish implications than the black body. </w:t>
      </w:r>
    </w:p>
    <w:p w:rsidR="00C80CD8" w:rsidRDefault="00C80CD8" w:rsidP="00C80CD8">
      <w:pPr>
        <w:autoSpaceDE w:val="0"/>
        <w:autoSpaceDN w:val="0"/>
        <w:adjustRightInd w:val="0"/>
        <w:spacing w:after="0" w:line="240" w:lineRule="auto"/>
        <w:rPr>
          <w:rFonts w:ascii="Verdana" w:hAnsi="Verdana" w:cs="Verdana"/>
          <w:sz w:val="20"/>
          <w:szCs w:val="20"/>
        </w:rPr>
      </w:pPr>
      <w:r>
        <w:rPr>
          <w:rFonts w:ascii="Verdana" w:hAnsi="Verdana" w:cs="Verdana"/>
          <w:sz w:val="20"/>
          <w:szCs w:val="20"/>
        </w:rPr>
        <w:t>A positive day i.e. a white candle is required the next day to confirm this signal</w:t>
      </w:r>
    </w:p>
    <w:p w:rsidR="00C80CD8" w:rsidRDefault="00C80CD8" w:rsidP="00C80CD8">
      <w:pPr>
        <w:autoSpaceDE w:val="0"/>
        <w:autoSpaceDN w:val="0"/>
        <w:adjustRightInd w:val="0"/>
        <w:spacing w:after="0" w:line="240" w:lineRule="auto"/>
        <w:rPr>
          <w:rFonts w:ascii="Verdana" w:hAnsi="Verdana" w:cs="Verdana"/>
          <w:sz w:val="20"/>
          <w:szCs w:val="20"/>
        </w:rPr>
      </w:pPr>
    </w:p>
    <w:p w:rsidR="00C80CD8" w:rsidRDefault="00C80CD8" w:rsidP="00C80CD8">
      <w:pPr>
        <w:autoSpaceDE w:val="0"/>
        <w:autoSpaceDN w:val="0"/>
        <w:adjustRightInd w:val="0"/>
        <w:spacing w:after="0" w:line="240" w:lineRule="auto"/>
        <w:rPr>
          <w:rFonts w:ascii="Verdana-Bold" w:hAnsi="Verdana-Bold" w:cs="Verdana-Bold"/>
          <w:b/>
          <w:bCs/>
          <w:sz w:val="20"/>
          <w:szCs w:val="20"/>
        </w:rPr>
      </w:pPr>
      <w:r>
        <w:rPr>
          <w:rFonts w:ascii="Verdana-Bold" w:hAnsi="Verdana-Bold" w:cs="Verdana-Bold"/>
          <w:b/>
          <w:bCs/>
          <w:sz w:val="20"/>
          <w:szCs w:val="20"/>
        </w:rPr>
        <w:t>Criteria</w:t>
      </w:r>
    </w:p>
    <w:p w:rsidR="00C80CD8" w:rsidRDefault="00C80CD8" w:rsidP="00C80CD8">
      <w:pPr>
        <w:autoSpaceDE w:val="0"/>
        <w:autoSpaceDN w:val="0"/>
        <w:adjustRightInd w:val="0"/>
        <w:spacing w:after="0" w:line="240" w:lineRule="auto"/>
        <w:rPr>
          <w:rFonts w:ascii="Verdana" w:hAnsi="Verdana" w:cs="Verdana"/>
          <w:sz w:val="20"/>
          <w:szCs w:val="20"/>
        </w:rPr>
      </w:pPr>
      <w:r>
        <w:rPr>
          <w:rFonts w:ascii="Verdana-Bold" w:hAnsi="Verdana-Bold" w:cs="Verdana-Bold"/>
          <w:b/>
          <w:bCs/>
          <w:sz w:val="20"/>
          <w:szCs w:val="20"/>
        </w:rPr>
        <w:t xml:space="preserve">1. </w:t>
      </w:r>
      <w:r>
        <w:rPr>
          <w:rFonts w:ascii="Verdana" w:hAnsi="Verdana" w:cs="Verdana"/>
          <w:sz w:val="20"/>
          <w:szCs w:val="20"/>
        </w:rPr>
        <w:t>The lower shadow should be at least two times the length of the body.</w:t>
      </w:r>
    </w:p>
    <w:p w:rsidR="00C80CD8" w:rsidRDefault="00C80CD8" w:rsidP="00C80CD8">
      <w:pPr>
        <w:autoSpaceDE w:val="0"/>
        <w:autoSpaceDN w:val="0"/>
        <w:adjustRightInd w:val="0"/>
        <w:spacing w:after="0" w:line="240" w:lineRule="auto"/>
        <w:rPr>
          <w:rFonts w:ascii="Verdana" w:hAnsi="Verdana" w:cs="Verdana"/>
          <w:sz w:val="20"/>
          <w:szCs w:val="20"/>
        </w:rPr>
      </w:pPr>
      <w:r>
        <w:rPr>
          <w:rFonts w:ascii="Verdana-Bold" w:hAnsi="Verdana-Bold" w:cs="Verdana-Bold"/>
          <w:b/>
          <w:bCs/>
          <w:sz w:val="20"/>
          <w:szCs w:val="20"/>
        </w:rPr>
        <w:t xml:space="preserve">2. </w:t>
      </w:r>
      <w:r>
        <w:rPr>
          <w:rFonts w:ascii="Verdana" w:hAnsi="Verdana" w:cs="Verdana"/>
          <w:sz w:val="20"/>
          <w:szCs w:val="20"/>
        </w:rPr>
        <w:t>There should be no upper shadow or a very small upper shadow.</w:t>
      </w:r>
    </w:p>
    <w:p w:rsidR="00C80CD8" w:rsidRDefault="00C80CD8" w:rsidP="00C80CD8">
      <w:pPr>
        <w:autoSpaceDE w:val="0"/>
        <w:autoSpaceDN w:val="0"/>
        <w:adjustRightInd w:val="0"/>
        <w:spacing w:after="0" w:line="240" w:lineRule="auto"/>
        <w:rPr>
          <w:rFonts w:ascii="Verdana" w:hAnsi="Verdana" w:cs="Verdana"/>
          <w:sz w:val="20"/>
          <w:szCs w:val="20"/>
        </w:rPr>
      </w:pPr>
      <w:r>
        <w:rPr>
          <w:rFonts w:ascii="Verdana-Bold" w:hAnsi="Verdana-Bold" w:cs="Verdana-Bold"/>
          <w:b/>
          <w:bCs/>
          <w:sz w:val="20"/>
          <w:szCs w:val="20"/>
        </w:rPr>
        <w:t xml:space="preserve">3. </w:t>
      </w:r>
      <w:r>
        <w:rPr>
          <w:rFonts w:ascii="Verdana" w:hAnsi="Verdana" w:cs="Verdana"/>
          <w:sz w:val="20"/>
          <w:szCs w:val="20"/>
        </w:rPr>
        <w:t>The real body is at the upper end of the trading range. The color of the body is not</w:t>
      </w:r>
    </w:p>
    <w:p w:rsidR="00C80CD8" w:rsidRDefault="00C80CD8" w:rsidP="00C80CD8">
      <w:pPr>
        <w:autoSpaceDE w:val="0"/>
        <w:autoSpaceDN w:val="0"/>
        <w:adjustRightInd w:val="0"/>
        <w:spacing w:after="0" w:line="240" w:lineRule="auto"/>
        <w:rPr>
          <w:rFonts w:ascii="Verdana" w:hAnsi="Verdana" w:cs="Verdana"/>
          <w:sz w:val="20"/>
          <w:szCs w:val="20"/>
        </w:rPr>
      </w:pPr>
      <w:r>
        <w:rPr>
          <w:rFonts w:ascii="Verdana" w:hAnsi="Verdana" w:cs="Verdana"/>
          <w:sz w:val="20"/>
          <w:szCs w:val="20"/>
        </w:rPr>
        <w:t>important although a white body should have slightly more bullish implications.</w:t>
      </w:r>
    </w:p>
    <w:p w:rsidR="00C80CD8" w:rsidRDefault="00C80CD8" w:rsidP="00C80CD8">
      <w:pPr>
        <w:autoSpaceDE w:val="0"/>
        <w:autoSpaceDN w:val="0"/>
        <w:adjustRightInd w:val="0"/>
        <w:spacing w:after="0" w:line="240" w:lineRule="auto"/>
        <w:rPr>
          <w:rFonts w:ascii="Verdana" w:hAnsi="Verdana" w:cs="Verdana"/>
          <w:sz w:val="20"/>
          <w:szCs w:val="20"/>
        </w:rPr>
      </w:pPr>
      <w:r>
        <w:rPr>
          <w:rFonts w:ascii="Verdana-Bold" w:hAnsi="Verdana-Bold" w:cs="Verdana-Bold"/>
          <w:b/>
          <w:bCs/>
          <w:sz w:val="20"/>
          <w:szCs w:val="20"/>
        </w:rPr>
        <w:t xml:space="preserve">4. </w:t>
      </w:r>
      <w:r>
        <w:rPr>
          <w:rFonts w:ascii="Verdana" w:hAnsi="Verdana" w:cs="Verdana"/>
          <w:sz w:val="20"/>
          <w:szCs w:val="20"/>
        </w:rPr>
        <w:t>The following day needs to confirm the Hammer signal with a strong bullish day.</w:t>
      </w:r>
    </w:p>
    <w:p w:rsidR="00C80CD8" w:rsidRDefault="00C80CD8" w:rsidP="00C80CD8">
      <w:pPr>
        <w:autoSpaceDE w:val="0"/>
        <w:autoSpaceDN w:val="0"/>
        <w:adjustRightInd w:val="0"/>
        <w:spacing w:after="0" w:line="240" w:lineRule="auto"/>
        <w:rPr>
          <w:rFonts w:ascii="Verdana" w:hAnsi="Verdana" w:cs="Verdana"/>
          <w:sz w:val="20"/>
          <w:szCs w:val="20"/>
        </w:rPr>
      </w:pPr>
    </w:p>
    <w:p w:rsidR="00C80CD8" w:rsidRDefault="00C80CD8" w:rsidP="00C80CD8">
      <w:pPr>
        <w:autoSpaceDE w:val="0"/>
        <w:autoSpaceDN w:val="0"/>
        <w:adjustRightInd w:val="0"/>
        <w:spacing w:after="0" w:line="240" w:lineRule="auto"/>
        <w:rPr>
          <w:rFonts w:ascii="Verdana-Bold" w:hAnsi="Verdana-Bold" w:cs="Verdana-Bold"/>
          <w:b/>
          <w:bCs/>
          <w:sz w:val="20"/>
          <w:szCs w:val="20"/>
        </w:rPr>
      </w:pPr>
      <w:r>
        <w:rPr>
          <w:rFonts w:ascii="Verdana-Bold" w:hAnsi="Verdana-Bold" w:cs="Verdana-Bold"/>
          <w:b/>
          <w:bCs/>
          <w:sz w:val="20"/>
          <w:szCs w:val="20"/>
        </w:rPr>
        <w:t>Signal enhancements</w:t>
      </w:r>
    </w:p>
    <w:p w:rsidR="00C80CD8" w:rsidRDefault="00C80CD8" w:rsidP="00C80CD8">
      <w:pPr>
        <w:autoSpaceDE w:val="0"/>
        <w:autoSpaceDN w:val="0"/>
        <w:adjustRightInd w:val="0"/>
        <w:spacing w:after="0" w:line="240" w:lineRule="auto"/>
        <w:rPr>
          <w:rFonts w:ascii="Verdana" w:hAnsi="Verdana" w:cs="Verdana"/>
          <w:sz w:val="20"/>
          <w:szCs w:val="20"/>
        </w:rPr>
      </w:pPr>
      <w:r>
        <w:rPr>
          <w:rFonts w:ascii="Verdana-Bold" w:hAnsi="Verdana-Bold" w:cs="Verdana-Bold"/>
          <w:b/>
          <w:bCs/>
          <w:sz w:val="20"/>
          <w:szCs w:val="20"/>
        </w:rPr>
        <w:t xml:space="preserve">1. </w:t>
      </w:r>
      <w:r>
        <w:rPr>
          <w:rFonts w:ascii="Verdana" w:hAnsi="Verdana" w:cs="Verdana"/>
          <w:sz w:val="20"/>
          <w:szCs w:val="20"/>
        </w:rPr>
        <w:t>The longer the lower shadow, the higher the potential of a reversal occurring.</w:t>
      </w:r>
    </w:p>
    <w:p w:rsidR="00C80CD8" w:rsidRDefault="00C80CD8" w:rsidP="00C80CD8">
      <w:pPr>
        <w:autoSpaceDE w:val="0"/>
        <w:autoSpaceDN w:val="0"/>
        <w:adjustRightInd w:val="0"/>
        <w:spacing w:after="0" w:line="240" w:lineRule="auto"/>
        <w:rPr>
          <w:rFonts w:ascii="Verdana" w:hAnsi="Verdana" w:cs="Verdana"/>
          <w:sz w:val="20"/>
          <w:szCs w:val="20"/>
        </w:rPr>
      </w:pPr>
      <w:r>
        <w:rPr>
          <w:rFonts w:ascii="Verdana-Bold" w:hAnsi="Verdana-Bold" w:cs="Verdana-Bold"/>
          <w:b/>
          <w:bCs/>
          <w:sz w:val="20"/>
          <w:szCs w:val="20"/>
        </w:rPr>
        <w:t xml:space="preserve">2. </w:t>
      </w:r>
      <w:r>
        <w:rPr>
          <w:rFonts w:ascii="Verdana" w:hAnsi="Verdana" w:cs="Verdana"/>
          <w:sz w:val="20"/>
          <w:szCs w:val="20"/>
        </w:rPr>
        <w:t>Large volume on the Hammer day increases the chances that a blow off day has</w:t>
      </w:r>
    </w:p>
    <w:p w:rsidR="00C80CD8" w:rsidRDefault="00C80CD8" w:rsidP="00C80CD8">
      <w:pPr>
        <w:autoSpaceDE w:val="0"/>
        <w:autoSpaceDN w:val="0"/>
        <w:adjustRightInd w:val="0"/>
        <w:spacing w:after="0" w:line="240" w:lineRule="auto"/>
        <w:rPr>
          <w:rFonts w:ascii="Verdana" w:hAnsi="Verdana" w:cs="Verdana"/>
          <w:sz w:val="20"/>
          <w:szCs w:val="20"/>
        </w:rPr>
      </w:pPr>
      <w:r>
        <w:rPr>
          <w:rFonts w:ascii="Verdana" w:hAnsi="Verdana" w:cs="Verdana"/>
          <w:sz w:val="20"/>
          <w:szCs w:val="20"/>
        </w:rPr>
        <w:t>occurred.</w:t>
      </w:r>
    </w:p>
    <w:p w:rsidR="00C80CD8" w:rsidRDefault="00C80CD8" w:rsidP="00C80CD8">
      <w:pPr>
        <w:autoSpaceDE w:val="0"/>
        <w:autoSpaceDN w:val="0"/>
        <w:adjustRightInd w:val="0"/>
        <w:spacing w:after="0" w:line="240" w:lineRule="auto"/>
        <w:rPr>
          <w:rFonts w:ascii="Verdana" w:hAnsi="Verdana" w:cs="Verdana"/>
          <w:sz w:val="20"/>
          <w:szCs w:val="20"/>
        </w:rPr>
      </w:pPr>
      <w:r>
        <w:rPr>
          <w:rFonts w:ascii="Verdana-Bold" w:hAnsi="Verdana-Bold" w:cs="Verdana-Bold"/>
          <w:b/>
          <w:bCs/>
          <w:sz w:val="20"/>
          <w:szCs w:val="20"/>
        </w:rPr>
        <w:t xml:space="preserve">3. </w:t>
      </w:r>
      <w:r>
        <w:rPr>
          <w:rFonts w:ascii="Verdana" w:hAnsi="Verdana" w:cs="Verdana"/>
          <w:sz w:val="20"/>
          <w:szCs w:val="20"/>
        </w:rPr>
        <w:t>A gap down from the previous day’s close sets up for a stronger reversal move provided</w:t>
      </w:r>
    </w:p>
    <w:p w:rsidR="00C80CD8" w:rsidRDefault="00C80CD8" w:rsidP="00C80CD8">
      <w:pPr>
        <w:autoSpaceDE w:val="0"/>
        <w:autoSpaceDN w:val="0"/>
        <w:adjustRightInd w:val="0"/>
        <w:spacing w:after="0" w:line="240" w:lineRule="auto"/>
        <w:rPr>
          <w:rFonts w:ascii="Verdana" w:hAnsi="Verdana" w:cs="Verdana"/>
          <w:sz w:val="20"/>
          <w:szCs w:val="20"/>
        </w:rPr>
      </w:pPr>
      <w:r>
        <w:rPr>
          <w:rFonts w:ascii="Verdana" w:hAnsi="Verdana" w:cs="Verdana"/>
          <w:sz w:val="20"/>
          <w:szCs w:val="20"/>
        </w:rPr>
        <w:t>the day after the Hammer signal opens higher.</w:t>
      </w:r>
    </w:p>
    <w:p w:rsidR="00C80CD8" w:rsidRDefault="00C80CD8" w:rsidP="00C80CD8">
      <w:pPr>
        <w:autoSpaceDE w:val="0"/>
        <w:autoSpaceDN w:val="0"/>
        <w:adjustRightInd w:val="0"/>
        <w:spacing w:after="0" w:line="240" w:lineRule="auto"/>
        <w:rPr>
          <w:rFonts w:ascii="Verdana" w:hAnsi="Verdana" w:cs="Verdana"/>
          <w:sz w:val="20"/>
          <w:szCs w:val="20"/>
        </w:rPr>
      </w:pPr>
    </w:p>
    <w:p w:rsidR="001903E1" w:rsidRDefault="001903E1" w:rsidP="001903E1">
      <w:pPr>
        <w:autoSpaceDE w:val="0"/>
        <w:autoSpaceDN w:val="0"/>
        <w:adjustRightInd w:val="0"/>
        <w:spacing w:after="0" w:line="240" w:lineRule="auto"/>
        <w:rPr>
          <w:rFonts w:ascii="Verdana-Bold" w:hAnsi="Verdana-Bold" w:cs="Verdana-Bold"/>
          <w:b/>
          <w:bCs/>
          <w:sz w:val="20"/>
          <w:szCs w:val="20"/>
        </w:rPr>
      </w:pPr>
      <w:r>
        <w:rPr>
          <w:rFonts w:ascii="Verdana-Bold" w:hAnsi="Verdana-Bold" w:cs="Verdana-Bold"/>
          <w:b/>
          <w:bCs/>
          <w:sz w:val="20"/>
          <w:szCs w:val="20"/>
        </w:rPr>
        <w:t>Pattern psychology</w:t>
      </w:r>
    </w:p>
    <w:p w:rsidR="001903E1" w:rsidRDefault="001903E1" w:rsidP="001903E1">
      <w:pPr>
        <w:autoSpaceDE w:val="0"/>
        <w:autoSpaceDN w:val="0"/>
        <w:adjustRightInd w:val="0"/>
        <w:spacing w:after="0" w:line="240" w:lineRule="auto"/>
        <w:rPr>
          <w:rFonts w:ascii="Verdana" w:hAnsi="Verdana" w:cs="Verdana"/>
          <w:sz w:val="20"/>
          <w:szCs w:val="20"/>
        </w:rPr>
      </w:pPr>
      <w:r>
        <w:rPr>
          <w:rFonts w:ascii="Verdana" w:hAnsi="Verdana" w:cs="Verdana"/>
          <w:sz w:val="20"/>
          <w:szCs w:val="20"/>
        </w:rPr>
        <w:t>The market has been in a downtrend, so there is an air of bearishness. The price opens and</w:t>
      </w:r>
    </w:p>
    <w:p w:rsidR="00C80CD8" w:rsidRDefault="001903E1" w:rsidP="001903E1">
      <w:pPr>
        <w:autoSpaceDE w:val="0"/>
        <w:autoSpaceDN w:val="0"/>
        <w:adjustRightInd w:val="0"/>
        <w:spacing w:after="0" w:line="240" w:lineRule="auto"/>
        <w:rPr>
          <w:rFonts w:ascii="Verdana" w:hAnsi="Verdana" w:cs="Verdana"/>
          <w:sz w:val="20"/>
          <w:szCs w:val="20"/>
        </w:rPr>
      </w:pPr>
      <w:r>
        <w:rPr>
          <w:rFonts w:ascii="Verdana" w:hAnsi="Verdana" w:cs="Verdana"/>
          <w:sz w:val="20"/>
          <w:szCs w:val="20"/>
        </w:rPr>
        <w:t>starts to trade lower. However, the sell-off is abated and market returns to high for the day as</w:t>
      </w:r>
      <w:r w:rsidR="00C61CFB">
        <w:rPr>
          <w:rFonts w:ascii="Verdana" w:hAnsi="Verdana" w:cs="Verdana"/>
          <w:sz w:val="20"/>
          <w:szCs w:val="20"/>
        </w:rPr>
        <w:t xml:space="preserve"> </w:t>
      </w:r>
      <w:r>
        <w:rPr>
          <w:rFonts w:ascii="Verdana" w:hAnsi="Verdana" w:cs="Verdana"/>
          <w:sz w:val="20"/>
          <w:szCs w:val="20"/>
        </w:rPr>
        <w:t>the bulls have stepped in. They start bringing the price back up towards the top of the trading</w:t>
      </w:r>
      <w:r w:rsidR="00C61CFB">
        <w:rPr>
          <w:rFonts w:ascii="Verdana" w:hAnsi="Verdana" w:cs="Verdana"/>
          <w:sz w:val="20"/>
          <w:szCs w:val="20"/>
        </w:rPr>
        <w:t xml:space="preserve"> </w:t>
      </w:r>
      <w:r>
        <w:rPr>
          <w:rFonts w:ascii="Verdana" w:hAnsi="Verdana" w:cs="Verdana"/>
          <w:sz w:val="20"/>
          <w:szCs w:val="20"/>
        </w:rPr>
        <w:t>range. This creates a small body with a large lower shadow. This represents that the bears</w:t>
      </w:r>
      <w:r w:rsidR="00C61CFB">
        <w:rPr>
          <w:rFonts w:ascii="Verdana" w:hAnsi="Verdana" w:cs="Verdana"/>
          <w:sz w:val="20"/>
          <w:szCs w:val="20"/>
        </w:rPr>
        <w:t xml:space="preserve"> </w:t>
      </w:r>
      <w:r>
        <w:rPr>
          <w:rFonts w:ascii="Verdana" w:hAnsi="Verdana" w:cs="Verdana"/>
          <w:sz w:val="20"/>
          <w:szCs w:val="20"/>
        </w:rPr>
        <w:t>could not maintain control. The long lower shadow now has the bears questioning whether</w:t>
      </w:r>
      <w:r w:rsidR="00C61CFB">
        <w:rPr>
          <w:rFonts w:ascii="Verdana" w:hAnsi="Verdana" w:cs="Verdana"/>
          <w:sz w:val="20"/>
          <w:szCs w:val="20"/>
        </w:rPr>
        <w:t xml:space="preserve"> </w:t>
      </w:r>
      <w:r>
        <w:rPr>
          <w:rFonts w:ascii="Verdana" w:hAnsi="Verdana" w:cs="Verdana"/>
          <w:sz w:val="20"/>
          <w:szCs w:val="20"/>
        </w:rPr>
        <w:t>the decline is still intact. Confirmation would be a higher open with yet a still higher close on</w:t>
      </w:r>
      <w:r w:rsidR="00C61CFB">
        <w:rPr>
          <w:rFonts w:ascii="Verdana" w:hAnsi="Verdana" w:cs="Verdana"/>
          <w:sz w:val="20"/>
          <w:szCs w:val="20"/>
        </w:rPr>
        <w:t xml:space="preserve"> </w:t>
      </w:r>
      <w:r>
        <w:rPr>
          <w:rFonts w:ascii="Verdana" w:hAnsi="Verdana" w:cs="Verdana"/>
          <w:sz w:val="20"/>
          <w:szCs w:val="20"/>
        </w:rPr>
        <w:t>the next trading day.</w:t>
      </w:r>
    </w:p>
    <w:p w:rsidR="00E42FAA" w:rsidRDefault="00E42FAA" w:rsidP="001903E1">
      <w:pPr>
        <w:autoSpaceDE w:val="0"/>
        <w:autoSpaceDN w:val="0"/>
        <w:adjustRightInd w:val="0"/>
        <w:spacing w:after="0" w:line="240" w:lineRule="auto"/>
        <w:rPr>
          <w:rFonts w:ascii="Verdana" w:hAnsi="Verdana" w:cs="Verdana"/>
          <w:sz w:val="20"/>
          <w:szCs w:val="20"/>
        </w:rPr>
      </w:pPr>
    </w:p>
    <w:p w:rsidR="00E42FAA" w:rsidRPr="00C80CD8" w:rsidRDefault="00E42FAA" w:rsidP="001903E1">
      <w:pPr>
        <w:autoSpaceDE w:val="0"/>
        <w:autoSpaceDN w:val="0"/>
        <w:adjustRightInd w:val="0"/>
        <w:spacing w:after="0" w:line="240" w:lineRule="auto"/>
      </w:pPr>
    </w:p>
    <w:p w:rsidR="004F6ED1" w:rsidRDefault="004F6ED1" w:rsidP="004F6ED1">
      <w:pPr>
        <w:pStyle w:val="Heading3"/>
        <w:numPr>
          <w:ilvl w:val="0"/>
          <w:numId w:val="2"/>
        </w:numPr>
      </w:pPr>
      <w:r>
        <w:t>Hanging man</w:t>
      </w:r>
    </w:p>
    <w:p w:rsidR="00BB3433" w:rsidRDefault="00BB3433" w:rsidP="00BB3433"/>
    <w:p w:rsidR="00BB3433" w:rsidRPr="00BB3433" w:rsidRDefault="00BB3433" w:rsidP="00BB3433">
      <w:r>
        <w:rPr>
          <w:noProof/>
        </w:rPr>
        <w:drawing>
          <wp:inline distT="0" distB="0" distL="0" distR="0" wp14:anchorId="4CB966B0" wp14:editId="0716D45F">
            <wp:extent cx="3485714" cy="1761905"/>
            <wp:effectExtent l="0" t="0" r="635"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3485714" cy="1761905"/>
                    </a:xfrm>
                    <a:prstGeom prst="rect">
                      <a:avLst/>
                    </a:prstGeom>
                  </pic:spPr>
                </pic:pic>
              </a:graphicData>
            </a:graphic>
          </wp:inline>
        </w:drawing>
      </w:r>
    </w:p>
    <w:p w:rsidR="00C61CFB" w:rsidRDefault="00C61CFB" w:rsidP="00C61CFB"/>
    <w:p w:rsidR="00C61CFB" w:rsidRDefault="00C61CFB" w:rsidP="00C61CFB">
      <w:pPr>
        <w:autoSpaceDE w:val="0"/>
        <w:autoSpaceDN w:val="0"/>
        <w:adjustRightInd w:val="0"/>
        <w:spacing w:after="0" w:line="240" w:lineRule="auto"/>
        <w:rPr>
          <w:rFonts w:ascii="Verdana" w:hAnsi="Verdana" w:cs="Verdana"/>
          <w:sz w:val="20"/>
          <w:szCs w:val="20"/>
        </w:rPr>
      </w:pPr>
      <w:r>
        <w:rPr>
          <w:rFonts w:ascii="Verdana" w:hAnsi="Verdana" w:cs="Verdana"/>
          <w:sz w:val="20"/>
          <w:szCs w:val="20"/>
        </w:rPr>
        <w:t>The hanging man appears during an uptrend, and its real body can be either black or white.</w:t>
      </w:r>
    </w:p>
    <w:p w:rsidR="00C61CFB" w:rsidRDefault="00C61CFB" w:rsidP="00C61CFB">
      <w:pPr>
        <w:autoSpaceDE w:val="0"/>
        <w:autoSpaceDN w:val="0"/>
        <w:adjustRightInd w:val="0"/>
        <w:spacing w:after="0" w:line="240" w:lineRule="auto"/>
        <w:rPr>
          <w:rFonts w:ascii="Verdana" w:hAnsi="Verdana" w:cs="Verdana"/>
          <w:sz w:val="20"/>
          <w:szCs w:val="20"/>
        </w:rPr>
      </w:pPr>
      <w:r>
        <w:rPr>
          <w:rFonts w:ascii="Verdana" w:hAnsi="Verdana" w:cs="Verdana"/>
          <w:sz w:val="20"/>
          <w:szCs w:val="20"/>
        </w:rPr>
        <w:t>While it signifies a potential top reversal, it requires confirmation during the next trading</w:t>
      </w:r>
    </w:p>
    <w:p w:rsidR="00C61CFB" w:rsidRPr="00C61CFB" w:rsidRDefault="00C61CFB" w:rsidP="00C61CFB">
      <w:r>
        <w:rPr>
          <w:rFonts w:ascii="Verdana" w:hAnsi="Verdana" w:cs="Verdana"/>
          <w:sz w:val="20"/>
          <w:szCs w:val="20"/>
        </w:rPr>
        <w:t>session. The hanging man usually has little or no upper shadow.</w:t>
      </w:r>
    </w:p>
    <w:p w:rsidR="004F6ED1" w:rsidRDefault="0045470C" w:rsidP="004F6ED1">
      <w:pPr>
        <w:pStyle w:val="Heading3"/>
        <w:numPr>
          <w:ilvl w:val="0"/>
          <w:numId w:val="2"/>
        </w:numPr>
        <w:rPr>
          <w:rFonts w:ascii="Verdana" w:hAnsi="Verdana" w:cs="Verdana"/>
          <w:sz w:val="20"/>
          <w:szCs w:val="20"/>
        </w:rPr>
      </w:pPr>
      <w:r>
        <w:rPr>
          <w:rFonts w:ascii="Verdana" w:hAnsi="Verdana" w:cs="Verdana"/>
          <w:sz w:val="20"/>
          <w:szCs w:val="20"/>
        </w:rPr>
        <w:t>I</w:t>
      </w:r>
      <w:r w:rsidR="004F6ED1">
        <w:rPr>
          <w:rFonts w:ascii="Verdana" w:hAnsi="Verdana" w:cs="Verdana"/>
          <w:sz w:val="20"/>
          <w:szCs w:val="20"/>
        </w:rPr>
        <w:t>nverted hammer</w:t>
      </w:r>
    </w:p>
    <w:p w:rsidR="00DD0893" w:rsidRDefault="00EC7A74" w:rsidP="00DD0893">
      <w:r>
        <w:t xml:space="preserve">  </w:t>
      </w:r>
      <w:r>
        <w:rPr>
          <w:noProof/>
        </w:rPr>
        <w:drawing>
          <wp:inline distT="0" distB="0" distL="0" distR="0" wp14:anchorId="5D81B8CD" wp14:editId="7DE6C8CA">
            <wp:extent cx="2171429" cy="1971429"/>
            <wp:effectExtent l="0" t="0" r="635"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2171429" cy="1971429"/>
                    </a:xfrm>
                    <a:prstGeom prst="rect">
                      <a:avLst/>
                    </a:prstGeom>
                  </pic:spPr>
                </pic:pic>
              </a:graphicData>
            </a:graphic>
          </wp:inline>
        </w:drawing>
      </w:r>
    </w:p>
    <w:p w:rsidR="00EC7A74" w:rsidRDefault="00EC7A74" w:rsidP="00DD0893">
      <w:pPr>
        <w:rPr>
          <w:rFonts w:ascii="Verdana" w:hAnsi="Verdana" w:cs="Verdana"/>
          <w:sz w:val="20"/>
          <w:szCs w:val="20"/>
        </w:rPr>
      </w:pPr>
    </w:p>
    <w:p w:rsidR="00EC7A74" w:rsidRDefault="00EC7A74" w:rsidP="00EC7A74">
      <w:pPr>
        <w:autoSpaceDE w:val="0"/>
        <w:autoSpaceDN w:val="0"/>
        <w:adjustRightInd w:val="0"/>
        <w:spacing w:after="0" w:line="240" w:lineRule="auto"/>
        <w:rPr>
          <w:rFonts w:ascii="Verdana-Bold" w:hAnsi="Verdana-Bold" w:cs="Verdana-Bold"/>
          <w:b/>
          <w:bCs/>
          <w:sz w:val="20"/>
          <w:szCs w:val="20"/>
        </w:rPr>
      </w:pPr>
      <w:r>
        <w:rPr>
          <w:rFonts w:ascii="Verdana-Bold" w:hAnsi="Verdana-Bold" w:cs="Verdana-Bold"/>
          <w:b/>
          <w:bCs/>
          <w:sz w:val="20"/>
          <w:szCs w:val="20"/>
        </w:rPr>
        <w:t>Description</w:t>
      </w:r>
    </w:p>
    <w:p w:rsidR="00EC7A74" w:rsidRDefault="00EC7A74" w:rsidP="00EC7A74">
      <w:pPr>
        <w:autoSpaceDE w:val="0"/>
        <w:autoSpaceDN w:val="0"/>
        <w:adjustRightInd w:val="0"/>
        <w:spacing w:after="0" w:line="240" w:lineRule="auto"/>
        <w:rPr>
          <w:rFonts w:ascii="Verdana" w:hAnsi="Verdana" w:cs="Verdana"/>
          <w:sz w:val="20"/>
          <w:szCs w:val="20"/>
        </w:rPr>
      </w:pPr>
      <w:r>
        <w:rPr>
          <w:rFonts w:ascii="Verdana" w:hAnsi="Verdana" w:cs="Verdana"/>
          <w:sz w:val="20"/>
          <w:szCs w:val="20"/>
        </w:rPr>
        <w:t>Inverted hammer is one candle pattern with a shadow at least two times greater than the</w:t>
      </w:r>
    </w:p>
    <w:p w:rsidR="00EC7A74" w:rsidRDefault="00EC7A74" w:rsidP="00EC7A74">
      <w:pPr>
        <w:autoSpaceDE w:val="0"/>
        <w:autoSpaceDN w:val="0"/>
        <w:adjustRightInd w:val="0"/>
        <w:spacing w:after="0" w:line="240" w:lineRule="auto"/>
        <w:rPr>
          <w:rFonts w:ascii="Verdana" w:hAnsi="Verdana" w:cs="Verdana"/>
          <w:sz w:val="20"/>
          <w:szCs w:val="20"/>
        </w:rPr>
      </w:pPr>
      <w:r>
        <w:rPr>
          <w:rFonts w:ascii="Verdana" w:hAnsi="Verdana" w:cs="Verdana"/>
          <w:sz w:val="20"/>
          <w:szCs w:val="20"/>
        </w:rPr>
        <w:t>body. This pattern is identified by the small body. They are found at the bottom of the decline which is evidence that bulls are stepping in but still selling is going on. The color of the small body is not important, but the white body has more bullish indications than a black body. A positive day is required the following day to confirm this signal.</w:t>
      </w:r>
    </w:p>
    <w:p w:rsidR="00F01C3C" w:rsidRDefault="00F01C3C" w:rsidP="00EC7A74">
      <w:pPr>
        <w:autoSpaceDE w:val="0"/>
        <w:autoSpaceDN w:val="0"/>
        <w:adjustRightInd w:val="0"/>
        <w:spacing w:after="0" w:line="240" w:lineRule="auto"/>
        <w:rPr>
          <w:rFonts w:ascii="Verdana" w:hAnsi="Verdana" w:cs="Verdana"/>
          <w:sz w:val="20"/>
          <w:szCs w:val="20"/>
        </w:rPr>
      </w:pPr>
    </w:p>
    <w:p w:rsidR="00F01C3C" w:rsidRDefault="00F01C3C" w:rsidP="00EC7A74">
      <w:pPr>
        <w:autoSpaceDE w:val="0"/>
        <w:autoSpaceDN w:val="0"/>
        <w:adjustRightInd w:val="0"/>
        <w:spacing w:after="0" w:line="240" w:lineRule="auto"/>
        <w:rPr>
          <w:rFonts w:ascii="Verdana" w:hAnsi="Verdana" w:cs="Verdana"/>
          <w:sz w:val="20"/>
          <w:szCs w:val="20"/>
        </w:rPr>
      </w:pPr>
    </w:p>
    <w:p w:rsidR="00F01C3C" w:rsidRDefault="00F01C3C" w:rsidP="00F01C3C">
      <w:pPr>
        <w:autoSpaceDE w:val="0"/>
        <w:autoSpaceDN w:val="0"/>
        <w:adjustRightInd w:val="0"/>
        <w:spacing w:after="0" w:line="240" w:lineRule="auto"/>
        <w:rPr>
          <w:rFonts w:ascii="Verdana-Bold" w:hAnsi="Verdana-Bold" w:cs="Verdana-Bold"/>
          <w:b/>
          <w:bCs/>
          <w:sz w:val="20"/>
          <w:szCs w:val="20"/>
        </w:rPr>
      </w:pPr>
      <w:r>
        <w:rPr>
          <w:rFonts w:ascii="Verdana-Bold" w:hAnsi="Verdana-Bold" w:cs="Verdana-Bold"/>
          <w:b/>
          <w:bCs/>
          <w:sz w:val="20"/>
          <w:szCs w:val="20"/>
        </w:rPr>
        <w:t>Signal enhancements</w:t>
      </w:r>
    </w:p>
    <w:p w:rsidR="00F01C3C" w:rsidRDefault="00F01C3C" w:rsidP="00F01C3C">
      <w:pPr>
        <w:autoSpaceDE w:val="0"/>
        <w:autoSpaceDN w:val="0"/>
        <w:adjustRightInd w:val="0"/>
        <w:spacing w:after="0" w:line="240" w:lineRule="auto"/>
        <w:rPr>
          <w:rFonts w:ascii="Verdana" w:hAnsi="Verdana" w:cs="Verdana"/>
          <w:sz w:val="20"/>
          <w:szCs w:val="20"/>
        </w:rPr>
      </w:pPr>
      <w:r>
        <w:rPr>
          <w:rFonts w:ascii="Verdana-Bold" w:hAnsi="Verdana-Bold" w:cs="Verdana-Bold"/>
          <w:b/>
          <w:bCs/>
          <w:sz w:val="20"/>
          <w:szCs w:val="20"/>
        </w:rPr>
        <w:t xml:space="preserve">1. </w:t>
      </w:r>
      <w:r>
        <w:rPr>
          <w:rFonts w:ascii="Verdana" w:hAnsi="Verdana" w:cs="Verdana"/>
          <w:sz w:val="20"/>
          <w:szCs w:val="20"/>
        </w:rPr>
        <w:t>The longer the upper shadow, the higher the potential of a reversal occurring.</w:t>
      </w:r>
    </w:p>
    <w:p w:rsidR="00F01C3C" w:rsidRDefault="00F01C3C" w:rsidP="00F01C3C">
      <w:pPr>
        <w:autoSpaceDE w:val="0"/>
        <w:autoSpaceDN w:val="0"/>
        <w:adjustRightInd w:val="0"/>
        <w:spacing w:after="0" w:line="240" w:lineRule="auto"/>
        <w:rPr>
          <w:rFonts w:ascii="Verdana" w:hAnsi="Verdana" w:cs="Verdana"/>
          <w:sz w:val="20"/>
          <w:szCs w:val="20"/>
        </w:rPr>
      </w:pPr>
      <w:r>
        <w:rPr>
          <w:rFonts w:ascii="Verdana-Bold" w:hAnsi="Verdana-Bold" w:cs="Verdana-Bold"/>
          <w:b/>
          <w:bCs/>
          <w:sz w:val="20"/>
          <w:szCs w:val="20"/>
        </w:rPr>
        <w:t xml:space="preserve">2. </w:t>
      </w:r>
      <w:r>
        <w:rPr>
          <w:rFonts w:ascii="Verdana" w:hAnsi="Verdana" w:cs="Verdana"/>
          <w:sz w:val="20"/>
          <w:szCs w:val="20"/>
        </w:rPr>
        <w:t>A gap down from the previous day’s close sets up for a stronger reversal move.</w:t>
      </w:r>
    </w:p>
    <w:p w:rsidR="00F01C3C" w:rsidRDefault="00F01C3C" w:rsidP="00F01C3C">
      <w:pPr>
        <w:autoSpaceDE w:val="0"/>
        <w:autoSpaceDN w:val="0"/>
        <w:adjustRightInd w:val="0"/>
        <w:spacing w:after="0" w:line="240" w:lineRule="auto"/>
        <w:rPr>
          <w:rFonts w:ascii="Verdana" w:hAnsi="Verdana" w:cs="Verdana"/>
          <w:sz w:val="20"/>
          <w:szCs w:val="20"/>
        </w:rPr>
      </w:pPr>
      <w:r>
        <w:rPr>
          <w:rFonts w:ascii="Verdana-Bold" w:hAnsi="Verdana-Bold" w:cs="Verdana-Bold"/>
          <w:b/>
          <w:bCs/>
          <w:sz w:val="20"/>
          <w:szCs w:val="20"/>
        </w:rPr>
        <w:t xml:space="preserve">3. </w:t>
      </w:r>
      <w:r>
        <w:rPr>
          <w:rFonts w:ascii="Verdana" w:hAnsi="Verdana" w:cs="Verdana"/>
          <w:sz w:val="20"/>
          <w:szCs w:val="20"/>
        </w:rPr>
        <w:t>Large volume on the day of the inverted hammer signal increases the chances that a</w:t>
      </w:r>
    </w:p>
    <w:p w:rsidR="00F01C3C" w:rsidRDefault="00F01C3C" w:rsidP="00F01C3C">
      <w:pPr>
        <w:autoSpaceDE w:val="0"/>
        <w:autoSpaceDN w:val="0"/>
        <w:adjustRightInd w:val="0"/>
        <w:spacing w:after="0" w:line="240" w:lineRule="auto"/>
        <w:rPr>
          <w:rFonts w:ascii="Verdana" w:hAnsi="Verdana" w:cs="Verdana"/>
          <w:sz w:val="20"/>
          <w:szCs w:val="20"/>
        </w:rPr>
      </w:pPr>
      <w:r>
        <w:rPr>
          <w:rFonts w:ascii="Verdana" w:hAnsi="Verdana" w:cs="Verdana"/>
          <w:sz w:val="20"/>
          <w:szCs w:val="20"/>
        </w:rPr>
        <w:t>blow off day has occurred</w:t>
      </w:r>
    </w:p>
    <w:p w:rsidR="00F01C3C" w:rsidRDefault="00F01C3C" w:rsidP="00F01C3C">
      <w:pPr>
        <w:autoSpaceDE w:val="0"/>
        <w:autoSpaceDN w:val="0"/>
        <w:adjustRightInd w:val="0"/>
        <w:spacing w:after="0" w:line="240" w:lineRule="auto"/>
        <w:rPr>
          <w:rFonts w:ascii="Verdana" w:hAnsi="Verdana" w:cs="Verdana"/>
          <w:sz w:val="20"/>
          <w:szCs w:val="20"/>
        </w:rPr>
      </w:pPr>
      <w:r>
        <w:rPr>
          <w:rFonts w:ascii="Verdana-Bold" w:hAnsi="Verdana-Bold" w:cs="Verdana-Bold"/>
          <w:b/>
          <w:bCs/>
          <w:sz w:val="20"/>
          <w:szCs w:val="20"/>
        </w:rPr>
        <w:t xml:space="preserve">4. </w:t>
      </w:r>
      <w:r>
        <w:rPr>
          <w:rFonts w:ascii="Verdana" w:hAnsi="Verdana" w:cs="Verdana"/>
          <w:sz w:val="20"/>
          <w:szCs w:val="20"/>
        </w:rPr>
        <w:t>The day after the inverted hammer signal opens higher.</w:t>
      </w:r>
    </w:p>
    <w:p w:rsidR="00D94A87" w:rsidRDefault="00D94A87" w:rsidP="00F01C3C">
      <w:pPr>
        <w:autoSpaceDE w:val="0"/>
        <w:autoSpaceDN w:val="0"/>
        <w:adjustRightInd w:val="0"/>
        <w:spacing w:after="0" w:line="240" w:lineRule="auto"/>
        <w:rPr>
          <w:rFonts w:ascii="Verdana" w:hAnsi="Verdana" w:cs="Verdana"/>
          <w:sz w:val="20"/>
          <w:szCs w:val="20"/>
        </w:rPr>
      </w:pPr>
    </w:p>
    <w:p w:rsidR="00D94A87" w:rsidRDefault="00D94A87" w:rsidP="00D94A87">
      <w:pPr>
        <w:autoSpaceDE w:val="0"/>
        <w:autoSpaceDN w:val="0"/>
        <w:adjustRightInd w:val="0"/>
        <w:spacing w:after="0" w:line="240" w:lineRule="auto"/>
        <w:rPr>
          <w:rFonts w:ascii="Verdana-Bold" w:hAnsi="Verdana-Bold" w:cs="Verdana-Bold"/>
          <w:b/>
          <w:bCs/>
          <w:sz w:val="20"/>
          <w:szCs w:val="20"/>
        </w:rPr>
      </w:pPr>
      <w:r>
        <w:rPr>
          <w:rFonts w:ascii="Verdana-Bold" w:hAnsi="Verdana-Bold" w:cs="Verdana-Bold"/>
          <w:b/>
          <w:bCs/>
          <w:sz w:val="20"/>
          <w:szCs w:val="20"/>
        </w:rPr>
        <w:t>Pattern psychology</w:t>
      </w:r>
    </w:p>
    <w:p w:rsidR="00D94A87" w:rsidRDefault="00D94A87" w:rsidP="00D94A87">
      <w:pPr>
        <w:autoSpaceDE w:val="0"/>
        <w:autoSpaceDN w:val="0"/>
        <w:adjustRightInd w:val="0"/>
        <w:spacing w:after="0" w:line="240" w:lineRule="auto"/>
        <w:rPr>
          <w:rFonts w:ascii="Verdana" w:hAnsi="Verdana" w:cs="Verdana"/>
          <w:sz w:val="20"/>
          <w:szCs w:val="20"/>
        </w:rPr>
      </w:pPr>
      <w:r>
        <w:rPr>
          <w:rFonts w:ascii="Verdana" w:hAnsi="Verdana" w:cs="Verdana"/>
          <w:sz w:val="20"/>
          <w:szCs w:val="20"/>
        </w:rPr>
        <w:t>After a downtrend has been in effect, the atmosphere is bearish. The price opens and starts to</w:t>
      </w:r>
      <w:r w:rsidR="00C441F8">
        <w:rPr>
          <w:rFonts w:ascii="Verdana" w:hAnsi="Verdana" w:cs="Verdana"/>
          <w:sz w:val="20"/>
          <w:szCs w:val="20"/>
        </w:rPr>
        <w:t xml:space="preserve"> </w:t>
      </w:r>
      <w:r>
        <w:rPr>
          <w:rFonts w:ascii="Verdana" w:hAnsi="Verdana" w:cs="Verdana"/>
          <w:sz w:val="20"/>
          <w:szCs w:val="20"/>
        </w:rPr>
        <w:t>trade higher. The Bulls have stepped in, but they cannot maintain the strength. The existing</w:t>
      </w:r>
      <w:r w:rsidR="00C441F8">
        <w:rPr>
          <w:rFonts w:ascii="Verdana" w:hAnsi="Verdana" w:cs="Verdana"/>
          <w:sz w:val="20"/>
          <w:szCs w:val="20"/>
        </w:rPr>
        <w:t xml:space="preserve"> </w:t>
      </w:r>
      <w:r>
        <w:rPr>
          <w:rFonts w:ascii="Verdana" w:hAnsi="Verdana" w:cs="Verdana"/>
          <w:sz w:val="20"/>
          <w:szCs w:val="20"/>
        </w:rPr>
        <w:t>sellers knock the price back down to the lower end of the trading range. The Bears are still in</w:t>
      </w:r>
      <w:r w:rsidR="00C441F8">
        <w:rPr>
          <w:rFonts w:ascii="Verdana" w:hAnsi="Verdana" w:cs="Verdana"/>
          <w:sz w:val="20"/>
          <w:szCs w:val="20"/>
        </w:rPr>
        <w:t xml:space="preserve"> </w:t>
      </w:r>
      <w:r>
        <w:rPr>
          <w:rFonts w:ascii="Verdana" w:hAnsi="Verdana" w:cs="Verdana"/>
          <w:sz w:val="20"/>
          <w:szCs w:val="20"/>
        </w:rPr>
        <w:t>control. But the next day, the Bulls step in and take the price back up without major resistance</w:t>
      </w:r>
      <w:r w:rsidR="00C441F8">
        <w:rPr>
          <w:rFonts w:ascii="Verdana" w:hAnsi="Verdana" w:cs="Verdana"/>
          <w:sz w:val="20"/>
          <w:szCs w:val="20"/>
        </w:rPr>
        <w:t xml:space="preserve"> </w:t>
      </w:r>
      <w:r>
        <w:rPr>
          <w:rFonts w:ascii="Verdana" w:hAnsi="Verdana" w:cs="Verdana"/>
          <w:sz w:val="20"/>
          <w:szCs w:val="20"/>
        </w:rPr>
        <w:t>from the Bears. If the price maintains strong after the Inverted Hammer day, the signal is</w:t>
      </w:r>
      <w:r w:rsidR="00C441F8">
        <w:rPr>
          <w:rFonts w:ascii="Verdana" w:hAnsi="Verdana" w:cs="Verdana"/>
          <w:sz w:val="20"/>
          <w:szCs w:val="20"/>
        </w:rPr>
        <w:t xml:space="preserve"> </w:t>
      </w:r>
      <w:r>
        <w:rPr>
          <w:rFonts w:ascii="Verdana" w:hAnsi="Verdana" w:cs="Verdana"/>
          <w:sz w:val="20"/>
          <w:szCs w:val="20"/>
        </w:rPr>
        <w:t>confirmed.</w:t>
      </w:r>
    </w:p>
    <w:p w:rsidR="00D94A87" w:rsidRDefault="00D94A87" w:rsidP="00D94A87">
      <w:pPr>
        <w:autoSpaceDE w:val="0"/>
        <w:autoSpaceDN w:val="0"/>
        <w:adjustRightInd w:val="0"/>
        <w:spacing w:after="0" w:line="240" w:lineRule="auto"/>
        <w:rPr>
          <w:rFonts w:ascii="Verdana" w:hAnsi="Verdana" w:cs="Verdana"/>
          <w:sz w:val="20"/>
          <w:szCs w:val="20"/>
        </w:rPr>
      </w:pPr>
    </w:p>
    <w:p w:rsidR="007A4D12" w:rsidRDefault="007A4D12" w:rsidP="007A4D12">
      <w:pPr>
        <w:pStyle w:val="Heading3"/>
        <w:numPr>
          <w:ilvl w:val="0"/>
          <w:numId w:val="2"/>
        </w:numPr>
      </w:pPr>
      <w:r>
        <w:t>Shooting star</w:t>
      </w:r>
    </w:p>
    <w:p w:rsidR="006F7A67" w:rsidRDefault="006F7A67" w:rsidP="006F7A67"/>
    <w:p w:rsidR="006F7A67" w:rsidRPr="006F7A67" w:rsidRDefault="006F7A67" w:rsidP="006F7A67">
      <w:r>
        <w:rPr>
          <w:noProof/>
        </w:rPr>
        <w:drawing>
          <wp:inline distT="0" distB="0" distL="0" distR="0" wp14:anchorId="7030FB79" wp14:editId="190185EB">
            <wp:extent cx="2790190" cy="224790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2790476" cy="2248130"/>
                    </a:xfrm>
                    <a:prstGeom prst="rect">
                      <a:avLst/>
                    </a:prstGeom>
                  </pic:spPr>
                </pic:pic>
              </a:graphicData>
            </a:graphic>
          </wp:inline>
        </w:drawing>
      </w:r>
    </w:p>
    <w:p w:rsidR="007A15B9" w:rsidRDefault="003C7A0B" w:rsidP="007A15B9">
      <w:pPr>
        <w:autoSpaceDE w:val="0"/>
        <w:autoSpaceDN w:val="0"/>
        <w:adjustRightInd w:val="0"/>
        <w:spacing w:after="0" w:line="240" w:lineRule="auto"/>
        <w:rPr>
          <w:rFonts w:ascii="Verdana" w:hAnsi="Verdana" w:cs="Verdana"/>
          <w:sz w:val="20"/>
          <w:szCs w:val="20"/>
        </w:rPr>
      </w:pPr>
      <w:r>
        <w:rPr>
          <w:rFonts w:ascii="Verdana" w:hAnsi="Verdana" w:cs="Verdana"/>
          <w:sz w:val="20"/>
          <w:szCs w:val="20"/>
        </w:rPr>
        <w:t>A s</w:t>
      </w:r>
      <w:r w:rsidR="007A15B9">
        <w:rPr>
          <w:rFonts w:ascii="Verdana" w:hAnsi="Verdana" w:cs="Verdana"/>
          <w:sz w:val="20"/>
          <w:szCs w:val="20"/>
        </w:rPr>
        <w:t>mall real body that gaps away from the large real body preceding it is known as star. It’s</w:t>
      </w:r>
    </w:p>
    <w:p w:rsidR="007A15B9" w:rsidRDefault="007A15B9" w:rsidP="007A15B9">
      <w:pPr>
        <w:autoSpaceDE w:val="0"/>
        <w:autoSpaceDN w:val="0"/>
        <w:adjustRightInd w:val="0"/>
        <w:spacing w:after="0" w:line="240" w:lineRule="auto"/>
        <w:rPr>
          <w:rFonts w:ascii="Verdana" w:hAnsi="Verdana" w:cs="Verdana"/>
          <w:sz w:val="20"/>
          <w:szCs w:val="20"/>
        </w:rPr>
      </w:pPr>
      <w:r>
        <w:rPr>
          <w:rFonts w:ascii="Verdana" w:hAnsi="Verdana" w:cs="Verdana"/>
          <w:sz w:val="20"/>
          <w:szCs w:val="20"/>
        </w:rPr>
        <w:t>still a star if the small real body does not overlap the preceding real body. The color</w:t>
      </w:r>
    </w:p>
    <w:p w:rsidR="00D94A87" w:rsidRDefault="007A15B9" w:rsidP="007A15B9">
      <w:pPr>
        <w:autoSpaceDE w:val="0"/>
        <w:autoSpaceDN w:val="0"/>
        <w:adjustRightInd w:val="0"/>
        <w:spacing w:after="0" w:line="240" w:lineRule="auto"/>
        <w:rPr>
          <w:rFonts w:ascii="Verdana" w:hAnsi="Verdana" w:cs="Verdana"/>
          <w:sz w:val="20"/>
          <w:szCs w:val="20"/>
        </w:rPr>
      </w:pPr>
      <w:r>
        <w:rPr>
          <w:rFonts w:ascii="Verdana" w:hAnsi="Verdana" w:cs="Verdana"/>
          <w:sz w:val="20"/>
          <w:szCs w:val="20"/>
        </w:rPr>
        <w:t>of the star is not important. Stars can occur at tops or bottoms.</w:t>
      </w:r>
    </w:p>
    <w:p w:rsidR="007A15B9" w:rsidRDefault="007A15B9" w:rsidP="007A15B9">
      <w:pPr>
        <w:autoSpaceDE w:val="0"/>
        <w:autoSpaceDN w:val="0"/>
        <w:adjustRightInd w:val="0"/>
        <w:spacing w:after="0" w:line="240" w:lineRule="auto"/>
        <w:rPr>
          <w:rFonts w:ascii="Verdana" w:hAnsi="Verdana" w:cs="Verdana"/>
          <w:sz w:val="20"/>
          <w:szCs w:val="20"/>
        </w:rPr>
      </w:pPr>
    </w:p>
    <w:p w:rsidR="00071308" w:rsidRDefault="00071308" w:rsidP="00071308">
      <w:pPr>
        <w:autoSpaceDE w:val="0"/>
        <w:autoSpaceDN w:val="0"/>
        <w:adjustRightInd w:val="0"/>
        <w:spacing w:after="0" w:line="240" w:lineRule="auto"/>
        <w:rPr>
          <w:rFonts w:ascii="Verdana-Bold" w:hAnsi="Verdana-Bold" w:cs="Verdana-Bold"/>
          <w:b/>
          <w:bCs/>
          <w:sz w:val="20"/>
          <w:szCs w:val="20"/>
        </w:rPr>
      </w:pPr>
      <w:r>
        <w:rPr>
          <w:rFonts w:ascii="Verdana-Bold" w:hAnsi="Verdana-Bold" w:cs="Verdana-Bold"/>
          <w:b/>
          <w:bCs/>
          <w:sz w:val="20"/>
          <w:szCs w:val="20"/>
        </w:rPr>
        <w:t>Description</w:t>
      </w:r>
    </w:p>
    <w:p w:rsidR="00071308" w:rsidRDefault="00071308" w:rsidP="00071308">
      <w:pPr>
        <w:autoSpaceDE w:val="0"/>
        <w:autoSpaceDN w:val="0"/>
        <w:adjustRightInd w:val="0"/>
        <w:spacing w:after="0" w:line="240" w:lineRule="auto"/>
        <w:rPr>
          <w:rFonts w:ascii="Verdana" w:hAnsi="Verdana" w:cs="Verdana"/>
          <w:sz w:val="20"/>
          <w:szCs w:val="20"/>
        </w:rPr>
      </w:pPr>
      <w:r>
        <w:rPr>
          <w:rFonts w:ascii="Verdana" w:hAnsi="Verdana" w:cs="Verdana"/>
          <w:sz w:val="20"/>
          <w:szCs w:val="20"/>
        </w:rPr>
        <w:t>The Shooting Star is a single line pattern that indicates an end to the uptrend. It is easily</w:t>
      </w:r>
    </w:p>
    <w:p w:rsidR="00071308" w:rsidRDefault="00071308" w:rsidP="00071308">
      <w:pPr>
        <w:autoSpaceDE w:val="0"/>
        <w:autoSpaceDN w:val="0"/>
        <w:adjustRightInd w:val="0"/>
        <w:spacing w:after="0" w:line="240" w:lineRule="auto"/>
        <w:rPr>
          <w:rFonts w:ascii="Verdana" w:hAnsi="Verdana" w:cs="Verdana"/>
          <w:sz w:val="20"/>
          <w:szCs w:val="20"/>
        </w:rPr>
      </w:pPr>
      <w:r>
        <w:rPr>
          <w:rFonts w:ascii="Verdana" w:hAnsi="Verdana" w:cs="Verdana"/>
          <w:sz w:val="20"/>
          <w:szCs w:val="20"/>
        </w:rPr>
        <w:t>identified by the presence of a small body with a shadow at least two times greater than the</w:t>
      </w:r>
    </w:p>
    <w:p w:rsidR="00071308" w:rsidRDefault="00071308" w:rsidP="00071308">
      <w:pPr>
        <w:autoSpaceDE w:val="0"/>
        <w:autoSpaceDN w:val="0"/>
        <w:adjustRightInd w:val="0"/>
        <w:spacing w:after="0" w:line="240" w:lineRule="auto"/>
        <w:rPr>
          <w:rFonts w:ascii="Verdana" w:hAnsi="Verdana" w:cs="Verdana"/>
          <w:sz w:val="20"/>
          <w:szCs w:val="20"/>
        </w:rPr>
      </w:pPr>
      <w:r>
        <w:rPr>
          <w:rFonts w:ascii="Verdana" w:hAnsi="Verdana" w:cs="Verdana"/>
          <w:sz w:val="20"/>
          <w:szCs w:val="20"/>
        </w:rPr>
        <w:t>body. It is found at the top of an uptrend. The Japanese named this pattern because it looks</w:t>
      </w:r>
    </w:p>
    <w:p w:rsidR="007A15B9" w:rsidRDefault="00071308" w:rsidP="00071308">
      <w:pPr>
        <w:autoSpaceDE w:val="0"/>
        <w:autoSpaceDN w:val="0"/>
        <w:adjustRightInd w:val="0"/>
        <w:spacing w:after="0" w:line="240" w:lineRule="auto"/>
        <w:rPr>
          <w:rFonts w:ascii="Verdana" w:hAnsi="Verdana" w:cs="Verdana"/>
          <w:sz w:val="20"/>
          <w:szCs w:val="20"/>
        </w:rPr>
      </w:pPr>
      <w:r>
        <w:rPr>
          <w:rFonts w:ascii="Verdana" w:hAnsi="Verdana" w:cs="Verdana"/>
          <w:sz w:val="20"/>
          <w:szCs w:val="20"/>
        </w:rPr>
        <w:t>like a shooting star falling from the sky with the tail trailing it.</w:t>
      </w:r>
    </w:p>
    <w:p w:rsidR="00736D0E" w:rsidRDefault="00736D0E" w:rsidP="00071308">
      <w:pPr>
        <w:autoSpaceDE w:val="0"/>
        <w:autoSpaceDN w:val="0"/>
        <w:adjustRightInd w:val="0"/>
        <w:spacing w:after="0" w:line="240" w:lineRule="auto"/>
        <w:rPr>
          <w:rFonts w:ascii="Verdana" w:hAnsi="Verdana" w:cs="Verdana"/>
          <w:sz w:val="20"/>
          <w:szCs w:val="20"/>
        </w:rPr>
      </w:pPr>
    </w:p>
    <w:p w:rsidR="00736D0E" w:rsidRDefault="00736D0E" w:rsidP="00071308">
      <w:pPr>
        <w:autoSpaceDE w:val="0"/>
        <w:autoSpaceDN w:val="0"/>
        <w:adjustRightInd w:val="0"/>
        <w:spacing w:after="0" w:line="240" w:lineRule="auto"/>
        <w:rPr>
          <w:rFonts w:ascii="Verdana" w:hAnsi="Verdana" w:cs="Verdana"/>
          <w:sz w:val="20"/>
          <w:szCs w:val="20"/>
        </w:rPr>
      </w:pPr>
    </w:p>
    <w:p w:rsidR="00736D0E" w:rsidRDefault="00736D0E" w:rsidP="00736D0E">
      <w:pPr>
        <w:autoSpaceDE w:val="0"/>
        <w:autoSpaceDN w:val="0"/>
        <w:adjustRightInd w:val="0"/>
        <w:spacing w:after="0" w:line="240" w:lineRule="auto"/>
        <w:rPr>
          <w:rFonts w:ascii="Verdana-Bold" w:hAnsi="Verdana-Bold" w:cs="Verdana-Bold"/>
          <w:b/>
          <w:bCs/>
          <w:sz w:val="20"/>
          <w:szCs w:val="20"/>
        </w:rPr>
      </w:pPr>
      <w:r>
        <w:rPr>
          <w:rFonts w:ascii="Verdana-Bold" w:hAnsi="Verdana-Bold" w:cs="Verdana-Bold"/>
          <w:b/>
          <w:bCs/>
          <w:sz w:val="20"/>
          <w:szCs w:val="20"/>
        </w:rPr>
        <w:t>Signal enhancements</w:t>
      </w:r>
    </w:p>
    <w:p w:rsidR="00736D0E" w:rsidRDefault="00736D0E" w:rsidP="00736D0E">
      <w:pPr>
        <w:autoSpaceDE w:val="0"/>
        <w:autoSpaceDN w:val="0"/>
        <w:adjustRightInd w:val="0"/>
        <w:spacing w:after="0" w:line="240" w:lineRule="auto"/>
        <w:rPr>
          <w:rFonts w:ascii="Verdana" w:hAnsi="Verdana" w:cs="Verdana"/>
          <w:sz w:val="20"/>
          <w:szCs w:val="20"/>
        </w:rPr>
      </w:pPr>
      <w:r>
        <w:rPr>
          <w:rFonts w:ascii="Verdana-Bold" w:hAnsi="Verdana-Bold" w:cs="Verdana-Bold"/>
          <w:b/>
          <w:bCs/>
          <w:sz w:val="20"/>
          <w:szCs w:val="20"/>
        </w:rPr>
        <w:t xml:space="preserve">1. </w:t>
      </w:r>
      <w:r>
        <w:rPr>
          <w:rFonts w:ascii="Verdana" w:hAnsi="Verdana" w:cs="Verdana"/>
          <w:sz w:val="20"/>
          <w:szCs w:val="20"/>
        </w:rPr>
        <w:t>The longer the upper shadow, the higher the potential of a reversal occurring.</w:t>
      </w:r>
    </w:p>
    <w:p w:rsidR="00736D0E" w:rsidRDefault="00736D0E" w:rsidP="00736D0E">
      <w:pPr>
        <w:autoSpaceDE w:val="0"/>
        <w:autoSpaceDN w:val="0"/>
        <w:adjustRightInd w:val="0"/>
        <w:spacing w:after="0" w:line="240" w:lineRule="auto"/>
        <w:rPr>
          <w:rFonts w:ascii="Verdana" w:hAnsi="Verdana" w:cs="Verdana"/>
          <w:sz w:val="20"/>
          <w:szCs w:val="20"/>
        </w:rPr>
      </w:pPr>
      <w:r>
        <w:rPr>
          <w:rFonts w:ascii="Verdana-Bold" w:hAnsi="Verdana-Bold" w:cs="Verdana-Bold"/>
          <w:b/>
          <w:bCs/>
          <w:sz w:val="20"/>
          <w:szCs w:val="20"/>
        </w:rPr>
        <w:t xml:space="preserve">2. </w:t>
      </w:r>
      <w:r>
        <w:rPr>
          <w:rFonts w:ascii="Verdana" w:hAnsi="Verdana" w:cs="Verdana"/>
          <w:sz w:val="20"/>
          <w:szCs w:val="20"/>
        </w:rPr>
        <w:t>A gap up from the previous day’s close sets up for a stronger reversal move provided.</w:t>
      </w:r>
    </w:p>
    <w:p w:rsidR="00736D0E" w:rsidRDefault="00736D0E" w:rsidP="00736D0E">
      <w:pPr>
        <w:autoSpaceDE w:val="0"/>
        <w:autoSpaceDN w:val="0"/>
        <w:adjustRightInd w:val="0"/>
        <w:spacing w:after="0" w:line="240" w:lineRule="auto"/>
        <w:rPr>
          <w:rFonts w:ascii="Verdana" w:hAnsi="Verdana" w:cs="Verdana"/>
          <w:sz w:val="20"/>
          <w:szCs w:val="20"/>
        </w:rPr>
      </w:pPr>
      <w:r>
        <w:rPr>
          <w:rFonts w:ascii="Verdana-Bold" w:hAnsi="Verdana-Bold" w:cs="Verdana-Bold"/>
          <w:b/>
          <w:bCs/>
          <w:sz w:val="20"/>
          <w:szCs w:val="20"/>
        </w:rPr>
        <w:t xml:space="preserve">3. </w:t>
      </w:r>
      <w:r>
        <w:rPr>
          <w:rFonts w:ascii="Verdana" w:hAnsi="Verdana" w:cs="Verdana"/>
          <w:sz w:val="20"/>
          <w:szCs w:val="20"/>
        </w:rPr>
        <w:t>The day after the Shooting Star signal opens lower.</w:t>
      </w:r>
    </w:p>
    <w:p w:rsidR="00736D0E" w:rsidRDefault="00736D0E" w:rsidP="00736D0E">
      <w:pPr>
        <w:autoSpaceDE w:val="0"/>
        <w:autoSpaceDN w:val="0"/>
        <w:adjustRightInd w:val="0"/>
        <w:spacing w:after="0" w:line="240" w:lineRule="auto"/>
        <w:rPr>
          <w:rFonts w:ascii="Verdana" w:hAnsi="Verdana" w:cs="Verdana"/>
          <w:sz w:val="20"/>
          <w:szCs w:val="20"/>
        </w:rPr>
      </w:pPr>
      <w:r>
        <w:rPr>
          <w:rFonts w:ascii="Verdana-Bold" w:hAnsi="Verdana-Bold" w:cs="Verdana-Bold"/>
          <w:b/>
          <w:bCs/>
          <w:sz w:val="20"/>
          <w:szCs w:val="20"/>
        </w:rPr>
        <w:t xml:space="preserve">4. </w:t>
      </w:r>
      <w:r>
        <w:rPr>
          <w:rFonts w:ascii="Verdana" w:hAnsi="Verdana" w:cs="Verdana"/>
          <w:sz w:val="20"/>
          <w:szCs w:val="20"/>
        </w:rPr>
        <w:t>Large volume on the Shooting Star day increases the chances that a blow-off day has</w:t>
      </w:r>
    </w:p>
    <w:p w:rsidR="00736D0E" w:rsidRDefault="00736D0E" w:rsidP="00736D0E">
      <w:pPr>
        <w:autoSpaceDE w:val="0"/>
        <w:autoSpaceDN w:val="0"/>
        <w:adjustRightInd w:val="0"/>
        <w:spacing w:after="0" w:line="240" w:lineRule="auto"/>
        <w:rPr>
          <w:rFonts w:ascii="Verdana" w:hAnsi="Verdana" w:cs="Verdana"/>
          <w:sz w:val="20"/>
          <w:szCs w:val="20"/>
        </w:rPr>
      </w:pPr>
      <w:r>
        <w:rPr>
          <w:rFonts w:ascii="Verdana" w:hAnsi="Verdana" w:cs="Verdana"/>
          <w:sz w:val="20"/>
          <w:szCs w:val="20"/>
        </w:rPr>
        <w:t>occurred although it is not a necessity.</w:t>
      </w:r>
    </w:p>
    <w:p w:rsidR="00C87B85" w:rsidRDefault="00C87B85" w:rsidP="00736D0E">
      <w:pPr>
        <w:autoSpaceDE w:val="0"/>
        <w:autoSpaceDN w:val="0"/>
        <w:adjustRightInd w:val="0"/>
        <w:spacing w:after="0" w:line="240" w:lineRule="auto"/>
        <w:rPr>
          <w:rFonts w:ascii="Verdana" w:hAnsi="Verdana" w:cs="Verdana"/>
          <w:sz w:val="20"/>
          <w:szCs w:val="20"/>
        </w:rPr>
      </w:pPr>
    </w:p>
    <w:p w:rsidR="00C87B85" w:rsidRDefault="00C87B85" w:rsidP="00C87B85">
      <w:pPr>
        <w:autoSpaceDE w:val="0"/>
        <w:autoSpaceDN w:val="0"/>
        <w:adjustRightInd w:val="0"/>
        <w:spacing w:after="0" w:line="240" w:lineRule="auto"/>
        <w:rPr>
          <w:rFonts w:ascii="Verdana-Bold" w:hAnsi="Verdana-Bold" w:cs="Verdana-Bold"/>
          <w:b/>
          <w:bCs/>
          <w:sz w:val="20"/>
          <w:szCs w:val="20"/>
        </w:rPr>
      </w:pPr>
      <w:r>
        <w:rPr>
          <w:rFonts w:ascii="Verdana-Bold" w:hAnsi="Verdana-Bold" w:cs="Verdana-Bold"/>
          <w:b/>
          <w:bCs/>
          <w:sz w:val="20"/>
          <w:szCs w:val="20"/>
        </w:rPr>
        <w:t>Pattern psychology</w:t>
      </w:r>
    </w:p>
    <w:p w:rsidR="00C87B85" w:rsidRDefault="00C87B85" w:rsidP="00C87B85">
      <w:pPr>
        <w:autoSpaceDE w:val="0"/>
        <w:autoSpaceDN w:val="0"/>
        <w:adjustRightInd w:val="0"/>
        <w:spacing w:after="0" w:line="240" w:lineRule="auto"/>
        <w:rPr>
          <w:rFonts w:ascii="Verdana" w:hAnsi="Verdana" w:cs="Verdana"/>
          <w:sz w:val="20"/>
          <w:szCs w:val="20"/>
        </w:rPr>
      </w:pPr>
      <w:r>
        <w:rPr>
          <w:rFonts w:ascii="Verdana" w:hAnsi="Verdana" w:cs="Verdana"/>
          <w:sz w:val="20"/>
          <w:szCs w:val="20"/>
        </w:rPr>
        <w:t>During an uptrend, the market gaps open and rallies to a new high. The price opens and trades</w:t>
      </w:r>
    </w:p>
    <w:p w:rsidR="00C87B85" w:rsidRDefault="00C87B85" w:rsidP="00C87B85">
      <w:pPr>
        <w:autoSpaceDE w:val="0"/>
        <w:autoSpaceDN w:val="0"/>
        <w:adjustRightInd w:val="0"/>
        <w:spacing w:after="0" w:line="240" w:lineRule="auto"/>
        <w:rPr>
          <w:rFonts w:ascii="Verdana" w:hAnsi="Verdana" w:cs="Verdana"/>
          <w:sz w:val="20"/>
          <w:szCs w:val="20"/>
        </w:rPr>
      </w:pPr>
      <w:r>
        <w:rPr>
          <w:rFonts w:ascii="Verdana" w:hAnsi="Verdana" w:cs="Verdana"/>
          <w:sz w:val="20"/>
          <w:szCs w:val="20"/>
        </w:rPr>
        <w:t>higher. The bulls are in control. But before the close of the day, the bears step in and take</w:t>
      </w:r>
    </w:p>
    <w:p w:rsidR="00CC35D9" w:rsidRDefault="00C87B85" w:rsidP="00CC35D9">
      <w:pPr>
        <w:autoSpaceDE w:val="0"/>
        <w:autoSpaceDN w:val="0"/>
        <w:adjustRightInd w:val="0"/>
        <w:spacing w:after="0" w:line="240" w:lineRule="auto"/>
        <w:rPr>
          <w:rFonts w:ascii="Verdana" w:hAnsi="Verdana" w:cs="Verdana"/>
          <w:sz w:val="20"/>
          <w:szCs w:val="20"/>
        </w:rPr>
      </w:pPr>
      <w:r>
        <w:rPr>
          <w:rFonts w:ascii="Verdana" w:hAnsi="Verdana" w:cs="Verdana"/>
          <w:sz w:val="20"/>
          <w:szCs w:val="20"/>
        </w:rPr>
        <w:t>the price back down to the lower end of the trading range, creating a small body for the day.</w:t>
      </w:r>
      <w:r w:rsidR="00CC35D9">
        <w:rPr>
          <w:rFonts w:ascii="Verdana" w:hAnsi="Verdana" w:cs="Verdana"/>
          <w:sz w:val="20"/>
          <w:szCs w:val="20"/>
        </w:rPr>
        <w:t xml:space="preserve"> This could indicate that the bulls still have control if analyzing a Western bar chart. </w:t>
      </w:r>
      <w:r w:rsidR="00CC35D9">
        <w:rPr>
          <w:rFonts w:ascii="Verdana" w:hAnsi="Verdana" w:cs="Verdana"/>
          <w:sz w:val="20"/>
          <w:szCs w:val="20"/>
        </w:rPr>
        <w:lastRenderedPageBreak/>
        <w:t>However,</w:t>
      </w:r>
      <w:r w:rsidR="00FE6082">
        <w:rPr>
          <w:rFonts w:ascii="Verdana" w:hAnsi="Verdana" w:cs="Verdana"/>
          <w:sz w:val="20"/>
          <w:szCs w:val="20"/>
        </w:rPr>
        <w:t xml:space="preserve"> </w:t>
      </w:r>
      <w:r w:rsidR="00CC35D9">
        <w:rPr>
          <w:rFonts w:ascii="Verdana" w:hAnsi="Verdana" w:cs="Verdana"/>
          <w:sz w:val="20"/>
          <w:szCs w:val="20"/>
        </w:rPr>
        <w:t>the long upper shadow represents that sellers had started stepping in at these levels. Even</w:t>
      </w:r>
    </w:p>
    <w:p w:rsidR="00CC35D9" w:rsidRDefault="00CC35D9" w:rsidP="00CC35D9">
      <w:pPr>
        <w:autoSpaceDE w:val="0"/>
        <w:autoSpaceDN w:val="0"/>
        <w:adjustRightInd w:val="0"/>
        <w:spacing w:after="0" w:line="240" w:lineRule="auto"/>
        <w:rPr>
          <w:rFonts w:ascii="Verdana" w:hAnsi="Verdana" w:cs="Verdana"/>
          <w:sz w:val="20"/>
          <w:szCs w:val="20"/>
        </w:rPr>
      </w:pPr>
      <w:r>
        <w:rPr>
          <w:rFonts w:ascii="Verdana" w:hAnsi="Verdana" w:cs="Verdana"/>
          <w:sz w:val="20"/>
          <w:szCs w:val="20"/>
        </w:rPr>
        <w:t>though the bulls may have been able to keep the price positive by the end of the day, the</w:t>
      </w:r>
    </w:p>
    <w:p w:rsidR="00CC35D9" w:rsidRDefault="00CC35D9" w:rsidP="00CC35D9">
      <w:pPr>
        <w:autoSpaceDE w:val="0"/>
        <w:autoSpaceDN w:val="0"/>
        <w:adjustRightInd w:val="0"/>
        <w:spacing w:after="0" w:line="240" w:lineRule="auto"/>
        <w:rPr>
          <w:rFonts w:ascii="Verdana" w:hAnsi="Verdana" w:cs="Verdana"/>
          <w:sz w:val="20"/>
          <w:szCs w:val="20"/>
        </w:rPr>
      </w:pPr>
      <w:r>
        <w:rPr>
          <w:rFonts w:ascii="Verdana" w:hAnsi="Verdana" w:cs="Verdana"/>
          <w:sz w:val="20"/>
          <w:szCs w:val="20"/>
        </w:rPr>
        <w:t>evidence of the selling was apparent. A lower open or a black candle the next day reinforces</w:t>
      </w:r>
    </w:p>
    <w:p w:rsidR="00C87B85" w:rsidRDefault="00CC35D9" w:rsidP="00CC35D9">
      <w:pPr>
        <w:autoSpaceDE w:val="0"/>
        <w:autoSpaceDN w:val="0"/>
        <w:adjustRightInd w:val="0"/>
        <w:spacing w:after="0" w:line="240" w:lineRule="auto"/>
        <w:rPr>
          <w:rFonts w:ascii="Verdana" w:hAnsi="Verdana" w:cs="Verdana"/>
          <w:sz w:val="20"/>
          <w:szCs w:val="20"/>
        </w:rPr>
      </w:pPr>
      <w:r>
        <w:rPr>
          <w:rFonts w:ascii="Verdana" w:hAnsi="Verdana" w:cs="Verdana"/>
          <w:sz w:val="20"/>
          <w:szCs w:val="20"/>
        </w:rPr>
        <w:t>the fact that selling is going on.</w:t>
      </w:r>
    </w:p>
    <w:p w:rsidR="00B2312C" w:rsidRDefault="00B2312C" w:rsidP="00CC35D9">
      <w:pPr>
        <w:autoSpaceDE w:val="0"/>
        <w:autoSpaceDN w:val="0"/>
        <w:adjustRightInd w:val="0"/>
        <w:spacing w:after="0" w:line="240" w:lineRule="auto"/>
        <w:rPr>
          <w:rFonts w:ascii="Verdana" w:hAnsi="Verdana" w:cs="Verdana"/>
          <w:sz w:val="20"/>
          <w:szCs w:val="20"/>
        </w:rPr>
      </w:pPr>
    </w:p>
    <w:p w:rsidR="00B2312C" w:rsidRDefault="00B2312C" w:rsidP="00CC35D9">
      <w:pPr>
        <w:autoSpaceDE w:val="0"/>
        <w:autoSpaceDN w:val="0"/>
        <w:adjustRightInd w:val="0"/>
        <w:spacing w:after="0" w:line="240" w:lineRule="auto"/>
        <w:rPr>
          <w:rFonts w:ascii="Verdana" w:hAnsi="Verdana" w:cs="Verdana"/>
          <w:sz w:val="20"/>
          <w:szCs w:val="20"/>
        </w:rPr>
      </w:pPr>
    </w:p>
    <w:p w:rsidR="00B2312C" w:rsidRDefault="00B2312C" w:rsidP="00CC35D9">
      <w:pPr>
        <w:autoSpaceDE w:val="0"/>
        <w:autoSpaceDN w:val="0"/>
        <w:adjustRightInd w:val="0"/>
        <w:spacing w:after="0" w:line="240" w:lineRule="auto"/>
        <w:rPr>
          <w:rFonts w:ascii="Verdana" w:hAnsi="Verdana" w:cs="Verdana"/>
          <w:sz w:val="20"/>
          <w:szCs w:val="20"/>
        </w:rPr>
      </w:pPr>
    </w:p>
    <w:p w:rsidR="00B2312C" w:rsidRPr="00DD0893" w:rsidRDefault="00B2312C" w:rsidP="00CC35D9">
      <w:pPr>
        <w:autoSpaceDE w:val="0"/>
        <w:autoSpaceDN w:val="0"/>
        <w:adjustRightInd w:val="0"/>
        <w:spacing w:after="0" w:line="240" w:lineRule="auto"/>
      </w:pPr>
    </w:p>
    <w:p w:rsidR="00C40065" w:rsidRPr="00EE4D83" w:rsidRDefault="00C40065" w:rsidP="004F6ED1">
      <w:pPr>
        <w:pStyle w:val="Heading2"/>
        <w:numPr>
          <w:ilvl w:val="0"/>
          <w:numId w:val="1"/>
        </w:numPr>
        <w:rPr>
          <w:rFonts w:ascii="Verdana" w:hAnsi="Verdana" w:cs="Verdana"/>
          <w:b/>
          <w:sz w:val="20"/>
          <w:szCs w:val="20"/>
        </w:rPr>
      </w:pPr>
      <w:r w:rsidRPr="00EE4D83">
        <w:rPr>
          <w:rFonts w:ascii="Verdana" w:hAnsi="Verdana" w:cs="Verdana"/>
          <w:b/>
          <w:sz w:val="20"/>
          <w:szCs w:val="20"/>
        </w:rPr>
        <w:t>Two candle patterns</w:t>
      </w:r>
    </w:p>
    <w:p w:rsidR="006C4C99" w:rsidRDefault="006C4C99" w:rsidP="006C4C99">
      <w:pPr>
        <w:pStyle w:val="Heading3"/>
        <w:numPr>
          <w:ilvl w:val="0"/>
          <w:numId w:val="3"/>
        </w:numPr>
      </w:pPr>
      <w:r>
        <w:t>Bullish engulfing</w:t>
      </w:r>
    </w:p>
    <w:p w:rsidR="00A95567" w:rsidRDefault="00A95567" w:rsidP="00A95567"/>
    <w:p w:rsidR="00A95567" w:rsidRDefault="00BA00BE" w:rsidP="00A95567">
      <w:r>
        <w:rPr>
          <w:noProof/>
        </w:rPr>
        <w:drawing>
          <wp:inline distT="0" distB="0" distL="0" distR="0" wp14:anchorId="6ADF610E" wp14:editId="082736E4">
            <wp:extent cx="1742857" cy="1619048"/>
            <wp:effectExtent l="0" t="0" r="0" b="63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1742857" cy="1619048"/>
                    </a:xfrm>
                    <a:prstGeom prst="rect">
                      <a:avLst/>
                    </a:prstGeom>
                  </pic:spPr>
                </pic:pic>
              </a:graphicData>
            </a:graphic>
          </wp:inline>
        </w:drawing>
      </w:r>
      <w:r>
        <w:rPr>
          <w:noProof/>
        </w:rPr>
        <w:t xml:space="preserve"> </w:t>
      </w:r>
    </w:p>
    <w:p w:rsidR="00FB3E2E" w:rsidRDefault="00FB3E2E" w:rsidP="00A95567"/>
    <w:p w:rsidR="00FB3E2E" w:rsidRDefault="00FB3E2E" w:rsidP="00FB3E2E">
      <w:pPr>
        <w:autoSpaceDE w:val="0"/>
        <w:autoSpaceDN w:val="0"/>
        <w:adjustRightInd w:val="0"/>
        <w:spacing w:after="0" w:line="240" w:lineRule="auto"/>
        <w:rPr>
          <w:rFonts w:ascii="Verdana" w:hAnsi="Verdana" w:cs="Verdana"/>
          <w:sz w:val="20"/>
          <w:szCs w:val="20"/>
        </w:rPr>
      </w:pPr>
      <w:r>
        <w:rPr>
          <w:rFonts w:ascii="Verdana" w:hAnsi="Verdana" w:cs="Verdana"/>
          <w:sz w:val="20"/>
          <w:szCs w:val="20"/>
        </w:rPr>
        <w:t>A “</w:t>
      </w:r>
      <w:r w:rsidR="006A1ECF">
        <w:rPr>
          <w:rFonts w:ascii="Verdana-Bold" w:hAnsi="Verdana-Bold" w:cs="Verdana-Bold"/>
          <w:b/>
          <w:bCs/>
          <w:sz w:val="20"/>
          <w:szCs w:val="20"/>
        </w:rPr>
        <w:t>bullish engulfi</w:t>
      </w:r>
      <w:r>
        <w:rPr>
          <w:rFonts w:ascii="Verdana-Bold" w:hAnsi="Verdana-Bold" w:cs="Verdana-Bold"/>
          <w:b/>
          <w:bCs/>
          <w:sz w:val="20"/>
          <w:szCs w:val="20"/>
        </w:rPr>
        <w:t>ng pattern</w:t>
      </w:r>
      <w:r>
        <w:rPr>
          <w:rFonts w:ascii="Verdana" w:hAnsi="Verdana" w:cs="Verdana"/>
          <w:sz w:val="20"/>
          <w:szCs w:val="20"/>
        </w:rPr>
        <w:t>” consists of a large white real body that engulfs a small black</w:t>
      </w:r>
    </w:p>
    <w:p w:rsidR="00FB3E2E" w:rsidRDefault="00FB3E2E" w:rsidP="00FB3E2E">
      <w:pPr>
        <w:rPr>
          <w:rFonts w:ascii="Verdana" w:hAnsi="Verdana" w:cs="Verdana"/>
          <w:sz w:val="20"/>
          <w:szCs w:val="20"/>
        </w:rPr>
      </w:pPr>
      <w:r>
        <w:rPr>
          <w:rFonts w:ascii="Verdana" w:hAnsi="Verdana" w:cs="Verdana"/>
          <w:sz w:val="20"/>
          <w:szCs w:val="20"/>
        </w:rPr>
        <w:t>real body</w:t>
      </w:r>
      <w:r w:rsidR="006A1ECF">
        <w:rPr>
          <w:rFonts w:ascii="Verdana" w:hAnsi="Verdana" w:cs="Verdana"/>
          <w:sz w:val="20"/>
          <w:szCs w:val="20"/>
        </w:rPr>
        <w:t xml:space="preserve"> during a downtrend. It signifi</w:t>
      </w:r>
      <w:r>
        <w:rPr>
          <w:rFonts w:ascii="Verdana" w:hAnsi="Verdana" w:cs="Verdana"/>
          <w:sz w:val="20"/>
          <w:szCs w:val="20"/>
        </w:rPr>
        <w:t>es that the buyers are overwhelming the sellers</w:t>
      </w:r>
      <w:r w:rsidR="006B5431">
        <w:rPr>
          <w:rFonts w:ascii="Verdana" w:hAnsi="Verdana" w:cs="Verdana"/>
          <w:sz w:val="20"/>
          <w:szCs w:val="20"/>
        </w:rPr>
        <w:t>.</w:t>
      </w:r>
    </w:p>
    <w:p w:rsidR="006B5431" w:rsidRDefault="006B5431" w:rsidP="00FB3E2E">
      <w:pPr>
        <w:rPr>
          <w:rFonts w:ascii="Verdana" w:hAnsi="Verdana" w:cs="Verdana"/>
          <w:sz w:val="20"/>
          <w:szCs w:val="20"/>
        </w:rPr>
      </w:pPr>
    </w:p>
    <w:p w:rsidR="006B5431" w:rsidRDefault="006B5431" w:rsidP="006B5431">
      <w:pPr>
        <w:autoSpaceDE w:val="0"/>
        <w:autoSpaceDN w:val="0"/>
        <w:adjustRightInd w:val="0"/>
        <w:spacing w:after="0" w:line="240" w:lineRule="auto"/>
        <w:rPr>
          <w:rFonts w:ascii="Verdana-Bold" w:hAnsi="Verdana-Bold" w:cs="Verdana-Bold"/>
          <w:b/>
          <w:bCs/>
          <w:sz w:val="20"/>
          <w:szCs w:val="20"/>
        </w:rPr>
      </w:pPr>
      <w:r>
        <w:rPr>
          <w:rFonts w:ascii="Verdana-Bold" w:hAnsi="Verdana-Bold" w:cs="Verdana-Bold"/>
          <w:b/>
          <w:bCs/>
          <w:sz w:val="20"/>
          <w:szCs w:val="20"/>
        </w:rPr>
        <w:t>Description</w:t>
      </w:r>
    </w:p>
    <w:p w:rsidR="006B5431" w:rsidRDefault="006B5431" w:rsidP="006B5431">
      <w:pPr>
        <w:autoSpaceDE w:val="0"/>
        <w:autoSpaceDN w:val="0"/>
        <w:adjustRightInd w:val="0"/>
        <w:spacing w:after="0" w:line="240" w:lineRule="auto"/>
        <w:rPr>
          <w:rFonts w:ascii="Verdana" w:hAnsi="Verdana" w:cs="Verdana"/>
          <w:sz w:val="20"/>
          <w:szCs w:val="20"/>
        </w:rPr>
      </w:pPr>
      <w:r>
        <w:rPr>
          <w:rFonts w:ascii="Verdana" w:hAnsi="Verdana" w:cs="Verdana"/>
          <w:sz w:val="20"/>
          <w:szCs w:val="20"/>
        </w:rPr>
        <w:t>The Engulfing pattern is a major reversal pattern comprised of two opposite colored bodies.</w:t>
      </w:r>
    </w:p>
    <w:p w:rsidR="006B5431" w:rsidRDefault="006B5431" w:rsidP="006B5431">
      <w:pPr>
        <w:autoSpaceDE w:val="0"/>
        <w:autoSpaceDN w:val="0"/>
        <w:adjustRightInd w:val="0"/>
        <w:spacing w:after="0" w:line="240" w:lineRule="auto"/>
        <w:rPr>
          <w:rFonts w:ascii="Verdana" w:hAnsi="Verdana" w:cs="Verdana"/>
          <w:sz w:val="20"/>
          <w:szCs w:val="20"/>
        </w:rPr>
      </w:pPr>
      <w:r>
        <w:rPr>
          <w:rFonts w:ascii="Verdana" w:hAnsi="Verdana" w:cs="Verdana"/>
          <w:sz w:val="20"/>
          <w:szCs w:val="20"/>
        </w:rPr>
        <w:t>This Bullish Pattern is formed after a downtrend. It is formed when a small black candlestick</w:t>
      </w:r>
    </w:p>
    <w:p w:rsidR="006B5431" w:rsidRDefault="006B5431" w:rsidP="006B5431">
      <w:pPr>
        <w:autoSpaceDE w:val="0"/>
        <w:autoSpaceDN w:val="0"/>
        <w:adjustRightInd w:val="0"/>
        <w:spacing w:after="0" w:line="240" w:lineRule="auto"/>
        <w:rPr>
          <w:rFonts w:ascii="Verdana" w:hAnsi="Verdana" w:cs="Verdana"/>
          <w:sz w:val="20"/>
          <w:szCs w:val="20"/>
        </w:rPr>
      </w:pPr>
      <w:r>
        <w:rPr>
          <w:rFonts w:ascii="Verdana" w:hAnsi="Verdana" w:cs="Verdana"/>
          <w:sz w:val="20"/>
          <w:szCs w:val="20"/>
        </w:rPr>
        <w:t>is followed by a large white candlestick that completely eclipses the previous day candlestick.</w:t>
      </w:r>
    </w:p>
    <w:p w:rsidR="006B5431" w:rsidRDefault="006B5431" w:rsidP="006B5431">
      <w:pPr>
        <w:rPr>
          <w:rFonts w:ascii="Verdana" w:hAnsi="Verdana" w:cs="Verdana"/>
          <w:sz w:val="20"/>
          <w:szCs w:val="20"/>
        </w:rPr>
      </w:pPr>
      <w:r>
        <w:rPr>
          <w:rFonts w:ascii="Verdana" w:hAnsi="Verdana" w:cs="Verdana"/>
          <w:sz w:val="20"/>
          <w:szCs w:val="20"/>
        </w:rPr>
        <w:t>It opens lower than the previous day’s close and closes higher than the previous day’s open.</w:t>
      </w:r>
    </w:p>
    <w:p w:rsidR="006B5431" w:rsidRDefault="006B5431" w:rsidP="006B5431">
      <w:pPr>
        <w:rPr>
          <w:rFonts w:ascii="Verdana" w:hAnsi="Verdana" w:cs="Verdana"/>
          <w:sz w:val="20"/>
          <w:szCs w:val="20"/>
        </w:rPr>
      </w:pPr>
    </w:p>
    <w:p w:rsidR="00A9170E" w:rsidRDefault="00A9170E" w:rsidP="00A9170E">
      <w:pPr>
        <w:autoSpaceDE w:val="0"/>
        <w:autoSpaceDN w:val="0"/>
        <w:adjustRightInd w:val="0"/>
        <w:spacing w:after="0" w:line="240" w:lineRule="auto"/>
        <w:rPr>
          <w:rFonts w:ascii="Verdana-Bold" w:hAnsi="Verdana-Bold" w:cs="Verdana-Bold"/>
          <w:b/>
          <w:bCs/>
          <w:sz w:val="20"/>
          <w:szCs w:val="20"/>
        </w:rPr>
      </w:pPr>
      <w:r>
        <w:rPr>
          <w:rFonts w:ascii="Verdana-Bold" w:hAnsi="Verdana-Bold" w:cs="Verdana-Bold"/>
          <w:b/>
          <w:bCs/>
          <w:sz w:val="20"/>
          <w:szCs w:val="20"/>
        </w:rPr>
        <w:t>Criteria</w:t>
      </w:r>
    </w:p>
    <w:p w:rsidR="00A9170E" w:rsidRDefault="00A9170E" w:rsidP="00A9170E">
      <w:pPr>
        <w:autoSpaceDE w:val="0"/>
        <w:autoSpaceDN w:val="0"/>
        <w:adjustRightInd w:val="0"/>
        <w:spacing w:after="0" w:line="240" w:lineRule="auto"/>
        <w:rPr>
          <w:rFonts w:ascii="Verdana" w:hAnsi="Verdana" w:cs="Verdana"/>
          <w:sz w:val="20"/>
          <w:szCs w:val="20"/>
        </w:rPr>
      </w:pPr>
      <w:r>
        <w:rPr>
          <w:rFonts w:ascii="Verdana-Bold" w:hAnsi="Verdana-Bold" w:cs="Verdana-Bold"/>
          <w:b/>
          <w:bCs/>
          <w:sz w:val="20"/>
          <w:szCs w:val="20"/>
        </w:rPr>
        <w:t xml:space="preserve">1. </w:t>
      </w:r>
      <w:r>
        <w:rPr>
          <w:rFonts w:ascii="Verdana" w:hAnsi="Verdana" w:cs="Verdana"/>
          <w:sz w:val="20"/>
          <w:szCs w:val="20"/>
        </w:rPr>
        <w:t>The candlestick body of the previous day is completely overshadowed by the next day’s</w:t>
      </w:r>
    </w:p>
    <w:p w:rsidR="00A9170E" w:rsidRDefault="00A9170E" w:rsidP="00A9170E">
      <w:pPr>
        <w:autoSpaceDE w:val="0"/>
        <w:autoSpaceDN w:val="0"/>
        <w:adjustRightInd w:val="0"/>
        <w:spacing w:after="0" w:line="240" w:lineRule="auto"/>
        <w:rPr>
          <w:rFonts w:ascii="Verdana" w:hAnsi="Verdana" w:cs="Verdana"/>
          <w:sz w:val="20"/>
          <w:szCs w:val="20"/>
        </w:rPr>
      </w:pPr>
      <w:r>
        <w:rPr>
          <w:rFonts w:ascii="Verdana" w:hAnsi="Verdana" w:cs="Verdana"/>
          <w:sz w:val="20"/>
          <w:szCs w:val="20"/>
        </w:rPr>
        <w:t>candlestick.</w:t>
      </w:r>
    </w:p>
    <w:p w:rsidR="00A9170E" w:rsidRDefault="00A9170E" w:rsidP="00A9170E">
      <w:pPr>
        <w:autoSpaceDE w:val="0"/>
        <w:autoSpaceDN w:val="0"/>
        <w:adjustRightInd w:val="0"/>
        <w:spacing w:after="0" w:line="240" w:lineRule="auto"/>
        <w:rPr>
          <w:rFonts w:ascii="Verdana" w:hAnsi="Verdana" w:cs="Verdana"/>
          <w:sz w:val="20"/>
          <w:szCs w:val="20"/>
        </w:rPr>
      </w:pPr>
      <w:r>
        <w:rPr>
          <w:rFonts w:ascii="Verdana-Bold" w:hAnsi="Verdana-Bold" w:cs="Verdana-Bold"/>
          <w:b/>
          <w:bCs/>
          <w:sz w:val="20"/>
          <w:szCs w:val="20"/>
        </w:rPr>
        <w:t xml:space="preserve">2. </w:t>
      </w:r>
      <w:r>
        <w:rPr>
          <w:rFonts w:ascii="Verdana" w:hAnsi="Verdana" w:cs="Verdana"/>
          <w:sz w:val="20"/>
          <w:szCs w:val="20"/>
        </w:rPr>
        <w:t>Prices have been declining, even if it has been in short term.</w:t>
      </w:r>
    </w:p>
    <w:p w:rsidR="00A9170E" w:rsidRDefault="00A9170E" w:rsidP="00A9170E">
      <w:pPr>
        <w:autoSpaceDE w:val="0"/>
        <w:autoSpaceDN w:val="0"/>
        <w:adjustRightInd w:val="0"/>
        <w:spacing w:after="0" w:line="240" w:lineRule="auto"/>
        <w:rPr>
          <w:rFonts w:ascii="Verdana" w:hAnsi="Verdana" w:cs="Verdana"/>
          <w:sz w:val="20"/>
          <w:szCs w:val="20"/>
        </w:rPr>
      </w:pPr>
      <w:r>
        <w:rPr>
          <w:rFonts w:ascii="Verdana-Bold" w:hAnsi="Verdana-Bold" w:cs="Verdana-Bold"/>
          <w:b/>
          <w:bCs/>
          <w:sz w:val="20"/>
          <w:szCs w:val="20"/>
        </w:rPr>
        <w:t xml:space="preserve">3. </w:t>
      </w:r>
      <w:r>
        <w:rPr>
          <w:rFonts w:ascii="Verdana" w:hAnsi="Verdana" w:cs="Verdana"/>
          <w:sz w:val="20"/>
          <w:szCs w:val="20"/>
        </w:rPr>
        <w:t xml:space="preserve">The color of the first candle is </w:t>
      </w:r>
      <w:proofErr w:type="gramStart"/>
      <w:r>
        <w:rPr>
          <w:rFonts w:ascii="Verdana" w:hAnsi="Verdana" w:cs="Verdana"/>
          <w:sz w:val="20"/>
          <w:szCs w:val="20"/>
        </w:rPr>
        <w:t>similar to</w:t>
      </w:r>
      <w:proofErr w:type="gramEnd"/>
      <w:r>
        <w:rPr>
          <w:rFonts w:ascii="Verdana" w:hAnsi="Verdana" w:cs="Verdana"/>
          <w:sz w:val="20"/>
          <w:szCs w:val="20"/>
        </w:rPr>
        <w:t xml:space="preserve"> that of the previous one and the body of the</w:t>
      </w:r>
    </w:p>
    <w:p w:rsidR="00A9170E" w:rsidRDefault="00A9170E" w:rsidP="00A9170E">
      <w:pPr>
        <w:autoSpaceDE w:val="0"/>
        <w:autoSpaceDN w:val="0"/>
        <w:adjustRightInd w:val="0"/>
        <w:spacing w:after="0" w:line="240" w:lineRule="auto"/>
        <w:rPr>
          <w:rFonts w:ascii="Verdana" w:hAnsi="Verdana" w:cs="Verdana"/>
          <w:sz w:val="20"/>
          <w:szCs w:val="20"/>
        </w:rPr>
      </w:pPr>
      <w:r>
        <w:rPr>
          <w:rFonts w:ascii="Verdana" w:hAnsi="Verdana" w:cs="Verdana"/>
          <w:sz w:val="20"/>
          <w:szCs w:val="20"/>
        </w:rPr>
        <w:t>second candle is opposite in color to that first candle. The only exception being an engulfed</w:t>
      </w:r>
    </w:p>
    <w:p w:rsidR="006B5431" w:rsidRDefault="00A9170E" w:rsidP="00A9170E">
      <w:pPr>
        <w:rPr>
          <w:rFonts w:ascii="Verdana" w:hAnsi="Verdana" w:cs="Verdana"/>
          <w:sz w:val="20"/>
          <w:szCs w:val="20"/>
        </w:rPr>
      </w:pPr>
      <w:r>
        <w:rPr>
          <w:rFonts w:ascii="Verdana" w:hAnsi="Verdana" w:cs="Verdana"/>
          <w:sz w:val="20"/>
          <w:szCs w:val="20"/>
        </w:rPr>
        <w:t>body which is a doji.</w:t>
      </w:r>
    </w:p>
    <w:p w:rsidR="00FB0C87" w:rsidRDefault="00FB0C87" w:rsidP="00A9170E">
      <w:pPr>
        <w:rPr>
          <w:rFonts w:ascii="Verdana" w:hAnsi="Verdana" w:cs="Verdana"/>
          <w:sz w:val="20"/>
          <w:szCs w:val="20"/>
        </w:rPr>
      </w:pPr>
    </w:p>
    <w:p w:rsidR="00FB0C87" w:rsidRDefault="00FB0C87" w:rsidP="00FB0C87">
      <w:pPr>
        <w:autoSpaceDE w:val="0"/>
        <w:autoSpaceDN w:val="0"/>
        <w:adjustRightInd w:val="0"/>
        <w:spacing w:after="0" w:line="240" w:lineRule="auto"/>
        <w:rPr>
          <w:rFonts w:ascii="Verdana-Bold" w:hAnsi="Verdana-Bold" w:cs="Verdana-Bold"/>
          <w:b/>
          <w:bCs/>
          <w:sz w:val="20"/>
          <w:szCs w:val="20"/>
        </w:rPr>
      </w:pPr>
      <w:r>
        <w:rPr>
          <w:rFonts w:ascii="Verdana-Bold" w:hAnsi="Verdana-Bold" w:cs="Verdana-Bold"/>
          <w:b/>
          <w:bCs/>
          <w:sz w:val="20"/>
          <w:szCs w:val="20"/>
        </w:rPr>
        <w:t>Signal enhancements</w:t>
      </w:r>
    </w:p>
    <w:p w:rsidR="00FB0C87" w:rsidRDefault="00FB0C87" w:rsidP="00FB0C87">
      <w:pPr>
        <w:autoSpaceDE w:val="0"/>
        <w:autoSpaceDN w:val="0"/>
        <w:adjustRightInd w:val="0"/>
        <w:spacing w:after="0" w:line="240" w:lineRule="auto"/>
        <w:rPr>
          <w:rFonts w:ascii="Verdana" w:hAnsi="Verdana" w:cs="Verdana"/>
          <w:sz w:val="20"/>
          <w:szCs w:val="20"/>
        </w:rPr>
      </w:pPr>
      <w:r>
        <w:rPr>
          <w:rFonts w:ascii="Verdana-Bold" w:hAnsi="Verdana-Bold" w:cs="Verdana-Bold"/>
          <w:b/>
          <w:bCs/>
          <w:sz w:val="20"/>
          <w:szCs w:val="20"/>
        </w:rPr>
        <w:t xml:space="preserve">1. </w:t>
      </w:r>
      <w:r>
        <w:rPr>
          <w:rFonts w:ascii="Verdana" w:hAnsi="Verdana" w:cs="Verdana"/>
          <w:sz w:val="20"/>
          <w:szCs w:val="20"/>
        </w:rPr>
        <w:t>A small body being covered by the larger one. The previous day shows the trend was</w:t>
      </w:r>
    </w:p>
    <w:p w:rsidR="00FB0C87" w:rsidRDefault="00FB0C87" w:rsidP="00FB0C87">
      <w:pPr>
        <w:autoSpaceDE w:val="0"/>
        <w:autoSpaceDN w:val="0"/>
        <w:adjustRightInd w:val="0"/>
        <w:spacing w:after="0" w:line="240" w:lineRule="auto"/>
        <w:rPr>
          <w:rFonts w:ascii="Verdana" w:hAnsi="Verdana" w:cs="Verdana"/>
          <w:sz w:val="20"/>
          <w:szCs w:val="20"/>
        </w:rPr>
      </w:pPr>
      <w:r>
        <w:rPr>
          <w:rFonts w:ascii="Verdana" w:hAnsi="Verdana" w:cs="Verdana"/>
          <w:sz w:val="20"/>
          <w:szCs w:val="20"/>
        </w:rPr>
        <w:t>running out of steam. The large body shows that the new direction has started with good</w:t>
      </w:r>
    </w:p>
    <w:p w:rsidR="00FB0C87" w:rsidRDefault="00FB0C87" w:rsidP="00FB0C87">
      <w:pPr>
        <w:autoSpaceDE w:val="0"/>
        <w:autoSpaceDN w:val="0"/>
        <w:adjustRightInd w:val="0"/>
        <w:spacing w:after="0" w:line="240" w:lineRule="auto"/>
        <w:rPr>
          <w:rFonts w:ascii="Verdana" w:hAnsi="Verdana" w:cs="Verdana"/>
          <w:sz w:val="20"/>
          <w:szCs w:val="20"/>
        </w:rPr>
      </w:pPr>
      <w:r>
        <w:rPr>
          <w:rFonts w:ascii="Verdana" w:hAnsi="Verdana" w:cs="Verdana"/>
          <w:sz w:val="20"/>
          <w:szCs w:val="20"/>
        </w:rPr>
        <w:t>force.</w:t>
      </w:r>
    </w:p>
    <w:p w:rsidR="00FB0C87" w:rsidRDefault="00FB0C87" w:rsidP="00FB0C87">
      <w:pPr>
        <w:autoSpaceDE w:val="0"/>
        <w:autoSpaceDN w:val="0"/>
        <w:adjustRightInd w:val="0"/>
        <w:spacing w:after="0" w:line="240" w:lineRule="auto"/>
        <w:rPr>
          <w:rFonts w:ascii="Verdana" w:hAnsi="Verdana" w:cs="Verdana"/>
          <w:sz w:val="20"/>
          <w:szCs w:val="20"/>
        </w:rPr>
      </w:pPr>
      <w:r>
        <w:rPr>
          <w:rFonts w:ascii="Verdana-Bold" w:hAnsi="Verdana-Bold" w:cs="Verdana-Bold"/>
          <w:b/>
          <w:bCs/>
          <w:sz w:val="20"/>
          <w:szCs w:val="20"/>
        </w:rPr>
        <w:lastRenderedPageBreak/>
        <w:t xml:space="preserve">2. </w:t>
      </w:r>
      <w:r w:rsidR="0032340C">
        <w:rPr>
          <w:rFonts w:ascii="Verdana" w:hAnsi="Verdana" w:cs="Verdana"/>
          <w:sz w:val="20"/>
          <w:szCs w:val="20"/>
        </w:rPr>
        <w:t>Large volume on the engulfi</w:t>
      </w:r>
      <w:r>
        <w:rPr>
          <w:rFonts w:ascii="Verdana" w:hAnsi="Verdana" w:cs="Verdana"/>
          <w:sz w:val="20"/>
          <w:szCs w:val="20"/>
        </w:rPr>
        <w:t>ng day increases the chances that a blow off day has</w:t>
      </w:r>
    </w:p>
    <w:p w:rsidR="00FB0C87" w:rsidRDefault="00FB0C87" w:rsidP="00FB0C87">
      <w:pPr>
        <w:autoSpaceDE w:val="0"/>
        <w:autoSpaceDN w:val="0"/>
        <w:adjustRightInd w:val="0"/>
        <w:spacing w:after="0" w:line="240" w:lineRule="auto"/>
        <w:rPr>
          <w:rFonts w:ascii="Verdana" w:hAnsi="Verdana" w:cs="Verdana"/>
          <w:sz w:val="20"/>
          <w:szCs w:val="20"/>
        </w:rPr>
      </w:pPr>
      <w:r>
        <w:rPr>
          <w:rFonts w:ascii="Verdana" w:hAnsi="Verdana" w:cs="Verdana"/>
          <w:sz w:val="20"/>
          <w:szCs w:val="20"/>
        </w:rPr>
        <w:t>occurred.</w:t>
      </w:r>
    </w:p>
    <w:p w:rsidR="00FB0C87" w:rsidRDefault="00FB0C87" w:rsidP="00FB0C87">
      <w:pPr>
        <w:autoSpaceDE w:val="0"/>
        <w:autoSpaceDN w:val="0"/>
        <w:adjustRightInd w:val="0"/>
        <w:spacing w:after="0" w:line="240" w:lineRule="auto"/>
        <w:rPr>
          <w:rFonts w:ascii="Verdana" w:hAnsi="Verdana" w:cs="Verdana"/>
          <w:sz w:val="20"/>
          <w:szCs w:val="20"/>
        </w:rPr>
      </w:pPr>
      <w:r>
        <w:rPr>
          <w:rFonts w:ascii="Verdana-Bold" w:hAnsi="Verdana-Bold" w:cs="Verdana-Bold"/>
          <w:b/>
          <w:bCs/>
          <w:sz w:val="20"/>
          <w:szCs w:val="20"/>
        </w:rPr>
        <w:t xml:space="preserve">3. </w:t>
      </w:r>
      <w:r>
        <w:rPr>
          <w:rFonts w:ascii="Verdana" w:hAnsi="Verdana" w:cs="Verdana"/>
          <w:sz w:val="20"/>
          <w:szCs w:val="20"/>
        </w:rPr>
        <w:t>The engulfing body engulfs absorbs the body and the shadows of the previous day; the</w:t>
      </w:r>
    </w:p>
    <w:p w:rsidR="00FB0C87" w:rsidRDefault="00FB0C87" w:rsidP="00FB0C87">
      <w:pPr>
        <w:autoSpaceDE w:val="0"/>
        <w:autoSpaceDN w:val="0"/>
        <w:adjustRightInd w:val="0"/>
        <w:spacing w:after="0" w:line="240" w:lineRule="auto"/>
        <w:rPr>
          <w:rFonts w:ascii="Verdana" w:hAnsi="Verdana" w:cs="Verdana"/>
          <w:sz w:val="20"/>
          <w:szCs w:val="20"/>
        </w:rPr>
      </w:pPr>
      <w:r>
        <w:rPr>
          <w:rFonts w:ascii="Verdana" w:hAnsi="Verdana" w:cs="Verdana"/>
          <w:sz w:val="20"/>
          <w:szCs w:val="20"/>
        </w:rPr>
        <w:t>reversal has a greater probability of working.</w:t>
      </w:r>
    </w:p>
    <w:p w:rsidR="00FB0C87" w:rsidRDefault="00FB0C87" w:rsidP="00FB0C87">
      <w:pPr>
        <w:autoSpaceDE w:val="0"/>
        <w:autoSpaceDN w:val="0"/>
        <w:adjustRightInd w:val="0"/>
        <w:spacing w:after="0" w:line="240" w:lineRule="auto"/>
        <w:rPr>
          <w:rFonts w:ascii="Verdana" w:hAnsi="Verdana" w:cs="Verdana"/>
          <w:sz w:val="20"/>
          <w:szCs w:val="20"/>
        </w:rPr>
      </w:pPr>
      <w:r>
        <w:rPr>
          <w:rFonts w:ascii="Verdana-Bold" w:hAnsi="Verdana-Bold" w:cs="Verdana-Bold"/>
          <w:b/>
          <w:bCs/>
          <w:sz w:val="20"/>
          <w:szCs w:val="20"/>
        </w:rPr>
        <w:t xml:space="preserve">4. </w:t>
      </w:r>
      <w:r>
        <w:rPr>
          <w:rFonts w:ascii="Verdana" w:hAnsi="Verdana" w:cs="Verdana"/>
          <w:sz w:val="20"/>
          <w:szCs w:val="20"/>
        </w:rPr>
        <w:t>The probability of a strong reversal increases as the open gaps between the previous and</w:t>
      </w:r>
    </w:p>
    <w:p w:rsidR="00FB0C87" w:rsidRDefault="00FB0C87" w:rsidP="00FB0C87">
      <w:pPr>
        <w:rPr>
          <w:rFonts w:ascii="Verdana" w:hAnsi="Verdana" w:cs="Verdana"/>
          <w:sz w:val="20"/>
          <w:szCs w:val="20"/>
        </w:rPr>
      </w:pPr>
      <w:r>
        <w:rPr>
          <w:rFonts w:ascii="Verdana" w:hAnsi="Verdana" w:cs="Verdana"/>
          <w:sz w:val="20"/>
          <w:szCs w:val="20"/>
        </w:rPr>
        <w:t>the current day increases.</w:t>
      </w:r>
    </w:p>
    <w:p w:rsidR="00A81657" w:rsidRDefault="00A81657" w:rsidP="00FB0C87">
      <w:pPr>
        <w:rPr>
          <w:rFonts w:ascii="Verdana" w:hAnsi="Verdana" w:cs="Verdana"/>
          <w:sz w:val="20"/>
          <w:szCs w:val="20"/>
        </w:rPr>
      </w:pPr>
    </w:p>
    <w:p w:rsidR="00A81657" w:rsidRDefault="00A81657" w:rsidP="00A81657">
      <w:pPr>
        <w:autoSpaceDE w:val="0"/>
        <w:autoSpaceDN w:val="0"/>
        <w:adjustRightInd w:val="0"/>
        <w:spacing w:after="0" w:line="240" w:lineRule="auto"/>
        <w:rPr>
          <w:rFonts w:ascii="Verdana-Bold" w:hAnsi="Verdana-Bold" w:cs="Verdana-Bold"/>
          <w:b/>
          <w:bCs/>
          <w:sz w:val="20"/>
          <w:szCs w:val="20"/>
        </w:rPr>
      </w:pPr>
      <w:r>
        <w:rPr>
          <w:rFonts w:ascii="Verdana-Bold" w:hAnsi="Verdana-Bold" w:cs="Verdana-Bold"/>
          <w:b/>
          <w:bCs/>
          <w:sz w:val="20"/>
          <w:szCs w:val="20"/>
        </w:rPr>
        <w:t>Pattern psychology</w:t>
      </w:r>
    </w:p>
    <w:p w:rsidR="00A81657" w:rsidRDefault="00A81657" w:rsidP="00A81657">
      <w:pPr>
        <w:autoSpaceDE w:val="0"/>
        <w:autoSpaceDN w:val="0"/>
        <w:adjustRightInd w:val="0"/>
        <w:spacing w:after="0" w:line="240" w:lineRule="auto"/>
        <w:rPr>
          <w:rFonts w:ascii="Verdana" w:hAnsi="Verdana" w:cs="Verdana"/>
          <w:sz w:val="20"/>
          <w:szCs w:val="20"/>
        </w:rPr>
      </w:pPr>
      <w:r>
        <w:rPr>
          <w:rFonts w:ascii="Verdana" w:hAnsi="Verdana" w:cs="Verdana"/>
          <w:sz w:val="20"/>
          <w:szCs w:val="20"/>
        </w:rPr>
        <w:t>After a decline has taken place, the price opens at a lower level than its previous day closing</w:t>
      </w:r>
    </w:p>
    <w:p w:rsidR="00A81657" w:rsidRDefault="00A81657" w:rsidP="00A81657">
      <w:pPr>
        <w:autoSpaceDE w:val="0"/>
        <w:autoSpaceDN w:val="0"/>
        <w:adjustRightInd w:val="0"/>
        <w:spacing w:after="0" w:line="240" w:lineRule="auto"/>
        <w:rPr>
          <w:rFonts w:ascii="Verdana" w:hAnsi="Verdana" w:cs="Verdana"/>
          <w:sz w:val="20"/>
          <w:szCs w:val="20"/>
        </w:rPr>
      </w:pPr>
      <w:r>
        <w:rPr>
          <w:rFonts w:ascii="Verdana" w:hAnsi="Verdana" w:cs="Verdana"/>
          <w:sz w:val="20"/>
          <w:szCs w:val="20"/>
        </w:rPr>
        <w:t>price. Before the close of the day, the buyers have taken over and have led to an increase in</w:t>
      </w:r>
      <w:r w:rsidR="000678B0">
        <w:rPr>
          <w:rFonts w:ascii="Verdana" w:hAnsi="Verdana" w:cs="Verdana"/>
          <w:sz w:val="20"/>
          <w:szCs w:val="20"/>
        </w:rPr>
        <w:t xml:space="preserve"> </w:t>
      </w:r>
      <w:r>
        <w:rPr>
          <w:rFonts w:ascii="Verdana" w:hAnsi="Verdana" w:cs="Verdana"/>
          <w:sz w:val="20"/>
          <w:szCs w:val="20"/>
        </w:rPr>
        <w:t>the price above the opening price of the previous day. The emotional psychology of the trend</w:t>
      </w:r>
      <w:r w:rsidR="000678B0">
        <w:rPr>
          <w:rFonts w:ascii="Verdana" w:hAnsi="Verdana" w:cs="Verdana"/>
          <w:sz w:val="20"/>
          <w:szCs w:val="20"/>
        </w:rPr>
        <w:t xml:space="preserve"> </w:t>
      </w:r>
      <w:r>
        <w:rPr>
          <w:rFonts w:ascii="Verdana" w:hAnsi="Verdana" w:cs="Verdana"/>
          <w:sz w:val="20"/>
          <w:szCs w:val="20"/>
        </w:rPr>
        <w:t>has now been altered.</w:t>
      </w:r>
    </w:p>
    <w:p w:rsidR="000678B0" w:rsidRDefault="000678B0" w:rsidP="00A81657">
      <w:pPr>
        <w:autoSpaceDE w:val="0"/>
        <w:autoSpaceDN w:val="0"/>
        <w:adjustRightInd w:val="0"/>
        <w:spacing w:after="0" w:line="240" w:lineRule="auto"/>
        <w:rPr>
          <w:rFonts w:ascii="Verdana" w:hAnsi="Verdana" w:cs="Verdana"/>
          <w:sz w:val="20"/>
          <w:szCs w:val="20"/>
        </w:rPr>
      </w:pPr>
    </w:p>
    <w:p w:rsidR="00A81657" w:rsidRDefault="00A81657" w:rsidP="00A81657">
      <w:pPr>
        <w:autoSpaceDE w:val="0"/>
        <w:autoSpaceDN w:val="0"/>
        <w:adjustRightInd w:val="0"/>
        <w:spacing w:after="0" w:line="240" w:lineRule="auto"/>
        <w:rPr>
          <w:rFonts w:ascii="Verdana" w:hAnsi="Verdana" w:cs="Verdana"/>
          <w:sz w:val="20"/>
          <w:szCs w:val="20"/>
        </w:rPr>
      </w:pPr>
      <w:r>
        <w:rPr>
          <w:rFonts w:ascii="Verdana" w:hAnsi="Verdana" w:cs="Verdana"/>
          <w:sz w:val="20"/>
          <w:szCs w:val="20"/>
        </w:rPr>
        <w:t>When investors are learning the stock market they should utilize information that has worked</w:t>
      </w:r>
      <w:r w:rsidR="000678B0">
        <w:rPr>
          <w:rFonts w:ascii="Verdana" w:hAnsi="Verdana" w:cs="Verdana"/>
          <w:sz w:val="20"/>
          <w:szCs w:val="20"/>
        </w:rPr>
        <w:t xml:space="preserve"> </w:t>
      </w:r>
      <w:r>
        <w:rPr>
          <w:rFonts w:ascii="Verdana" w:hAnsi="Verdana" w:cs="Verdana"/>
          <w:sz w:val="20"/>
          <w:szCs w:val="20"/>
        </w:rPr>
        <w:t>with high probability in the past.</w:t>
      </w:r>
    </w:p>
    <w:p w:rsidR="000678B0" w:rsidRDefault="000678B0" w:rsidP="00A81657">
      <w:pPr>
        <w:autoSpaceDE w:val="0"/>
        <w:autoSpaceDN w:val="0"/>
        <w:adjustRightInd w:val="0"/>
        <w:spacing w:after="0" w:line="240" w:lineRule="auto"/>
        <w:rPr>
          <w:rFonts w:ascii="Verdana" w:hAnsi="Verdana" w:cs="Verdana"/>
          <w:sz w:val="20"/>
          <w:szCs w:val="20"/>
        </w:rPr>
      </w:pPr>
    </w:p>
    <w:p w:rsidR="00A81657" w:rsidRDefault="000678B0" w:rsidP="000678B0">
      <w:pPr>
        <w:autoSpaceDE w:val="0"/>
        <w:autoSpaceDN w:val="0"/>
        <w:adjustRightInd w:val="0"/>
        <w:spacing w:after="0" w:line="240" w:lineRule="auto"/>
        <w:rPr>
          <w:rFonts w:ascii="Verdana" w:hAnsi="Verdana" w:cs="Verdana"/>
          <w:sz w:val="20"/>
          <w:szCs w:val="20"/>
        </w:rPr>
      </w:pPr>
      <w:r>
        <w:rPr>
          <w:rFonts w:ascii="Verdana" w:hAnsi="Verdana" w:cs="Verdana"/>
          <w:sz w:val="20"/>
          <w:szCs w:val="20"/>
        </w:rPr>
        <w:t>Bullish Engulfi</w:t>
      </w:r>
      <w:r w:rsidR="00A81657">
        <w:rPr>
          <w:rFonts w:ascii="Verdana" w:hAnsi="Verdana" w:cs="Verdana"/>
          <w:sz w:val="20"/>
          <w:szCs w:val="20"/>
        </w:rPr>
        <w:t>ng signal if used after proper training and at proper locations, can lead to highly</w:t>
      </w:r>
      <w:r>
        <w:rPr>
          <w:rFonts w:ascii="Verdana" w:hAnsi="Verdana" w:cs="Verdana"/>
          <w:sz w:val="20"/>
          <w:szCs w:val="20"/>
        </w:rPr>
        <w:t xml:space="preserve"> profi</w:t>
      </w:r>
      <w:r w:rsidR="00A81657">
        <w:rPr>
          <w:rFonts w:ascii="Verdana" w:hAnsi="Verdana" w:cs="Verdana"/>
          <w:sz w:val="20"/>
          <w:szCs w:val="20"/>
        </w:rPr>
        <w:t xml:space="preserve">table trades and consistent results. This pattern allows an investor to improve </w:t>
      </w:r>
      <w:r>
        <w:rPr>
          <w:rFonts w:ascii="Verdana" w:hAnsi="Verdana" w:cs="Verdana"/>
          <w:sz w:val="20"/>
          <w:szCs w:val="20"/>
        </w:rPr>
        <w:t xml:space="preserve">them </w:t>
      </w:r>
      <w:r w:rsidR="00A81657">
        <w:rPr>
          <w:rFonts w:ascii="Verdana" w:hAnsi="Verdana" w:cs="Verdana"/>
          <w:sz w:val="20"/>
          <w:szCs w:val="20"/>
        </w:rPr>
        <w:t xml:space="preserve">probabilities of been in a correct trade. The </w:t>
      </w:r>
      <w:r>
        <w:rPr>
          <w:rFonts w:ascii="Verdana" w:hAnsi="Verdana" w:cs="Verdana"/>
          <w:sz w:val="20"/>
          <w:szCs w:val="20"/>
        </w:rPr>
        <w:t>common-sense</w:t>
      </w:r>
      <w:r w:rsidR="00A81657">
        <w:rPr>
          <w:rFonts w:ascii="Verdana" w:hAnsi="Verdana" w:cs="Verdana"/>
          <w:sz w:val="20"/>
          <w:szCs w:val="20"/>
        </w:rPr>
        <w:t xml:space="preserve"> elements conveyed in candlestick</w:t>
      </w:r>
      <w:r>
        <w:rPr>
          <w:rFonts w:ascii="Verdana" w:hAnsi="Verdana" w:cs="Verdana"/>
          <w:sz w:val="20"/>
          <w:szCs w:val="20"/>
        </w:rPr>
        <w:t xml:space="preserve"> </w:t>
      </w:r>
      <w:r w:rsidR="00A81657">
        <w:rPr>
          <w:rFonts w:ascii="Verdana" w:hAnsi="Verdana" w:cs="Verdana"/>
          <w:sz w:val="20"/>
          <w:szCs w:val="20"/>
        </w:rPr>
        <w:t xml:space="preserve">signals </w:t>
      </w:r>
      <w:r>
        <w:rPr>
          <w:rFonts w:ascii="Verdana" w:hAnsi="Verdana" w:cs="Verdana"/>
          <w:sz w:val="20"/>
          <w:szCs w:val="20"/>
        </w:rPr>
        <w:t>make</w:t>
      </w:r>
      <w:r w:rsidR="00A81657">
        <w:rPr>
          <w:rFonts w:ascii="Verdana" w:hAnsi="Verdana" w:cs="Verdana"/>
          <w:sz w:val="20"/>
          <w:szCs w:val="20"/>
        </w:rPr>
        <w:t xml:space="preserve"> for a clear and concise trading technique for beginning investors as well as</w:t>
      </w:r>
      <w:r>
        <w:rPr>
          <w:rFonts w:ascii="Verdana" w:hAnsi="Verdana" w:cs="Verdana"/>
          <w:sz w:val="20"/>
          <w:szCs w:val="20"/>
        </w:rPr>
        <w:t xml:space="preserve"> </w:t>
      </w:r>
      <w:r w:rsidR="00A81657">
        <w:rPr>
          <w:rFonts w:ascii="Verdana" w:hAnsi="Verdana" w:cs="Verdana"/>
          <w:sz w:val="20"/>
          <w:szCs w:val="20"/>
        </w:rPr>
        <w:t>experienced traders.</w:t>
      </w:r>
    </w:p>
    <w:p w:rsidR="007B182C" w:rsidRDefault="007B182C" w:rsidP="000678B0">
      <w:pPr>
        <w:autoSpaceDE w:val="0"/>
        <w:autoSpaceDN w:val="0"/>
        <w:adjustRightInd w:val="0"/>
        <w:spacing w:after="0" w:line="240" w:lineRule="auto"/>
        <w:rPr>
          <w:rFonts w:ascii="Verdana" w:hAnsi="Verdana" w:cs="Verdana"/>
          <w:sz w:val="20"/>
          <w:szCs w:val="20"/>
        </w:rPr>
      </w:pPr>
    </w:p>
    <w:p w:rsidR="007B182C" w:rsidRDefault="007B182C" w:rsidP="000678B0">
      <w:pPr>
        <w:autoSpaceDE w:val="0"/>
        <w:autoSpaceDN w:val="0"/>
        <w:adjustRightInd w:val="0"/>
        <w:spacing w:after="0" w:line="240" w:lineRule="auto"/>
        <w:rPr>
          <w:rFonts w:ascii="Verdana" w:hAnsi="Verdana" w:cs="Verdana"/>
          <w:sz w:val="20"/>
          <w:szCs w:val="20"/>
        </w:rPr>
      </w:pPr>
    </w:p>
    <w:p w:rsidR="007B182C" w:rsidRPr="00A95567" w:rsidRDefault="007B182C" w:rsidP="000678B0">
      <w:pPr>
        <w:autoSpaceDE w:val="0"/>
        <w:autoSpaceDN w:val="0"/>
        <w:adjustRightInd w:val="0"/>
        <w:spacing w:after="0" w:line="240" w:lineRule="auto"/>
      </w:pPr>
    </w:p>
    <w:p w:rsidR="006C4C99" w:rsidRDefault="006C4C99" w:rsidP="006C4C99">
      <w:pPr>
        <w:pStyle w:val="Heading3"/>
        <w:numPr>
          <w:ilvl w:val="0"/>
          <w:numId w:val="3"/>
        </w:numPr>
      </w:pPr>
      <w:r>
        <w:t>Bearish engulfing</w:t>
      </w:r>
    </w:p>
    <w:p w:rsidR="00701147" w:rsidRDefault="00701147" w:rsidP="00701147"/>
    <w:p w:rsidR="00701147" w:rsidRDefault="00701147" w:rsidP="00701147">
      <w:r>
        <w:rPr>
          <w:noProof/>
        </w:rPr>
        <w:drawing>
          <wp:inline distT="0" distB="0" distL="0" distR="0" wp14:anchorId="68A4579C" wp14:editId="41423091">
            <wp:extent cx="1628571" cy="1666667"/>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1628571" cy="1666667"/>
                    </a:xfrm>
                    <a:prstGeom prst="rect">
                      <a:avLst/>
                    </a:prstGeom>
                  </pic:spPr>
                </pic:pic>
              </a:graphicData>
            </a:graphic>
          </wp:inline>
        </w:drawing>
      </w:r>
    </w:p>
    <w:p w:rsidR="007E5404" w:rsidRDefault="007E5404" w:rsidP="00701147"/>
    <w:p w:rsidR="007E5404" w:rsidRDefault="007E5404" w:rsidP="00FB21C5">
      <w:pPr>
        <w:autoSpaceDE w:val="0"/>
        <w:autoSpaceDN w:val="0"/>
        <w:adjustRightInd w:val="0"/>
        <w:spacing w:after="0" w:line="240" w:lineRule="auto"/>
      </w:pPr>
      <w:r>
        <w:rPr>
          <w:rFonts w:ascii="Verdana" w:hAnsi="Verdana" w:cs="Verdana"/>
          <w:sz w:val="20"/>
          <w:szCs w:val="20"/>
        </w:rPr>
        <w:t>A “</w:t>
      </w:r>
      <w:r>
        <w:rPr>
          <w:rFonts w:ascii="Verdana-Bold" w:hAnsi="Verdana-Bold" w:cs="Verdana-Bold"/>
          <w:b/>
          <w:bCs/>
          <w:sz w:val="20"/>
          <w:szCs w:val="20"/>
        </w:rPr>
        <w:t>bearish engulfing pattern</w:t>
      </w:r>
      <w:r>
        <w:rPr>
          <w:rFonts w:ascii="Verdana" w:hAnsi="Verdana" w:cs="Verdana"/>
          <w:sz w:val="20"/>
          <w:szCs w:val="20"/>
        </w:rPr>
        <w:t>,” on the other hand, occurs when the sellers are overwhelming</w:t>
      </w:r>
      <w:r w:rsidR="00FB21C5">
        <w:rPr>
          <w:rFonts w:ascii="Verdana" w:hAnsi="Verdana" w:cs="Verdana"/>
          <w:sz w:val="20"/>
          <w:szCs w:val="20"/>
        </w:rPr>
        <w:t xml:space="preserve"> </w:t>
      </w:r>
      <w:r>
        <w:rPr>
          <w:rFonts w:ascii="Verdana" w:hAnsi="Verdana" w:cs="Verdana"/>
          <w:sz w:val="20"/>
          <w:szCs w:val="20"/>
        </w:rPr>
        <w:t>the buyers. This pattern consists of a small white candlestick with short shadows or tails</w:t>
      </w:r>
      <w:r w:rsidR="00FB21C5">
        <w:rPr>
          <w:rFonts w:ascii="Verdana" w:hAnsi="Verdana" w:cs="Verdana"/>
          <w:sz w:val="20"/>
          <w:szCs w:val="20"/>
        </w:rPr>
        <w:t xml:space="preserve"> </w:t>
      </w:r>
      <w:r>
        <w:rPr>
          <w:rFonts w:ascii="Verdana" w:hAnsi="Verdana" w:cs="Verdana"/>
          <w:sz w:val="20"/>
          <w:szCs w:val="20"/>
        </w:rPr>
        <w:t>followed by a large black candlestick that eclipses or “engulfs” the small white one</w:t>
      </w:r>
      <w:r w:rsidR="00FB21C5">
        <w:rPr>
          <w:rFonts w:ascii="Verdana" w:hAnsi="Verdana" w:cs="Verdana"/>
          <w:sz w:val="20"/>
          <w:szCs w:val="20"/>
        </w:rPr>
        <w:t>.</w:t>
      </w:r>
    </w:p>
    <w:p w:rsidR="006C4C99" w:rsidRDefault="006C4C99" w:rsidP="006C4C99">
      <w:pPr>
        <w:pStyle w:val="Heading3"/>
        <w:numPr>
          <w:ilvl w:val="0"/>
          <w:numId w:val="3"/>
        </w:numPr>
        <w:rPr>
          <w:rFonts w:ascii="Verdana" w:hAnsi="Verdana" w:cs="Verdana"/>
          <w:sz w:val="20"/>
          <w:szCs w:val="20"/>
        </w:rPr>
      </w:pPr>
      <w:r>
        <w:rPr>
          <w:rFonts w:ascii="Verdana" w:hAnsi="Verdana" w:cs="Verdana"/>
          <w:sz w:val="20"/>
          <w:szCs w:val="20"/>
        </w:rPr>
        <w:t>Piercing</w:t>
      </w:r>
    </w:p>
    <w:p w:rsidR="0018486A" w:rsidRDefault="0018486A" w:rsidP="0018486A"/>
    <w:p w:rsidR="0018486A" w:rsidRDefault="0018486A" w:rsidP="0018486A">
      <w:r>
        <w:rPr>
          <w:noProof/>
        </w:rPr>
        <w:lastRenderedPageBreak/>
        <w:drawing>
          <wp:inline distT="0" distB="0" distL="0" distR="0" wp14:anchorId="466794AC" wp14:editId="74BAB617">
            <wp:extent cx="3657143" cy="2647619"/>
            <wp:effectExtent l="0" t="0" r="635" b="63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3657143" cy="2647619"/>
                    </a:xfrm>
                    <a:prstGeom prst="rect">
                      <a:avLst/>
                    </a:prstGeom>
                  </pic:spPr>
                </pic:pic>
              </a:graphicData>
            </a:graphic>
          </wp:inline>
        </w:drawing>
      </w:r>
    </w:p>
    <w:p w:rsidR="00E82B34" w:rsidRDefault="00E82B34" w:rsidP="0018486A"/>
    <w:p w:rsidR="00E82B34" w:rsidRDefault="00E82B34" w:rsidP="00E82B34">
      <w:pPr>
        <w:autoSpaceDE w:val="0"/>
        <w:autoSpaceDN w:val="0"/>
        <w:adjustRightInd w:val="0"/>
        <w:spacing w:after="0" w:line="240" w:lineRule="auto"/>
        <w:rPr>
          <w:rFonts w:ascii="Verdana" w:hAnsi="Verdana" w:cs="Verdana"/>
          <w:sz w:val="20"/>
          <w:szCs w:val="20"/>
        </w:rPr>
      </w:pPr>
      <w:r>
        <w:rPr>
          <w:rFonts w:ascii="Verdana" w:hAnsi="Verdana" w:cs="Verdana"/>
          <w:sz w:val="20"/>
          <w:szCs w:val="20"/>
        </w:rPr>
        <w:t>The bullish counterpart to the dark cloud cover is the “</w:t>
      </w:r>
      <w:r>
        <w:rPr>
          <w:rFonts w:ascii="Verdana-Bold" w:hAnsi="Verdana-Bold" w:cs="Verdana-Bold"/>
          <w:b/>
          <w:bCs/>
          <w:sz w:val="20"/>
          <w:szCs w:val="20"/>
        </w:rPr>
        <w:t>piercing pattern</w:t>
      </w:r>
      <w:r>
        <w:rPr>
          <w:rFonts w:ascii="Verdana" w:hAnsi="Verdana" w:cs="Verdana"/>
          <w:sz w:val="20"/>
          <w:szCs w:val="20"/>
        </w:rPr>
        <w:t>.”</w:t>
      </w:r>
      <w:r w:rsidR="006F32D1">
        <w:rPr>
          <w:rFonts w:ascii="Verdana" w:hAnsi="Verdana" w:cs="Verdana"/>
          <w:sz w:val="20"/>
          <w:szCs w:val="20"/>
        </w:rPr>
        <w:t xml:space="preserve"> The fi</w:t>
      </w:r>
      <w:r>
        <w:rPr>
          <w:rFonts w:ascii="Verdana" w:hAnsi="Verdana" w:cs="Verdana"/>
          <w:sz w:val="20"/>
          <w:szCs w:val="20"/>
        </w:rPr>
        <w:t>rst thing to</w:t>
      </w:r>
    </w:p>
    <w:p w:rsidR="00E82B34" w:rsidRDefault="00E82B34" w:rsidP="006F32D1">
      <w:pPr>
        <w:autoSpaceDE w:val="0"/>
        <w:autoSpaceDN w:val="0"/>
        <w:adjustRightInd w:val="0"/>
        <w:spacing w:after="0" w:line="240" w:lineRule="auto"/>
        <w:rPr>
          <w:rFonts w:ascii="Verdana" w:hAnsi="Verdana" w:cs="Verdana"/>
          <w:sz w:val="20"/>
          <w:szCs w:val="20"/>
        </w:rPr>
      </w:pPr>
      <w:r>
        <w:rPr>
          <w:rFonts w:ascii="Verdana" w:hAnsi="Verdana" w:cs="Verdana"/>
          <w:sz w:val="20"/>
          <w:szCs w:val="20"/>
        </w:rPr>
        <w:t>look for is to spot the piercing pattern in an existing downtrend, which consists of a long black</w:t>
      </w:r>
      <w:r w:rsidR="006F32D1">
        <w:rPr>
          <w:rFonts w:ascii="Verdana" w:hAnsi="Verdana" w:cs="Verdana"/>
          <w:sz w:val="20"/>
          <w:szCs w:val="20"/>
        </w:rPr>
        <w:t xml:space="preserve"> </w:t>
      </w:r>
      <w:r>
        <w:rPr>
          <w:rFonts w:ascii="Verdana" w:hAnsi="Verdana" w:cs="Verdana"/>
          <w:sz w:val="20"/>
          <w:szCs w:val="20"/>
        </w:rPr>
        <w:t>candlestick followed by a gap lower open during the next session, but which closes at least</w:t>
      </w:r>
      <w:r w:rsidR="006F32D1">
        <w:rPr>
          <w:rFonts w:ascii="Verdana" w:hAnsi="Verdana" w:cs="Verdana"/>
          <w:sz w:val="20"/>
          <w:szCs w:val="20"/>
        </w:rPr>
        <w:t xml:space="preserve"> </w:t>
      </w:r>
      <w:r>
        <w:rPr>
          <w:rFonts w:ascii="Verdana" w:hAnsi="Verdana" w:cs="Verdana"/>
          <w:sz w:val="20"/>
          <w:szCs w:val="20"/>
        </w:rPr>
        <w:t>halfway into the prior black candlestick’s real body</w:t>
      </w:r>
      <w:r w:rsidR="003D3BFD">
        <w:rPr>
          <w:rFonts w:ascii="Verdana" w:hAnsi="Verdana" w:cs="Verdana"/>
          <w:sz w:val="20"/>
          <w:szCs w:val="20"/>
        </w:rPr>
        <w:t>.</w:t>
      </w:r>
    </w:p>
    <w:p w:rsidR="003D3BFD" w:rsidRDefault="003D3BFD" w:rsidP="006F32D1">
      <w:pPr>
        <w:autoSpaceDE w:val="0"/>
        <w:autoSpaceDN w:val="0"/>
        <w:adjustRightInd w:val="0"/>
        <w:spacing w:after="0" w:line="240" w:lineRule="auto"/>
        <w:rPr>
          <w:rFonts w:ascii="Verdana" w:hAnsi="Verdana" w:cs="Verdana"/>
          <w:sz w:val="20"/>
          <w:szCs w:val="20"/>
        </w:rPr>
      </w:pPr>
    </w:p>
    <w:p w:rsidR="003D3BFD" w:rsidRDefault="003D3BFD" w:rsidP="003D3BFD">
      <w:pPr>
        <w:autoSpaceDE w:val="0"/>
        <w:autoSpaceDN w:val="0"/>
        <w:adjustRightInd w:val="0"/>
        <w:spacing w:after="0" w:line="240" w:lineRule="auto"/>
        <w:rPr>
          <w:rFonts w:ascii="Verdana-Bold" w:hAnsi="Verdana-Bold" w:cs="Verdana-Bold"/>
          <w:b/>
          <w:bCs/>
          <w:sz w:val="20"/>
          <w:szCs w:val="20"/>
        </w:rPr>
      </w:pPr>
      <w:r>
        <w:rPr>
          <w:rFonts w:ascii="Verdana-Bold" w:hAnsi="Verdana-Bold" w:cs="Verdana-Bold"/>
          <w:b/>
          <w:bCs/>
          <w:sz w:val="20"/>
          <w:szCs w:val="20"/>
        </w:rPr>
        <w:t>Description</w:t>
      </w:r>
    </w:p>
    <w:p w:rsidR="003D3BFD" w:rsidRDefault="003D3BFD" w:rsidP="003D3BFD">
      <w:pPr>
        <w:autoSpaceDE w:val="0"/>
        <w:autoSpaceDN w:val="0"/>
        <w:adjustRightInd w:val="0"/>
        <w:spacing w:after="0" w:line="240" w:lineRule="auto"/>
        <w:rPr>
          <w:rFonts w:ascii="Verdana" w:hAnsi="Verdana" w:cs="Verdana"/>
          <w:sz w:val="20"/>
          <w:szCs w:val="20"/>
        </w:rPr>
      </w:pPr>
      <w:r>
        <w:rPr>
          <w:rFonts w:ascii="Verdana" w:hAnsi="Verdana" w:cs="Verdana"/>
          <w:sz w:val="20"/>
          <w:szCs w:val="20"/>
        </w:rPr>
        <w:t xml:space="preserve">The Piercing Pattern is composed of a two-candle formation in a down trending market. </w:t>
      </w:r>
      <w:r w:rsidRPr="007D3875">
        <w:rPr>
          <w:rFonts w:ascii="Verdana" w:hAnsi="Verdana" w:cs="Verdana"/>
          <w:b/>
          <w:sz w:val="20"/>
          <w:szCs w:val="20"/>
          <w:highlight w:val="yellow"/>
        </w:rPr>
        <w:t>With</w:t>
      </w:r>
      <w:r w:rsidR="00EE2C00" w:rsidRPr="007D3875">
        <w:rPr>
          <w:rFonts w:ascii="Verdana" w:hAnsi="Verdana" w:cs="Verdana"/>
          <w:b/>
          <w:sz w:val="20"/>
          <w:szCs w:val="20"/>
          <w:highlight w:val="yellow"/>
        </w:rPr>
        <w:t xml:space="preserve"> </w:t>
      </w:r>
      <w:r w:rsidRPr="007D3875">
        <w:rPr>
          <w:rFonts w:ascii="Verdana" w:hAnsi="Verdana" w:cs="Verdana"/>
          <w:b/>
          <w:sz w:val="20"/>
          <w:szCs w:val="20"/>
          <w:highlight w:val="yellow"/>
        </w:rPr>
        <w:t>daily candles</w:t>
      </w:r>
      <w:r>
        <w:rPr>
          <w:rFonts w:ascii="Verdana" w:hAnsi="Verdana" w:cs="Verdana"/>
          <w:sz w:val="20"/>
          <w:szCs w:val="20"/>
        </w:rPr>
        <w:t xml:space="preserve">, the piercing pattern will often end a </w:t>
      </w:r>
      <w:r>
        <w:rPr>
          <w:rFonts w:ascii="Verdana-Bold" w:hAnsi="Verdana-Bold" w:cs="Verdana-Bold"/>
          <w:b/>
          <w:bCs/>
          <w:sz w:val="20"/>
          <w:szCs w:val="20"/>
        </w:rPr>
        <w:t xml:space="preserve">minor </w:t>
      </w:r>
      <w:r>
        <w:rPr>
          <w:rFonts w:ascii="Verdana" w:hAnsi="Verdana" w:cs="Verdana"/>
          <w:sz w:val="20"/>
          <w:szCs w:val="20"/>
        </w:rPr>
        <w:t>downtrend (a downtrend that lasts</w:t>
      </w:r>
      <w:r w:rsidR="00EE2C00">
        <w:rPr>
          <w:rFonts w:ascii="Verdana" w:hAnsi="Verdana" w:cs="Verdana"/>
          <w:sz w:val="20"/>
          <w:szCs w:val="20"/>
        </w:rPr>
        <w:t xml:space="preserve"> </w:t>
      </w:r>
      <w:r>
        <w:rPr>
          <w:rFonts w:ascii="Verdana" w:hAnsi="Verdana" w:cs="Verdana"/>
          <w:sz w:val="20"/>
          <w:szCs w:val="20"/>
        </w:rPr>
        <w:t xml:space="preserve">between </w:t>
      </w:r>
      <w:r>
        <w:rPr>
          <w:rFonts w:ascii="Verdana-Bold" w:hAnsi="Verdana-Bold" w:cs="Verdana-Bold"/>
          <w:b/>
          <w:bCs/>
          <w:sz w:val="20"/>
          <w:szCs w:val="20"/>
        </w:rPr>
        <w:t>six and fifteen trading days</w:t>
      </w:r>
      <w:r>
        <w:rPr>
          <w:rFonts w:ascii="Verdana" w:hAnsi="Verdana" w:cs="Verdana"/>
          <w:sz w:val="20"/>
          <w:szCs w:val="20"/>
        </w:rPr>
        <w:t>). The day before the piercing candle appears, the</w:t>
      </w:r>
      <w:r w:rsidR="00EE2C00">
        <w:rPr>
          <w:rFonts w:ascii="Verdana" w:hAnsi="Verdana" w:cs="Verdana"/>
          <w:sz w:val="20"/>
          <w:szCs w:val="20"/>
        </w:rPr>
        <w:t xml:space="preserve"> </w:t>
      </w:r>
      <w:r>
        <w:rPr>
          <w:rFonts w:ascii="Verdana" w:hAnsi="Verdana" w:cs="Verdana"/>
          <w:sz w:val="20"/>
          <w:szCs w:val="20"/>
        </w:rPr>
        <w:t>daily candle should have a large dark real body, signifying a strong down day.</w:t>
      </w:r>
    </w:p>
    <w:p w:rsidR="003D3BFD" w:rsidRDefault="003D3BFD" w:rsidP="003D3BFD">
      <w:pPr>
        <w:autoSpaceDE w:val="0"/>
        <w:autoSpaceDN w:val="0"/>
        <w:adjustRightInd w:val="0"/>
        <w:spacing w:after="0" w:line="240" w:lineRule="auto"/>
        <w:rPr>
          <w:rFonts w:ascii="Verdana" w:hAnsi="Verdana" w:cs="Verdana"/>
          <w:sz w:val="20"/>
          <w:szCs w:val="20"/>
        </w:rPr>
      </w:pPr>
    </w:p>
    <w:p w:rsidR="003D3BFD" w:rsidRDefault="003D3BFD" w:rsidP="003D3BFD">
      <w:pPr>
        <w:autoSpaceDE w:val="0"/>
        <w:autoSpaceDN w:val="0"/>
        <w:adjustRightInd w:val="0"/>
        <w:spacing w:after="0" w:line="240" w:lineRule="auto"/>
        <w:rPr>
          <w:rFonts w:ascii="Verdana" w:hAnsi="Verdana" w:cs="Verdana"/>
          <w:sz w:val="20"/>
          <w:szCs w:val="20"/>
        </w:rPr>
      </w:pPr>
    </w:p>
    <w:p w:rsidR="00C910BC" w:rsidRDefault="00C910BC" w:rsidP="00C910BC">
      <w:pPr>
        <w:autoSpaceDE w:val="0"/>
        <w:autoSpaceDN w:val="0"/>
        <w:adjustRightInd w:val="0"/>
        <w:spacing w:after="0" w:line="240" w:lineRule="auto"/>
        <w:rPr>
          <w:rFonts w:ascii="Verdana-Bold" w:hAnsi="Verdana-Bold" w:cs="Verdana-Bold"/>
          <w:b/>
          <w:bCs/>
          <w:sz w:val="20"/>
          <w:szCs w:val="20"/>
        </w:rPr>
      </w:pPr>
      <w:r>
        <w:rPr>
          <w:rFonts w:ascii="Verdana-Bold" w:hAnsi="Verdana-Bold" w:cs="Verdana-Bold"/>
          <w:b/>
          <w:bCs/>
          <w:sz w:val="20"/>
          <w:szCs w:val="20"/>
        </w:rPr>
        <w:t>Criteria</w:t>
      </w:r>
    </w:p>
    <w:p w:rsidR="00C910BC" w:rsidRDefault="00C910BC" w:rsidP="00C910BC">
      <w:pPr>
        <w:autoSpaceDE w:val="0"/>
        <w:autoSpaceDN w:val="0"/>
        <w:adjustRightInd w:val="0"/>
        <w:spacing w:after="0" w:line="240" w:lineRule="auto"/>
        <w:rPr>
          <w:rFonts w:ascii="Verdana" w:hAnsi="Verdana" w:cs="Verdana"/>
          <w:sz w:val="20"/>
          <w:szCs w:val="20"/>
        </w:rPr>
      </w:pPr>
      <w:r>
        <w:rPr>
          <w:rFonts w:ascii="Verdana-Bold" w:hAnsi="Verdana-Bold" w:cs="Verdana-Bold"/>
          <w:b/>
          <w:bCs/>
          <w:sz w:val="20"/>
          <w:szCs w:val="20"/>
        </w:rPr>
        <w:t xml:space="preserve">1. </w:t>
      </w:r>
      <w:r>
        <w:rPr>
          <w:rFonts w:ascii="Verdana" w:hAnsi="Verdana" w:cs="Verdana"/>
          <w:sz w:val="20"/>
          <w:szCs w:val="20"/>
        </w:rPr>
        <w:t>The downtrend has been evident for a good period.</w:t>
      </w:r>
    </w:p>
    <w:p w:rsidR="00C910BC" w:rsidRDefault="00C910BC" w:rsidP="00C910BC">
      <w:pPr>
        <w:autoSpaceDE w:val="0"/>
        <w:autoSpaceDN w:val="0"/>
        <w:adjustRightInd w:val="0"/>
        <w:spacing w:after="0" w:line="240" w:lineRule="auto"/>
        <w:rPr>
          <w:rFonts w:ascii="Verdana" w:hAnsi="Verdana" w:cs="Verdana"/>
          <w:sz w:val="20"/>
          <w:szCs w:val="20"/>
        </w:rPr>
      </w:pPr>
      <w:r>
        <w:rPr>
          <w:rFonts w:ascii="Verdana-Bold" w:hAnsi="Verdana-Bold" w:cs="Verdana-Bold"/>
          <w:b/>
          <w:bCs/>
          <w:sz w:val="20"/>
          <w:szCs w:val="20"/>
        </w:rPr>
        <w:t xml:space="preserve">2. </w:t>
      </w:r>
      <w:r w:rsidR="00BA5E27">
        <w:rPr>
          <w:rFonts w:ascii="Verdana" w:hAnsi="Verdana" w:cs="Verdana"/>
          <w:sz w:val="20"/>
          <w:szCs w:val="20"/>
        </w:rPr>
        <w:t>The body of the fi</w:t>
      </w:r>
      <w:r>
        <w:rPr>
          <w:rFonts w:ascii="Verdana" w:hAnsi="Verdana" w:cs="Verdana"/>
          <w:sz w:val="20"/>
          <w:szCs w:val="20"/>
        </w:rPr>
        <w:t>rst candle is black; the body of the second candle is white.</w:t>
      </w:r>
    </w:p>
    <w:p w:rsidR="00C910BC" w:rsidRDefault="00C910BC" w:rsidP="00C910BC">
      <w:pPr>
        <w:autoSpaceDE w:val="0"/>
        <w:autoSpaceDN w:val="0"/>
        <w:adjustRightInd w:val="0"/>
        <w:spacing w:after="0" w:line="240" w:lineRule="auto"/>
        <w:rPr>
          <w:rFonts w:ascii="Verdana" w:hAnsi="Verdana" w:cs="Verdana"/>
          <w:sz w:val="20"/>
          <w:szCs w:val="20"/>
        </w:rPr>
      </w:pPr>
      <w:r>
        <w:rPr>
          <w:rFonts w:ascii="Verdana-Bold" w:hAnsi="Verdana-Bold" w:cs="Verdana-Bold"/>
          <w:b/>
          <w:bCs/>
          <w:sz w:val="20"/>
          <w:szCs w:val="20"/>
        </w:rPr>
        <w:t xml:space="preserve">3. </w:t>
      </w:r>
      <w:r>
        <w:rPr>
          <w:rFonts w:ascii="Verdana" w:hAnsi="Verdana" w:cs="Verdana"/>
          <w:sz w:val="20"/>
          <w:szCs w:val="20"/>
        </w:rPr>
        <w:t>A long black candle occurs at the end of the trend.</w:t>
      </w:r>
    </w:p>
    <w:p w:rsidR="00C910BC" w:rsidRDefault="00C910BC" w:rsidP="00C910BC">
      <w:pPr>
        <w:autoSpaceDE w:val="0"/>
        <w:autoSpaceDN w:val="0"/>
        <w:adjustRightInd w:val="0"/>
        <w:spacing w:after="0" w:line="240" w:lineRule="auto"/>
        <w:rPr>
          <w:rFonts w:ascii="Verdana" w:hAnsi="Verdana" w:cs="Verdana"/>
          <w:sz w:val="20"/>
          <w:szCs w:val="20"/>
        </w:rPr>
      </w:pPr>
      <w:r>
        <w:rPr>
          <w:rFonts w:ascii="Verdana-Bold" w:hAnsi="Verdana-Bold" w:cs="Verdana-Bold"/>
          <w:b/>
          <w:bCs/>
          <w:sz w:val="20"/>
          <w:szCs w:val="20"/>
        </w:rPr>
        <w:t xml:space="preserve">4. </w:t>
      </w:r>
      <w:r>
        <w:rPr>
          <w:rFonts w:ascii="Verdana" w:hAnsi="Verdana" w:cs="Verdana"/>
          <w:sz w:val="20"/>
          <w:szCs w:val="20"/>
        </w:rPr>
        <w:t>The white candle closes more than halfway up the black candle.</w:t>
      </w:r>
    </w:p>
    <w:p w:rsidR="00C910BC" w:rsidRDefault="00C910BC" w:rsidP="00C910BC">
      <w:pPr>
        <w:autoSpaceDE w:val="0"/>
        <w:autoSpaceDN w:val="0"/>
        <w:adjustRightInd w:val="0"/>
        <w:spacing w:after="0" w:line="240" w:lineRule="auto"/>
        <w:rPr>
          <w:rFonts w:ascii="Verdana" w:hAnsi="Verdana" w:cs="Verdana"/>
          <w:sz w:val="20"/>
          <w:szCs w:val="20"/>
        </w:rPr>
      </w:pPr>
      <w:r>
        <w:rPr>
          <w:rFonts w:ascii="Verdana-Bold" w:hAnsi="Verdana-Bold" w:cs="Verdana-Bold"/>
          <w:b/>
          <w:bCs/>
          <w:sz w:val="20"/>
          <w:szCs w:val="20"/>
        </w:rPr>
        <w:t xml:space="preserve">5. </w:t>
      </w:r>
      <w:r>
        <w:rPr>
          <w:rFonts w:ascii="Verdana" w:hAnsi="Verdana" w:cs="Verdana"/>
          <w:sz w:val="20"/>
          <w:szCs w:val="20"/>
        </w:rPr>
        <w:t>The second day opens lower than the trading of the prior day.</w:t>
      </w:r>
    </w:p>
    <w:p w:rsidR="00BA5E27" w:rsidRDefault="00BA5E27" w:rsidP="00C910BC">
      <w:pPr>
        <w:autoSpaceDE w:val="0"/>
        <w:autoSpaceDN w:val="0"/>
        <w:adjustRightInd w:val="0"/>
        <w:spacing w:after="0" w:line="240" w:lineRule="auto"/>
        <w:rPr>
          <w:rFonts w:ascii="Verdana" w:hAnsi="Verdana" w:cs="Verdana"/>
          <w:sz w:val="20"/>
          <w:szCs w:val="20"/>
        </w:rPr>
      </w:pPr>
    </w:p>
    <w:p w:rsidR="00C910BC" w:rsidRDefault="00C910BC" w:rsidP="00C910BC">
      <w:pPr>
        <w:autoSpaceDE w:val="0"/>
        <w:autoSpaceDN w:val="0"/>
        <w:adjustRightInd w:val="0"/>
        <w:spacing w:after="0" w:line="240" w:lineRule="auto"/>
        <w:rPr>
          <w:rFonts w:ascii="Verdana-Bold" w:hAnsi="Verdana-Bold" w:cs="Verdana-Bold"/>
          <w:b/>
          <w:bCs/>
          <w:sz w:val="20"/>
          <w:szCs w:val="20"/>
        </w:rPr>
      </w:pPr>
      <w:r>
        <w:rPr>
          <w:rFonts w:ascii="Verdana-Bold" w:hAnsi="Verdana-Bold" w:cs="Verdana-Bold"/>
          <w:b/>
          <w:bCs/>
          <w:sz w:val="20"/>
          <w:szCs w:val="20"/>
        </w:rPr>
        <w:t>Signal enhancements</w:t>
      </w:r>
    </w:p>
    <w:p w:rsidR="00C910BC" w:rsidRDefault="00C910BC" w:rsidP="00C910BC">
      <w:pPr>
        <w:autoSpaceDE w:val="0"/>
        <w:autoSpaceDN w:val="0"/>
        <w:adjustRightInd w:val="0"/>
        <w:spacing w:after="0" w:line="240" w:lineRule="auto"/>
        <w:rPr>
          <w:rFonts w:ascii="Verdana" w:hAnsi="Verdana" w:cs="Verdana"/>
          <w:sz w:val="20"/>
          <w:szCs w:val="20"/>
        </w:rPr>
      </w:pPr>
      <w:r>
        <w:rPr>
          <w:rFonts w:ascii="Verdana-Bold" w:hAnsi="Verdana-Bold" w:cs="Verdana-Bold"/>
          <w:b/>
          <w:bCs/>
          <w:sz w:val="20"/>
          <w:szCs w:val="20"/>
        </w:rPr>
        <w:t xml:space="preserve">1. </w:t>
      </w:r>
      <w:r>
        <w:rPr>
          <w:rFonts w:ascii="Verdana" w:hAnsi="Verdana" w:cs="Verdana"/>
          <w:sz w:val="20"/>
          <w:szCs w:val="20"/>
        </w:rPr>
        <w:t xml:space="preserve">The reversal will be more </w:t>
      </w:r>
      <w:bookmarkStart w:id="0" w:name="_GoBack"/>
      <w:r w:rsidR="00B730AC">
        <w:rPr>
          <w:rFonts w:ascii="Verdana" w:hAnsi="Verdana" w:cs="Verdana"/>
          <w:sz w:val="20"/>
          <w:szCs w:val="20"/>
        </w:rPr>
        <w:t>noticeable</w:t>
      </w:r>
      <w:bookmarkEnd w:id="0"/>
      <w:r>
        <w:rPr>
          <w:rFonts w:ascii="Verdana" w:hAnsi="Verdana" w:cs="Verdana"/>
          <w:sz w:val="20"/>
          <w:szCs w:val="20"/>
        </w:rPr>
        <w:t>, if the gap down the previous day close is more.</w:t>
      </w:r>
    </w:p>
    <w:p w:rsidR="00C910BC" w:rsidRDefault="00C910BC" w:rsidP="00C910BC">
      <w:pPr>
        <w:autoSpaceDE w:val="0"/>
        <w:autoSpaceDN w:val="0"/>
        <w:adjustRightInd w:val="0"/>
        <w:spacing w:after="0" w:line="240" w:lineRule="auto"/>
        <w:rPr>
          <w:rFonts w:ascii="Verdana" w:hAnsi="Verdana" w:cs="Verdana"/>
          <w:sz w:val="20"/>
          <w:szCs w:val="20"/>
        </w:rPr>
      </w:pPr>
      <w:r>
        <w:rPr>
          <w:rFonts w:ascii="Verdana-Bold" w:hAnsi="Verdana-Bold" w:cs="Verdana-Bold"/>
          <w:b/>
          <w:bCs/>
          <w:sz w:val="20"/>
          <w:szCs w:val="20"/>
        </w:rPr>
        <w:t xml:space="preserve">2. </w:t>
      </w:r>
      <w:r>
        <w:rPr>
          <w:rFonts w:ascii="Verdana" w:hAnsi="Verdana" w:cs="Verdana"/>
          <w:sz w:val="20"/>
          <w:szCs w:val="20"/>
        </w:rPr>
        <w:t>The longer the black candle and the white candle, the more forceful the reversal.</w:t>
      </w:r>
    </w:p>
    <w:p w:rsidR="00C910BC" w:rsidRDefault="00C910BC" w:rsidP="00C910BC">
      <w:pPr>
        <w:autoSpaceDE w:val="0"/>
        <w:autoSpaceDN w:val="0"/>
        <w:adjustRightInd w:val="0"/>
        <w:spacing w:after="0" w:line="240" w:lineRule="auto"/>
        <w:rPr>
          <w:rFonts w:ascii="Verdana" w:hAnsi="Verdana" w:cs="Verdana"/>
          <w:sz w:val="20"/>
          <w:szCs w:val="20"/>
        </w:rPr>
      </w:pPr>
      <w:r>
        <w:rPr>
          <w:rFonts w:ascii="Verdana-Bold" w:hAnsi="Verdana-Bold" w:cs="Verdana-Bold"/>
          <w:b/>
          <w:bCs/>
          <w:sz w:val="20"/>
          <w:szCs w:val="20"/>
        </w:rPr>
        <w:t xml:space="preserve">3. </w:t>
      </w:r>
      <w:r>
        <w:rPr>
          <w:rFonts w:ascii="Verdana" w:hAnsi="Verdana" w:cs="Verdana"/>
          <w:sz w:val="20"/>
          <w:szCs w:val="20"/>
        </w:rPr>
        <w:t>The higher the white candle closes into the black candle, the stronger the reversal.</w:t>
      </w:r>
    </w:p>
    <w:p w:rsidR="00C910BC" w:rsidRDefault="00C910BC" w:rsidP="00C910BC">
      <w:pPr>
        <w:autoSpaceDE w:val="0"/>
        <w:autoSpaceDN w:val="0"/>
        <w:adjustRightInd w:val="0"/>
        <w:spacing w:after="0" w:line="240" w:lineRule="auto"/>
        <w:rPr>
          <w:rFonts w:ascii="Verdana" w:hAnsi="Verdana" w:cs="Verdana"/>
          <w:sz w:val="20"/>
          <w:szCs w:val="20"/>
        </w:rPr>
      </w:pPr>
      <w:r>
        <w:rPr>
          <w:rFonts w:ascii="Verdana-Bold" w:hAnsi="Verdana-Bold" w:cs="Verdana-Bold"/>
          <w:b/>
          <w:bCs/>
          <w:sz w:val="20"/>
          <w:szCs w:val="20"/>
        </w:rPr>
        <w:t xml:space="preserve">4. </w:t>
      </w:r>
      <w:r>
        <w:rPr>
          <w:rFonts w:ascii="Verdana" w:hAnsi="Verdana" w:cs="Verdana"/>
          <w:sz w:val="20"/>
          <w:szCs w:val="20"/>
        </w:rPr>
        <w:t>Large volume during thes</w:t>
      </w:r>
      <w:r w:rsidR="00C71615">
        <w:rPr>
          <w:rFonts w:ascii="Verdana" w:hAnsi="Verdana" w:cs="Verdana"/>
          <w:sz w:val="20"/>
          <w:szCs w:val="20"/>
        </w:rPr>
        <w:t>e two trading days is a significant confi</w:t>
      </w:r>
      <w:r>
        <w:rPr>
          <w:rFonts w:ascii="Verdana" w:hAnsi="Verdana" w:cs="Verdana"/>
          <w:sz w:val="20"/>
          <w:szCs w:val="20"/>
        </w:rPr>
        <w:t>rmation.</w:t>
      </w:r>
    </w:p>
    <w:p w:rsidR="00C71615" w:rsidRDefault="00C71615" w:rsidP="00C910BC">
      <w:pPr>
        <w:autoSpaceDE w:val="0"/>
        <w:autoSpaceDN w:val="0"/>
        <w:adjustRightInd w:val="0"/>
        <w:spacing w:after="0" w:line="240" w:lineRule="auto"/>
        <w:rPr>
          <w:rFonts w:ascii="Verdana" w:hAnsi="Verdana" w:cs="Verdana"/>
          <w:sz w:val="20"/>
          <w:szCs w:val="20"/>
        </w:rPr>
      </w:pPr>
    </w:p>
    <w:p w:rsidR="00C71615" w:rsidRDefault="00C71615" w:rsidP="00C910BC">
      <w:pPr>
        <w:autoSpaceDE w:val="0"/>
        <w:autoSpaceDN w:val="0"/>
        <w:adjustRightInd w:val="0"/>
        <w:spacing w:after="0" w:line="240" w:lineRule="auto"/>
        <w:rPr>
          <w:rFonts w:ascii="Verdana" w:hAnsi="Verdana" w:cs="Verdana"/>
          <w:sz w:val="20"/>
          <w:szCs w:val="20"/>
        </w:rPr>
      </w:pPr>
    </w:p>
    <w:p w:rsidR="00C910BC" w:rsidRDefault="00C910BC" w:rsidP="00C910BC">
      <w:pPr>
        <w:autoSpaceDE w:val="0"/>
        <w:autoSpaceDN w:val="0"/>
        <w:adjustRightInd w:val="0"/>
        <w:spacing w:after="0" w:line="240" w:lineRule="auto"/>
        <w:rPr>
          <w:rFonts w:ascii="Verdana-Bold" w:hAnsi="Verdana-Bold" w:cs="Verdana-Bold"/>
          <w:b/>
          <w:bCs/>
          <w:sz w:val="20"/>
          <w:szCs w:val="20"/>
        </w:rPr>
      </w:pPr>
      <w:r>
        <w:rPr>
          <w:rFonts w:ascii="Verdana-Bold" w:hAnsi="Verdana-Bold" w:cs="Verdana-Bold"/>
          <w:b/>
          <w:bCs/>
          <w:sz w:val="20"/>
          <w:szCs w:val="20"/>
        </w:rPr>
        <w:t>Pattern psychology</w:t>
      </w:r>
    </w:p>
    <w:p w:rsidR="00C910BC" w:rsidRDefault="00C910BC" w:rsidP="00C910BC">
      <w:pPr>
        <w:autoSpaceDE w:val="0"/>
        <w:autoSpaceDN w:val="0"/>
        <w:adjustRightInd w:val="0"/>
        <w:spacing w:after="0" w:line="240" w:lineRule="auto"/>
        <w:rPr>
          <w:rFonts w:ascii="Verdana" w:hAnsi="Verdana" w:cs="Verdana"/>
          <w:sz w:val="20"/>
          <w:szCs w:val="20"/>
        </w:rPr>
      </w:pPr>
      <w:r>
        <w:rPr>
          <w:rFonts w:ascii="Verdana" w:hAnsi="Verdana" w:cs="Verdana"/>
          <w:sz w:val="20"/>
          <w:szCs w:val="20"/>
        </w:rPr>
        <w:t>The atmosphere becomes bearish once a strong downtrend has been in effect. The price goes</w:t>
      </w:r>
      <w:r w:rsidR="005E62F5">
        <w:rPr>
          <w:rFonts w:ascii="Verdana" w:hAnsi="Verdana" w:cs="Verdana"/>
          <w:sz w:val="20"/>
          <w:szCs w:val="20"/>
        </w:rPr>
        <w:t xml:space="preserve"> </w:t>
      </w:r>
      <w:r>
        <w:rPr>
          <w:rFonts w:ascii="Verdana" w:hAnsi="Verdana" w:cs="Verdana"/>
          <w:sz w:val="20"/>
          <w:szCs w:val="20"/>
        </w:rPr>
        <w:t>down. Bears may move the price even further but before the day ends the bulls enters and</w:t>
      </w:r>
      <w:r w:rsidR="00D76266">
        <w:rPr>
          <w:rFonts w:ascii="Verdana" w:hAnsi="Verdana" w:cs="Verdana"/>
          <w:sz w:val="20"/>
          <w:szCs w:val="20"/>
        </w:rPr>
        <w:t xml:space="preserve"> </w:t>
      </w:r>
      <w:r>
        <w:rPr>
          <w:rFonts w:ascii="Verdana" w:hAnsi="Verdana" w:cs="Verdana"/>
          <w:sz w:val="20"/>
          <w:szCs w:val="20"/>
        </w:rPr>
        <w:t xml:space="preserve">bring a dramatic change in price in </w:t>
      </w:r>
      <w:r w:rsidR="00C71615">
        <w:rPr>
          <w:rFonts w:ascii="Verdana" w:hAnsi="Verdana" w:cs="Verdana"/>
          <w:sz w:val="20"/>
          <w:szCs w:val="20"/>
        </w:rPr>
        <w:t>the opposite direction. They fi</w:t>
      </w:r>
      <w:r>
        <w:rPr>
          <w:rFonts w:ascii="Verdana" w:hAnsi="Verdana" w:cs="Verdana"/>
          <w:sz w:val="20"/>
          <w:szCs w:val="20"/>
        </w:rPr>
        <w:t>nish near the high of the day.</w:t>
      </w:r>
    </w:p>
    <w:p w:rsidR="00C910BC" w:rsidRDefault="00C910BC" w:rsidP="00C910BC">
      <w:pPr>
        <w:autoSpaceDE w:val="0"/>
        <w:autoSpaceDN w:val="0"/>
        <w:adjustRightInd w:val="0"/>
        <w:spacing w:after="0" w:line="240" w:lineRule="auto"/>
        <w:rPr>
          <w:rFonts w:ascii="Verdana" w:hAnsi="Verdana" w:cs="Verdana"/>
          <w:sz w:val="20"/>
          <w:szCs w:val="20"/>
        </w:rPr>
      </w:pPr>
      <w:r>
        <w:rPr>
          <w:rFonts w:ascii="Verdana" w:hAnsi="Verdana" w:cs="Verdana"/>
          <w:sz w:val="20"/>
          <w:szCs w:val="20"/>
        </w:rPr>
        <w:t>The move has almost negated the price decline of the previous day. This now has the bears</w:t>
      </w:r>
    </w:p>
    <w:p w:rsidR="00C910BC" w:rsidRDefault="00C910BC" w:rsidP="00C910BC">
      <w:pPr>
        <w:autoSpaceDE w:val="0"/>
        <w:autoSpaceDN w:val="0"/>
        <w:adjustRightInd w:val="0"/>
        <w:spacing w:after="0" w:line="240" w:lineRule="auto"/>
        <w:rPr>
          <w:rFonts w:ascii="Verdana" w:hAnsi="Verdana" w:cs="Verdana"/>
          <w:sz w:val="20"/>
          <w:szCs w:val="20"/>
        </w:rPr>
      </w:pPr>
      <w:r>
        <w:rPr>
          <w:rFonts w:ascii="Verdana" w:hAnsi="Verdana" w:cs="Verdana"/>
          <w:sz w:val="20"/>
          <w:szCs w:val="20"/>
        </w:rPr>
        <w:t>concerned. More</w:t>
      </w:r>
      <w:r w:rsidR="00AE0B63">
        <w:rPr>
          <w:rFonts w:ascii="Verdana" w:hAnsi="Verdana" w:cs="Verdana"/>
          <w:sz w:val="20"/>
          <w:szCs w:val="20"/>
        </w:rPr>
        <w:t xml:space="preserve"> buying the next day will confi</w:t>
      </w:r>
      <w:r>
        <w:rPr>
          <w:rFonts w:ascii="Verdana" w:hAnsi="Verdana" w:cs="Verdana"/>
          <w:sz w:val="20"/>
          <w:szCs w:val="20"/>
        </w:rPr>
        <w:t>rm the move. Being able to utilize information</w:t>
      </w:r>
    </w:p>
    <w:p w:rsidR="00C910BC" w:rsidRDefault="00C910BC" w:rsidP="00C910BC">
      <w:pPr>
        <w:autoSpaceDE w:val="0"/>
        <w:autoSpaceDN w:val="0"/>
        <w:adjustRightInd w:val="0"/>
        <w:spacing w:after="0" w:line="240" w:lineRule="auto"/>
        <w:rPr>
          <w:rFonts w:ascii="Verdana" w:hAnsi="Verdana" w:cs="Verdana"/>
          <w:sz w:val="20"/>
          <w:szCs w:val="20"/>
        </w:rPr>
      </w:pPr>
      <w:r>
        <w:rPr>
          <w:rFonts w:ascii="Verdana" w:hAnsi="Verdana" w:cs="Verdana"/>
          <w:sz w:val="20"/>
          <w:szCs w:val="20"/>
        </w:rPr>
        <w:lastRenderedPageBreak/>
        <w:t>that has been used successfully in the past is a much more viable investment strategy than</w:t>
      </w:r>
    </w:p>
    <w:p w:rsidR="003D3BFD" w:rsidRDefault="00C910BC" w:rsidP="00C910BC">
      <w:pPr>
        <w:autoSpaceDE w:val="0"/>
        <w:autoSpaceDN w:val="0"/>
        <w:adjustRightInd w:val="0"/>
        <w:spacing w:after="0" w:line="240" w:lineRule="auto"/>
        <w:rPr>
          <w:rFonts w:ascii="Verdana" w:hAnsi="Verdana" w:cs="Verdana"/>
          <w:sz w:val="20"/>
          <w:szCs w:val="20"/>
        </w:rPr>
      </w:pPr>
      <w:r>
        <w:rPr>
          <w:rFonts w:ascii="Verdana" w:hAnsi="Verdana" w:cs="Verdana"/>
          <w:sz w:val="20"/>
          <w:szCs w:val="20"/>
        </w:rPr>
        <w:t>taking shots in the dark. Keep in mind, when you are given privileged information about stock</w:t>
      </w:r>
      <w:r w:rsidR="001B74FD">
        <w:rPr>
          <w:rFonts w:ascii="Verdana" w:hAnsi="Verdana" w:cs="Verdana"/>
          <w:sz w:val="20"/>
          <w:szCs w:val="20"/>
        </w:rPr>
        <w:t xml:space="preserve"> </w:t>
      </w:r>
      <w:r>
        <w:rPr>
          <w:rFonts w:ascii="Verdana" w:hAnsi="Verdana" w:cs="Verdana"/>
          <w:sz w:val="20"/>
          <w:szCs w:val="20"/>
        </w:rPr>
        <w:t>market tips, where you are in the food chain. Are you one of those privileged few that get</w:t>
      </w:r>
      <w:r w:rsidR="001B74FD">
        <w:rPr>
          <w:rFonts w:ascii="Verdana" w:hAnsi="Verdana" w:cs="Verdana"/>
          <w:sz w:val="20"/>
          <w:szCs w:val="20"/>
        </w:rPr>
        <w:t xml:space="preserve"> </w:t>
      </w:r>
      <w:r>
        <w:rPr>
          <w:rFonts w:ascii="Verdana" w:hAnsi="Verdana" w:cs="Verdana"/>
          <w:sz w:val="20"/>
          <w:szCs w:val="20"/>
        </w:rPr>
        <w:t>top-notch pertinent information on a timely manner, or are you one of the masses that feed</w:t>
      </w:r>
      <w:r w:rsidR="001B74FD">
        <w:rPr>
          <w:rFonts w:ascii="Verdana" w:hAnsi="Verdana" w:cs="Verdana"/>
          <w:sz w:val="20"/>
          <w:szCs w:val="20"/>
        </w:rPr>
        <w:t xml:space="preserve"> </w:t>
      </w:r>
      <w:r>
        <w:rPr>
          <w:rFonts w:ascii="Verdana" w:hAnsi="Verdana" w:cs="Verdana"/>
          <w:sz w:val="20"/>
          <w:szCs w:val="20"/>
        </w:rPr>
        <w:t>into a frenzy and allow th</w:t>
      </w:r>
      <w:r w:rsidR="006F39AA">
        <w:rPr>
          <w:rFonts w:ascii="Verdana" w:hAnsi="Verdana" w:cs="Verdana"/>
          <w:sz w:val="20"/>
          <w:szCs w:val="20"/>
        </w:rPr>
        <w:t>e smart money to make the profi</w:t>
      </w:r>
      <w:r>
        <w:rPr>
          <w:rFonts w:ascii="Verdana" w:hAnsi="Verdana" w:cs="Verdana"/>
          <w:sz w:val="20"/>
          <w:szCs w:val="20"/>
        </w:rPr>
        <w:t>ts?</w:t>
      </w:r>
    </w:p>
    <w:p w:rsidR="003D3BFD" w:rsidRDefault="003D3BFD" w:rsidP="003D3BFD">
      <w:pPr>
        <w:autoSpaceDE w:val="0"/>
        <w:autoSpaceDN w:val="0"/>
        <w:adjustRightInd w:val="0"/>
        <w:spacing w:after="0" w:line="240" w:lineRule="auto"/>
        <w:rPr>
          <w:rFonts w:ascii="Verdana" w:hAnsi="Verdana" w:cs="Verdana"/>
          <w:sz w:val="20"/>
          <w:szCs w:val="20"/>
        </w:rPr>
      </w:pPr>
    </w:p>
    <w:p w:rsidR="003D3BFD" w:rsidRPr="0018486A" w:rsidRDefault="003D3BFD" w:rsidP="003D3BFD">
      <w:pPr>
        <w:autoSpaceDE w:val="0"/>
        <w:autoSpaceDN w:val="0"/>
        <w:adjustRightInd w:val="0"/>
        <w:spacing w:after="0" w:line="240" w:lineRule="auto"/>
      </w:pPr>
    </w:p>
    <w:p w:rsidR="006C4C99" w:rsidRDefault="006C4C99" w:rsidP="006C4C99">
      <w:pPr>
        <w:pStyle w:val="Heading3"/>
        <w:numPr>
          <w:ilvl w:val="0"/>
          <w:numId w:val="3"/>
        </w:numPr>
        <w:rPr>
          <w:rFonts w:ascii="Verdana" w:hAnsi="Verdana" w:cs="Verdana"/>
          <w:sz w:val="20"/>
          <w:szCs w:val="20"/>
        </w:rPr>
      </w:pPr>
      <w:r>
        <w:rPr>
          <w:rFonts w:ascii="Verdana" w:hAnsi="Verdana" w:cs="Verdana"/>
          <w:sz w:val="20"/>
          <w:szCs w:val="20"/>
        </w:rPr>
        <w:t>Bearish harami</w:t>
      </w:r>
    </w:p>
    <w:p w:rsidR="0055510E" w:rsidRDefault="0055510E" w:rsidP="0055510E"/>
    <w:p w:rsidR="0055510E" w:rsidRDefault="0055510E" w:rsidP="0055510E">
      <w:r>
        <w:rPr>
          <w:noProof/>
        </w:rPr>
        <w:drawing>
          <wp:inline distT="0" distB="0" distL="0" distR="0" wp14:anchorId="3D97D4BE" wp14:editId="2B8EEF32">
            <wp:extent cx="4476750" cy="238125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4477803" cy="2381810"/>
                    </a:xfrm>
                    <a:prstGeom prst="rect">
                      <a:avLst/>
                    </a:prstGeom>
                  </pic:spPr>
                </pic:pic>
              </a:graphicData>
            </a:graphic>
          </wp:inline>
        </w:drawing>
      </w:r>
    </w:p>
    <w:p w:rsidR="007A7DE5" w:rsidRDefault="007A7DE5" w:rsidP="0055510E"/>
    <w:p w:rsidR="007A7DE5" w:rsidRDefault="007A7DE5" w:rsidP="007A7DE5">
      <w:pPr>
        <w:autoSpaceDE w:val="0"/>
        <w:autoSpaceDN w:val="0"/>
        <w:adjustRightInd w:val="0"/>
        <w:spacing w:after="0" w:line="240" w:lineRule="auto"/>
        <w:rPr>
          <w:rFonts w:ascii="Verdana" w:hAnsi="Verdana" w:cs="Verdana"/>
          <w:sz w:val="20"/>
          <w:szCs w:val="20"/>
        </w:rPr>
      </w:pPr>
      <w:r>
        <w:rPr>
          <w:rFonts w:ascii="Verdana" w:hAnsi="Verdana" w:cs="Verdana"/>
          <w:sz w:val="20"/>
          <w:szCs w:val="20"/>
        </w:rPr>
        <w:t>In up trends, the harami consists of a large white candle followed by a small white or black</w:t>
      </w:r>
    </w:p>
    <w:p w:rsidR="007A7DE5" w:rsidRDefault="007A7DE5" w:rsidP="007A7DE5">
      <w:pPr>
        <w:rPr>
          <w:rFonts w:ascii="Verdana" w:hAnsi="Verdana" w:cs="Verdana"/>
          <w:sz w:val="20"/>
          <w:szCs w:val="20"/>
        </w:rPr>
      </w:pPr>
      <w:r>
        <w:rPr>
          <w:rFonts w:ascii="Verdana" w:hAnsi="Verdana" w:cs="Verdana"/>
          <w:sz w:val="20"/>
          <w:szCs w:val="20"/>
        </w:rPr>
        <w:t>candle (usually black) that is within the previous session’s large real body.</w:t>
      </w:r>
    </w:p>
    <w:p w:rsidR="005C5946" w:rsidRDefault="005C5946" w:rsidP="007A7DE5">
      <w:pPr>
        <w:rPr>
          <w:rFonts w:ascii="Verdana" w:hAnsi="Verdana" w:cs="Verdana"/>
          <w:sz w:val="20"/>
          <w:szCs w:val="20"/>
        </w:rPr>
      </w:pPr>
    </w:p>
    <w:p w:rsidR="005C5946" w:rsidRDefault="005C5946" w:rsidP="007A7DE5">
      <w:pPr>
        <w:rPr>
          <w:rFonts w:ascii="Verdana" w:hAnsi="Verdana" w:cs="Verdana"/>
          <w:sz w:val="20"/>
          <w:szCs w:val="20"/>
        </w:rPr>
      </w:pPr>
    </w:p>
    <w:p w:rsidR="005C5946" w:rsidRDefault="005C5946" w:rsidP="005C5946">
      <w:pPr>
        <w:autoSpaceDE w:val="0"/>
        <w:autoSpaceDN w:val="0"/>
        <w:adjustRightInd w:val="0"/>
        <w:spacing w:after="0" w:line="240" w:lineRule="auto"/>
        <w:rPr>
          <w:rFonts w:ascii="Verdana-Bold" w:hAnsi="Verdana-Bold" w:cs="Verdana-Bold"/>
          <w:b/>
          <w:bCs/>
          <w:sz w:val="20"/>
          <w:szCs w:val="20"/>
        </w:rPr>
      </w:pPr>
      <w:r>
        <w:rPr>
          <w:rFonts w:ascii="Verdana-Bold" w:hAnsi="Verdana-Bold" w:cs="Verdana-Bold"/>
          <w:b/>
          <w:bCs/>
          <w:sz w:val="20"/>
          <w:szCs w:val="20"/>
        </w:rPr>
        <w:t>Description</w:t>
      </w:r>
    </w:p>
    <w:p w:rsidR="005C5946" w:rsidRDefault="005C5946" w:rsidP="005C5946">
      <w:pPr>
        <w:autoSpaceDE w:val="0"/>
        <w:autoSpaceDN w:val="0"/>
        <w:adjustRightInd w:val="0"/>
        <w:spacing w:after="0" w:line="240" w:lineRule="auto"/>
        <w:rPr>
          <w:rFonts w:ascii="Verdana" w:hAnsi="Verdana" w:cs="Verdana"/>
          <w:sz w:val="20"/>
          <w:szCs w:val="20"/>
        </w:rPr>
      </w:pPr>
      <w:r>
        <w:rPr>
          <w:rFonts w:ascii="Verdana" w:hAnsi="Verdana" w:cs="Verdana"/>
          <w:sz w:val="20"/>
          <w:szCs w:val="20"/>
        </w:rPr>
        <w:t>Bearish Harami is a two-candlestick pattern composed of small black real body contained</w:t>
      </w:r>
    </w:p>
    <w:p w:rsidR="005C5946" w:rsidRDefault="005C5946" w:rsidP="005C5946">
      <w:pPr>
        <w:autoSpaceDE w:val="0"/>
        <w:autoSpaceDN w:val="0"/>
        <w:adjustRightInd w:val="0"/>
        <w:spacing w:after="0" w:line="240" w:lineRule="auto"/>
        <w:rPr>
          <w:rFonts w:ascii="Verdana" w:hAnsi="Verdana" w:cs="Verdana"/>
          <w:sz w:val="20"/>
          <w:szCs w:val="20"/>
        </w:rPr>
      </w:pPr>
      <w:r>
        <w:rPr>
          <w:rFonts w:ascii="Verdana" w:hAnsi="Verdana" w:cs="Verdana"/>
          <w:sz w:val="20"/>
          <w:szCs w:val="20"/>
        </w:rPr>
        <w:t>within a prior relatively long white real body. The body of the first candle is the same color</w:t>
      </w:r>
    </w:p>
    <w:p w:rsidR="005C5946" w:rsidRDefault="005C5946" w:rsidP="005C5946">
      <w:pPr>
        <w:autoSpaceDE w:val="0"/>
        <w:autoSpaceDN w:val="0"/>
        <w:adjustRightInd w:val="0"/>
        <w:spacing w:after="0" w:line="240" w:lineRule="auto"/>
        <w:rPr>
          <w:rFonts w:ascii="Verdana" w:hAnsi="Verdana" w:cs="Verdana"/>
          <w:sz w:val="20"/>
          <w:szCs w:val="20"/>
        </w:rPr>
      </w:pPr>
      <w:r>
        <w:rPr>
          <w:rFonts w:ascii="Verdana" w:hAnsi="Verdana" w:cs="Verdana"/>
          <w:sz w:val="20"/>
          <w:szCs w:val="20"/>
        </w:rPr>
        <w:t>as that of the current trend. The open and the close occur inside the open and the close of</w:t>
      </w:r>
    </w:p>
    <w:p w:rsidR="005C5946" w:rsidRDefault="005C5946" w:rsidP="005C5946">
      <w:pPr>
        <w:autoSpaceDE w:val="0"/>
        <w:autoSpaceDN w:val="0"/>
        <w:adjustRightInd w:val="0"/>
        <w:spacing w:after="0" w:line="240" w:lineRule="auto"/>
        <w:rPr>
          <w:rFonts w:ascii="Verdana" w:hAnsi="Verdana" w:cs="Verdana"/>
          <w:sz w:val="20"/>
          <w:szCs w:val="20"/>
        </w:rPr>
      </w:pPr>
      <w:r>
        <w:rPr>
          <w:rFonts w:ascii="Verdana" w:hAnsi="Verdana" w:cs="Verdana"/>
          <w:sz w:val="20"/>
          <w:szCs w:val="20"/>
        </w:rPr>
        <w:t>the previous day. Its presence indicates that the trend is over.</w:t>
      </w:r>
    </w:p>
    <w:p w:rsidR="005C5946" w:rsidRDefault="005C5946" w:rsidP="005C5946">
      <w:pPr>
        <w:autoSpaceDE w:val="0"/>
        <w:autoSpaceDN w:val="0"/>
        <w:adjustRightInd w:val="0"/>
        <w:spacing w:after="0" w:line="240" w:lineRule="auto"/>
        <w:rPr>
          <w:rFonts w:ascii="Verdana" w:hAnsi="Verdana" w:cs="Verdana"/>
          <w:sz w:val="20"/>
          <w:szCs w:val="20"/>
        </w:rPr>
      </w:pPr>
    </w:p>
    <w:p w:rsidR="005C5946" w:rsidRDefault="005C5946" w:rsidP="005C5946">
      <w:pPr>
        <w:autoSpaceDE w:val="0"/>
        <w:autoSpaceDN w:val="0"/>
        <w:adjustRightInd w:val="0"/>
        <w:spacing w:after="0" w:line="240" w:lineRule="auto"/>
        <w:rPr>
          <w:rFonts w:ascii="Verdana-Bold" w:hAnsi="Verdana-Bold" w:cs="Verdana-Bold"/>
          <w:b/>
          <w:bCs/>
          <w:sz w:val="20"/>
          <w:szCs w:val="20"/>
        </w:rPr>
      </w:pPr>
      <w:r>
        <w:rPr>
          <w:rFonts w:ascii="Verdana-Bold" w:hAnsi="Verdana-Bold" w:cs="Verdana-Bold"/>
          <w:b/>
          <w:bCs/>
          <w:sz w:val="20"/>
          <w:szCs w:val="20"/>
        </w:rPr>
        <w:t>Criteria</w:t>
      </w:r>
    </w:p>
    <w:p w:rsidR="005C5946" w:rsidRDefault="005C5946" w:rsidP="005C5946">
      <w:pPr>
        <w:autoSpaceDE w:val="0"/>
        <w:autoSpaceDN w:val="0"/>
        <w:adjustRightInd w:val="0"/>
        <w:spacing w:after="0" w:line="240" w:lineRule="auto"/>
        <w:rPr>
          <w:rFonts w:ascii="Verdana" w:hAnsi="Verdana" w:cs="Verdana"/>
          <w:sz w:val="20"/>
          <w:szCs w:val="20"/>
        </w:rPr>
      </w:pPr>
      <w:r>
        <w:rPr>
          <w:rFonts w:ascii="Verdana-Bold" w:hAnsi="Verdana-Bold" w:cs="Verdana-Bold"/>
          <w:b/>
          <w:bCs/>
          <w:sz w:val="20"/>
          <w:szCs w:val="20"/>
        </w:rPr>
        <w:t xml:space="preserve">1. </w:t>
      </w:r>
      <w:r>
        <w:rPr>
          <w:rFonts w:ascii="Verdana" w:hAnsi="Verdana" w:cs="Verdana"/>
          <w:sz w:val="20"/>
          <w:szCs w:val="20"/>
        </w:rPr>
        <w:t>The first candle is white in color; the body of the second candle is black.</w:t>
      </w:r>
    </w:p>
    <w:p w:rsidR="005C5946" w:rsidRDefault="005C5946" w:rsidP="005C5946">
      <w:pPr>
        <w:autoSpaceDE w:val="0"/>
        <w:autoSpaceDN w:val="0"/>
        <w:adjustRightInd w:val="0"/>
        <w:spacing w:after="0" w:line="240" w:lineRule="auto"/>
        <w:rPr>
          <w:rFonts w:ascii="Verdana" w:hAnsi="Verdana" w:cs="Verdana"/>
          <w:sz w:val="20"/>
          <w:szCs w:val="20"/>
        </w:rPr>
      </w:pPr>
      <w:r>
        <w:rPr>
          <w:rFonts w:ascii="Verdana-Bold" w:hAnsi="Verdana-Bold" w:cs="Verdana-Bold"/>
          <w:b/>
          <w:bCs/>
          <w:sz w:val="20"/>
          <w:szCs w:val="20"/>
        </w:rPr>
        <w:t xml:space="preserve">2. </w:t>
      </w:r>
      <w:r>
        <w:rPr>
          <w:rFonts w:ascii="Verdana" w:hAnsi="Verdana" w:cs="Verdana"/>
          <w:sz w:val="20"/>
          <w:szCs w:val="20"/>
        </w:rPr>
        <w:t>The second day opens lower than the close of the previous day and closes higher than</w:t>
      </w:r>
    </w:p>
    <w:p w:rsidR="005C5946" w:rsidRDefault="005C5946" w:rsidP="005C5946">
      <w:pPr>
        <w:autoSpaceDE w:val="0"/>
        <w:autoSpaceDN w:val="0"/>
        <w:adjustRightInd w:val="0"/>
        <w:spacing w:after="0" w:line="240" w:lineRule="auto"/>
        <w:rPr>
          <w:rFonts w:ascii="Verdana" w:hAnsi="Verdana" w:cs="Verdana"/>
          <w:sz w:val="20"/>
          <w:szCs w:val="20"/>
        </w:rPr>
      </w:pPr>
      <w:r>
        <w:rPr>
          <w:rFonts w:ascii="Verdana" w:hAnsi="Verdana" w:cs="Verdana"/>
          <w:sz w:val="20"/>
          <w:szCs w:val="20"/>
        </w:rPr>
        <w:t>the open of the prior day.</w:t>
      </w:r>
    </w:p>
    <w:p w:rsidR="005C5946" w:rsidRDefault="005C5946" w:rsidP="005C5946">
      <w:pPr>
        <w:autoSpaceDE w:val="0"/>
        <w:autoSpaceDN w:val="0"/>
        <w:adjustRightInd w:val="0"/>
        <w:spacing w:after="0" w:line="240" w:lineRule="auto"/>
        <w:rPr>
          <w:rFonts w:ascii="Verdana" w:hAnsi="Verdana" w:cs="Verdana"/>
          <w:sz w:val="20"/>
          <w:szCs w:val="20"/>
        </w:rPr>
      </w:pPr>
      <w:r>
        <w:rPr>
          <w:rFonts w:ascii="Verdana-Bold" w:hAnsi="Verdana-Bold" w:cs="Verdana-Bold"/>
          <w:b/>
          <w:bCs/>
          <w:sz w:val="20"/>
          <w:szCs w:val="20"/>
        </w:rPr>
        <w:t xml:space="preserve">3. </w:t>
      </w:r>
      <w:r>
        <w:rPr>
          <w:rFonts w:ascii="Verdana" w:hAnsi="Verdana" w:cs="Verdana"/>
          <w:sz w:val="20"/>
          <w:szCs w:val="20"/>
        </w:rPr>
        <w:t>For a reversal signal, confirmation is needed. The next day should show weakness.</w:t>
      </w:r>
    </w:p>
    <w:p w:rsidR="005C5946" w:rsidRDefault="005C5946" w:rsidP="005C5946">
      <w:pPr>
        <w:autoSpaceDE w:val="0"/>
        <w:autoSpaceDN w:val="0"/>
        <w:adjustRightInd w:val="0"/>
        <w:spacing w:after="0" w:line="240" w:lineRule="auto"/>
        <w:rPr>
          <w:rFonts w:ascii="Verdana" w:hAnsi="Verdana" w:cs="Verdana"/>
          <w:sz w:val="20"/>
          <w:szCs w:val="20"/>
        </w:rPr>
      </w:pPr>
      <w:r>
        <w:rPr>
          <w:rFonts w:ascii="Verdana-Bold" w:hAnsi="Verdana-Bold" w:cs="Verdana-Bold"/>
          <w:b/>
          <w:bCs/>
          <w:sz w:val="20"/>
          <w:szCs w:val="20"/>
        </w:rPr>
        <w:t xml:space="preserve">4. </w:t>
      </w:r>
      <w:r>
        <w:rPr>
          <w:rFonts w:ascii="Verdana" w:hAnsi="Verdana" w:cs="Verdana"/>
          <w:sz w:val="20"/>
          <w:szCs w:val="20"/>
        </w:rPr>
        <w:t>The uptrend has been apparent. A long white candle occurs at the end of the trend.</w:t>
      </w:r>
    </w:p>
    <w:p w:rsidR="005C5946" w:rsidRDefault="005C5946" w:rsidP="005C5946">
      <w:pPr>
        <w:autoSpaceDE w:val="0"/>
        <w:autoSpaceDN w:val="0"/>
        <w:adjustRightInd w:val="0"/>
        <w:spacing w:after="0" w:line="240" w:lineRule="auto"/>
        <w:rPr>
          <w:rFonts w:ascii="Verdana" w:hAnsi="Verdana" w:cs="Verdana"/>
          <w:sz w:val="20"/>
          <w:szCs w:val="20"/>
        </w:rPr>
      </w:pPr>
    </w:p>
    <w:p w:rsidR="005C5946" w:rsidRDefault="005C5946" w:rsidP="005C5946">
      <w:pPr>
        <w:autoSpaceDE w:val="0"/>
        <w:autoSpaceDN w:val="0"/>
        <w:adjustRightInd w:val="0"/>
        <w:spacing w:after="0" w:line="240" w:lineRule="auto"/>
        <w:rPr>
          <w:rFonts w:ascii="Verdana-Bold" w:hAnsi="Verdana-Bold" w:cs="Verdana-Bold"/>
          <w:b/>
          <w:bCs/>
          <w:sz w:val="20"/>
          <w:szCs w:val="20"/>
        </w:rPr>
      </w:pPr>
      <w:r>
        <w:rPr>
          <w:rFonts w:ascii="Verdana-Bold" w:hAnsi="Verdana-Bold" w:cs="Verdana-Bold"/>
          <w:b/>
          <w:bCs/>
          <w:sz w:val="20"/>
          <w:szCs w:val="20"/>
        </w:rPr>
        <w:t>Signal enhancements</w:t>
      </w:r>
    </w:p>
    <w:p w:rsidR="005C5946" w:rsidRDefault="005C5946" w:rsidP="005C5946">
      <w:pPr>
        <w:autoSpaceDE w:val="0"/>
        <w:autoSpaceDN w:val="0"/>
        <w:adjustRightInd w:val="0"/>
        <w:spacing w:after="0" w:line="240" w:lineRule="auto"/>
        <w:rPr>
          <w:rFonts w:ascii="Verdana" w:hAnsi="Verdana" w:cs="Verdana"/>
          <w:sz w:val="20"/>
          <w:szCs w:val="20"/>
        </w:rPr>
      </w:pPr>
      <w:r>
        <w:rPr>
          <w:rFonts w:ascii="Verdana-Bold" w:hAnsi="Verdana-Bold" w:cs="Verdana-Bold"/>
          <w:b/>
          <w:bCs/>
          <w:sz w:val="20"/>
          <w:szCs w:val="20"/>
        </w:rPr>
        <w:t xml:space="preserve">1. </w:t>
      </w:r>
      <w:r>
        <w:rPr>
          <w:rFonts w:ascii="Verdana" w:hAnsi="Verdana" w:cs="Verdana"/>
          <w:sz w:val="20"/>
          <w:szCs w:val="20"/>
        </w:rPr>
        <w:t>The reversal will be more forceful, if the white and the black candle are longer.</w:t>
      </w:r>
    </w:p>
    <w:p w:rsidR="005C5946" w:rsidRDefault="005C5946" w:rsidP="005C5946">
      <w:pPr>
        <w:autoSpaceDE w:val="0"/>
        <w:autoSpaceDN w:val="0"/>
        <w:adjustRightInd w:val="0"/>
        <w:spacing w:after="0" w:line="240" w:lineRule="auto"/>
        <w:rPr>
          <w:rFonts w:ascii="Verdana" w:hAnsi="Verdana" w:cs="Verdana"/>
          <w:sz w:val="20"/>
          <w:szCs w:val="20"/>
        </w:rPr>
      </w:pPr>
      <w:r>
        <w:rPr>
          <w:rFonts w:ascii="Verdana-Bold" w:hAnsi="Verdana-Bold" w:cs="Verdana-Bold"/>
          <w:b/>
          <w:bCs/>
          <w:sz w:val="20"/>
          <w:szCs w:val="20"/>
        </w:rPr>
        <w:t xml:space="preserve">2. </w:t>
      </w:r>
      <w:r>
        <w:rPr>
          <w:rFonts w:ascii="Verdana" w:hAnsi="Verdana" w:cs="Verdana"/>
          <w:sz w:val="20"/>
          <w:szCs w:val="20"/>
        </w:rPr>
        <w:t>The lower the black candle closes on the white candle, the more convincing that a</w:t>
      </w:r>
    </w:p>
    <w:p w:rsidR="005C5946" w:rsidRDefault="005C5946" w:rsidP="005C5946">
      <w:pPr>
        <w:autoSpaceDE w:val="0"/>
        <w:autoSpaceDN w:val="0"/>
        <w:adjustRightInd w:val="0"/>
        <w:spacing w:after="0" w:line="240" w:lineRule="auto"/>
        <w:rPr>
          <w:rFonts w:ascii="Verdana" w:hAnsi="Verdana" w:cs="Verdana"/>
          <w:sz w:val="20"/>
          <w:szCs w:val="20"/>
        </w:rPr>
      </w:pPr>
      <w:r>
        <w:rPr>
          <w:rFonts w:ascii="Verdana" w:hAnsi="Verdana" w:cs="Verdana"/>
          <w:sz w:val="20"/>
          <w:szCs w:val="20"/>
        </w:rPr>
        <w:t>reversal has occurred, despite the size of the black candle.</w:t>
      </w:r>
    </w:p>
    <w:p w:rsidR="005C5946" w:rsidRDefault="005C5946" w:rsidP="005C5946">
      <w:pPr>
        <w:autoSpaceDE w:val="0"/>
        <w:autoSpaceDN w:val="0"/>
        <w:adjustRightInd w:val="0"/>
        <w:spacing w:after="0" w:line="240" w:lineRule="auto"/>
        <w:rPr>
          <w:rFonts w:ascii="Verdana" w:hAnsi="Verdana" w:cs="Verdana"/>
          <w:sz w:val="20"/>
          <w:szCs w:val="20"/>
        </w:rPr>
      </w:pPr>
    </w:p>
    <w:p w:rsidR="005C5946" w:rsidRDefault="005C5946" w:rsidP="005C5946">
      <w:pPr>
        <w:autoSpaceDE w:val="0"/>
        <w:autoSpaceDN w:val="0"/>
        <w:adjustRightInd w:val="0"/>
        <w:spacing w:after="0" w:line="240" w:lineRule="auto"/>
        <w:rPr>
          <w:rFonts w:ascii="Verdana" w:hAnsi="Verdana" w:cs="Verdana"/>
          <w:sz w:val="20"/>
          <w:szCs w:val="20"/>
        </w:rPr>
      </w:pPr>
    </w:p>
    <w:p w:rsidR="005C5946" w:rsidRDefault="005C5946" w:rsidP="005C5946">
      <w:pPr>
        <w:autoSpaceDE w:val="0"/>
        <w:autoSpaceDN w:val="0"/>
        <w:adjustRightInd w:val="0"/>
        <w:spacing w:after="0" w:line="240" w:lineRule="auto"/>
        <w:rPr>
          <w:rFonts w:ascii="Verdana" w:hAnsi="Verdana" w:cs="Verdana"/>
          <w:sz w:val="20"/>
          <w:szCs w:val="20"/>
        </w:rPr>
      </w:pPr>
    </w:p>
    <w:p w:rsidR="005C5946" w:rsidRDefault="005C5946" w:rsidP="005C5946">
      <w:pPr>
        <w:autoSpaceDE w:val="0"/>
        <w:autoSpaceDN w:val="0"/>
        <w:adjustRightInd w:val="0"/>
        <w:spacing w:after="0" w:line="240" w:lineRule="auto"/>
        <w:rPr>
          <w:rFonts w:ascii="Verdana" w:hAnsi="Verdana" w:cs="Verdana"/>
          <w:sz w:val="20"/>
          <w:szCs w:val="20"/>
        </w:rPr>
      </w:pPr>
    </w:p>
    <w:p w:rsidR="005C5946" w:rsidRDefault="005C5946" w:rsidP="005C5946">
      <w:pPr>
        <w:autoSpaceDE w:val="0"/>
        <w:autoSpaceDN w:val="0"/>
        <w:adjustRightInd w:val="0"/>
        <w:spacing w:after="0" w:line="240" w:lineRule="auto"/>
        <w:rPr>
          <w:rFonts w:ascii="Verdana-Bold" w:hAnsi="Verdana-Bold" w:cs="Verdana-Bold"/>
          <w:b/>
          <w:bCs/>
          <w:sz w:val="20"/>
          <w:szCs w:val="20"/>
        </w:rPr>
      </w:pPr>
      <w:r>
        <w:rPr>
          <w:rFonts w:ascii="Verdana-Bold" w:hAnsi="Verdana-Bold" w:cs="Verdana-Bold"/>
          <w:b/>
          <w:bCs/>
          <w:sz w:val="20"/>
          <w:szCs w:val="20"/>
        </w:rPr>
        <w:t>Pattern psychology</w:t>
      </w:r>
    </w:p>
    <w:p w:rsidR="005C5946" w:rsidRDefault="005C5946" w:rsidP="005C5946">
      <w:pPr>
        <w:autoSpaceDE w:val="0"/>
        <w:autoSpaceDN w:val="0"/>
        <w:adjustRightInd w:val="0"/>
        <w:spacing w:after="0" w:line="240" w:lineRule="auto"/>
        <w:rPr>
          <w:rFonts w:ascii="Verdana" w:hAnsi="Verdana" w:cs="Verdana"/>
          <w:sz w:val="20"/>
          <w:szCs w:val="20"/>
        </w:rPr>
      </w:pPr>
      <w:r>
        <w:rPr>
          <w:rFonts w:ascii="Verdana" w:hAnsi="Verdana" w:cs="Verdana"/>
          <w:sz w:val="20"/>
          <w:szCs w:val="20"/>
        </w:rPr>
        <w:t>The bears open the price lower than the previous close, after a strong uptrend has been in</w:t>
      </w:r>
    </w:p>
    <w:p w:rsidR="005C5946" w:rsidRDefault="005C5946" w:rsidP="005C5946">
      <w:pPr>
        <w:autoSpaceDE w:val="0"/>
        <w:autoSpaceDN w:val="0"/>
        <w:adjustRightInd w:val="0"/>
        <w:spacing w:after="0" w:line="240" w:lineRule="auto"/>
        <w:rPr>
          <w:rFonts w:ascii="Verdana" w:hAnsi="Verdana" w:cs="Verdana"/>
          <w:sz w:val="20"/>
          <w:szCs w:val="20"/>
        </w:rPr>
      </w:pPr>
      <w:r>
        <w:rPr>
          <w:rFonts w:ascii="Verdana" w:hAnsi="Verdana" w:cs="Verdana"/>
          <w:sz w:val="20"/>
          <w:szCs w:val="20"/>
        </w:rPr>
        <w:t xml:space="preserve">effect and after a long white candle day. The longs get concerned and start </w:t>
      </w:r>
      <w:proofErr w:type="spellStart"/>
      <w:r>
        <w:rPr>
          <w:rFonts w:ascii="Verdana" w:hAnsi="Verdana" w:cs="Verdana"/>
          <w:sz w:val="20"/>
          <w:szCs w:val="20"/>
        </w:rPr>
        <w:t>profi</w:t>
      </w:r>
      <w:proofErr w:type="spellEnd"/>
      <w:r>
        <w:rPr>
          <w:rFonts w:ascii="Verdana" w:hAnsi="Verdana" w:cs="Verdana"/>
          <w:sz w:val="20"/>
          <w:szCs w:val="20"/>
        </w:rPr>
        <w:t xml:space="preserve"> t taking. The</w:t>
      </w:r>
    </w:p>
    <w:p w:rsidR="005C5946" w:rsidRDefault="005C5946" w:rsidP="005C5946">
      <w:pPr>
        <w:autoSpaceDE w:val="0"/>
        <w:autoSpaceDN w:val="0"/>
        <w:adjustRightInd w:val="0"/>
        <w:spacing w:after="0" w:line="240" w:lineRule="auto"/>
        <w:rPr>
          <w:rFonts w:ascii="Verdana" w:hAnsi="Verdana" w:cs="Verdana"/>
          <w:sz w:val="20"/>
          <w:szCs w:val="20"/>
        </w:rPr>
      </w:pPr>
      <w:r>
        <w:rPr>
          <w:rFonts w:ascii="Verdana" w:hAnsi="Verdana" w:cs="Verdana"/>
          <w:sz w:val="20"/>
          <w:szCs w:val="20"/>
        </w:rPr>
        <w:t>price for the day ends at a lower level. The bulls are now concerned as the price closes lower.</w:t>
      </w:r>
    </w:p>
    <w:p w:rsidR="005C5946" w:rsidRDefault="005C5946" w:rsidP="005C5946">
      <w:pPr>
        <w:autoSpaceDE w:val="0"/>
        <w:autoSpaceDN w:val="0"/>
        <w:adjustRightInd w:val="0"/>
        <w:spacing w:after="0" w:line="240" w:lineRule="auto"/>
        <w:rPr>
          <w:rFonts w:ascii="Verdana" w:hAnsi="Verdana" w:cs="Verdana"/>
          <w:sz w:val="20"/>
          <w:szCs w:val="20"/>
        </w:rPr>
      </w:pPr>
      <w:r>
        <w:rPr>
          <w:rFonts w:ascii="Verdana" w:hAnsi="Verdana" w:cs="Verdana"/>
          <w:sz w:val="20"/>
          <w:szCs w:val="20"/>
        </w:rPr>
        <w:t>It is becoming evident that the trend has been violated. A weak day after that would convince</w:t>
      </w:r>
    </w:p>
    <w:p w:rsidR="005C5946" w:rsidRDefault="005C5946" w:rsidP="005C5946">
      <w:pPr>
        <w:autoSpaceDE w:val="0"/>
        <w:autoSpaceDN w:val="0"/>
        <w:adjustRightInd w:val="0"/>
        <w:spacing w:after="0" w:line="240" w:lineRule="auto"/>
        <w:rPr>
          <w:rFonts w:ascii="Verdana" w:hAnsi="Verdana" w:cs="Verdana"/>
          <w:sz w:val="20"/>
          <w:szCs w:val="20"/>
        </w:rPr>
      </w:pPr>
      <w:r>
        <w:rPr>
          <w:rFonts w:ascii="Verdana" w:hAnsi="Verdana" w:cs="Verdana"/>
          <w:sz w:val="20"/>
          <w:szCs w:val="20"/>
        </w:rPr>
        <w:t>everybody that the trend was reversing. Volume increases due to the profit taking and the</w:t>
      </w:r>
    </w:p>
    <w:p w:rsidR="005C5946" w:rsidRPr="0055510E" w:rsidRDefault="005C5946" w:rsidP="005C5946">
      <w:r>
        <w:rPr>
          <w:rFonts w:ascii="Verdana" w:hAnsi="Verdana" w:cs="Verdana"/>
          <w:sz w:val="20"/>
          <w:szCs w:val="20"/>
        </w:rPr>
        <w:t>addition of short sales.</w:t>
      </w:r>
    </w:p>
    <w:p w:rsidR="006C4C99" w:rsidRDefault="006C4C99" w:rsidP="006C4C99">
      <w:pPr>
        <w:pStyle w:val="Heading3"/>
        <w:numPr>
          <w:ilvl w:val="0"/>
          <w:numId w:val="3"/>
        </w:numPr>
      </w:pPr>
      <w:r>
        <w:t>Bullish harami</w:t>
      </w:r>
    </w:p>
    <w:p w:rsidR="00C05841" w:rsidRDefault="00BB6DB8" w:rsidP="00C05841">
      <w:r>
        <w:rPr>
          <w:noProof/>
        </w:rPr>
        <w:drawing>
          <wp:inline distT="0" distB="0" distL="0" distR="0" wp14:anchorId="48E5609B" wp14:editId="2DDA914D">
            <wp:extent cx="3142857" cy="2523809"/>
            <wp:effectExtent l="0" t="0" r="635"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3142857" cy="2523809"/>
                    </a:xfrm>
                    <a:prstGeom prst="rect">
                      <a:avLst/>
                    </a:prstGeom>
                  </pic:spPr>
                </pic:pic>
              </a:graphicData>
            </a:graphic>
          </wp:inline>
        </w:drawing>
      </w:r>
    </w:p>
    <w:p w:rsidR="00C05841" w:rsidRDefault="00C05841" w:rsidP="00C05841">
      <w:pPr>
        <w:autoSpaceDE w:val="0"/>
        <w:autoSpaceDN w:val="0"/>
        <w:adjustRightInd w:val="0"/>
        <w:spacing w:after="0" w:line="240" w:lineRule="auto"/>
        <w:rPr>
          <w:rFonts w:ascii="Verdana" w:hAnsi="Verdana" w:cs="Verdana"/>
          <w:sz w:val="20"/>
          <w:szCs w:val="20"/>
        </w:rPr>
      </w:pPr>
      <w:r>
        <w:rPr>
          <w:rFonts w:ascii="Verdana" w:hAnsi="Verdana" w:cs="Verdana"/>
          <w:sz w:val="20"/>
          <w:szCs w:val="20"/>
        </w:rPr>
        <w:t>A candlestick chart pattern in which a large candlestick is followed by a smaller candlestick</w:t>
      </w:r>
    </w:p>
    <w:p w:rsidR="00C05841" w:rsidRDefault="00C05841" w:rsidP="007E2EAE">
      <w:pPr>
        <w:autoSpaceDE w:val="0"/>
        <w:autoSpaceDN w:val="0"/>
        <w:adjustRightInd w:val="0"/>
        <w:spacing w:after="0" w:line="240" w:lineRule="auto"/>
        <w:rPr>
          <w:rFonts w:ascii="Verdana" w:hAnsi="Verdana" w:cs="Verdana"/>
          <w:sz w:val="20"/>
          <w:szCs w:val="20"/>
        </w:rPr>
      </w:pPr>
      <w:r>
        <w:rPr>
          <w:rFonts w:ascii="Verdana" w:hAnsi="Verdana" w:cs="Verdana"/>
          <w:sz w:val="20"/>
          <w:szCs w:val="20"/>
        </w:rPr>
        <w:t>whose body is located within the vertical range of the larger body. In downtrends, the harami</w:t>
      </w:r>
      <w:r w:rsidR="007E2EAE">
        <w:rPr>
          <w:rFonts w:ascii="Verdana" w:hAnsi="Verdana" w:cs="Verdana"/>
          <w:sz w:val="20"/>
          <w:szCs w:val="20"/>
        </w:rPr>
        <w:t xml:space="preserve"> </w:t>
      </w:r>
      <w:r>
        <w:rPr>
          <w:rFonts w:ascii="Verdana" w:hAnsi="Verdana" w:cs="Verdana"/>
          <w:sz w:val="20"/>
          <w:szCs w:val="20"/>
        </w:rPr>
        <w:t>consists of a large black candle followed by a small white or black candle (usually white) that</w:t>
      </w:r>
      <w:r w:rsidR="007E2EAE">
        <w:rPr>
          <w:rFonts w:ascii="Verdana" w:hAnsi="Verdana" w:cs="Verdana"/>
          <w:sz w:val="20"/>
          <w:szCs w:val="20"/>
        </w:rPr>
        <w:t xml:space="preserve"> </w:t>
      </w:r>
      <w:r>
        <w:rPr>
          <w:rFonts w:ascii="Verdana" w:hAnsi="Verdana" w:cs="Verdana"/>
          <w:sz w:val="20"/>
          <w:szCs w:val="20"/>
        </w:rPr>
        <w:t>is within the previous session’s large real body. This pattern signifies that the immediately</w:t>
      </w:r>
      <w:r w:rsidR="007E2EAE">
        <w:rPr>
          <w:rFonts w:ascii="Verdana" w:hAnsi="Verdana" w:cs="Verdana"/>
          <w:sz w:val="20"/>
          <w:szCs w:val="20"/>
        </w:rPr>
        <w:t xml:space="preserve"> </w:t>
      </w:r>
      <w:r>
        <w:rPr>
          <w:rFonts w:ascii="Verdana" w:hAnsi="Verdana" w:cs="Verdana"/>
          <w:sz w:val="20"/>
          <w:szCs w:val="20"/>
        </w:rPr>
        <w:t>preceding trend may be concluding, and that the bulls and bears have called a truce.</w:t>
      </w:r>
    </w:p>
    <w:p w:rsidR="003C7AB3" w:rsidRDefault="003C7AB3" w:rsidP="007E2EAE">
      <w:pPr>
        <w:autoSpaceDE w:val="0"/>
        <w:autoSpaceDN w:val="0"/>
        <w:adjustRightInd w:val="0"/>
        <w:spacing w:after="0" w:line="240" w:lineRule="auto"/>
        <w:rPr>
          <w:rFonts w:ascii="Verdana" w:hAnsi="Verdana" w:cs="Verdana"/>
          <w:sz w:val="20"/>
          <w:szCs w:val="20"/>
        </w:rPr>
      </w:pPr>
    </w:p>
    <w:p w:rsidR="003C7AB3" w:rsidRDefault="003C7AB3" w:rsidP="003C7AB3">
      <w:pPr>
        <w:autoSpaceDE w:val="0"/>
        <w:autoSpaceDN w:val="0"/>
        <w:adjustRightInd w:val="0"/>
        <w:spacing w:after="0" w:line="240" w:lineRule="auto"/>
        <w:rPr>
          <w:rFonts w:ascii="Verdana-Bold" w:hAnsi="Verdana-Bold" w:cs="Verdana-Bold"/>
          <w:b/>
          <w:bCs/>
          <w:sz w:val="20"/>
          <w:szCs w:val="20"/>
        </w:rPr>
      </w:pPr>
      <w:r>
        <w:rPr>
          <w:rFonts w:ascii="Verdana-Bold" w:hAnsi="Verdana-Bold" w:cs="Verdana-Bold"/>
          <w:b/>
          <w:bCs/>
          <w:sz w:val="20"/>
          <w:szCs w:val="20"/>
        </w:rPr>
        <w:t>Description</w:t>
      </w:r>
    </w:p>
    <w:p w:rsidR="003C7AB3" w:rsidRDefault="003C7AB3" w:rsidP="003C7AB3">
      <w:pPr>
        <w:autoSpaceDE w:val="0"/>
        <w:autoSpaceDN w:val="0"/>
        <w:adjustRightInd w:val="0"/>
        <w:spacing w:after="0" w:line="240" w:lineRule="auto"/>
        <w:rPr>
          <w:rFonts w:ascii="Verdana" w:hAnsi="Verdana" w:cs="Verdana"/>
          <w:sz w:val="20"/>
          <w:szCs w:val="20"/>
        </w:rPr>
      </w:pPr>
      <w:r>
        <w:rPr>
          <w:rFonts w:ascii="Verdana" w:hAnsi="Verdana" w:cs="Verdana"/>
          <w:sz w:val="20"/>
          <w:szCs w:val="20"/>
        </w:rPr>
        <w:t>The Harami is a commonly observed phenomenon. The pattern is composed of a two candle</w:t>
      </w:r>
    </w:p>
    <w:p w:rsidR="003C7AB3" w:rsidRDefault="003C7AB3" w:rsidP="003C7AB3">
      <w:pPr>
        <w:autoSpaceDE w:val="0"/>
        <w:autoSpaceDN w:val="0"/>
        <w:adjustRightInd w:val="0"/>
        <w:spacing w:after="0" w:line="240" w:lineRule="auto"/>
        <w:rPr>
          <w:rFonts w:ascii="Verdana" w:hAnsi="Verdana" w:cs="Verdana"/>
          <w:sz w:val="20"/>
          <w:szCs w:val="20"/>
        </w:rPr>
      </w:pPr>
      <w:r>
        <w:rPr>
          <w:rFonts w:ascii="Verdana" w:hAnsi="Verdana" w:cs="Verdana"/>
          <w:sz w:val="20"/>
          <w:szCs w:val="20"/>
        </w:rPr>
        <w:t>formation in a down-trending market. The color first candle is the same as that of current</w:t>
      </w:r>
    </w:p>
    <w:p w:rsidR="003C7AB3" w:rsidRDefault="003C7AB3" w:rsidP="003C7AB3">
      <w:pPr>
        <w:autoSpaceDE w:val="0"/>
        <w:autoSpaceDN w:val="0"/>
        <w:adjustRightInd w:val="0"/>
        <w:spacing w:after="0" w:line="240" w:lineRule="auto"/>
        <w:rPr>
          <w:rFonts w:ascii="Verdana" w:hAnsi="Verdana" w:cs="Verdana"/>
          <w:sz w:val="20"/>
          <w:szCs w:val="20"/>
        </w:rPr>
      </w:pPr>
      <w:r>
        <w:rPr>
          <w:rFonts w:ascii="Verdana" w:hAnsi="Verdana" w:cs="Verdana"/>
          <w:sz w:val="20"/>
          <w:szCs w:val="20"/>
        </w:rPr>
        <w:t>trend. The first body in the pattern is longer than the second one. The open and the close</w:t>
      </w:r>
    </w:p>
    <w:p w:rsidR="003C7AB3" w:rsidRDefault="003C7AB3" w:rsidP="003C7AB3">
      <w:pPr>
        <w:autoSpaceDE w:val="0"/>
        <w:autoSpaceDN w:val="0"/>
        <w:adjustRightInd w:val="0"/>
        <w:spacing w:after="0" w:line="240" w:lineRule="auto"/>
        <w:rPr>
          <w:rFonts w:ascii="Verdana" w:hAnsi="Verdana" w:cs="Verdana"/>
          <w:sz w:val="20"/>
          <w:szCs w:val="20"/>
        </w:rPr>
      </w:pPr>
      <w:r>
        <w:rPr>
          <w:rFonts w:ascii="Verdana" w:hAnsi="Verdana" w:cs="Verdana"/>
          <w:sz w:val="20"/>
          <w:szCs w:val="20"/>
        </w:rPr>
        <w:t>occur inside the open and the close of the previous day. Its presence indicates that the trend is over.</w:t>
      </w:r>
    </w:p>
    <w:p w:rsidR="003C7AB3" w:rsidRDefault="003C7AB3" w:rsidP="003C7AB3">
      <w:pPr>
        <w:autoSpaceDE w:val="0"/>
        <w:autoSpaceDN w:val="0"/>
        <w:adjustRightInd w:val="0"/>
        <w:spacing w:after="0" w:line="240" w:lineRule="auto"/>
        <w:rPr>
          <w:rFonts w:ascii="Verdana" w:hAnsi="Verdana" w:cs="Verdana"/>
          <w:sz w:val="20"/>
          <w:szCs w:val="20"/>
        </w:rPr>
      </w:pPr>
      <w:r>
        <w:rPr>
          <w:rFonts w:ascii="Verdana" w:hAnsi="Verdana" w:cs="Verdana"/>
          <w:sz w:val="20"/>
          <w:szCs w:val="20"/>
        </w:rPr>
        <w:t>The Harami (meaning “pregnant” in Japanese) Candlestick Pattern is a reversal pattern. The</w:t>
      </w:r>
    </w:p>
    <w:p w:rsidR="003C7AB3" w:rsidRDefault="003C7AB3" w:rsidP="003C7AB3">
      <w:pPr>
        <w:autoSpaceDE w:val="0"/>
        <w:autoSpaceDN w:val="0"/>
        <w:adjustRightInd w:val="0"/>
        <w:spacing w:after="0" w:line="240" w:lineRule="auto"/>
        <w:rPr>
          <w:rFonts w:ascii="Verdana" w:hAnsi="Verdana" w:cs="Verdana"/>
          <w:sz w:val="20"/>
          <w:szCs w:val="20"/>
        </w:rPr>
      </w:pPr>
      <w:r>
        <w:rPr>
          <w:rFonts w:ascii="Verdana" w:hAnsi="Verdana" w:cs="Verdana"/>
          <w:sz w:val="20"/>
          <w:szCs w:val="20"/>
        </w:rPr>
        <w:t>pattern consists of two Candlesticks. The first candle is black in color and a continuation of</w:t>
      </w:r>
    </w:p>
    <w:p w:rsidR="003C7AB3" w:rsidRDefault="003C7AB3" w:rsidP="003C7AB3">
      <w:pPr>
        <w:autoSpaceDE w:val="0"/>
        <w:autoSpaceDN w:val="0"/>
        <w:adjustRightInd w:val="0"/>
        <w:spacing w:after="0" w:line="240" w:lineRule="auto"/>
        <w:rPr>
          <w:rFonts w:ascii="Verdana" w:hAnsi="Verdana" w:cs="Verdana"/>
          <w:sz w:val="20"/>
          <w:szCs w:val="20"/>
        </w:rPr>
      </w:pPr>
      <w:r>
        <w:rPr>
          <w:rFonts w:ascii="Verdana" w:hAnsi="Verdana" w:cs="Verdana"/>
          <w:sz w:val="20"/>
          <w:szCs w:val="20"/>
        </w:rPr>
        <w:t>the existing trend. The second candle, the little belly sticking out, is usually white in color but that is not always the case. Magnitude of the reversal is affected by the location and size of the candles.</w:t>
      </w:r>
    </w:p>
    <w:p w:rsidR="00B67181" w:rsidRDefault="00B67181" w:rsidP="003C7AB3">
      <w:pPr>
        <w:autoSpaceDE w:val="0"/>
        <w:autoSpaceDN w:val="0"/>
        <w:adjustRightInd w:val="0"/>
        <w:spacing w:after="0" w:line="240" w:lineRule="auto"/>
        <w:rPr>
          <w:rFonts w:ascii="Verdana" w:hAnsi="Verdana" w:cs="Verdana"/>
          <w:sz w:val="20"/>
          <w:szCs w:val="20"/>
        </w:rPr>
      </w:pPr>
    </w:p>
    <w:p w:rsidR="00B67181" w:rsidRDefault="00B67181" w:rsidP="00B67181">
      <w:pPr>
        <w:autoSpaceDE w:val="0"/>
        <w:autoSpaceDN w:val="0"/>
        <w:adjustRightInd w:val="0"/>
        <w:spacing w:after="0" w:line="240" w:lineRule="auto"/>
        <w:rPr>
          <w:rFonts w:ascii="Verdana-Bold" w:hAnsi="Verdana-Bold" w:cs="Verdana-Bold"/>
          <w:b/>
          <w:bCs/>
          <w:sz w:val="20"/>
          <w:szCs w:val="20"/>
        </w:rPr>
      </w:pPr>
      <w:r>
        <w:rPr>
          <w:rFonts w:ascii="Verdana-Bold" w:hAnsi="Verdana-Bold" w:cs="Verdana-Bold"/>
          <w:b/>
          <w:bCs/>
          <w:sz w:val="20"/>
          <w:szCs w:val="20"/>
        </w:rPr>
        <w:t>Criteria</w:t>
      </w:r>
    </w:p>
    <w:p w:rsidR="00B67181" w:rsidRDefault="00B67181" w:rsidP="00B67181">
      <w:pPr>
        <w:autoSpaceDE w:val="0"/>
        <w:autoSpaceDN w:val="0"/>
        <w:adjustRightInd w:val="0"/>
        <w:spacing w:after="0" w:line="240" w:lineRule="auto"/>
        <w:rPr>
          <w:rFonts w:ascii="Verdana" w:hAnsi="Verdana" w:cs="Verdana"/>
          <w:sz w:val="20"/>
          <w:szCs w:val="20"/>
        </w:rPr>
      </w:pPr>
      <w:r>
        <w:rPr>
          <w:rFonts w:ascii="Verdana-Bold" w:hAnsi="Verdana-Bold" w:cs="Verdana-Bold"/>
          <w:b/>
          <w:bCs/>
          <w:sz w:val="20"/>
          <w:szCs w:val="20"/>
        </w:rPr>
        <w:t xml:space="preserve">1. </w:t>
      </w:r>
      <w:r>
        <w:rPr>
          <w:rFonts w:ascii="Verdana" w:hAnsi="Verdana" w:cs="Verdana"/>
          <w:sz w:val="20"/>
          <w:szCs w:val="20"/>
        </w:rPr>
        <w:t>The first candle is black in body; the body of the second candle is white.</w:t>
      </w:r>
    </w:p>
    <w:p w:rsidR="00B67181" w:rsidRDefault="00B67181" w:rsidP="00B67181">
      <w:pPr>
        <w:autoSpaceDE w:val="0"/>
        <w:autoSpaceDN w:val="0"/>
        <w:adjustRightInd w:val="0"/>
        <w:spacing w:after="0" w:line="240" w:lineRule="auto"/>
        <w:rPr>
          <w:rFonts w:ascii="Verdana" w:hAnsi="Verdana" w:cs="Verdana"/>
          <w:sz w:val="20"/>
          <w:szCs w:val="20"/>
        </w:rPr>
      </w:pPr>
      <w:r>
        <w:rPr>
          <w:rFonts w:ascii="Verdana-Bold" w:hAnsi="Verdana-Bold" w:cs="Verdana-Bold"/>
          <w:b/>
          <w:bCs/>
          <w:sz w:val="20"/>
          <w:szCs w:val="20"/>
        </w:rPr>
        <w:lastRenderedPageBreak/>
        <w:t xml:space="preserve">2. </w:t>
      </w:r>
      <w:r>
        <w:rPr>
          <w:rFonts w:ascii="Verdana" w:hAnsi="Verdana" w:cs="Verdana"/>
          <w:sz w:val="20"/>
          <w:szCs w:val="20"/>
        </w:rPr>
        <w:t>The downtrend has been evident for a good period. A long black candle occurs at the end</w:t>
      </w:r>
    </w:p>
    <w:p w:rsidR="00B67181" w:rsidRDefault="00B67181" w:rsidP="00B67181">
      <w:pPr>
        <w:autoSpaceDE w:val="0"/>
        <w:autoSpaceDN w:val="0"/>
        <w:adjustRightInd w:val="0"/>
        <w:spacing w:after="0" w:line="240" w:lineRule="auto"/>
        <w:rPr>
          <w:rFonts w:ascii="Verdana" w:hAnsi="Verdana" w:cs="Verdana"/>
          <w:sz w:val="20"/>
          <w:szCs w:val="20"/>
        </w:rPr>
      </w:pPr>
      <w:r>
        <w:rPr>
          <w:rFonts w:ascii="Verdana" w:hAnsi="Verdana" w:cs="Verdana"/>
          <w:sz w:val="20"/>
          <w:szCs w:val="20"/>
        </w:rPr>
        <w:t>of the trend.</w:t>
      </w:r>
    </w:p>
    <w:p w:rsidR="00B67181" w:rsidRDefault="00B67181" w:rsidP="00B67181">
      <w:pPr>
        <w:autoSpaceDE w:val="0"/>
        <w:autoSpaceDN w:val="0"/>
        <w:adjustRightInd w:val="0"/>
        <w:spacing w:after="0" w:line="240" w:lineRule="auto"/>
        <w:rPr>
          <w:rFonts w:ascii="Verdana" w:hAnsi="Verdana" w:cs="Verdana"/>
          <w:sz w:val="20"/>
          <w:szCs w:val="20"/>
        </w:rPr>
      </w:pPr>
      <w:r>
        <w:rPr>
          <w:rFonts w:ascii="Verdana-Bold" w:hAnsi="Verdana-Bold" w:cs="Verdana-Bold"/>
          <w:b/>
          <w:bCs/>
          <w:sz w:val="20"/>
          <w:szCs w:val="20"/>
        </w:rPr>
        <w:t xml:space="preserve">3. </w:t>
      </w:r>
      <w:r>
        <w:rPr>
          <w:rFonts w:ascii="Verdana" w:hAnsi="Verdana" w:cs="Verdana"/>
          <w:sz w:val="20"/>
          <w:szCs w:val="20"/>
        </w:rPr>
        <w:t>The second day opens higher than the close of the previous day and closes lower than</w:t>
      </w:r>
    </w:p>
    <w:p w:rsidR="00B67181" w:rsidRDefault="00B67181" w:rsidP="00B67181">
      <w:pPr>
        <w:autoSpaceDE w:val="0"/>
        <w:autoSpaceDN w:val="0"/>
        <w:adjustRightInd w:val="0"/>
        <w:spacing w:after="0" w:line="240" w:lineRule="auto"/>
        <w:rPr>
          <w:rFonts w:ascii="Verdana" w:hAnsi="Verdana" w:cs="Verdana"/>
          <w:sz w:val="20"/>
          <w:szCs w:val="20"/>
        </w:rPr>
      </w:pPr>
      <w:r>
        <w:rPr>
          <w:rFonts w:ascii="Verdana" w:hAnsi="Verdana" w:cs="Verdana"/>
          <w:sz w:val="20"/>
          <w:szCs w:val="20"/>
        </w:rPr>
        <w:t>the open of the prior day.</w:t>
      </w:r>
    </w:p>
    <w:p w:rsidR="00B67181" w:rsidRDefault="00B67181" w:rsidP="00B67181">
      <w:pPr>
        <w:autoSpaceDE w:val="0"/>
        <w:autoSpaceDN w:val="0"/>
        <w:adjustRightInd w:val="0"/>
        <w:spacing w:after="0" w:line="240" w:lineRule="auto"/>
        <w:rPr>
          <w:rFonts w:ascii="Verdana" w:hAnsi="Verdana" w:cs="Verdana"/>
          <w:sz w:val="20"/>
          <w:szCs w:val="20"/>
        </w:rPr>
      </w:pPr>
      <w:r>
        <w:rPr>
          <w:rFonts w:ascii="Verdana-Bold" w:hAnsi="Verdana-Bold" w:cs="Verdana-Bold"/>
          <w:b/>
          <w:bCs/>
          <w:sz w:val="20"/>
          <w:szCs w:val="20"/>
        </w:rPr>
        <w:t xml:space="preserve">4. </w:t>
      </w:r>
      <w:r>
        <w:rPr>
          <w:rFonts w:ascii="Verdana" w:hAnsi="Verdana" w:cs="Verdana"/>
          <w:sz w:val="20"/>
          <w:szCs w:val="20"/>
        </w:rPr>
        <w:t>Unlike the Western “Inside Day”, just the body needs to remain in the previous day’s</w:t>
      </w:r>
    </w:p>
    <w:p w:rsidR="00B67181" w:rsidRDefault="00B67181" w:rsidP="00B67181">
      <w:pPr>
        <w:autoSpaceDE w:val="0"/>
        <w:autoSpaceDN w:val="0"/>
        <w:adjustRightInd w:val="0"/>
        <w:spacing w:after="0" w:line="240" w:lineRule="auto"/>
        <w:rPr>
          <w:rFonts w:ascii="Verdana" w:hAnsi="Verdana" w:cs="Verdana"/>
          <w:sz w:val="20"/>
          <w:szCs w:val="20"/>
        </w:rPr>
      </w:pPr>
      <w:r>
        <w:rPr>
          <w:rFonts w:ascii="Verdana" w:hAnsi="Verdana" w:cs="Verdana"/>
          <w:sz w:val="20"/>
          <w:szCs w:val="20"/>
        </w:rPr>
        <w:t>body, where as the “Inside Day” requires both the body and the shadows to remain inside</w:t>
      </w:r>
    </w:p>
    <w:p w:rsidR="00B67181" w:rsidRDefault="00B67181" w:rsidP="00B67181">
      <w:pPr>
        <w:autoSpaceDE w:val="0"/>
        <w:autoSpaceDN w:val="0"/>
        <w:adjustRightInd w:val="0"/>
        <w:spacing w:after="0" w:line="240" w:lineRule="auto"/>
        <w:rPr>
          <w:rFonts w:ascii="Verdana" w:hAnsi="Verdana" w:cs="Verdana"/>
          <w:sz w:val="20"/>
          <w:szCs w:val="20"/>
        </w:rPr>
      </w:pPr>
      <w:r>
        <w:rPr>
          <w:rFonts w:ascii="Verdana" w:hAnsi="Verdana" w:cs="Verdana"/>
          <w:sz w:val="20"/>
          <w:szCs w:val="20"/>
        </w:rPr>
        <w:t>the previous day’s body.</w:t>
      </w:r>
    </w:p>
    <w:p w:rsidR="00B67181" w:rsidRDefault="00B67181" w:rsidP="00B67181">
      <w:pPr>
        <w:autoSpaceDE w:val="0"/>
        <w:autoSpaceDN w:val="0"/>
        <w:adjustRightInd w:val="0"/>
        <w:spacing w:after="0" w:line="240" w:lineRule="auto"/>
        <w:rPr>
          <w:rFonts w:ascii="Verdana" w:hAnsi="Verdana" w:cs="Verdana"/>
          <w:sz w:val="20"/>
          <w:szCs w:val="20"/>
        </w:rPr>
      </w:pPr>
      <w:r>
        <w:rPr>
          <w:rFonts w:ascii="Verdana-Bold" w:hAnsi="Verdana-Bold" w:cs="Verdana-Bold"/>
          <w:b/>
          <w:bCs/>
          <w:sz w:val="20"/>
          <w:szCs w:val="20"/>
        </w:rPr>
        <w:t xml:space="preserve">5. </w:t>
      </w:r>
      <w:r>
        <w:rPr>
          <w:rFonts w:ascii="Verdana" w:hAnsi="Verdana" w:cs="Verdana"/>
          <w:sz w:val="20"/>
          <w:szCs w:val="20"/>
        </w:rPr>
        <w:t>For a</w:t>
      </w:r>
      <w:r w:rsidR="004B3254">
        <w:rPr>
          <w:rFonts w:ascii="Verdana" w:hAnsi="Verdana" w:cs="Verdana"/>
          <w:sz w:val="20"/>
          <w:szCs w:val="20"/>
        </w:rPr>
        <w:t xml:space="preserve"> reversal signal, further confi</w:t>
      </w:r>
      <w:r>
        <w:rPr>
          <w:rFonts w:ascii="Verdana" w:hAnsi="Verdana" w:cs="Verdana"/>
          <w:sz w:val="20"/>
          <w:szCs w:val="20"/>
        </w:rPr>
        <w:t>rmation is required to indicate that the trend is now</w:t>
      </w:r>
    </w:p>
    <w:p w:rsidR="00B67181" w:rsidRDefault="00B67181" w:rsidP="00B67181">
      <w:pPr>
        <w:autoSpaceDE w:val="0"/>
        <w:autoSpaceDN w:val="0"/>
        <w:adjustRightInd w:val="0"/>
        <w:spacing w:after="0" w:line="240" w:lineRule="auto"/>
        <w:rPr>
          <w:rFonts w:ascii="Verdana" w:hAnsi="Verdana" w:cs="Verdana"/>
          <w:sz w:val="20"/>
          <w:szCs w:val="20"/>
        </w:rPr>
      </w:pPr>
      <w:r>
        <w:rPr>
          <w:rFonts w:ascii="Verdana" w:hAnsi="Verdana" w:cs="Verdana"/>
          <w:sz w:val="20"/>
          <w:szCs w:val="20"/>
        </w:rPr>
        <w:t>moving up.</w:t>
      </w:r>
    </w:p>
    <w:p w:rsidR="007B0B61" w:rsidRDefault="007B0B61" w:rsidP="00B67181">
      <w:pPr>
        <w:autoSpaceDE w:val="0"/>
        <w:autoSpaceDN w:val="0"/>
        <w:adjustRightInd w:val="0"/>
        <w:spacing w:after="0" w:line="240" w:lineRule="auto"/>
        <w:rPr>
          <w:rFonts w:ascii="Verdana" w:hAnsi="Verdana" w:cs="Verdana"/>
          <w:sz w:val="20"/>
          <w:szCs w:val="20"/>
        </w:rPr>
      </w:pPr>
    </w:p>
    <w:p w:rsidR="007B0B61" w:rsidRDefault="007B0B61" w:rsidP="00B67181">
      <w:pPr>
        <w:autoSpaceDE w:val="0"/>
        <w:autoSpaceDN w:val="0"/>
        <w:adjustRightInd w:val="0"/>
        <w:spacing w:after="0" w:line="240" w:lineRule="auto"/>
        <w:rPr>
          <w:rFonts w:ascii="Verdana" w:hAnsi="Verdana" w:cs="Verdana"/>
          <w:sz w:val="20"/>
          <w:szCs w:val="20"/>
        </w:rPr>
      </w:pPr>
    </w:p>
    <w:p w:rsidR="007B0B61" w:rsidRDefault="007B0B61" w:rsidP="007B0B61">
      <w:pPr>
        <w:autoSpaceDE w:val="0"/>
        <w:autoSpaceDN w:val="0"/>
        <w:adjustRightInd w:val="0"/>
        <w:spacing w:after="0" w:line="240" w:lineRule="auto"/>
        <w:rPr>
          <w:rFonts w:ascii="Verdana-Bold" w:hAnsi="Verdana-Bold" w:cs="Verdana-Bold"/>
          <w:b/>
          <w:bCs/>
          <w:sz w:val="20"/>
          <w:szCs w:val="20"/>
        </w:rPr>
      </w:pPr>
      <w:r>
        <w:rPr>
          <w:rFonts w:ascii="Verdana-Bold" w:hAnsi="Verdana-Bold" w:cs="Verdana-Bold"/>
          <w:b/>
          <w:bCs/>
          <w:sz w:val="20"/>
          <w:szCs w:val="20"/>
        </w:rPr>
        <w:t>Signal enhancements</w:t>
      </w:r>
    </w:p>
    <w:p w:rsidR="007B0B61" w:rsidRDefault="007B0B61" w:rsidP="007B0B61">
      <w:pPr>
        <w:autoSpaceDE w:val="0"/>
        <w:autoSpaceDN w:val="0"/>
        <w:adjustRightInd w:val="0"/>
        <w:spacing w:after="0" w:line="240" w:lineRule="auto"/>
        <w:rPr>
          <w:rFonts w:ascii="Verdana" w:hAnsi="Verdana" w:cs="Verdana"/>
          <w:sz w:val="20"/>
          <w:szCs w:val="20"/>
        </w:rPr>
      </w:pPr>
      <w:r>
        <w:rPr>
          <w:rFonts w:ascii="Verdana-Bold" w:hAnsi="Verdana-Bold" w:cs="Verdana-Bold"/>
          <w:b/>
          <w:bCs/>
          <w:sz w:val="20"/>
          <w:szCs w:val="20"/>
        </w:rPr>
        <w:t xml:space="preserve">1. </w:t>
      </w:r>
      <w:r>
        <w:rPr>
          <w:rFonts w:ascii="Verdana" w:hAnsi="Verdana" w:cs="Verdana"/>
          <w:sz w:val="20"/>
          <w:szCs w:val="20"/>
        </w:rPr>
        <w:t>The reversal will be more forceful if the black candle and the white candle are longer.</w:t>
      </w:r>
    </w:p>
    <w:p w:rsidR="007B0B61" w:rsidRDefault="007B0B61" w:rsidP="007B0B61">
      <w:pPr>
        <w:autoSpaceDE w:val="0"/>
        <w:autoSpaceDN w:val="0"/>
        <w:adjustRightInd w:val="0"/>
        <w:spacing w:after="0" w:line="240" w:lineRule="auto"/>
        <w:rPr>
          <w:rFonts w:ascii="Verdana" w:hAnsi="Verdana" w:cs="Verdana"/>
          <w:sz w:val="20"/>
          <w:szCs w:val="20"/>
        </w:rPr>
      </w:pPr>
      <w:r>
        <w:rPr>
          <w:rFonts w:ascii="Verdana-Bold" w:hAnsi="Verdana-Bold" w:cs="Verdana-Bold"/>
          <w:b/>
          <w:bCs/>
          <w:sz w:val="20"/>
          <w:szCs w:val="20"/>
        </w:rPr>
        <w:t xml:space="preserve">2. </w:t>
      </w:r>
      <w:r>
        <w:rPr>
          <w:rFonts w:ascii="Verdana" w:hAnsi="Verdana" w:cs="Verdana"/>
          <w:sz w:val="20"/>
          <w:szCs w:val="20"/>
        </w:rPr>
        <w:t xml:space="preserve">If the white candle </w:t>
      </w:r>
      <w:proofErr w:type="gramStart"/>
      <w:r>
        <w:rPr>
          <w:rFonts w:ascii="Verdana" w:hAnsi="Verdana" w:cs="Verdana"/>
          <w:sz w:val="20"/>
          <w:szCs w:val="20"/>
        </w:rPr>
        <w:t>closes up</w:t>
      </w:r>
      <w:proofErr w:type="gramEnd"/>
      <w:r>
        <w:rPr>
          <w:rFonts w:ascii="Verdana" w:hAnsi="Verdana" w:cs="Verdana"/>
          <w:sz w:val="20"/>
          <w:szCs w:val="20"/>
        </w:rPr>
        <w:t xml:space="preserve"> on the black candle then the reversal has occurred in a</w:t>
      </w:r>
    </w:p>
    <w:p w:rsidR="007B0B61" w:rsidRDefault="007B0B61" w:rsidP="007B0B61">
      <w:pPr>
        <w:autoSpaceDE w:val="0"/>
        <w:autoSpaceDN w:val="0"/>
        <w:adjustRightInd w:val="0"/>
        <w:spacing w:after="0" w:line="240" w:lineRule="auto"/>
        <w:rPr>
          <w:rFonts w:ascii="Verdana" w:hAnsi="Verdana" w:cs="Verdana"/>
          <w:sz w:val="20"/>
          <w:szCs w:val="20"/>
        </w:rPr>
      </w:pPr>
      <w:r>
        <w:rPr>
          <w:rFonts w:ascii="Verdana" w:hAnsi="Verdana" w:cs="Verdana"/>
          <w:sz w:val="20"/>
          <w:szCs w:val="20"/>
        </w:rPr>
        <w:t>convincing manner despite the size of the white candle.</w:t>
      </w:r>
    </w:p>
    <w:p w:rsidR="007B0B61" w:rsidRDefault="007B0B61" w:rsidP="007B0B61">
      <w:pPr>
        <w:autoSpaceDE w:val="0"/>
        <w:autoSpaceDN w:val="0"/>
        <w:adjustRightInd w:val="0"/>
        <w:spacing w:after="0" w:line="240" w:lineRule="auto"/>
        <w:rPr>
          <w:rFonts w:ascii="Verdana" w:hAnsi="Verdana" w:cs="Verdana"/>
          <w:sz w:val="20"/>
          <w:szCs w:val="20"/>
        </w:rPr>
      </w:pPr>
    </w:p>
    <w:p w:rsidR="007B0B61" w:rsidRDefault="007B0B61" w:rsidP="007B0B61">
      <w:pPr>
        <w:autoSpaceDE w:val="0"/>
        <w:autoSpaceDN w:val="0"/>
        <w:adjustRightInd w:val="0"/>
        <w:spacing w:after="0" w:line="240" w:lineRule="auto"/>
        <w:rPr>
          <w:rFonts w:ascii="Verdana-Bold" w:hAnsi="Verdana-Bold" w:cs="Verdana-Bold"/>
          <w:b/>
          <w:bCs/>
          <w:sz w:val="20"/>
          <w:szCs w:val="20"/>
        </w:rPr>
      </w:pPr>
      <w:r>
        <w:rPr>
          <w:rFonts w:ascii="Verdana-Bold" w:hAnsi="Verdana-Bold" w:cs="Verdana-Bold"/>
          <w:b/>
          <w:bCs/>
          <w:sz w:val="20"/>
          <w:szCs w:val="20"/>
        </w:rPr>
        <w:t>Pattern psychology</w:t>
      </w:r>
    </w:p>
    <w:p w:rsidR="007B0B61" w:rsidRDefault="007B0B61" w:rsidP="007B0B61">
      <w:pPr>
        <w:autoSpaceDE w:val="0"/>
        <w:autoSpaceDN w:val="0"/>
        <w:adjustRightInd w:val="0"/>
        <w:spacing w:after="0" w:line="240" w:lineRule="auto"/>
        <w:rPr>
          <w:rFonts w:ascii="Verdana" w:hAnsi="Verdana" w:cs="Verdana"/>
          <w:sz w:val="20"/>
          <w:szCs w:val="20"/>
        </w:rPr>
      </w:pPr>
      <w:r>
        <w:rPr>
          <w:rFonts w:ascii="Verdana" w:hAnsi="Verdana" w:cs="Verdana"/>
          <w:sz w:val="20"/>
          <w:szCs w:val="20"/>
        </w:rPr>
        <w:t>After a strong down-trend has been in effect and after a selling day, the bulls open at a price higher than the previous close. The short’s get concerned and start covering. The price for the day finishes at a higher level. This gives enough notice to the short sellers that trend</w:t>
      </w:r>
    </w:p>
    <w:p w:rsidR="007B0B61" w:rsidRDefault="007B0B61" w:rsidP="007B0B61">
      <w:pPr>
        <w:autoSpaceDE w:val="0"/>
        <w:autoSpaceDN w:val="0"/>
        <w:adjustRightInd w:val="0"/>
        <w:spacing w:after="0" w:line="240" w:lineRule="auto"/>
        <w:rPr>
          <w:rFonts w:ascii="Verdana" w:hAnsi="Verdana" w:cs="Verdana"/>
          <w:sz w:val="20"/>
          <w:szCs w:val="20"/>
        </w:rPr>
      </w:pPr>
      <w:r>
        <w:rPr>
          <w:rFonts w:ascii="Verdana" w:hAnsi="Verdana" w:cs="Verdana"/>
          <w:sz w:val="20"/>
          <w:szCs w:val="20"/>
        </w:rPr>
        <w:t>has been violated. A strong day i.e. the next day would convince everybody that the trend</w:t>
      </w:r>
    </w:p>
    <w:p w:rsidR="007B0B61" w:rsidRDefault="007B0B61" w:rsidP="007B0B61">
      <w:pPr>
        <w:autoSpaceDE w:val="0"/>
        <w:autoSpaceDN w:val="0"/>
        <w:adjustRightInd w:val="0"/>
        <w:spacing w:after="0" w:line="240" w:lineRule="auto"/>
        <w:rPr>
          <w:rFonts w:ascii="Verdana" w:hAnsi="Verdana" w:cs="Verdana"/>
          <w:sz w:val="20"/>
          <w:szCs w:val="20"/>
        </w:rPr>
      </w:pPr>
      <w:r>
        <w:rPr>
          <w:rFonts w:ascii="Verdana" w:hAnsi="Verdana" w:cs="Verdana"/>
          <w:sz w:val="20"/>
          <w:szCs w:val="20"/>
        </w:rPr>
        <w:t>was reversing. Usually the volume is above the recent norm due to the unwinding of short</w:t>
      </w:r>
    </w:p>
    <w:p w:rsidR="007B0B61" w:rsidRDefault="007B0B61" w:rsidP="007B0B61">
      <w:pPr>
        <w:autoSpaceDE w:val="0"/>
        <w:autoSpaceDN w:val="0"/>
        <w:adjustRightInd w:val="0"/>
        <w:spacing w:after="0" w:line="240" w:lineRule="auto"/>
        <w:rPr>
          <w:rFonts w:ascii="Verdana" w:hAnsi="Verdana" w:cs="Verdana"/>
          <w:sz w:val="20"/>
          <w:szCs w:val="20"/>
        </w:rPr>
      </w:pPr>
      <w:r>
        <w:rPr>
          <w:rFonts w:ascii="Verdana" w:hAnsi="Verdana" w:cs="Verdana"/>
          <w:sz w:val="20"/>
          <w:szCs w:val="20"/>
        </w:rPr>
        <w:t>positions.</w:t>
      </w:r>
    </w:p>
    <w:p w:rsidR="007B0B61" w:rsidRDefault="007B0B61" w:rsidP="007B0B61">
      <w:pPr>
        <w:autoSpaceDE w:val="0"/>
        <w:autoSpaceDN w:val="0"/>
        <w:adjustRightInd w:val="0"/>
        <w:spacing w:after="0" w:line="240" w:lineRule="auto"/>
        <w:rPr>
          <w:rFonts w:ascii="Verdana" w:hAnsi="Verdana" w:cs="Verdana"/>
          <w:sz w:val="20"/>
          <w:szCs w:val="20"/>
        </w:rPr>
      </w:pPr>
      <w:r>
        <w:rPr>
          <w:rFonts w:ascii="Verdana" w:hAnsi="Verdana" w:cs="Verdana"/>
          <w:sz w:val="20"/>
          <w:szCs w:val="20"/>
        </w:rPr>
        <w:t>When the second candle is a doji, which is a candle with an almost non-existent real body,</w:t>
      </w:r>
    </w:p>
    <w:p w:rsidR="007B0B61" w:rsidRDefault="007B0B61" w:rsidP="007B0B61">
      <w:pPr>
        <w:autoSpaceDE w:val="0"/>
        <w:autoSpaceDN w:val="0"/>
        <w:adjustRightInd w:val="0"/>
        <w:spacing w:after="0" w:line="240" w:lineRule="auto"/>
        <w:rPr>
          <w:rFonts w:ascii="Verdana" w:hAnsi="Verdana" w:cs="Verdana"/>
          <w:sz w:val="20"/>
          <w:szCs w:val="20"/>
        </w:rPr>
      </w:pPr>
      <w:r>
        <w:rPr>
          <w:rFonts w:ascii="Verdana" w:hAnsi="Verdana" w:cs="Verdana"/>
          <w:sz w:val="20"/>
          <w:szCs w:val="20"/>
        </w:rPr>
        <w:t>these patterns are called “harami crosses.” They are however less reliable as reversal patterns as more indecision is indicated.</w:t>
      </w:r>
    </w:p>
    <w:p w:rsidR="00486048" w:rsidRDefault="00486048" w:rsidP="007B0B61">
      <w:pPr>
        <w:autoSpaceDE w:val="0"/>
        <w:autoSpaceDN w:val="0"/>
        <w:adjustRightInd w:val="0"/>
        <w:spacing w:after="0" w:line="240" w:lineRule="auto"/>
        <w:rPr>
          <w:rFonts w:ascii="Verdana" w:hAnsi="Verdana" w:cs="Verdana"/>
          <w:sz w:val="20"/>
          <w:szCs w:val="20"/>
        </w:rPr>
      </w:pPr>
    </w:p>
    <w:p w:rsidR="00486048" w:rsidRDefault="00486048" w:rsidP="007B0B61">
      <w:pPr>
        <w:autoSpaceDE w:val="0"/>
        <w:autoSpaceDN w:val="0"/>
        <w:adjustRightInd w:val="0"/>
        <w:spacing w:after="0" w:line="240" w:lineRule="auto"/>
        <w:rPr>
          <w:rFonts w:ascii="Verdana" w:hAnsi="Verdana" w:cs="Verdana"/>
          <w:sz w:val="20"/>
          <w:szCs w:val="20"/>
        </w:rPr>
      </w:pPr>
    </w:p>
    <w:p w:rsidR="00486048" w:rsidRDefault="00486048" w:rsidP="007B0B61">
      <w:pPr>
        <w:autoSpaceDE w:val="0"/>
        <w:autoSpaceDN w:val="0"/>
        <w:adjustRightInd w:val="0"/>
        <w:spacing w:after="0" w:line="240" w:lineRule="auto"/>
        <w:rPr>
          <w:rFonts w:ascii="Verdana" w:hAnsi="Verdana" w:cs="Verdana"/>
          <w:sz w:val="20"/>
          <w:szCs w:val="20"/>
        </w:rPr>
      </w:pPr>
    </w:p>
    <w:p w:rsidR="00486048" w:rsidRDefault="00486048" w:rsidP="007B0B61">
      <w:pPr>
        <w:autoSpaceDE w:val="0"/>
        <w:autoSpaceDN w:val="0"/>
        <w:adjustRightInd w:val="0"/>
        <w:spacing w:after="0" w:line="240" w:lineRule="auto"/>
        <w:rPr>
          <w:rFonts w:ascii="Verdana" w:hAnsi="Verdana" w:cs="Verdana"/>
          <w:sz w:val="20"/>
          <w:szCs w:val="20"/>
        </w:rPr>
      </w:pPr>
    </w:p>
    <w:p w:rsidR="00486048" w:rsidRDefault="00486048" w:rsidP="007B0B61">
      <w:pPr>
        <w:autoSpaceDE w:val="0"/>
        <w:autoSpaceDN w:val="0"/>
        <w:adjustRightInd w:val="0"/>
        <w:spacing w:after="0" w:line="240" w:lineRule="auto"/>
      </w:pPr>
    </w:p>
    <w:p w:rsidR="00C32DDB" w:rsidRDefault="00C32DDB" w:rsidP="007B0B61">
      <w:pPr>
        <w:autoSpaceDE w:val="0"/>
        <w:autoSpaceDN w:val="0"/>
        <w:adjustRightInd w:val="0"/>
        <w:spacing w:after="0" w:line="240" w:lineRule="auto"/>
      </w:pPr>
    </w:p>
    <w:p w:rsidR="00C32DDB" w:rsidRDefault="00C32DDB" w:rsidP="007B0B61">
      <w:pPr>
        <w:autoSpaceDE w:val="0"/>
        <w:autoSpaceDN w:val="0"/>
        <w:adjustRightInd w:val="0"/>
        <w:spacing w:after="0" w:line="240" w:lineRule="auto"/>
      </w:pPr>
    </w:p>
    <w:p w:rsidR="00C32DDB" w:rsidRDefault="00C32DDB" w:rsidP="007B0B61">
      <w:pPr>
        <w:autoSpaceDE w:val="0"/>
        <w:autoSpaceDN w:val="0"/>
        <w:adjustRightInd w:val="0"/>
        <w:spacing w:after="0" w:line="240" w:lineRule="auto"/>
      </w:pPr>
    </w:p>
    <w:p w:rsidR="00C32DDB" w:rsidRDefault="00C32DDB" w:rsidP="007B0B61">
      <w:pPr>
        <w:autoSpaceDE w:val="0"/>
        <w:autoSpaceDN w:val="0"/>
        <w:adjustRightInd w:val="0"/>
        <w:spacing w:after="0" w:line="240" w:lineRule="auto"/>
      </w:pPr>
    </w:p>
    <w:p w:rsidR="00C32DDB" w:rsidRDefault="00C32DDB" w:rsidP="007B0B61">
      <w:pPr>
        <w:autoSpaceDE w:val="0"/>
        <w:autoSpaceDN w:val="0"/>
        <w:adjustRightInd w:val="0"/>
        <w:spacing w:after="0" w:line="240" w:lineRule="auto"/>
      </w:pPr>
    </w:p>
    <w:p w:rsidR="00C32DDB" w:rsidRDefault="00C32DDB" w:rsidP="007B0B61">
      <w:pPr>
        <w:autoSpaceDE w:val="0"/>
        <w:autoSpaceDN w:val="0"/>
        <w:adjustRightInd w:val="0"/>
        <w:spacing w:after="0" w:line="240" w:lineRule="auto"/>
      </w:pPr>
    </w:p>
    <w:p w:rsidR="00C32DDB" w:rsidRDefault="00C32DDB" w:rsidP="007B0B61">
      <w:pPr>
        <w:autoSpaceDE w:val="0"/>
        <w:autoSpaceDN w:val="0"/>
        <w:adjustRightInd w:val="0"/>
        <w:spacing w:after="0" w:line="240" w:lineRule="auto"/>
      </w:pPr>
    </w:p>
    <w:p w:rsidR="00C32DDB" w:rsidRDefault="00C32DDB" w:rsidP="007B0B61">
      <w:pPr>
        <w:autoSpaceDE w:val="0"/>
        <w:autoSpaceDN w:val="0"/>
        <w:adjustRightInd w:val="0"/>
        <w:spacing w:after="0" w:line="240" w:lineRule="auto"/>
      </w:pPr>
    </w:p>
    <w:p w:rsidR="00C32DDB" w:rsidRDefault="00C32DDB" w:rsidP="007B0B61">
      <w:pPr>
        <w:autoSpaceDE w:val="0"/>
        <w:autoSpaceDN w:val="0"/>
        <w:adjustRightInd w:val="0"/>
        <w:spacing w:after="0" w:line="240" w:lineRule="auto"/>
      </w:pPr>
    </w:p>
    <w:p w:rsidR="00C32DDB" w:rsidRDefault="00C32DDB" w:rsidP="007B0B61">
      <w:pPr>
        <w:autoSpaceDE w:val="0"/>
        <w:autoSpaceDN w:val="0"/>
        <w:adjustRightInd w:val="0"/>
        <w:spacing w:after="0" w:line="240" w:lineRule="auto"/>
      </w:pPr>
    </w:p>
    <w:p w:rsidR="00C32DDB" w:rsidRDefault="00C32DDB" w:rsidP="007B0B61">
      <w:pPr>
        <w:autoSpaceDE w:val="0"/>
        <w:autoSpaceDN w:val="0"/>
        <w:adjustRightInd w:val="0"/>
        <w:spacing w:after="0" w:line="240" w:lineRule="auto"/>
      </w:pPr>
    </w:p>
    <w:p w:rsidR="00C32DDB" w:rsidRDefault="00C32DDB" w:rsidP="007B0B61">
      <w:pPr>
        <w:autoSpaceDE w:val="0"/>
        <w:autoSpaceDN w:val="0"/>
        <w:adjustRightInd w:val="0"/>
        <w:spacing w:after="0" w:line="240" w:lineRule="auto"/>
      </w:pPr>
    </w:p>
    <w:p w:rsidR="00C32DDB" w:rsidRDefault="00C32DDB" w:rsidP="007B0B61">
      <w:pPr>
        <w:autoSpaceDE w:val="0"/>
        <w:autoSpaceDN w:val="0"/>
        <w:adjustRightInd w:val="0"/>
        <w:spacing w:after="0" w:line="240" w:lineRule="auto"/>
      </w:pPr>
    </w:p>
    <w:p w:rsidR="00C32DDB" w:rsidRDefault="00C32DDB" w:rsidP="007B0B61">
      <w:pPr>
        <w:autoSpaceDE w:val="0"/>
        <w:autoSpaceDN w:val="0"/>
        <w:adjustRightInd w:val="0"/>
        <w:spacing w:after="0" w:line="240" w:lineRule="auto"/>
      </w:pPr>
    </w:p>
    <w:p w:rsidR="00C32DDB" w:rsidRDefault="00C32DDB" w:rsidP="007B0B61">
      <w:pPr>
        <w:autoSpaceDE w:val="0"/>
        <w:autoSpaceDN w:val="0"/>
        <w:adjustRightInd w:val="0"/>
        <w:spacing w:after="0" w:line="240" w:lineRule="auto"/>
      </w:pPr>
    </w:p>
    <w:p w:rsidR="00C32DDB" w:rsidRDefault="00C32DDB" w:rsidP="007B0B61">
      <w:pPr>
        <w:autoSpaceDE w:val="0"/>
        <w:autoSpaceDN w:val="0"/>
        <w:adjustRightInd w:val="0"/>
        <w:spacing w:after="0" w:line="240" w:lineRule="auto"/>
      </w:pPr>
    </w:p>
    <w:p w:rsidR="00C32DDB" w:rsidRDefault="00C32DDB" w:rsidP="007B0B61">
      <w:pPr>
        <w:autoSpaceDE w:val="0"/>
        <w:autoSpaceDN w:val="0"/>
        <w:adjustRightInd w:val="0"/>
        <w:spacing w:after="0" w:line="240" w:lineRule="auto"/>
      </w:pPr>
    </w:p>
    <w:p w:rsidR="00C32DDB" w:rsidRPr="00C05841" w:rsidRDefault="00C32DDB" w:rsidP="007B0B61">
      <w:pPr>
        <w:autoSpaceDE w:val="0"/>
        <w:autoSpaceDN w:val="0"/>
        <w:adjustRightInd w:val="0"/>
        <w:spacing w:after="0" w:line="240" w:lineRule="auto"/>
      </w:pPr>
    </w:p>
    <w:p w:rsidR="00C40065" w:rsidRDefault="00C40065" w:rsidP="004F6ED1">
      <w:pPr>
        <w:pStyle w:val="Heading2"/>
        <w:numPr>
          <w:ilvl w:val="0"/>
          <w:numId w:val="1"/>
        </w:numPr>
        <w:rPr>
          <w:rFonts w:ascii="Verdana" w:hAnsi="Verdana" w:cs="Verdana"/>
          <w:sz w:val="20"/>
          <w:szCs w:val="20"/>
        </w:rPr>
      </w:pPr>
      <w:r>
        <w:rPr>
          <w:rFonts w:ascii="Verdana" w:hAnsi="Verdana" w:cs="Verdana"/>
          <w:sz w:val="20"/>
          <w:szCs w:val="20"/>
        </w:rPr>
        <w:lastRenderedPageBreak/>
        <w:t>Three candle patterns</w:t>
      </w:r>
    </w:p>
    <w:p w:rsidR="006C4C99" w:rsidRDefault="006C4C99" w:rsidP="006C4C99">
      <w:pPr>
        <w:pStyle w:val="Heading3"/>
        <w:numPr>
          <w:ilvl w:val="0"/>
          <w:numId w:val="4"/>
        </w:numPr>
        <w:rPr>
          <w:rFonts w:ascii="Verdana" w:hAnsi="Verdana" w:cs="Verdana"/>
          <w:sz w:val="20"/>
          <w:szCs w:val="20"/>
        </w:rPr>
      </w:pPr>
      <w:r>
        <w:rPr>
          <w:rFonts w:ascii="Verdana" w:hAnsi="Verdana" w:cs="Verdana"/>
          <w:sz w:val="20"/>
          <w:szCs w:val="20"/>
        </w:rPr>
        <w:t>Evening star</w:t>
      </w:r>
    </w:p>
    <w:p w:rsidR="00E86711" w:rsidRDefault="00E86711" w:rsidP="00E86711"/>
    <w:p w:rsidR="00E86711" w:rsidRDefault="00E86711" w:rsidP="00E86711">
      <w:r>
        <w:rPr>
          <w:noProof/>
        </w:rPr>
        <w:drawing>
          <wp:inline distT="0" distB="0" distL="0" distR="0" wp14:anchorId="53339743" wp14:editId="6EDD2074">
            <wp:extent cx="4133333" cy="2000000"/>
            <wp:effectExtent l="0" t="0" r="635" b="635"/>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4133333" cy="2000000"/>
                    </a:xfrm>
                    <a:prstGeom prst="rect">
                      <a:avLst/>
                    </a:prstGeom>
                  </pic:spPr>
                </pic:pic>
              </a:graphicData>
            </a:graphic>
          </wp:inline>
        </w:drawing>
      </w:r>
    </w:p>
    <w:p w:rsidR="00322175" w:rsidRDefault="00322175" w:rsidP="00E86711"/>
    <w:p w:rsidR="00322175" w:rsidRDefault="00322175" w:rsidP="00322175">
      <w:pPr>
        <w:autoSpaceDE w:val="0"/>
        <w:autoSpaceDN w:val="0"/>
        <w:adjustRightInd w:val="0"/>
        <w:spacing w:after="0" w:line="240" w:lineRule="auto"/>
        <w:rPr>
          <w:rFonts w:ascii="Verdana" w:hAnsi="Verdana" w:cs="Verdana"/>
          <w:sz w:val="20"/>
          <w:szCs w:val="20"/>
        </w:rPr>
      </w:pPr>
      <w:r>
        <w:rPr>
          <w:rFonts w:ascii="Verdana" w:hAnsi="Verdana" w:cs="Verdana"/>
          <w:sz w:val="20"/>
          <w:szCs w:val="20"/>
        </w:rPr>
        <w:t>The Evening Star is a top reversal pattern that occurs at the top of an uptrend. It is formed</w:t>
      </w:r>
    </w:p>
    <w:p w:rsidR="00322175" w:rsidRDefault="00322175" w:rsidP="00322175">
      <w:pPr>
        <w:autoSpaceDE w:val="0"/>
        <w:autoSpaceDN w:val="0"/>
        <w:adjustRightInd w:val="0"/>
        <w:spacing w:after="0" w:line="240" w:lineRule="auto"/>
        <w:rPr>
          <w:rFonts w:ascii="Verdana" w:hAnsi="Verdana" w:cs="Verdana"/>
          <w:sz w:val="20"/>
          <w:szCs w:val="20"/>
        </w:rPr>
      </w:pPr>
      <w:r>
        <w:rPr>
          <w:rFonts w:ascii="Verdana" w:hAnsi="Verdana" w:cs="Verdana"/>
          <w:sz w:val="20"/>
          <w:szCs w:val="20"/>
        </w:rPr>
        <w:t>by a tall white body candle, a second candle with a small real body that gaps above the first</w:t>
      </w:r>
    </w:p>
    <w:p w:rsidR="00322175" w:rsidRDefault="00322175" w:rsidP="00EB2FAB">
      <w:pPr>
        <w:autoSpaceDE w:val="0"/>
        <w:autoSpaceDN w:val="0"/>
        <w:adjustRightInd w:val="0"/>
        <w:spacing w:after="0" w:line="240" w:lineRule="auto"/>
        <w:rPr>
          <w:rFonts w:ascii="Verdana" w:hAnsi="Verdana" w:cs="Verdana"/>
          <w:sz w:val="20"/>
          <w:szCs w:val="20"/>
        </w:rPr>
      </w:pPr>
      <w:r>
        <w:rPr>
          <w:rFonts w:ascii="Verdana" w:hAnsi="Verdana" w:cs="Verdana"/>
          <w:sz w:val="20"/>
          <w:szCs w:val="20"/>
        </w:rPr>
        <w:t>real body to form a “star” and a third black candle that closes well into the first session’s white</w:t>
      </w:r>
      <w:r w:rsidR="00EB2FAB">
        <w:rPr>
          <w:rFonts w:ascii="Verdana" w:hAnsi="Verdana" w:cs="Verdana"/>
          <w:sz w:val="20"/>
          <w:szCs w:val="20"/>
        </w:rPr>
        <w:t xml:space="preserve"> </w:t>
      </w:r>
      <w:r>
        <w:rPr>
          <w:rFonts w:ascii="Verdana" w:hAnsi="Verdana" w:cs="Verdana"/>
          <w:sz w:val="20"/>
          <w:szCs w:val="20"/>
        </w:rPr>
        <w:t>real body.</w:t>
      </w:r>
    </w:p>
    <w:p w:rsidR="00F93247" w:rsidRDefault="00F93247" w:rsidP="00EB2FAB">
      <w:pPr>
        <w:autoSpaceDE w:val="0"/>
        <w:autoSpaceDN w:val="0"/>
        <w:adjustRightInd w:val="0"/>
        <w:spacing w:after="0" w:line="240" w:lineRule="auto"/>
        <w:rPr>
          <w:rFonts w:ascii="Verdana" w:hAnsi="Verdana" w:cs="Verdana"/>
          <w:sz w:val="20"/>
          <w:szCs w:val="20"/>
        </w:rPr>
      </w:pPr>
    </w:p>
    <w:p w:rsidR="00F93247" w:rsidRDefault="00F93247" w:rsidP="00F93247">
      <w:pPr>
        <w:autoSpaceDE w:val="0"/>
        <w:autoSpaceDN w:val="0"/>
        <w:adjustRightInd w:val="0"/>
        <w:spacing w:after="0" w:line="240" w:lineRule="auto"/>
        <w:rPr>
          <w:rFonts w:ascii="Verdana-Bold" w:hAnsi="Verdana-Bold" w:cs="Verdana-Bold"/>
          <w:b/>
          <w:bCs/>
          <w:sz w:val="20"/>
          <w:szCs w:val="20"/>
        </w:rPr>
      </w:pPr>
      <w:r>
        <w:rPr>
          <w:rFonts w:ascii="Verdana-Bold" w:hAnsi="Verdana-Bold" w:cs="Verdana-Bold"/>
          <w:b/>
          <w:bCs/>
          <w:sz w:val="20"/>
          <w:szCs w:val="20"/>
        </w:rPr>
        <w:t>Description</w:t>
      </w:r>
    </w:p>
    <w:p w:rsidR="00F93247" w:rsidRDefault="00F93247" w:rsidP="00F93247">
      <w:pPr>
        <w:autoSpaceDE w:val="0"/>
        <w:autoSpaceDN w:val="0"/>
        <w:adjustRightInd w:val="0"/>
        <w:spacing w:after="0" w:line="240" w:lineRule="auto"/>
        <w:rPr>
          <w:rFonts w:ascii="Verdana" w:hAnsi="Verdana" w:cs="Verdana"/>
          <w:sz w:val="20"/>
          <w:szCs w:val="20"/>
        </w:rPr>
      </w:pPr>
      <w:r>
        <w:rPr>
          <w:rFonts w:ascii="Verdana" w:hAnsi="Verdana" w:cs="Verdana"/>
          <w:sz w:val="20"/>
          <w:szCs w:val="20"/>
        </w:rPr>
        <w:t>The Evening Star pattern is a bearish reversal signal. Like the planet Venus, the evening star represents that darkness is about to set or prices are going to decline. An uptrend has been in place which is assisted by a long white candlestick. The following day gaps up, yet the trading range remain small for the day. Again, this is the star of the formation. The third day is a black candle day and represents the fact that the bears have now seized control. That candle should consist of a closing that is at least halfway down the white candle of two days prior. The optimal Evening Star signal would have a gap before and after the star day.</w:t>
      </w:r>
    </w:p>
    <w:p w:rsidR="00F93247" w:rsidRDefault="00F93247" w:rsidP="00F93247">
      <w:pPr>
        <w:autoSpaceDE w:val="0"/>
        <w:autoSpaceDN w:val="0"/>
        <w:adjustRightInd w:val="0"/>
        <w:spacing w:after="0" w:line="240" w:lineRule="auto"/>
        <w:rPr>
          <w:rFonts w:ascii="Verdana" w:hAnsi="Verdana" w:cs="Verdana"/>
          <w:sz w:val="20"/>
          <w:szCs w:val="20"/>
        </w:rPr>
      </w:pPr>
    </w:p>
    <w:p w:rsidR="00F93247" w:rsidRDefault="00F93247" w:rsidP="00F93247">
      <w:pPr>
        <w:autoSpaceDE w:val="0"/>
        <w:autoSpaceDN w:val="0"/>
        <w:adjustRightInd w:val="0"/>
        <w:spacing w:after="0" w:line="240" w:lineRule="auto"/>
        <w:rPr>
          <w:rFonts w:ascii="Verdana-Bold" w:hAnsi="Verdana-Bold" w:cs="Verdana-Bold"/>
          <w:b/>
          <w:bCs/>
          <w:sz w:val="20"/>
          <w:szCs w:val="20"/>
        </w:rPr>
      </w:pPr>
      <w:r>
        <w:rPr>
          <w:rFonts w:ascii="Verdana-Bold" w:hAnsi="Verdana-Bold" w:cs="Verdana-Bold"/>
          <w:b/>
          <w:bCs/>
          <w:sz w:val="20"/>
          <w:szCs w:val="20"/>
        </w:rPr>
        <w:t>Criteria</w:t>
      </w:r>
    </w:p>
    <w:p w:rsidR="00F93247" w:rsidRDefault="00F93247" w:rsidP="00F93247">
      <w:pPr>
        <w:autoSpaceDE w:val="0"/>
        <w:autoSpaceDN w:val="0"/>
        <w:adjustRightInd w:val="0"/>
        <w:spacing w:after="0" w:line="240" w:lineRule="auto"/>
        <w:rPr>
          <w:rFonts w:ascii="Verdana" w:hAnsi="Verdana" w:cs="Verdana"/>
          <w:sz w:val="20"/>
          <w:szCs w:val="20"/>
        </w:rPr>
      </w:pPr>
      <w:r>
        <w:rPr>
          <w:rFonts w:ascii="Verdana-Bold" w:hAnsi="Verdana-Bold" w:cs="Verdana-Bold"/>
          <w:b/>
          <w:bCs/>
          <w:sz w:val="20"/>
          <w:szCs w:val="20"/>
        </w:rPr>
        <w:t xml:space="preserve">1. </w:t>
      </w:r>
      <w:r>
        <w:rPr>
          <w:rFonts w:ascii="Verdana" w:hAnsi="Verdana" w:cs="Verdana"/>
          <w:sz w:val="20"/>
          <w:szCs w:val="20"/>
        </w:rPr>
        <w:t>The uptrend should be apparent.</w:t>
      </w:r>
    </w:p>
    <w:p w:rsidR="00F93247" w:rsidRDefault="00F93247" w:rsidP="00F93247">
      <w:pPr>
        <w:autoSpaceDE w:val="0"/>
        <w:autoSpaceDN w:val="0"/>
        <w:adjustRightInd w:val="0"/>
        <w:spacing w:after="0" w:line="240" w:lineRule="auto"/>
        <w:rPr>
          <w:rFonts w:ascii="Verdana" w:hAnsi="Verdana" w:cs="Verdana"/>
          <w:sz w:val="20"/>
          <w:szCs w:val="20"/>
        </w:rPr>
      </w:pPr>
      <w:r>
        <w:rPr>
          <w:rFonts w:ascii="Verdana-Bold" w:hAnsi="Verdana-Bold" w:cs="Verdana-Bold"/>
          <w:b/>
          <w:bCs/>
          <w:sz w:val="20"/>
          <w:szCs w:val="20"/>
        </w:rPr>
        <w:t xml:space="preserve">2. </w:t>
      </w:r>
      <w:r>
        <w:rPr>
          <w:rFonts w:ascii="Verdana" w:hAnsi="Verdana" w:cs="Verdana"/>
          <w:sz w:val="20"/>
          <w:szCs w:val="20"/>
        </w:rPr>
        <w:t>The body of the first candle is white, continuing the current trend. The second candle has</w:t>
      </w:r>
    </w:p>
    <w:p w:rsidR="00F93247" w:rsidRDefault="00F93247" w:rsidP="00F93247">
      <w:pPr>
        <w:autoSpaceDE w:val="0"/>
        <w:autoSpaceDN w:val="0"/>
        <w:adjustRightInd w:val="0"/>
        <w:spacing w:after="0" w:line="240" w:lineRule="auto"/>
        <w:rPr>
          <w:rFonts w:ascii="Verdana" w:hAnsi="Verdana" w:cs="Verdana"/>
          <w:sz w:val="20"/>
          <w:szCs w:val="20"/>
        </w:rPr>
      </w:pPr>
      <w:r>
        <w:rPr>
          <w:rFonts w:ascii="Verdana" w:hAnsi="Verdana" w:cs="Verdana"/>
          <w:sz w:val="20"/>
          <w:szCs w:val="20"/>
        </w:rPr>
        <w:t>small trading range showing indecision formation.</w:t>
      </w:r>
    </w:p>
    <w:p w:rsidR="00F93247" w:rsidRDefault="00F93247" w:rsidP="00F93247">
      <w:pPr>
        <w:autoSpaceDE w:val="0"/>
        <w:autoSpaceDN w:val="0"/>
        <w:adjustRightInd w:val="0"/>
        <w:spacing w:after="0" w:line="240" w:lineRule="auto"/>
        <w:rPr>
          <w:rFonts w:ascii="Verdana" w:hAnsi="Verdana" w:cs="Verdana"/>
          <w:sz w:val="20"/>
          <w:szCs w:val="20"/>
        </w:rPr>
      </w:pPr>
      <w:r>
        <w:rPr>
          <w:rFonts w:ascii="Verdana-Bold" w:hAnsi="Verdana-Bold" w:cs="Verdana-Bold"/>
          <w:b/>
          <w:bCs/>
          <w:sz w:val="20"/>
          <w:szCs w:val="20"/>
        </w:rPr>
        <w:t xml:space="preserve">3. </w:t>
      </w:r>
      <w:r>
        <w:rPr>
          <w:rFonts w:ascii="Verdana" w:hAnsi="Verdana" w:cs="Verdana"/>
          <w:sz w:val="20"/>
          <w:szCs w:val="20"/>
        </w:rPr>
        <w:t>The third day shows evidence that the bears have stepped in. That candle should close</w:t>
      </w:r>
    </w:p>
    <w:p w:rsidR="00F93247" w:rsidRDefault="00F93247" w:rsidP="00F93247">
      <w:pPr>
        <w:autoSpaceDE w:val="0"/>
        <w:autoSpaceDN w:val="0"/>
        <w:adjustRightInd w:val="0"/>
        <w:spacing w:after="0" w:line="240" w:lineRule="auto"/>
        <w:rPr>
          <w:rFonts w:ascii="Verdana" w:hAnsi="Verdana" w:cs="Verdana"/>
          <w:sz w:val="20"/>
          <w:szCs w:val="20"/>
        </w:rPr>
      </w:pPr>
      <w:r>
        <w:rPr>
          <w:rFonts w:ascii="Verdana" w:hAnsi="Verdana" w:cs="Verdana"/>
          <w:sz w:val="20"/>
          <w:szCs w:val="20"/>
        </w:rPr>
        <w:t>at least halfway down the white candle.</w:t>
      </w:r>
    </w:p>
    <w:p w:rsidR="00F93247" w:rsidRDefault="00F93247" w:rsidP="00F93247">
      <w:pPr>
        <w:autoSpaceDE w:val="0"/>
        <w:autoSpaceDN w:val="0"/>
        <w:adjustRightInd w:val="0"/>
        <w:spacing w:after="0" w:line="240" w:lineRule="auto"/>
        <w:rPr>
          <w:rFonts w:ascii="Verdana" w:hAnsi="Verdana" w:cs="Verdana"/>
          <w:sz w:val="20"/>
          <w:szCs w:val="20"/>
        </w:rPr>
      </w:pPr>
    </w:p>
    <w:p w:rsidR="00F93247" w:rsidRDefault="00F93247" w:rsidP="00F93247">
      <w:pPr>
        <w:autoSpaceDE w:val="0"/>
        <w:autoSpaceDN w:val="0"/>
        <w:adjustRightInd w:val="0"/>
        <w:spacing w:after="0" w:line="240" w:lineRule="auto"/>
        <w:rPr>
          <w:rFonts w:ascii="Verdana" w:hAnsi="Verdana" w:cs="Verdana"/>
          <w:sz w:val="20"/>
          <w:szCs w:val="20"/>
        </w:rPr>
      </w:pPr>
    </w:p>
    <w:p w:rsidR="00F93247" w:rsidRDefault="00F93247" w:rsidP="00F93247">
      <w:pPr>
        <w:autoSpaceDE w:val="0"/>
        <w:autoSpaceDN w:val="0"/>
        <w:adjustRightInd w:val="0"/>
        <w:spacing w:after="0" w:line="240" w:lineRule="auto"/>
        <w:rPr>
          <w:rFonts w:ascii="Verdana-Bold" w:hAnsi="Verdana-Bold" w:cs="Verdana-Bold"/>
          <w:b/>
          <w:bCs/>
          <w:sz w:val="20"/>
          <w:szCs w:val="20"/>
        </w:rPr>
      </w:pPr>
      <w:r>
        <w:rPr>
          <w:rFonts w:ascii="Verdana-Bold" w:hAnsi="Verdana-Bold" w:cs="Verdana-Bold"/>
          <w:b/>
          <w:bCs/>
          <w:sz w:val="20"/>
          <w:szCs w:val="20"/>
        </w:rPr>
        <w:t>Signal enhancements</w:t>
      </w:r>
    </w:p>
    <w:p w:rsidR="00F93247" w:rsidRDefault="00F93247" w:rsidP="00F93247">
      <w:pPr>
        <w:autoSpaceDE w:val="0"/>
        <w:autoSpaceDN w:val="0"/>
        <w:adjustRightInd w:val="0"/>
        <w:spacing w:after="0" w:line="240" w:lineRule="auto"/>
        <w:rPr>
          <w:rFonts w:ascii="Verdana" w:hAnsi="Verdana" w:cs="Verdana"/>
          <w:sz w:val="20"/>
          <w:szCs w:val="20"/>
        </w:rPr>
      </w:pPr>
      <w:r>
        <w:rPr>
          <w:rFonts w:ascii="Verdana-Bold" w:hAnsi="Verdana-Bold" w:cs="Verdana-Bold"/>
          <w:b/>
          <w:bCs/>
          <w:sz w:val="20"/>
          <w:szCs w:val="20"/>
        </w:rPr>
        <w:t xml:space="preserve">1. </w:t>
      </w:r>
      <w:r>
        <w:rPr>
          <w:rFonts w:ascii="Verdana" w:hAnsi="Verdana" w:cs="Verdana"/>
          <w:sz w:val="20"/>
          <w:szCs w:val="20"/>
        </w:rPr>
        <w:t>Long length of the white candle and the black candle indicates more forceful reversal.</w:t>
      </w:r>
    </w:p>
    <w:p w:rsidR="00F93247" w:rsidRDefault="00F93247" w:rsidP="00F93247">
      <w:pPr>
        <w:autoSpaceDE w:val="0"/>
        <w:autoSpaceDN w:val="0"/>
        <w:adjustRightInd w:val="0"/>
        <w:spacing w:after="0" w:line="240" w:lineRule="auto"/>
        <w:rPr>
          <w:rFonts w:ascii="Verdana" w:hAnsi="Verdana" w:cs="Verdana"/>
          <w:sz w:val="20"/>
          <w:szCs w:val="20"/>
        </w:rPr>
      </w:pPr>
      <w:r>
        <w:rPr>
          <w:rFonts w:ascii="Verdana-Bold" w:hAnsi="Verdana-Bold" w:cs="Verdana-Bold"/>
          <w:b/>
          <w:bCs/>
          <w:sz w:val="20"/>
          <w:szCs w:val="20"/>
        </w:rPr>
        <w:t xml:space="preserve">2. </w:t>
      </w:r>
      <w:r>
        <w:rPr>
          <w:rFonts w:ascii="Verdana" w:hAnsi="Verdana" w:cs="Verdana"/>
          <w:sz w:val="20"/>
          <w:szCs w:val="20"/>
        </w:rPr>
        <w:t>The more indecision the middle day portrays, the better probabilities that a reversal will</w:t>
      </w:r>
    </w:p>
    <w:p w:rsidR="00F93247" w:rsidRDefault="00F93247" w:rsidP="00F93247">
      <w:pPr>
        <w:autoSpaceDE w:val="0"/>
        <w:autoSpaceDN w:val="0"/>
        <w:adjustRightInd w:val="0"/>
        <w:spacing w:after="0" w:line="240" w:lineRule="auto"/>
        <w:rPr>
          <w:rFonts w:ascii="Verdana" w:hAnsi="Verdana" w:cs="Verdana"/>
          <w:sz w:val="20"/>
          <w:szCs w:val="20"/>
        </w:rPr>
      </w:pPr>
      <w:r>
        <w:rPr>
          <w:rFonts w:ascii="Verdana" w:hAnsi="Verdana" w:cs="Verdana"/>
          <w:sz w:val="20"/>
          <w:szCs w:val="20"/>
        </w:rPr>
        <w:t>occur.</w:t>
      </w:r>
    </w:p>
    <w:p w:rsidR="00F93247" w:rsidRDefault="00F93247" w:rsidP="00F93247">
      <w:pPr>
        <w:autoSpaceDE w:val="0"/>
        <w:autoSpaceDN w:val="0"/>
        <w:adjustRightInd w:val="0"/>
        <w:spacing w:after="0" w:line="240" w:lineRule="auto"/>
        <w:rPr>
          <w:rFonts w:ascii="Verdana" w:hAnsi="Verdana" w:cs="Verdana"/>
          <w:sz w:val="20"/>
          <w:szCs w:val="20"/>
        </w:rPr>
      </w:pPr>
      <w:r>
        <w:rPr>
          <w:rFonts w:ascii="Verdana-Bold" w:hAnsi="Verdana-Bold" w:cs="Verdana-Bold"/>
          <w:b/>
          <w:bCs/>
          <w:sz w:val="20"/>
          <w:szCs w:val="20"/>
        </w:rPr>
        <w:t xml:space="preserve">3. </w:t>
      </w:r>
      <w:r>
        <w:rPr>
          <w:rFonts w:ascii="Verdana" w:hAnsi="Verdana" w:cs="Verdana"/>
          <w:sz w:val="20"/>
          <w:szCs w:val="20"/>
        </w:rPr>
        <w:t>A gap between the first day and the second day adds to the probability of occurrence of</w:t>
      </w:r>
    </w:p>
    <w:p w:rsidR="00F93247" w:rsidRDefault="00F93247" w:rsidP="00F93247">
      <w:pPr>
        <w:autoSpaceDE w:val="0"/>
        <w:autoSpaceDN w:val="0"/>
        <w:adjustRightInd w:val="0"/>
        <w:spacing w:after="0" w:line="240" w:lineRule="auto"/>
        <w:rPr>
          <w:rFonts w:ascii="Verdana" w:hAnsi="Verdana" w:cs="Verdana"/>
          <w:sz w:val="20"/>
          <w:szCs w:val="20"/>
        </w:rPr>
      </w:pPr>
      <w:r>
        <w:rPr>
          <w:rFonts w:ascii="Verdana" w:hAnsi="Verdana" w:cs="Verdana"/>
          <w:sz w:val="20"/>
          <w:szCs w:val="20"/>
        </w:rPr>
        <w:t>reversal.</w:t>
      </w:r>
    </w:p>
    <w:p w:rsidR="00F93247" w:rsidRDefault="00F93247" w:rsidP="00F93247">
      <w:pPr>
        <w:autoSpaceDE w:val="0"/>
        <w:autoSpaceDN w:val="0"/>
        <w:adjustRightInd w:val="0"/>
        <w:spacing w:after="0" w:line="240" w:lineRule="auto"/>
        <w:rPr>
          <w:rFonts w:ascii="Verdana" w:hAnsi="Verdana" w:cs="Verdana"/>
          <w:sz w:val="20"/>
          <w:szCs w:val="20"/>
        </w:rPr>
      </w:pPr>
      <w:r>
        <w:rPr>
          <w:rFonts w:ascii="Verdana-Bold" w:hAnsi="Verdana-Bold" w:cs="Verdana-Bold"/>
          <w:b/>
          <w:bCs/>
          <w:sz w:val="20"/>
          <w:szCs w:val="20"/>
        </w:rPr>
        <w:t xml:space="preserve">4. </w:t>
      </w:r>
      <w:r>
        <w:rPr>
          <w:rFonts w:ascii="Verdana" w:hAnsi="Verdana" w:cs="Verdana"/>
          <w:sz w:val="20"/>
          <w:szCs w:val="20"/>
        </w:rPr>
        <w:t>A gap before and after the star day is even more desirable. The magnitude, that the</w:t>
      </w:r>
    </w:p>
    <w:p w:rsidR="00F93247" w:rsidRDefault="00F93247" w:rsidP="00F93247">
      <w:pPr>
        <w:autoSpaceDE w:val="0"/>
        <w:autoSpaceDN w:val="0"/>
        <w:adjustRightInd w:val="0"/>
        <w:spacing w:after="0" w:line="240" w:lineRule="auto"/>
        <w:rPr>
          <w:rFonts w:ascii="Verdana" w:hAnsi="Verdana" w:cs="Verdana"/>
          <w:sz w:val="20"/>
          <w:szCs w:val="20"/>
        </w:rPr>
      </w:pPr>
      <w:r>
        <w:rPr>
          <w:rFonts w:ascii="Verdana" w:hAnsi="Verdana" w:cs="Verdana"/>
          <w:sz w:val="20"/>
          <w:szCs w:val="20"/>
        </w:rPr>
        <w:t>third day comes down into the white candle of the first day, indicates the strength of the</w:t>
      </w:r>
    </w:p>
    <w:p w:rsidR="00F93247" w:rsidRDefault="00F93247" w:rsidP="00F93247">
      <w:pPr>
        <w:autoSpaceDE w:val="0"/>
        <w:autoSpaceDN w:val="0"/>
        <w:adjustRightInd w:val="0"/>
        <w:spacing w:after="0" w:line="240" w:lineRule="auto"/>
        <w:rPr>
          <w:rFonts w:ascii="Verdana" w:hAnsi="Verdana" w:cs="Verdana"/>
          <w:sz w:val="20"/>
          <w:szCs w:val="20"/>
        </w:rPr>
      </w:pPr>
      <w:r>
        <w:rPr>
          <w:rFonts w:ascii="Verdana" w:hAnsi="Verdana" w:cs="Verdana"/>
          <w:sz w:val="20"/>
          <w:szCs w:val="20"/>
        </w:rPr>
        <w:t>reversal.</w:t>
      </w:r>
    </w:p>
    <w:p w:rsidR="00F93247" w:rsidRDefault="00F93247" w:rsidP="00F93247">
      <w:pPr>
        <w:autoSpaceDE w:val="0"/>
        <w:autoSpaceDN w:val="0"/>
        <w:adjustRightInd w:val="0"/>
        <w:spacing w:after="0" w:line="240" w:lineRule="auto"/>
        <w:rPr>
          <w:rFonts w:ascii="Verdana" w:hAnsi="Verdana" w:cs="Verdana"/>
          <w:sz w:val="20"/>
          <w:szCs w:val="20"/>
        </w:rPr>
      </w:pPr>
    </w:p>
    <w:p w:rsidR="00F93247" w:rsidRDefault="00F93247" w:rsidP="00F93247">
      <w:pPr>
        <w:autoSpaceDE w:val="0"/>
        <w:autoSpaceDN w:val="0"/>
        <w:adjustRightInd w:val="0"/>
        <w:spacing w:after="0" w:line="240" w:lineRule="auto"/>
        <w:rPr>
          <w:rFonts w:ascii="Verdana" w:hAnsi="Verdana" w:cs="Verdana"/>
          <w:sz w:val="20"/>
          <w:szCs w:val="20"/>
        </w:rPr>
      </w:pPr>
    </w:p>
    <w:p w:rsidR="00F93247" w:rsidRDefault="00F93247" w:rsidP="00F93247">
      <w:pPr>
        <w:autoSpaceDE w:val="0"/>
        <w:autoSpaceDN w:val="0"/>
        <w:adjustRightInd w:val="0"/>
        <w:spacing w:after="0" w:line="240" w:lineRule="auto"/>
        <w:rPr>
          <w:rFonts w:ascii="Verdana-Bold" w:hAnsi="Verdana-Bold" w:cs="Verdana-Bold"/>
          <w:b/>
          <w:bCs/>
          <w:sz w:val="20"/>
          <w:szCs w:val="20"/>
        </w:rPr>
      </w:pPr>
      <w:r>
        <w:rPr>
          <w:rFonts w:ascii="Verdana-Bold" w:hAnsi="Verdana-Bold" w:cs="Verdana-Bold"/>
          <w:b/>
          <w:bCs/>
          <w:sz w:val="20"/>
          <w:szCs w:val="20"/>
        </w:rPr>
        <w:lastRenderedPageBreak/>
        <w:t>Pattern psychology</w:t>
      </w:r>
    </w:p>
    <w:p w:rsidR="00F93247" w:rsidRDefault="00F93247" w:rsidP="00F93247">
      <w:pPr>
        <w:autoSpaceDE w:val="0"/>
        <w:autoSpaceDN w:val="0"/>
        <w:adjustRightInd w:val="0"/>
        <w:spacing w:after="0" w:line="240" w:lineRule="auto"/>
        <w:rPr>
          <w:rFonts w:ascii="Verdana" w:hAnsi="Verdana" w:cs="Verdana"/>
          <w:sz w:val="20"/>
          <w:szCs w:val="20"/>
        </w:rPr>
      </w:pPr>
      <w:r>
        <w:rPr>
          <w:rFonts w:ascii="Verdana" w:hAnsi="Verdana" w:cs="Verdana"/>
          <w:sz w:val="20"/>
          <w:szCs w:val="20"/>
        </w:rPr>
        <w:t>The psychology behind this pattern is that a strong uptrend has been in effect. Buyers have</w:t>
      </w:r>
    </w:p>
    <w:p w:rsidR="00F93247" w:rsidRDefault="00F93247" w:rsidP="00F93247">
      <w:pPr>
        <w:autoSpaceDE w:val="0"/>
        <w:autoSpaceDN w:val="0"/>
        <w:adjustRightInd w:val="0"/>
        <w:spacing w:after="0" w:line="240" w:lineRule="auto"/>
        <w:rPr>
          <w:rFonts w:ascii="Verdana" w:hAnsi="Verdana" w:cs="Verdana"/>
          <w:sz w:val="20"/>
          <w:szCs w:val="20"/>
        </w:rPr>
      </w:pPr>
      <w:r>
        <w:rPr>
          <w:rFonts w:ascii="Verdana" w:hAnsi="Verdana" w:cs="Verdana"/>
          <w:sz w:val="20"/>
          <w:szCs w:val="20"/>
        </w:rPr>
        <w:t>been piling up the stock. However, it is the level where sellers start taking profits or think the</w:t>
      </w:r>
      <w:r w:rsidR="008E686F">
        <w:rPr>
          <w:rFonts w:ascii="Verdana" w:hAnsi="Verdana" w:cs="Verdana"/>
          <w:sz w:val="20"/>
          <w:szCs w:val="20"/>
        </w:rPr>
        <w:t xml:space="preserve"> </w:t>
      </w:r>
      <w:r>
        <w:rPr>
          <w:rFonts w:ascii="Verdana" w:hAnsi="Verdana" w:cs="Verdana"/>
          <w:sz w:val="20"/>
          <w:szCs w:val="20"/>
        </w:rPr>
        <w:t xml:space="preserve">price is </w:t>
      </w:r>
      <w:r w:rsidR="00D219D0">
        <w:rPr>
          <w:rFonts w:ascii="Verdana" w:hAnsi="Verdana" w:cs="Verdana"/>
          <w:sz w:val="20"/>
          <w:szCs w:val="20"/>
        </w:rPr>
        <w:t>valued</w:t>
      </w:r>
      <w:r>
        <w:rPr>
          <w:rFonts w:ascii="Verdana" w:hAnsi="Verdana" w:cs="Verdana"/>
          <w:sz w:val="20"/>
          <w:szCs w:val="20"/>
        </w:rPr>
        <w:t>. The next day all the buying is being met with the selling, causing for a</w:t>
      </w:r>
      <w:r w:rsidR="008E686F">
        <w:rPr>
          <w:rFonts w:ascii="Verdana" w:hAnsi="Verdana" w:cs="Verdana"/>
          <w:sz w:val="20"/>
          <w:szCs w:val="20"/>
        </w:rPr>
        <w:t xml:space="preserve"> </w:t>
      </w:r>
      <w:r>
        <w:rPr>
          <w:rFonts w:ascii="Verdana" w:hAnsi="Verdana" w:cs="Verdana"/>
          <w:sz w:val="20"/>
          <w:szCs w:val="20"/>
        </w:rPr>
        <w:t>small trading range. The bulls get concerned and the bears start taking over. The third day is</w:t>
      </w:r>
      <w:r w:rsidR="008E686F">
        <w:rPr>
          <w:rFonts w:ascii="Verdana" w:hAnsi="Verdana" w:cs="Verdana"/>
          <w:sz w:val="20"/>
          <w:szCs w:val="20"/>
        </w:rPr>
        <w:t xml:space="preserve"> </w:t>
      </w:r>
      <w:r>
        <w:rPr>
          <w:rFonts w:ascii="Verdana" w:hAnsi="Verdana" w:cs="Verdana"/>
          <w:sz w:val="20"/>
          <w:szCs w:val="20"/>
        </w:rPr>
        <w:t>a large sell off day. If there is big volume during these days, it shows that the ownership has</w:t>
      </w:r>
      <w:r w:rsidR="008E686F">
        <w:rPr>
          <w:rFonts w:ascii="Verdana" w:hAnsi="Verdana" w:cs="Verdana"/>
          <w:sz w:val="20"/>
          <w:szCs w:val="20"/>
        </w:rPr>
        <w:t xml:space="preserve"> </w:t>
      </w:r>
      <w:r>
        <w:rPr>
          <w:rFonts w:ascii="Verdana" w:hAnsi="Verdana" w:cs="Verdana"/>
          <w:sz w:val="20"/>
          <w:szCs w:val="20"/>
        </w:rPr>
        <w:t>dramatically changed hands. The change of direction is immediately seen in the color of the</w:t>
      </w:r>
      <w:r w:rsidR="008E686F">
        <w:rPr>
          <w:rFonts w:ascii="Verdana" w:hAnsi="Verdana" w:cs="Verdana"/>
          <w:sz w:val="20"/>
          <w:szCs w:val="20"/>
        </w:rPr>
        <w:t xml:space="preserve"> </w:t>
      </w:r>
      <w:r>
        <w:rPr>
          <w:rFonts w:ascii="Verdana" w:hAnsi="Verdana" w:cs="Verdana"/>
          <w:sz w:val="20"/>
          <w:szCs w:val="20"/>
        </w:rPr>
        <w:t>bodies.</w:t>
      </w:r>
    </w:p>
    <w:p w:rsidR="004D09C7" w:rsidRDefault="004D09C7" w:rsidP="00F93247">
      <w:pPr>
        <w:autoSpaceDE w:val="0"/>
        <w:autoSpaceDN w:val="0"/>
        <w:adjustRightInd w:val="0"/>
        <w:spacing w:after="0" w:line="240" w:lineRule="auto"/>
        <w:rPr>
          <w:rFonts w:ascii="Verdana" w:hAnsi="Verdana" w:cs="Verdana"/>
          <w:sz w:val="20"/>
          <w:szCs w:val="20"/>
        </w:rPr>
      </w:pPr>
    </w:p>
    <w:p w:rsidR="004D09C7" w:rsidRPr="00E86711" w:rsidRDefault="004D09C7" w:rsidP="00F93247">
      <w:pPr>
        <w:autoSpaceDE w:val="0"/>
        <w:autoSpaceDN w:val="0"/>
        <w:adjustRightInd w:val="0"/>
        <w:spacing w:after="0" w:line="240" w:lineRule="auto"/>
      </w:pPr>
    </w:p>
    <w:p w:rsidR="006C4C99" w:rsidRDefault="006C4C99" w:rsidP="006C4C99">
      <w:pPr>
        <w:pStyle w:val="Heading3"/>
        <w:numPr>
          <w:ilvl w:val="0"/>
          <w:numId w:val="4"/>
        </w:numPr>
        <w:rPr>
          <w:rFonts w:ascii="Verdana" w:hAnsi="Verdana" w:cs="Verdana"/>
          <w:sz w:val="20"/>
          <w:szCs w:val="20"/>
        </w:rPr>
      </w:pPr>
      <w:r>
        <w:rPr>
          <w:rFonts w:ascii="Verdana" w:hAnsi="Verdana" w:cs="Verdana"/>
          <w:sz w:val="20"/>
          <w:szCs w:val="20"/>
        </w:rPr>
        <w:t>Morning star</w:t>
      </w:r>
    </w:p>
    <w:p w:rsidR="004D09C7" w:rsidRDefault="004D09C7" w:rsidP="004D09C7"/>
    <w:p w:rsidR="004D09C7" w:rsidRDefault="004D09C7" w:rsidP="004D09C7">
      <w:r>
        <w:rPr>
          <w:noProof/>
        </w:rPr>
        <w:drawing>
          <wp:inline distT="0" distB="0" distL="0" distR="0" wp14:anchorId="2F85C345" wp14:editId="05D76E20">
            <wp:extent cx="4619048" cy="2133333"/>
            <wp:effectExtent l="0" t="0" r="0" b="635"/>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4619048" cy="2133333"/>
                    </a:xfrm>
                    <a:prstGeom prst="rect">
                      <a:avLst/>
                    </a:prstGeom>
                  </pic:spPr>
                </pic:pic>
              </a:graphicData>
            </a:graphic>
          </wp:inline>
        </w:drawing>
      </w:r>
    </w:p>
    <w:p w:rsidR="00A83D7E" w:rsidRDefault="00A83D7E" w:rsidP="004D09C7"/>
    <w:p w:rsidR="00A83D7E" w:rsidRDefault="00A83D7E" w:rsidP="004D09C7"/>
    <w:p w:rsidR="00A83D7E" w:rsidRDefault="00A83D7E" w:rsidP="00A83D7E">
      <w:pPr>
        <w:autoSpaceDE w:val="0"/>
        <w:autoSpaceDN w:val="0"/>
        <w:adjustRightInd w:val="0"/>
        <w:spacing w:after="0" w:line="240" w:lineRule="auto"/>
        <w:rPr>
          <w:rFonts w:ascii="Verdana-Bold" w:hAnsi="Verdana-Bold" w:cs="Verdana-Bold"/>
          <w:b/>
          <w:bCs/>
          <w:sz w:val="20"/>
          <w:szCs w:val="20"/>
        </w:rPr>
      </w:pPr>
      <w:r>
        <w:rPr>
          <w:rFonts w:ascii="Verdana-Bold" w:hAnsi="Verdana-Bold" w:cs="Verdana-Bold"/>
          <w:b/>
          <w:bCs/>
          <w:sz w:val="20"/>
          <w:szCs w:val="20"/>
        </w:rPr>
        <w:t>Description</w:t>
      </w:r>
    </w:p>
    <w:p w:rsidR="00A83D7E" w:rsidRDefault="00A83D7E" w:rsidP="00A83D7E">
      <w:pPr>
        <w:autoSpaceDE w:val="0"/>
        <w:autoSpaceDN w:val="0"/>
        <w:adjustRightInd w:val="0"/>
        <w:spacing w:after="0" w:line="240" w:lineRule="auto"/>
        <w:rPr>
          <w:rFonts w:ascii="Verdana" w:hAnsi="Verdana" w:cs="Verdana"/>
          <w:sz w:val="20"/>
          <w:szCs w:val="20"/>
        </w:rPr>
      </w:pPr>
      <w:r>
        <w:rPr>
          <w:rFonts w:ascii="Verdana" w:hAnsi="Verdana" w:cs="Verdana"/>
          <w:sz w:val="20"/>
          <w:szCs w:val="20"/>
        </w:rPr>
        <w:t>The Morning Star is a bottom reversal signal. Like the planet Mercury, the morning star,</w:t>
      </w:r>
    </w:p>
    <w:p w:rsidR="00A83D7E" w:rsidRDefault="00A83D7E" w:rsidP="00A83D7E">
      <w:pPr>
        <w:autoSpaceDE w:val="0"/>
        <w:autoSpaceDN w:val="0"/>
        <w:adjustRightInd w:val="0"/>
        <w:spacing w:after="0" w:line="240" w:lineRule="auto"/>
        <w:rPr>
          <w:rFonts w:ascii="Verdana" w:hAnsi="Verdana" w:cs="Verdana"/>
          <w:sz w:val="20"/>
          <w:szCs w:val="20"/>
        </w:rPr>
      </w:pPr>
      <w:r>
        <w:rPr>
          <w:rFonts w:ascii="Verdana" w:hAnsi="Verdana" w:cs="Verdana"/>
          <w:sz w:val="20"/>
          <w:szCs w:val="20"/>
        </w:rPr>
        <w:t>signifies brighter things – that is sunrise is about to occur, or the prices are going to go higher.</w:t>
      </w:r>
    </w:p>
    <w:p w:rsidR="00A83D7E" w:rsidRDefault="00A83D7E" w:rsidP="00A83D7E">
      <w:pPr>
        <w:autoSpaceDE w:val="0"/>
        <w:autoSpaceDN w:val="0"/>
        <w:adjustRightInd w:val="0"/>
        <w:spacing w:after="0" w:line="240" w:lineRule="auto"/>
        <w:rPr>
          <w:rFonts w:ascii="Verdana" w:hAnsi="Verdana" w:cs="Verdana"/>
          <w:sz w:val="20"/>
          <w:szCs w:val="20"/>
        </w:rPr>
      </w:pPr>
      <w:r>
        <w:rPr>
          <w:rFonts w:ascii="Verdana" w:hAnsi="Verdana" w:cs="Verdana"/>
          <w:sz w:val="20"/>
          <w:szCs w:val="20"/>
        </w:rPr>
        <w:t>A downtrend has been in place which is assisted by a long black candlestick. There is little</w:t>
      </w:r>
    </w:p>
    <w:p w:rsidR="00A83D7E" w:rsidRDefault="00A83D7E" w:rsidP="00A83D7E">
      <w:pPr>
        <w:autoSpaceDE w:val="0"/>
        <w:autoSpaceDN w:val="0"/>
        <w:adjustRightInd w:val="0"/>
        <w:spacing w:after="0" w:line="240" w:lineRule="auto"/>
        <w:rPr>
          <w:rFonts w:ascii="Verdana" w:hAnsi="Verdana" w:cs="Verdana"/>
          <w:sz w:val="20"/>
          <w:szCs w:val="20"/>
        </w:rPr>
      </w:pPr>
      <w:r>
        <w:rPr>
          <w:rFonts w:ascii="Verdana" w:hAnsi="Verdana" w:cs="Verdana"/>
          <w:sz w:val="20"/>
          <w:szCs w:val="20"/>
        </w:rPr>
        <w:t>about the downtrend continuing with this type of action. The next day prices gap lower on</w:t>
      </w:r>
    </w:p>
    <w:p w:rsidR="00A83D7E" w:rsidRDefault="00A83D7E" w:rsidP="00A83D7E">
      <w:pPr>
        <w:autoSpaceDE w:val="0"/>
        <w:autoSpaceDN w:val="0"/>
        <w:adjustRightInd w:val="0"/>
        <w:spacing w:after="0" w:line="240" w:lineRule="auto"/>
        <w:rPr>
          <w:rFonts w:ascii="Verdana" w:hAnsi="Verdana" w:cs="Verdana"/>
          <w:sz w:val="20"/>
          <w:szCs w:val="20"/>
        </w:rPr>
      </w:pPr>
      <w:r>
        <w:rPr>
          <w:rFonts w:ascii="Verdana" w:hAnsi="Verdana" w:cs="Verdana"/>
          <w:sz w:val="20"/>
          <w:szCs w:val="20"/>
        </w:rPr>
        <w:t>the open, trade within a small range and close near their open. This small body shows the</w:t>
      </w:r>
    </w:p>
    <w:p w:rsidR="00A83D7E" w:rsidRDefault="00A83D7E" w:rsidP="00A83D7E">
      <w:pPr>
        <w:autoSpaceDE w:val="0"/>
        <w:autoSpaceDN w:val="0"/>
        <w:adjustRightInd w:val="0"/>
        <w:spacing w:after="0" w:line="240" w:lineRule="auto"/>
        <w:rPr>
          <w:rFonts w:ascii="Verdana" w:hAnsi="Verdana" w:cs="Verdana"/>
          <w:sz w:val="20"/>
          <w:szCs w:val="20"/>
        </w:rPr>
      </w:pPr>
      <w:r>
        <w:rPr>
          <w:rFonts w:ascii="Verdana" w:hAnsi="Verdana" w:cs="Verdana"/>
          <w:sz w:val="20"/>
          <w:szCs w:val="20"/>
        </w:rPr>
        <w:t>beginning of indecision. The next day prices gap higher on the open and then close much</w:t>
      </w:r>
    </w:p>
    <w:p w:rsidR="00A83D7E" w:rsidRDefault="00A83D7E" w:rsidP="00A83D7E">
      <w:pPr>
        <w:autoSpaceDE w:val="0"/>
        <w:autoSpaceDN w:val="0"/>
        <w:adjustRightInd w:val="0"/>
        <w:spacing w:after="0" w:line="240" w:lineRule="auto"/>
        <w:rPr>
          <w:rFonts w:ascii="Verdana" w:hAnsi="Verdana" w:cs="Verdana"/>
          <w:sz w:val="20"/>
          <w:szCs w:val="20"/>
        </w:rPr>
      </w:pPr>
      <w:r>
        <w:rPr>
          <w:rFonts w:ascii="Verdana" w:hAnsi="Verdana" w:cs="Verdana"/>
          <w:sz w:val="20"/>
          <w:szCs w:val="20"/>
        </w:rPr>
        <w:t>higher. A significant reversal of trend has occurred.</w:t>
      </w:r>
    </w:p>
    <w:p w:rsidR="00A83D7E" w:rsidRDefault="00A83D7E" w:rsidP="00A83D7E">
      <w:pPr>
        <w:autoSpaceDE w:val="0"/>
        <w:autoSpaceDN w:val="0"/>
        <w:adjustRightInd w:val="0"/>
        <w:spacing w:after="0" w:line="240" w:lineRule="auto"/>
        <w:rPr>
          <w:rFonts w:ascii="Verdana" w:hAnsi="Verdana" w:cs="Verdana"/>
          <w:sz w:val="20"/>
          <w:szCs w:val="20"/>
        </w:rPr>
      </w:pPr>
      <w:r>
        <w:rPr>
          <w:rFonts w:ascii="Verdana" w:hAnsi="Verdana" w:cs="Verdana"/>
          <w:sz w:val="20"/>
          <w:szCs w:val="20"/>
        </w:rPr>
        <w:t xml:space="preserve">The </w:t>
      </w:r>
      <w:r w:rsidR="00E03919">
        <w:rPr>
          <w:rFonts w:ascii="Verdana" w:hAnsi="Verdana" w:cs="Verdana"/>
          <w:sz w:val="20"/>
          <w:szCs w:val="20"/>
        </w:rPr>
        <w:t>makeup</w:t>
      </w:r>
      <w:r>
        <w:rPr>
          <w:rFonts w:ascii="Verdana" w:hAnsi="Verdana" w:cs="Verdana"/>
          <w:sz w:val="20"/>
          <w:szCs w:val="20"/>
        </w:rPr>
        <w:t xml:space="preserve"> of the star, an indecision formation, can consist of </w:t>
      </w:r>
      <w:r w:rsidR="00E03919">
        <w:rPr>
          <w:rFonts w:ascii="Verdana" w:hAnsi="Verdana" w:cs="Verdana"/>
          <w:sz w:val="20"/>
          <w:szCs w:val="20"/>
        </w:rPr>
        <w:t>several</w:t>
      </w:r>
      <w:r>
        <w:rPr>
          <w:rFonts w:ascii="Verdana" w:hAnsi="Verdana" w:cs="Verdana"/>
          <w:sz w:val="20"/>
          <w:szCs w:val="20"/>
        </w:rPr>
        <w:t xml:space="preserve"> candle formations.</w:t>
      </w:r>
    </w:p>
    <w:p w:rsidR="00A83D7E" w:rsidRDefault="00A83D7E" w:rsidP="00A83D7E">
      <w:pPr>
        <w:autoSpaceDE w:val="0"/>
        <w:autoSpaceDN w:val="0"/>
        <w:adjustRightInd w:val="0"/>
        <w:spacing w:after="0" w:line="240" w:lineRule="auto"/>
        <w:rPr>
          <w:rFonts w:ascii="Verdana" w:hAnsi="Verdana" w:cs="Verdana"/>
          <w:sz w:val="20"/>
          <w:szCs w:val="20"/>
        </w:rPr>
      </w:pPr>
      <w:r>
        <w:rPr>
          <w:rFonts w:ascii="Verdana" w:hAnsi="Verdana" w:cs="Verdana"/>
          <w:sz w:val="20"/>
          <w:szCs w:val="20"/>
        </w:rPr>
        <w:t>The important factor is to witness the confirmation of the bulls taking over the next day. That candle should consist of a closing that is at least halfway up the black candle of two days prior.</w:t>
      </w:r>
    </w:p>
    <w:p w:rsidR="00E03919" w:rsidRDefault="00E03919" w:rsidP="00A83D7E">
      <w:pPr>
        <w:autoSpaceDE w:val="0"/>
        <w:autoSpaceDN w:val="0"/>
        <w:adjustRightInd w:val="0"/>
        <w:spacing w:after="0" w:line="240" w:lineRule="auto"/>
        <w:rPr>
          <w:rFonts w:ascii="Verdana" w:hAnsi="Verdana" w:cs="Verdana"/>
          <w:sz w:val="20"/>
          <w:szCs w:val="20"/>
        </w:rPr>
      </w:pPr>
    </w:p>
    <w:p w:rsidR="00E03919" w:rsidRDefault="00E03919" w:rsidP="00A83D7E">
      <w:pPr>
        <w:autoSpaceDE w:val="0"/>
        <w:autoSpaceDN w:val="0"/>
        <w:adjustRightInd w:val="0"/>
        <w:spacing w:after="0" w:line="240" w:lineRule="auto"/>
        <w:rPr>
          <w:rFonts w:ascii="Verdana" w:hAnsi="Verdana" w:cs="Verdana"/>
          <w:sz w:val="20"/>
          <w:szCs w:val="20"/>
        </w:rPr>
      </w:pPr>
    </w:p>
    <w:p w:rsidR="00E03919" w:rsidRDefault="00E03919" w:rsidP="00E03919">
      <w:pPr>
        <w:autoSpaceDE w:val="0"/>
        <w:autoSpaceDN w:val="0"/>
        <w:adjustRightInd w:val="0"/>
        <w:spacing w:after="0" w:line="240" w:lineRule="auto"/>
        <w:rPr>
          <w:rFonts w:ascii="Verdana-Bold" w:hAnsi="Verdana-Bold" w:cs="Verdana-Bold"/>
          <w:b/>
          <w:bCs/>
          <w:sz w:val="20"/>
          <w:szCs w:val="20"/>
        </w:rPr>
      </w:pPr>
      <w:r>
        <w:rPr>
          <w:rFonts w:ascii="Verdana-Bold" w:hAnsi="Verdana-Bold" w:cs="Verdana-Bold"/>
          <w:b/>
          <w:bCs/>
          <w:sz w:val="20"/>
          <w:szCs w:val="20"/>
        </w:rPr>
        <w:t>Criteria</w:t>
      </w:r>
    </w:p>
    <w:p w:rsidR="00E03919" w:rsidRDefault="00E03919" w:rsidP="00E03919">
      <w:pPr>
        <w:autoSpaceDE w:val="0"/>
        <w:autoSpaceDN w:val="0"/>
        <w:adjustRightInd w:val="0"/>
        <w:spacing w:after="0" w:line="240" w:lineRule="auto"/>
        <w:rPr>
          <w:rFonts w:ascii="Verdana" w:hAnsi="Verdana" w:cs="Verdana"/>
          <w:sz w:val="20"/>
          <w:szCs w:val="20"/>
        </w:rPr>
      </w:pPr>
      <w:r>
        <w:rPr>
          <w:rFonts w:ascii="Verdana-Bold" w:hAnsi="Verdana-Bold" w:cs="Verdana-Bold"/>
          <w:b/>
          <w:bCs/>
          <w:sz w:val="20"/>
          <w:szCs w:val="20"/>
        </w:rPr>
        <w:t xml:space="preserve">1. </w:t>
      </w:r>
      <w:r>
        <w:rPr>
          <w:rFonts w:ascii="Verdana" w:hAnsi="Verdana" w:cs="Verdana"/>
          <w:sz w:val="20"/>
          <w:szCs w:val="20"/>
        </w:rPr>
        <w:t>Downtrend should be there.</w:t>
      </w:r>
    </w:p>
    <w:p w:rsidR="00E03919" w:rsidRDefault="00E03919" w:rsidP="00E03919">
      <w:pPr>
        <w:autoSpaceDE w:val="0"/>
        <w:autoSpaceDN w:val="0"/>
        <w:adjustRightInd w:val="0"/>
        <w:spacing w:after="0" w:line="240" w:lineRule="auto"/>
        <w:rPr>
          <w:rFonts w:ascii="Verdana" w:hAnsi="Verdana" w:cs="Verdana"/>
          <w:sz w:val="20"/>
          <w:szCs w:val="20"/>
        </w:rPr>
      </w:pPr>
      <w:r>
        <w:rPr>
          <w:rFonts w:ascii="Verdana-Bold" w:hAnsi="Verdana-Bold" w:cs="Verdana-Bold"/>
          <w:b/>
          <w:bCs/>
          <w:sz w:val="20"/>
          <w:szCs w:val="20"/>
        </w:rPr>
        <w:t xml:space="preserve">2. </w:t>
      </w:r>
      <w:r>
        <w:rPr>
          <w:rFonts w:ascii="Verdana" w:hAnsi="Verdana" w:cs="Verdana"/>
          <w:sz w:val="20"/>
          <w:szCs w:val="20"/>
        </w:rPr>
        <w:t>The body of the first candle is black, continuing the current trend. The second candle is</w:t>
      </w:r>
    </w:p>
    <w:p w:rsidR="00E03919" w:rsidRDefault="00E03919" w:rsidP="00E03919">
      <w:pPr>
        <w:autoSpaceDE w:val="0"/>
        <w:autoSpaceDN w:val="0"/>
        <w:adjustRightInd w:val="0"/>
        <w:spacing w:after="0" w:line="240" w:lineRule="auto"/>
        <w:rPr>
          <w:rFonts w:ascii="Verdana" w:hAnsi="Verdana" w:cs="Verdana"/>
          <w:sz w:val="20"/>
          <w:szCs w:val="20"/>
        </w:rPr>
      </w:pPr>
      <w:r>
        <w:rPr>
          <w:rFonts w:ascii="Verdana" w:hAnsi="Verdana" w:cs="Verdana"/>
          <w:sz w:val="20"/>
          <w:szCs w:val="20"/>
        </w:rPr>
        <w:t>an indecision formation.</w:t>
      </w:r>
    </w:p>
    <w:p w:rsidR="00E03919" w:rsidRDefault="00E03919" w:rsidP="00E03919">
      <w:pPr>
        <w:autoSpaceDE w:val="0"/>
        <w:autoSpaceDN w:val="0"/>
        <w:adjustRightInd w:val="0"/>
        <w:spacing w:after="0" w:line="240" w:lineRule="auto"/>
        <w:rPr>
          <w:rFonts w:ascii="Verdana" w:hAnsi="Verdana" w:cs="Verdana"/>
          <w:sz w:val="20"/>
          <w:szCs w:val="20"/>
        </w:rPr>
      </w:pPr>
      <w:r>
        <w:rPr>
          <w:rFonts w:ascii="Verdana-Bold" w:hAnsi="Verdana-Bold" w:cs="Verdana-Bold"/>
          <w:b/>
          <w:bCs/>
          <w:sz w:val="20"/>
          <w:szCs w:val="20"/>
        </w:rPr>
        <w:t xml:space="preserve">3. </w:t>
      </w:r>
      <w:r>
        <w:rPr>
          <w:rFonts w:ascii="Verdana" w:hAnsi="Verdana" w:cs="Verdana"/>
          <w:sz w:val="20"/>
          <w:szCs w:val="20"/>
        </w:rPr>
        <w:t>The third day is the opposite color of the first day. It shows evidence that the bulls have</w:t>
      </w:r>
    </w:p>
    <w:p w:rsidR="00E03919" w:rsidRDefault="00E03919" w:rsidP="00E03919">
      <w:pPr>
        <w:autoSpaceDE w:val="0"/>
        <w:autoSpaceDN w:val="0"/>
        <w:adjustRightInd w:val="0"/>
        <w:spacing w:after="0" w:line="240" w:lineRule="auto"/>
        <w:rPr>
          <w:rFonts w:ascii="Verdana" w:hAnsi="Verdana" w:cs="Verdana"/>
          <w:sz w:val="20"/>
          <w:szCs w:val="20"/>
        </w:rPr>
      </w:pPr>
      <w:r>
        <w:rPr>
          <w:rFonts w:ascii="Verdana" w:hAnsi="Verdana" w:cs="Verdana"/>
          <w:sz w:val="20"/>
          <w:szCs w:val="20"/>
        </w:rPr>
        <w:t>stepped in. That candle should close at least halfway up the black candle.</w:t>
      </w:r>
    </w:p>
    <w:p w:rsidR="00E03919" w:rsidRDefault="00E03919" w:rsidP="00E03919">
      <w:pPr>
        <w:autoSpaceDE w:val="0"/>
        <w:autoSpaceDN w:val="0"/>
        <w:adjustRightInd w:val="0"/>
        <w:spacing w:after="0" w:line="240" w:lineRule="auto"/>
        <w:rPr>
          <w:rFonts w:ascii="Verdana" w:hAnsi="Verdana" w:cs="Verdana"/>
          <w:sz w:val="20"/>
          <w:szCs w:val="20"/>
        </w:rPr>
      </w:pPr>
    </w:p>
    <w:p w:rsidR="00E03919" w:rsidRDefault="00E03919" w:rsidP="00E03919">
      <w:pPr>
        <w:autoSpaceDE w:val="0"/>
        <w:autoSpaceDN w:val="0"/>
        <w:adjustRightInd w:val="0"/>
        <w:spacing w:after="0" w:line="240" w:lineRule="auto"/>
        <w:rPr>
          <w:rFonts w:ascii="Verdana" w:hAnsi="Verdana" w:cs="Verdana"/>
          <w:sz w:val="20"/>
          <w:szCs w:val="20"/>
        </w:rPr>
      </w:pPr>
    </w:p>
    <w:p w:rsidR="00E03919" w:rsidRDefault="00E03919" w:rsidP="00E03919">
      <w:pPr>
        <w:autoSpaceDE w:val="0"/>
        <w:autoSpaceDN w:val="0"/>
        <w:adjustRightInd w:val="0"/>
        <w:spacing w:after="0" w:line="240" w:lineRule="auto"/>
        <w:rPr>
          <w:rFonts w:ascii="Verdana-Bold" w:hAnsi="Verdana-Bold" w:cs="Verdana-Bold"/>
          <w:b/>
          <w:bCs/>
          <w:sz w:val="20"/>
          <w:szCs w:val="20"/>
        </w:rPr>
      </w:pPr>
      <w:r>
        <w:rPr>
          <w:rFonts w:ascii="Verdana-Bold" w:hAnsi="Verdana-Bold" w:cs="Verdana-Bold"/>
          <w:b/>
          <w:bCs/>
          <w:sz w:val="20"/>
          <w:szCs w:val="20"/>
        </w:rPr>
        <w:t>Signal enhancements</w:t>
      </w:r>
    </w:p>
    <w:p w:rsidR="00E03919" w:rsidRDefault="00E03919" w:rsidP="00E03919">
      <w:pPr>
        <w:autoSpaceDE w:val="0"/>
        <w:autoSpaceDN w:val="0"/>
        <w:adjustRightInd w:val="0"/>
        <w:spacing w:after="0" w:line="240" w:lineRule="auto"/>
        <w:rPr>
          <w:rFonts w:ascii="Verdana" w:hAnsi="Verdana" w:cs="Verdana"/>
          <w:sz w:val="20"/>
          <w:szCs w:val="20"/>
        </w:rPr>
      </w:pPr>
      <w:r>
        <w:rPr>
          <w:rFonts w:ascii="Verdana-Bold" w:hAnsi="Verdana-Bold" w:cs="Verdana-Bold"/>
          <w:b/>
          <w:bCs/>
          <w:sz w:val="20"/>
          <w:szCs w:val="20"/>
        </w:rPr>
        <w:t xml:space="preserve">1. </w:t>
      </w:r>
      <w:r>
        <w:rPr>
          <w:rFonts w:ascii="Verdana" w:hAnsi="Verdana" w:cs="Verdana"/>
          <w:sz w:val="20"/>
          <w:szCs w:val="20"/>
        </w:rPr>
        <w:t>Long length of the black candle and the white candle indicates more forceful reversal.</w:t>
      </w:r>
    </w:p>
    <w:p w:rsidR="00E03919" w:rsidRDefault="00E03919" w:rsidP="00E03919">
      <w:pPr>
        <w:autoSpaceDE w:val="0"/>
        <w:autoSpaceDN w:val="0"/>
        <w:adjustRightInd w:val="0"/>
        <w:spacing w:after="0" w:line="240" w:lineRule="auto"/>
        <w:rPr>
          <w:rFonts w:ascii="Verdana" w:hAnsi="Verdana" w:cs="Verdana"/>
          <w:sz w:val="20"/>
          <w:szCs w:val="20"/>
        </w:rPr>
      </w:pPr>
      <w:r>
        <w:rPr>
          <w:rFonts w:ascii="Verdana-Bold" w:hAnsi="Verdana-Bold" w:cs="Verdana-Bold"/>
          <w:b/>
          <w:bCs/>
          <w:sz w:val="20"/>
          <w:szCs w:val="20"/>
        </w:rPr>
        <w:t xml:space="preserve">2. </w:t>
      </w:r>
      <w:r>
        <w:rPr>
          <w:rFonts w:ascii="Verdana" w:hAnsi="Verdana" w:cs="Verdana"/>
          <w:sz w:val="20"/>
          <w:szCs w:val="20"/>
        </w:rPr>
        <w:t>The more indecision that the star day illustrates, the better probabilities that a reversal</w:t>
      </w:r>
    </w:p>
    <w:p w:rsidR="00E03919" w:rsidRDefault="00E03919" w:rsidP="00E03919">
      <w:pPr>
        <w:autoSpaceDE w:val="0"/>
        <w:autoSpaceDN w:val="0"/>
        <w:adjustRightInd w:val="0"/>
        <w:spacing w:after="0" w:line="240" w:lineRule="auto"/>
        <w:rPr>
          <w:rFonts w:ascii="Verdana" w:hAnsi="Verdana" w:cs="Verdana"/>
          <w:sz w:val="20"/>
          <w:szCs w:val="20"/>
        </w:rPr>
      </w:pPr>
      <w:r>
        <w:rPr>
          <w:rFonts w:ascii="Verdana" w:hAnsi="Verdana" w:cs="Verdana"/>
          <w:sz w:val="20"/>
          <w:szCs w:val="20"/>
        </w:rPr>
        <w:t>will occur.</w:t>
      </w:r>
    </w:p>
    <w:p w:rsidR="00E03919" w:rsidRDefault="00E03919" w:rsidP="00E03919">
      <w:pPr>
        <w:autoSpaceDE w:val="0"/>
        <w:autoSpaceDN w:val="0"/>
        <w:adjustRightInd w:val="0"/>
        <w:spacing w:after="0" w:line="240" w:lineRule="auto"/>
        <w:rPr>
          <w:rFonts w:ascii="Verdana" w:hAnsi="Verdana" w:cs="Verdana"/>
          <w:sz w:val="20"/>
          <w:szCs w:val="20"/>
        </w:rPr>
      </w:pPr>
      <w:r>
        <w:rPr>
          <w:rFonts w:ascii="Verdana-Bold" w:hAnsi="Verdana-Bold" w:cs="Verdana-Bold"/>
          <w:b/>
          <w:bCs/>
          <w:sz w:val="20"/>
          <w:szCs w:val="20"/>
        </w:rPr>
        <w:t xml:space="preserve">3. </w:t>
      </w:r>
      <w:r>
        <w:rPr>
          <w:rFonts w:ascii="Verdana" w:hAnsi="Verdana" w:cs="Verdana"/>
          <w:sz w:val="20"/>
          <w:szCs w:val="20"/>
        </w:rPr>
        <w:t>A Gap between the first day and the second day adds to the probability of occurrence of</w:t>
      </w:r>
    </w:p>
    <w:p w:rsidR="00E03919" w:rsidRDefault="00E03919" w:rsidP="00E03919">
      <w:pPr>
        <w:autoSpaceDE w:val="0"/>
        <w:autoSpaceDN w:val="0"/>
        <w:adjustRightInd w:val="0"/>
        <w:spacing w:after="0" w:line="240" w:lineRule="auto"/>
        <w:rPr>
          <w:rFonts w:ascii="Verdana" w:hAnsi="Verdana" w:cs="Verdana"/>
          <w:sz w:val="20"/>
          <w:szCs w:val="20"/>
        </w:rPr>
      </w:pPr>
      <w:r>
        <w:rPr>
          <w:rFonts w:ascii="Verdana" w:hAnsi="Verdana" w:cs="Verdana"/>
          <w:sz w:val="20"/>
          <w:szCs w:val="20"/>
        </w:rPr>
        <w:t>reversal.</w:t>
      </w:r>
    </w:p>
    <w:p w:rsidR="00E03919" w:rsidRDefault="00E03919" w:rsidP="00E03919">
      <w:pPr>
        <w:autoSpaceDE w:val="0"/>
        <w:autoSpaceDN w:val="0"/>
        <w:adjustRightInd w:val="0"/>
        <w:spacing w:after="0" w:line="240" w:lineRule="auto"/>
        <w:rPr>
          <w:rFonts w:ascii="Verdana" w:hAnsi="Verdana" w:cs="Verdana"/>
          <w:sz w:val="20"/>
          <w:szCs w:val="20"/>
        </w:rPr>
      </w:pPr>
      <w:r>
        <w:rPr>
          <w:rFonts w:ascii="Verdana-Bold" w:hAnsi="Verdana-Bold" w:cs="Verdana-Bold"/>
          <w:b/>
          <w:bCs/>
          <w:sz w:val="20"/>
          <w:szCs w:val="20"/>
        </w:rPr>
        <w:t xml:space="preserve">4. </w:t>
      </w:r>
      <w:r>
        <w:rPr>
          <w:rFonts w:ascii="Verdana" w:hAnsi="Verdana" w:cs="Verdana"/>
          <w:sz w:val="20"/>
          <w:szCs w:val="20"/>
        </w:rPr>
        <w:t>A gap before and after the star day is even more desirable.</w:t>
      </w:r>
    </w:p>
    <w:p w:rsidR="00E03919" w:rsidRDefault="00E03919" w:rsidP="00E03919">
      <w:pPr>
        <w:autoSpaceDE w:val="0"/>
        <w:autoSpaceDN w:val="0"/>
        <w:adjustRightInd w:val="0"/>
        <w:spacing w:after="0" w:line="240" w:lineRule="auto"/>
        <w:rPr>
          <w:rFonts w:ascii="Verdana" w:hAnsi="Verdana" w:cs="Verdana"/>
          <w:sz w:val="20"/>
          <w:szCs w:val="20"/>
        </w:rPr>
      </w:pPr>
      <w:r>
        <w:rPr>
          <w:rFonts w:ascii="Verdana-Bold" w:hAnsi="Verdana-Bold" w:cs="Verdana-Bold"/>
          <w:b/>
          <w:bCs/>
          <w:sz w:val="20"/>
          <w:szCs w:val="20"/>
        </w:rPr>
        <w:t xml:space="preserve">5. </w:t>
      </w:r>
      <w:r>
        <w:rPr>
          <w:rFonts w:ascii="Verdana" w:hAnsi="Verdana" w:cs="Verdana"/>
          <w:sz w:val="20"/>
          <w:szCs w:val="20"/>
        </w:rPr>
        <w:t>The magnitude, that the third day comes up into the black candle of the first day, indicates</w:t>
      </w:r>
    </w:p>
    <w:p w:rsidR="00E03919" w:rsidRDefault="00E03919" w:rsidP="00E03919">
      <w:pPr>
        <w:autoSpaceDE w:val="0"/>
        <w:autoSpaceDN w:val="0"/>
        <w:adjustRightInd w:val="0"/>
        <w:spacing w:after="0" w:line="240" w:lineRule="auto"/>
        <w:rPr>
          <w:rFonts w:ascii="Verdana" w:hAnsi="Verdana" w:cs="Verdana"/>
          <w:sz w:val="20"/>
          <w:szCs w:val="20"/>
        </w:rPr>
      </w:pPr>
      <w:r>
        <w:rPr>
          <w:rFonts w:ascii="Verdana" w:hAnsi="Verdana" w:cs="Verdana"/>
          <w:sz w:val="20"/>
          <w:szCs w:val="20"/>
        </w:rPr>
        <w:t>the strength of the reversal.</w:t>
      </w:r>
    </w:p>
    <w:p w:rsidR="00E03919" w:rsidRDefault="00E03919" w:rsidP="00E03919">
      <w:pPr>
        <w:autoSpaceDE w:val="0"/>
        <w:autoSpaceDN w:val="0"/>
        <w:adjustRightInd w:val="0"/>
        <w:spacing w:after="0" w:line="240" w:lineRule="auto"/>
        <w:rPr>
          <w:rFonts w:ascii="Verdana" w:hAnsi="Verdana" w:cs="Verdana"/>
          <w:sz w:val="20"/>
          <w:szCs w:val="20"/>
        </w:rPr>
      </w:pPr>
    </w:p>
    <w:p w:rsidR="00E03919" w:rsidRDefault="00E03919" w:rsidP="00E03919">
      <w:pPr>
        <w:autoSpaceDE w:val="0"/>
        <w:autoSpaceDN w:val="0"/>
        <w:adjustRightInd w:val="0"/>
        <w:spacing w:after="0" w:line="240" w:lineRule="auto"/>
        <w:rPr>
          <w:rFonts w:ascii="Verdana" w:hAnsi="Verdana" w:cs="Verdana"/>
          <w:sz w:val="20"/>
          <w:szCs w:val="20"/>
        </w:rPr>
      </w:pPr>
    </w:p>
    <w:p w:rsidR="00E03919" w:rsidRDefault="00E03919" w:rsidP="00E03919">
      <w:pPr>
        <w:autoSpaceDE w:val="0"/>
        <w:autoSpaceDN w:val="0"/>
        <w:adjustRightInd w:val="0"/>
        <w:spacing w:after="0" w:line="240" w:lineRule="auto"/>
        <w:rPr>
          <w:rFonts w:ascii="Verdana-Bold" w:hAnsi="Verdana-Bold" w:cs="Verdana-Bold"/>
          <w:b/>
          <w:bCs/>
          <w:sz w:val="20"/>
          <w:szCs w:val="20"/>
        </w:rPr>
      </w:pPr>
      <w:r>
        <w:rPr>
          <w:rFonts w:ascii="Verdana-Bold" w:hAnsi="Verdana-Bold" w:cs="Verdana-Bold"/>
          <w:b/>
          <w:bCs/>
          <w:sz w:val="20"/>
          <w:szCs w:val="20"/>
        </w:rPr>
        <w:t>Pattern psychology</w:t>
      </w:r>
    </w:p>
    <w:p w:rsidR="00E03919" w:rsidRDefault="00E03919" w:rsidP="00E03919">
      <w:pPr>
        <w:autoSpaceDE w:val="0"/>
        <w:autoSpaceDN w:val="0"/>
        <w:adjustRightInd w:val="0"/>
        <w:spacing w:after="0" w:line="240" w:lineRule="auto"/>
        <w:rPr>
          <w:rFonts w:ascii="Verdana" w:hAnsi="Verdana" w:cs="Verdana"/>
          <w:sz w:val="20"/>
          <w:szCs w:val="20"/>
        </w:rPr>
      </w:pPr>
      <w:r>
        <w:rPr>
          <w:rFonts w:ascii="Verdana" w:hAnsi="Verdana" w:cs="Verdana"/>
          <w:sz w:val="20"/>
          <w:szCs w:val="20"/>
        </w:rPr>
        <w:t xml:space="preserve">While a strong downtrend has been in effect, there is a large sell-off day. The selling </w:t>
      </w:r>
      <w:r w:rsidR="0050420C">
        <w:rPr>
          <w:rFonts w:ascii="Verdana" w:hAnsi="Verdana" w:cs="Verdana"/>
          <w:sz w:val="20"/>
          <w:szCs w:val="20"/>
        </w:rPr>
        <w:t xml:space="preserve">continues, </w:t>
      </w:r>
      <w:r>
        <w:rPr>
          <w:rFonts w:ascii="Verdana" w:hAnsi="Verdana" w:cs="Verdana"/>
          <w:sz w:val="20"/>
          <w:szCs w:val="20"/>
        </w:rPr>
        <w:t>and bulls continue to step in at low prices. Big volume on this day shows that the ownership</w:t>
      </w:r>
      <w:r w:rsidR="0050420C">
        <w:rPr>
          <w:rFonts w:ascii="Verdana" w:hAnsi="Verdana" w:cs="Verdana"/>
          <w:sz w:val="20"/>
          <w:szCs w:val="20"/>
        </w:rPr>
        <w:t xml:space="preserve"> </w:t>
      </w:r>
      <w:r>
        <w:rPr>
          <w:rFonts w:ascii="Verdana" w:hAnsi="Verdana" w:cs="Verdana"/>
          <w:sz w:val="20"/>
          <w:szCs w:val="20"/>
        </w:rPr>
        <w:t>has dramatically changed. The second day does not have a large trading range. The third</w:t>
      </w:r>
      <w:r w:rsidR="0050420C">
        <w:rPr>
          <w:rFonts w:ascii="Verdana" w:hAnsi="Verdana" w:cs="Verdana"/>
          <w:sz w:val="20"/>
          <w:szCs w:val="20"/>
        </w:rPr>
        <w:t xml:space="preserve"> </w:t>
      </w:r>
      <w:r>
        <w:rPr>
          <w:rFonts w:ascii="Verdana" w:hAnsi="Verdana" w:cs="Verdana"/>
          <w:sz w:val="20"/>
          <w:szCs w:val="20"/>
        </w:rPr>
        <w:t>day, the bears start to lose conviction as the bull increase their buying. When the price starts</w:t>
      </w:r>
      <w:r w:rsidR="0050420C">
        <w:rPr>
          <w:rFonts w:ascii="Verdana" w:hAnsi="Verdana" w:cs="Verdana"/>
          <w:sz w:val="20"/>
          <w:szCs w:val="20"/>
        </w:rPr>
        <w:t xml:space="preserve"> </w:t>
      </w:r>
      <w:r>
        <w:rPr>
          <w:rFonts w:ascii="Verdana" w:hAnsi="Verdana" w:cs="Verdana"/>
          <w:sz w:val="20"/>
          <w:szCs w:val="20"/>
        </w:rPr>
        <w:t>moving back i</w:t>
      </w:r>
      <w:r w:rsidR="0050420C">
        <w:rPr>
          <w:rFonts w:ascii="Verdana" w:hAnsi="Verdana" w:cs="Verdana"/>
          <w:sz w:val="20"/>
          <w:szCs w:val="20"/>
        </w:rPr>
        <w:t>nto the trading range of the fi</w:t>
      </w:r>
      <w:r>
        <w:rPr>
          <w:rFonts w:ascii="Verdana" w:hAnsi="Verdana" w:cs="Verdana"/>
          <w:sz w:val="20"/>
          <w:szCs w:val="20"/>
        </w:rPr>
        <w:t xml:space="preserve">rst day, the sellers </w:t>
      </w:r>
      <w:r w:rsidR="0050420C">
        <w:rPr>
          <w:rFonts w:ascii="Verdana" w:hAnsi="Verdana" w:cs="Verdana"/>
          <w:sz w:val="20"/>
          <w:szCs w:val="20"/>
        </w:rPr>
        <w:t>diminish,</w:t>
      </w:r>
      <w:r>
        <w:rPr>
          <w:rFonts w:ascii="Verdana" w:hAnsi="Verdana" w:cs="Verdana"/>
          <w:sz w:val="20"/>
          <w:szCs w:val="20"/>
        </w:rPr>
        <w:t xml:space="preserve"> and the buyers seize</w:t>
      </w:r>
      <w:r w:rsidR="0050420C">
        <w:rPr>
          <w:rFonts w:ascii="Verdana" w:hAnsi="Verdana" w:cs="Verdana"/>
          <w:sz w:val="20"/>
          <w:szCs w:val="20"/>
        </w:rPr>
        <w:t xml:space="preserve"> </w:t>
      </w:r>
      <w:r>
        <w:rPr>
          <w:rFonts w:ascii="Verdana" w:hAnsi="Verdana" w:cs="Verdana"/>
          <w:sz w:val="20"/>
          <w:szCs w:val="20"/>
        </w:rPr>
        <w:t>control.</w:t>
      </w:r>
    </w:p>
    <w:p w:rsidR="00F43B64" w:rsidRDefault="00F43B64" w:rsidP="00E03919">
      <w:pPr>
        <w:autoSpaceDE w:val="0"/>
        <w:autoSpaceDN w:val="0"/>
        <w:adjustRightInd w:val="0"/>
        <w:spacing w:after="0" w:line="240" w:lineRule="auto"/>
        <w:rPr>
          <w:rFonts w:ascii="Verdana" w:hAnsi="Verdana" w:cs="Verdana"/>
          <w:sz w:val="20"/>
          <w:szCs w:val="20"/>
        </w:rPr>
      </w:pPr>
    </w:p>
    <w:p w:rsidR="00F43B64" w:rsidRPr="004D09C7" w:rsidRDefault="00F43B64" w:rsidP="00E03919">
      <w:pPr>
        <w:autoSpaceDE w:val="0"/>
        <w:autoSpaceDN w:val="0"/>
        <w:adjustRightInd w:val="0"/>
        <w:spacing w:after="0" w:line="240" w:lineRule="auto"/>
      </w:pPr>
    </w:p>
    <w:p w:rsidR="006C4C99" w:rsidRDefault="006C4C99" w:rsidP="006C4C99">
      <w:pPr>
        <w:pStyle w:val="Heading3"/>
        <w:numPr>
          <w:ilvl w:val="0"/>
          <w:numId w:val="4"/>
        </w:numPr>
        <w:rPr>
          <w:rFonts w:ascii="Verdana" w:hAnsi="Verdana" w:cs="Verdana"/>
          <w:sz w:val="20"/>
          <w:szCs w:val="20"/>
        </w:rPr>
      </w:pPr>
      <w:r>
        <w:rPr>
          <w:rFonts w:ascii="Verdana" w:hAnsi="Verdana" w:cs="Verdana"/>
          <w:sz w:val="20"/>
          <w:szCs w:val="20"/>
        </w:rPr>
        <w:t>Doji</w:t>
      </w:r>
    </w:p>
    <w:p w:rsidR="00F43B64" w:rsidRDefault="00F43B64" w:rsidP="00F43B64"/>
    <w:p w:rsidR="00F43B64" w:rsidRDefault="006B0CE7" w:rsidP="00887452">
      <w:r>
        <w:rPr>
          <w:noProof/>
        </w:rPr>
        <w:drawing>
          <wp:inline distT="0" distB="0" distL="0" distR="0" wp14:anchorId="466C1CA3" wp14:editId="5F1C55F9">
            <wp:extent cx="5600000" cy="3323809"/>
            <wp:effectExtent l="0" t="0" r="127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600000" cy="3323809"/>
                    </a:xfrm>
                    <a:prstGeom prst="rect">
                      <a:avLst/>
                    </a:prstGeom>
                  </pic:spPr>
                </pic:pic>
              </a:graphicData>
            </a:graphic>
          </wp:inline>
        </w:drawing>
      </w:r>
    </w:p>
    <w:p w:rsidR="001A71E8" w:rsidRDefault="001A71E8" w:rsidP="00887452"/>
    <w:p w:rsidR="001A71E8" w:rsidRDefault="001A71E8" w:rsidP="00887452"/>
    <w:p w:rsidR="001A71E8" w:rsidRDefault="001A71E8" w:rsidP="00887452"/>
    <w:p w:rsidR="001A71E8" w:rsidRDefault="001A71E8" w:rsidP="001A71E8">
      <w:pPr>
        <w:autoSpaceDE w:val="0"/>
        <w:autoSpaceDN w:val="0"/>
        <w:adjustRightInd w:val="0"/>
        <w:spacing w:after="0" w:line="240" w:lineRule="auto"/>
        <w:rPr>
          <w:rFonts w:ascii="Verdana-Bold" w:hAnsi="Verdana-Bold" w:cs="Verdana-Bold"/>
          <w:b/>
          <w:bCs/>
          <w:sz w:val="20"/>
          <w:szCs w:val="20"/>
        </w:rPr>
      </w:pPr>
      <w:r>
        <w:rPr>
          <w:rFonts w:ascii="Verdana-Bold" w:hAnsi="Verdana-Bold" w:cs="Verdana-Bold"/>
          <w:b/>
          <w:bCs/>
          <w:sz w:val="20"/>
          <w:szCs w:val="20"/>
        </w:rPr>
        <w:lastRenderedPageBreak/>
        <w:t>The Importance of the Doji</w:t>
      </w:r>
    </w:p>
    <w:p w:rsidR="001A71E8" w:rsidRDefault="001A71E8" w:rsidP="001A71E8">
      <w:pPr>
        <w:autoSpaceDE w:val="0"/>
        <w:autoSpaceDN w:val="0"/>
        <w:adjustRightInd w:val="0"/>
        <w:spacing w:after="0" w:line="240" w:lineRule="auto"/>
        <w:rPr>
          <w:rFonts w:ascii="Verdana" w:hAnsi="Verdana" w:cs="Verdana"/>
          <w:sz w:val="20"/>
          <w:szCs w:val="20"/>
        </w:rPr>
      </w:pPr>
      <w:r>
        <w:rPr>
          <w:rFonts w:ascii="Verdana" w:hAnsi="Verdana" w:cs="Verdana"/>
          <w:sz w:val="20"/>
          <w:szCs w:val="20"/>
        </w:rPr>
        <w:t>The perfect doji session has the same opening and closing price, yet there is some flexibility</w:t>
      </w:r>
    </w:p>
    <w:p w:rsidR="001A71E8" w:rsidRDefault="001A71E8" w:rsidP="001A71E8">
      <w:pPr>
        <w:autoSpaceDE w:val="0"/>
        <w:autoSpaceDN w:val="0"/>
        <w:adjustRightInd w:val="0"/>
        <w:spacing w:after="0" w:line="240" w:lineRule="auto"/>
        <w:rPr>
          <w:rFonts w:ascii="Verdana" w:hAnsi="Verdana" w:cs="Verdana"/>
          <w:sz w:val="20"/>
          <w:szCs w:val="20"/>
        </w:rPr>
      </w:pPr>
      <w:r>
        <w:rPr>
          <w:rFonts w:ascii="Verdana" w:hAnsi="Verdana" w:cs="Verdana"/>
          <w:sz w:val="20"/>
          <w:szCs w:val="20"/>
        </w:rPr>
        <w:t>to this rule. If the opening and closing price are within a few ticks of each other, the line could still be viewed as a doji.</w:t>
      </w:r>
    </w:p>
    <w:p w:rsidR="001A71E8" w:rsidRDefault="001A71E8" w:rsidP="001A71E8">
      <w:pPr>
        <w:autoSpaceDE w:val="0"/>
        <w:autoSpaceDN w:val="0"/>
        <w:adjustRightInd w:val="0"/>
        <w:spacing w:after="0" w:line="240" w:lineRule="auto"/>
        <w:rPr>
          <w:rFonts w:ascii="Verdana" w:hAnsi="Verdana" w:cs="Verdana"/>
          <w:sz w:val="20"/>
          <w:szCs w:val="20"/>
        </w:rPr>
      </w:pPr>
      <w:r>
        <w:rPr>
          <w:rFonts w:ascii="Verdana" w:hAnsi="Verdana" w:cs="Verdana"/>
          <w:sz w:val="20"/>
          <w:szCs w:val="20"/>
        </w:rPr>
        <w:t xml:space="preserve">How do you decide whether a near-doji day (that is, where the open and close are very close, but not exact) should be considered a doji? This is subjective and there are no rigid </w:t>
      </w:r>
      <w:proofErr w:type="gramStart"/>
      <w:r>
        <w:rPr>
          <w:rFonts w:ascii="Verdana" w:hAnsi="Verdana" w:cs="Verdana"/>
          <w:sz w:val="20"/>
          <w:szCs w:val="20"/>
        </w:rPr>
        <w:t>rules</w:t>
      </w:r>
      <w:proofErr w:type="gramEnd"/>
      <w:r>
        <w:rPr>
          <w:rFonts w:ascii="Verdana" w:hAnsi="Verdana" w:cs="Verdana"/>
          <w:sz w:val="20"/>
          <w:szCs w:val="20"/>
        </w:rPr>
        <w:t xml:space="preserve"> but one way is to look at a near-doji day in relation to recent action. If there are a series of very small real bodies, the near-doji day would not be viewed as significant since so many other recent periods had small real bodies. One technique is based on recent market activity. </w:t>
      </w:r>
    </w:p>
    <w:p w:rsidR="001A71E8" w:rsidRDefault="001A71E8" w:rsidP="001A71E8">
      <w:pPr>
        <w:autoSpaceDE w:val="0"/>
        <w:autoSpaceDN w:val="0"/>
        <w:adjustRightInd w:val="0"/>
        <w:spacing w:after="0" w:line="240" w:lineRule="auto"/>
        <w:rPr>
          <w:rFonts w:ascii="Verdana" w:hAnsi="Verdana" w:cs="Verdana"/>
          <w:sz w:val="20"/>
          <w:szCs w:val="20"/>
        </w:rPr>
      </w:pPr>
      <w:r>
        <w:rPr>
          <w:rFonts w:ascii="Verdana" w:hAnsi="Verdana" w:cs="Verdana"/>
          <w:sz w:val="20"/>
          <w:szCs w:val="20"/>
        </w:rPr>
        <w:t>If the market is at an important market junction or is at the mature part of a bull or bear move, or there are other technical signals sending out an alert, the appearance of a near-doji is treated as a doji. The philosophy is that a doji can be a significant warning and that it is better to attend to a false warning than to ignore a real one. To ignore a doji, with all its inherent implications, could be dangerous.</w:t>
      </w:r>
    </w:p>
    <w:p w:rsidR="001A71E8" w:rsidRDefault="001A71E8" w:rsidP="001A71E8">
      <w:pPr>
        <w:autoSpaceDE w:val="0"/>
        <w:autoSpaceDN w:val="0"/>
        <w:adjustRightInd w:val="0"/>
        <w:spacing w:after="0" w:line="240" w:lineRule="auto"/>
        <w:rPr>
          <w:rFonts w:ascii="Verdana" w:hAnsi="Verdana" w:cs="Verdana"/>
          <w:sz w:val="20"/>
          <w:szCs w:val="20"/>
        </w:rPr>
      </w:pPr>
      <w:r>
        <w:rPr>
          <w:rFonts w:ascii="Verdana" w:hAnsi="Verdana" w:cs="Verdana"/>
          <w:sz w:val="20"/>
          <w:szCs w:val="20"/>
        </w:rPr>
        <w:t>The doji is a distinct trend change signal. However, the likelihood of a reversal increases if</w:t>
      </w:r>
    </w:p>
    <w:p w:rsidR="001A71E8" w:rsidRDefault="001A71E8" w:rsidP="001A71E8">
      <w:pPr>
        <w:autoSpaceDE w:val="0"/>
        <w:autoSpaceDN w:val="0"/>
        <w:adjustRightInd w:val="0"/>
        <w:spacing w:after="0" w:line="240" w:lineRule="auto"/>
        <w:rPr>
          <w:rFonts w:ascii="Verdana" w:hAnsi="Verdana" w:cs="Verdana"/>
          <w:sz w:val="20"/>
          <w:szCs w:val="20"/>
        </w:rPr>
      </w:pPr>
      <w:r>
        <w:rPr>
          <w:rFonts w:ascii="Verdana" w:hAnsi="Verdana" w:cs="Verdana"/>
          <w:sz w:val="20"/>
          <w:szCs w:val="20"/>
        </w:rPr>
        <w:t xml:space="preserve">subsequent candlesticks confirm the </w:t>
      </w:r>
      <w:proofErr w:type="spellStart"/>
      <w:r>
        <w:rPr>
          <w:rFonts w:ascii="Verdana" w:hAnsi="Verdana" w:cs="Verdana"/>
          <w:sz w:val="20"/>
          <w:szCs w:val="20"/>
        </w:rPr>
        <w:t>doji’s</w:t>
      </w:r>
      <w:proofErr w:type="spellEnd"/>
      <w:r>
        <w:rPr>
          <w:rFonts w:ascii="Verdana" w:hAnsi="Verdana" w:cs="Verdana"/>
          <w:sz w:val="20"/>
          <w:szCs w:val="20"/>
        </w:rPr>
        <w:t xml:space="preserve"> reversal potential. Doji sessions are important</w:t>
      </w:r>
    </w:p>
    <w:p w:rsidR="001A71E8" w:rsidRDefault="001A71E8" w:rsidP="001A71E8">
      <w:pPr>
        <w:autoSpaceDE w:val="0"/>
        <w:autoSpaceDN w:val="0"/>
        <w:adjustRightInd w:val="0"/>
        <w:spacing w:after="0" w:line="240" w:lineRule="auto"/>
        <w:rPr>
          <w:rFonts w:ascii="Verdana" w:hAnsi="Verdana" w:cs="Verdana"/>
          <w:sz w:val="20"/>
          <w:szCs w:val="20"/>
        </w:rPr>
      </w:pPr>
      <w:r>
        <w:rPr>
          <w:rFonts w:ascii="Verdana" w:hAnsi="Verdana" w:cs="Verdana"/>
          <w:sz w:val="20"/>
          <w:szCs w:val="20"/>
        </w:rPr>
        <w:t>only in markets where there are not many doji. If there are many doji on a chart,</w:t>
      </w:r>
    </w:p>
    <w:p w:rsidR="001A71E8" w:rsidRDefault="001A71E8" w:rsidP="001A71E8">
      <w:pPr>
        <w:autoSpaceDE w:val="0"/>
        <w:autoSpaceDN w:val="0"/>
        <w:adjustRightInd w:val="0"/>
        <w:spacing w:after="0" w:line="240" w:lineRule="auto"/>
        <w:rPr>
          <w:rFonts w:ascii="Verdana" w:hAnsi="Verdana" w:cs="Verdana"/>
          <w:sz w:val="20"/>
          <w:szCs w:val="20"/>
        </w:rPr>
      </w:pPr>
      <w:r>
        <w:rPr>
          <w:rFonts w:ascii="Verdana" w:hAnsi="Verdana" w:cs="Verdana"/>
          <w:sz w:val="20"/>
          <w:szCs w:val="20"/>
        </w:rPr>
        <w:t>one should not view the emergence of a new doji in that market as a meaningful</w:t>
      </w:r>
    </w:p>
    <w:p w:rsidR="001A71E8" w:rsidRDefault="001A71E8" w:rsidP="001A71E8">
      <w:pPr>
        <w:autoSpaceDE w:val="0"/>
        <w:autoSpaceDN w:val="0"/>
        <w:adjustRightInd w:val="0"/>
        <w:spacing w:after="0" w:line="240" w:lineRule="auto"/>
        <w:rPr>
          <w:rFonts w:ascii="Verdana" w:hAnsi="Verdana" w:cs="Verdana"/>
          <w:sz w:val="20"/>
          <w:szCs w:val="20"/>
        </w:rPr>
      </w:pPr>
      <w:r>
        <w:rPr>
          <w:rFonts w:ascii="Verdana" w:hAnsi="Verdana" w:cs="Verdana"/>
          <w:sz w:val="20"/>
          <w:szCs w:val="20"/>
        </w:rPr>
        <w:t>development. That is why candlestick analysis usually should not use intra-day charts of less than 30 minutes. Less than 30 minutes and many of the candlestick lines become doji or near doji</w:t>
      </w:r>
    </w:p>
    <w:p w:rsidR="001A71E8" w:rsidRDefault="001A71E8" w:rsidP="001A71E8">
      <w:pPr>
        <w:autoSpaceDE w:val="0"/>
        <w:autoSpaceDN w:val="0"/>
        <w:adjustRightInd w:val="0"/>
        <w:spacing w:after="0" w:line="240" w:lineRule="auto"/>
        <w:rPr>
          <w:rFonts w:ascii="Verdana" w:hAnsi="Verdana" w:cs="Verdana"/>
          <w:sz w:val="20"/>
          <w:szCs w:val="20"/>
        </w:rPr>
      </w:pPr>
    </w:p>
    <w:p w:rsidR="001A71E8" w:rsidRDefault="001A71E8" w:rsidP="001A71E8">
      <w:pPr>
        <w:autoSpaceDE w:val="0"/>
        <w:autoSpaceDN w:val="0"/>
        <w:adjustRightInd w:val="0"/>
        <w:spacing w:after="0" w:line="240" w:lineRule="auto"/>
        <w:rPr>
          <w:rFonts w:ascii="Verdana" w:hAnsi="Verdana" w:cs="Verdana"/>
          <w:sz w:val="20"/>
          <w:szCs w:val="20"/>
        </w:rPr>
      </w:pPr>
    </w:p>
    <w:p w:rsidR="001A71E8" w:rsidRDefault="001A71E8" w:rsidP="001A71E8">
      <w:pPr>
        <w:autoSpaceDE w:val="0"/>
        <w:autoSpaceDN w:val="0"/>
        <w:adjustRightInd w:val="0"/>
        <w:spacing w:after="0" w:line="240" w:lineRule="auto"/>
        <w:rPr>
          <w:rFonts w:ascii="Verdana-Bold" w:hAnsi="Verdana-Bold" w:cs="Verdana-Bold"/>
          <w:b/>
          <w:bCs/>
          <w:sz w:val="20"/>
          <w:szCs w:val="20"/>
        </w:rPr>
      </w:pPr>
      <w:r>
        <w:rPr>
          <w:rFonts w:ascii="Verdana-Bold" w:hAnsi="Verdana-Bold" w:cs="Verdana-Bold"/>
          <w:b/>
          <w:bCs/>
          <w:sz w:val="20"/>
          <w:szCs w:val="20"/>
        </w:rPr>
        <w:t>Doji at tops</w:t>
      </w:r>
    </w:p>
    <w:p w:rsidR="001A71E8" w:rsidRDefault="001A71E8" w:rsidP="001A71E8">
      <w:pPr>
        <w:autoSpaceDE w:val="0"/>
        <w:autoSpaceDN w:val="0"/>
        <w:adjustRightInd w:val="0"/>
        <w:spacing w:after="0" w:line="240" w:lineRule="auto"/>
        <w:rPr>
          <w:rFonts w:ascii="Verdana" w:hAnsi="Verdana" w:cs="Verdana"/>
          <w:sz w:val="20"/>
          <w:szCs w:val="20"/>
        </w:rPr>
      </w:pPr>
      <w:r>
        <w:rPr>
          <w:rFonts w:ascii="Verdana" w:hAnsi="Verdana" w:cs="Verdana"/>
          <w:sz w:val="20"/>
          <w:szCs w:val="20"/>
        </w:rPr>
        <w:t xml:space="preserve">A Doji star at the top is a warning that the uptrend is about to change. This is especially true after a long white candlestick in an uptrend. The reason for the </w:t>
      </w:r>
      <w:proofErr w:type="spellStart"/>
      <w:r>
        <w:rPr>
          <w:rFonts w:ascii="Verdana" w:hAnsi="Verdana" w:cs="Verdana"/>
          <w:sz w:val="20"/>
          <w:szCs w:val="20"/>
        </w:rPr>
        <w:t>doji’s</w:t>
      </w:r>
      <w:proofErr w:type="spellEnd"/>
      <w:r>
        <w:rPr>
          <w:rFonts w:ascii="Verdana" w:hAnsi="Verdana" w:cs="Verdana"/>
          <w:sz w:val="20"/>
          <w:szCs w:val="20"/>
        </w:rPr>
        <w:t xml:space="preserve"> negative implications in uptrend is because a doji represents indecision. Indecision among bulls will not maintain the uptrend. It takes the conviction of buyers to sustain a rally. If the market has had an extended rally, or is overbought, then formation of a doji could mean the scaffolding of buyers’ support will give way.</w:t>
      </w:r>
    </w:p>
    <w:p w:rsidR="001A71E8" w:rsidRPr="00F43B64" w:rsidRDefault="001A71E8" w:rsidP="00FC4DA4">
      <w:pPr>
        <w:autoSpaceDE w:val="0"/>
        <w:autoSpaceDN w:val="0"/>
        <w:adjustRightInd w:val="0"/>
        <w:spacing w:after="0" w:line="240" w:lineRule="auto"/>
      </w:pPr>
      <w:r>
        <w:rPr>
          <w:rFonts w:ascii="Verdana" w:hAnsi="Verdana" w:cs="Verdana"/>
          <w:sz w:val="20"/>
          <w:szCs w:val="20"/>
        </w:rPr>
        <w:t>Doji are also valued for their ability to show reversal potential in downtrends. The reason may be that a doji reflects a balance between buying and selling forces. With ambivalent market participants, the market could fall due to its own weight. Thus, an uptrend should reverse but a falling market may continue its descent. Because of this, doji need more confirmation to</w:t>
      </w:r>
      <w:r w:rsidR="00FC4DA4">
        <w:rPr>
          <w:rFonts w:ascii="Verdana" w:hAnsi="Verdana" w:cs="Verdana"/>
          <w:sz w:val="20"/>
          <w:szCs w:val="20"/>
        </w:rPr>
        <w:t xml:space="preserve"> </w:t>
      </w:r>
      <w:r>
        <w:rPr>
          <w:rFonts w:ascii="Verdana" w:hAnsi="Verdana" w:cs="Verdana"/>
          <w:sz w:val="20"/>
          <w:szCs w:val="20"/>
        </w:rPr>
        <w:t>signal a bottom than they do a top.</w:t>
      </w:r>
    </w:p>
    <w:sectPr w:rsidR="001A71E8" w:rsidRPr="00F43B6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Verdana-Bold">
    <w:altName w:val="Verdana"/>
    <w:panose1 w:val="00000000000000000000"/>
    <w:charset w:val="00"/>
    <w:family w:val="auto"/>
    <w:notTrueType/>
    <w:pitch w:val="default"/>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7096F3B"/>
    <w:multiLevelType w:val="hybridMultilevel"/>
    <w:tmpl w:val="1D3AA47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8937589"/>
    <w:multiLevelType w:val="hybridMultilevel"/>
    <w:tmpl w:val="0882B292"/>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4B746B48"/>
    <w:multiLevelType w:val="hybridMultilevel"/>
    <w:tmpl w:val="9D429D18"/>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4BF95ACB"/>
    <w:multiLevelType w:val="hybridMultilevel"/>
    <w:tmpl w:val="C9241A3C"/>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 w:numId="2">
    <w:abstractNumId w:val="2"/>
  </w:num>
  <w:num w:numId="3">
    <w:abstractNumId w:val="1"/>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E5AC6"/>
    <w:rsid w:val="00041A80"/>
    <w:rsid w:val="000678B0"/>
    <w:rsid w:val="00071308"/>
    <w:rsid w:val="000E5AC6"/>
    <w:rsid w:val="0018486A"/>
    <w:rsid w:val="001903E1"/>
    <w:rsid w:val="001A71E8"/>
    <w:rsid w:val="001B74FD"/>
    <w:rsid w:val="0022400C"/>
    <w:rsid w:val="00322175"/>
    <w:rsid w:val="0032340C"/>
    <w:rsid w:val="003650CC"/>
    <w:rsid w:val="003B2C5C"/>
    <w:rsid w:val="003C7A0B"/>
    <w:rsid w:val="003C7AB3"/>
    <w:rsid w:val="003D3BFD"/>
    <w:rsid w:val="00423E99"/>
    <w:rsid w:val="0045470C"/>
    <w:rsid w:val="00486048"/>
    <w:rsid w:val="004B3254"/>
    <w:rsid w:val="004D0504"/>
    <w:rsid w:val="004D09C7"/>
    <w:rsid w:val="004F6ED1"/>
    <w:rsid w:val="0050420C"/>
    <w:rsid w:val="00525596"/>
    <w:rsid w:val="005438DF"/>
    <w:rsid w:val="0055510E"/>
    <w:rsid w:val="005914E5"/>
    <w:rsid w:val="005C5946"/>
    <w:rsid w:val="005E62F5"/>
    <w:rsid w:val="006A1ECF"/>
    <w:rsid w:val="006B0CE7"/>
    <w:rsid w:val="006B5431"/>
    <w:rsid w:val="006C4C99"/>
    <w:rsid w:val="006E4C31"/>
    <w:rsid w:val="006F32D1"/>
    <w:rsid w:val="006F39AA"/>
    <w:rsid w:val="006F7A67"/>
    <w:rsid w:val="00701147"/>
    <w:rsid w:val="00736D0E"/>
    <w:rsid w:val="007A15B9"/>
    <w:rsid w:val="007A4D12"/>
    <w:rsid w:val="007A7DE5"/>
    <w:rsid w:val="007B0B61"/>
    <w:rsid w:val="007B182C"/>
    <w:rsid w:val="007D3875"/>
    <w:rsid w:val="007E2EAE"/>
    <w:rsid w:val="007E5404"/>
    <w:rsid w:val="00887452"/>
    <w:rsid w:val="008E686F"/>
    <w:rsid w:val="00962F80"/>
    <w:rsid w:val="009E77C9"/>
    <w:rsid w:val="00A81657"/>
    <w:rsid w:val="00A83D7E"/>
    <w:rsid w:val="00A9170E"/>
    <w:rsid w:val="00A95567"/>
    <w:rsid w:val="00AE0B63"/>
    <w:rsid w:val="00B2312C"/>
    <w:rsid w:val="00B67181"/>
    <w:rsid w:val="00B730AC"/>
    <w:rsid w:val="00B90312"/>
    <w:rsid w:val="00BA00BE"/>
    <w:rsid w:val="00BA5E27"/>
    <w:rsid w:val="00BB3433"/>
    <w:rsid w:val="00BB6DB8"/>
    <w:rsid w:val="00BE7A6C"/>
    <w:rsid w:val="00C05841"/>
    <w:rsid w:val="00C123D0"/>
    <w:rsid w:val="00C32DDB"/>
    <w:rsid w:val="00C40065"/>
    <w:rsid w:val="00C441F8"/>
    <w:rsid w:val="00C61CFB"/>
    <w:rsid w:val="00C71615"/>
    <w:rsid w:val="00C80CD8"/>
    <w:rsid w:val="00C87B85"/>
    <w:rsid w:val="00C910BC"/>
    <w:rsid w:val="00CC35D9"/>
    <w:rsid w:val="00CF0D21"/>
    <w:rsid w:val="00CF1BF2"/>
    <w:rsid w:val="00D219D0"/>
    <w:rsid w:val="00D76266"/>
    <w:rsid w:val="00D94A87"/>
    <w:rsid w:val="00DD0893"/>
    <w:rsid w:val="00E03919"/>
    <w:rsid w:val="00E42FAA"/>
    <w:rsid w:val="00E5565B"/>
    <w:rsid w:val="00E82B34"/>
    <w:rsid w:val="00E86711"/>
    <w:rsid w:val="00EB2FAB"/>
    <w:rsid w:val="00EC7A74"/>
    <w:rsid w:val="00EE2C00"/>
    <w:rsid w:val="00EE4D83"/>
    <w:rsid w:val="00F01C3C"/>
    <w:rsid w:val="00F43B64"/>
    <w:rsid w:val="00F65534"/>
    <w:rsid w:val="00F9269B"/>
    <w:rsid w:val="00F93247"/>
    <w:rsid w:val="00FB0C87"/>
    <w:rsid w:val="00FB21C5"/>
    <w:rsid w:val="00FB3E2E"/>
    <w:rsid w:val="00FC4DA4"/>
    <w:rsid w:val="00FE1D74"/>
    <w:rsid w:val="00FE608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FA803169-DE7E-4038-B292-DADCC3C54E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40065"/>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C40065"/>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4F6ED1"/>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40065"/>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rsid w:val="00C40065"/>
    <w:rPr>
      <w:rFonts w:asciiTheme="majorHAnsi" w:eastAsiaTheme="majorEastAsia" w:hAnsiTheme="majorHAnsi" w:cstheme="majorBidi"/>
      <w:color w:val="2F5496" w:themeColor="accent1" w:themeShade="BF"/>
      <w:sz w:val="26"/>
      <w:szCs w:val="26"/>
    </w:rPr>
  </w:style>
  <w:style w:type="character" w:customStyle="1" w:styleId="Heading3Char">
    <w:name w:val="Heading 3 Char"/>
    <w:basedOn w:val="DefaultParagraphFont"/>
    <w:link w:val="Heading3"/>
    <w:uiPriority w:val="9"/>
    <w:rsid w:val="004F6ED1"/>
    <w:rPr>
      <w:rFonts w:asciiTheme="majorHAnsi" w:eastAsiaTheme="majorEastAsia" w:hAnsiTheme="majorHAnsi" w:cstheme="majorBidi"/>
      <w:color w:val="1F3763" w:themeColor="accent1" w:themeShade="7F"/>
      <w:sz w:val="24"/>
      <w:szCs w:val="24"/>
    </w:rPr>
  </w:style>
  <w:style w:type="paragraph" w:styleId="ListParagraph">
    <w:name w:val="List Paragraph"/>
    <w:basedOn w:val="Normal"/>
    <w:uiPriority w:val="34"/>
    <w:qFormat/>
    <w:rsid w:val="006C4C99"/>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2.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1469</TotalTime>
  <Pages>13</Pages>
  <Words>3280</Words>
  <Characters>18701</Characters>
  <Application>Microsoft Office Word</Application>
  <DocSecurity>0</DocSecurity>
  <Lines>155</Lines>
  <Paragraphs>43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21938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Chetan Shekdar</dc:creator>
  <cp:keywords/>
  <dc:description/>
  <cp:lastModifiedBy>Chetan Shekdar</cp:lastModifiedBy>
  <cp:revision>98</cp:revision>
  <dcterms:created xsi:type="dcterms:W3CDTF">2019-08-28T05:34:00Z</dcterms:created>
  <dcterms:modified xsi:type="dcterms:W3CDTF">2019-09-03T05:07:00Z</dcterms:modified>
</cp:coreProperties>
</file>