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120"/>
        <w:jc w:val="left"/>
        <w:rPr>
          <w:rFonts w:ascii="FreeSans" w:hAnsi="FreeSans"/>
          <w:color w:val="18BADD"/>
          <w:sz w:val="36"/>
          <w:szCs w:val="36"/>
        </w:rPr>
      </w:pPr>
      <w:r>
        <w:rPr>
          <w:rFonts w:eastAsia="Calibri" w:cs="Calibri" w:ascii="FreeSans" w:hAnsi="FreeSans"/>
          <w:b/>
          <w:color w:val="18BADD"/>
          <w:sz w:val="36"/>
          <w:szCs w:val="36"/>
        </w:rPr>
        <w:t>SHELDON MENDONCA</w:t>
      </w:r>
    </w:p>
    <w:p>
      <w:pPr>
        <w:pStyle w:val="Normal"/>
        <w:spacing w:lineRule="auto" w:line="240" w:before="0" w:after="120"/>
        <w:jc w:val="left"/>
        <w:rPr>
          <w:rFonts w:ascii="FreeSans" w:hAnsi="FreeSans"/>
          <w:sz w:val="24"/>
          <w:szCs w:val="24"/>
        </w:rPr>
      </w:pPr>
      <w:r>
        <w:rPr>
          <w:rFonts w:eastAsia="Calibri" w:cs="Calibri" w:ascii="FreeSans" w:hAnsi="FreeSans"/>
          <w:sz w:val="24"/>
          <w:szCs w:val="24"/>
        </w:rPr>
        <w:t xml:space="preserve">Full Stack Developer </w:t>
      </w:r>
    </w:p>
    <w:p>
      <w:pPr>
        <w:pStyle w:val="Normal"/>
        <w:spacing w:lineRule="auto" w:line="240" w:before="0" w:after="120"/>
        <w:jc w:val="left"/>
        <w:rPr/>
      </w:pPr>
      <w:r>
        <w:rPr>
          <w:rFonts w:eastAsia="Calibri" w:cs="Calibri" w:ascii="FreeSans" w:hAnsi="FreeSans"/>
          <w:color w:val="666666"/>
          <w:sz w:val="20"/>
          <w:szCs w:val="20"/>
        </w:rPr>
        <w:t>Hyderabad / Bengaluru • +91-9008748840</w:t>
      </w:r>
    </w:p>
    <w:p>
      <w:pPr>
        <w:pStyle w:val="Normal"/>
        <w:spacing w:lineRule="auto" w:line="240" w:before="0" w:after="120"/>
        <w:jc w:val="left"/>
        <w:rPr/>
      </w:pPr>
      <w:r>
        <w:rPr>
          <w:rFonts w:eastAsia="Calibri" w:cs="Calibri" w:ascii="FreeSans" w:hAnsi="FreeSans"/>
          <w:color w:val="666666"/>
          <w:sz w:val="20"/>
          <w:szCs w:val="20"/>
          <w:u w:val="none"/>
        </w:rPr>
        <w:t>sheldonmendoncawork123@gmail.com • https://sheldon-mendonca.netlify.app/</w:t>
      </w:r>
    </w:p>
    <w:p>
      <w:pPr>
        <w:pStyle w:val="Normal"/>
        <w:spacing w:lineRule="auto" w:line="240" w:before="0" w:after="120"/>
        <w:rPr>
          <w:rFonts w:eastAsia="Calibri" w:cs="Calibri"/>
        </w:rPr>
      </w:pPr>
      <w:r>
        <w:rPr>
          <w:rFonts w:eastAsia="Calibri" w:cs="Calibri"/>
        </w:rPr>
      </w:r>
    </w:p>
    <w:p>
      <w:pPr>
        <w:pStyle w:val="Normal"/>
        <w:spacing w:lineRule="auto" w:line="240" w:before="0" w:after="120"/>
        <w:rPr>
          <w:rFonts w:ascii="FreeSans" w:hAnsi="FreeSans"/>
          <w:sz w:val="24"/>
          <w:szCs w:val="24"/>
        </w:rPr>
      </w:pPr>
      <w:r>
        <w:rPr>
          <w:rFonts w:eastAsia="Calibri" w:cs="Calibri" w:ascii="FreeSans" w:hAnsi="FreeSans"/>
          <w:sz w:val="24"/>
          <w:szCs w:val="24"/>
        </w:rPr>
        <w:t>Software developer with experience in full-stack developement, specializing in React, Typescript and NodeJS</w:t>
      </w:r>
      <w:r>
        <w:rPr>
          <w:rFonts w:eastAsia="Calibri" w:cs="Calibri" w:ascii="FreeSans" w:hAnsi="FreeSans"/>
          <w:sz w:val="24"/>
          <w:szCs w:val="24"/>
        </w:rPr>
        <w:t xml:space="preserve">. </w:t>
      </w:r>
      <w:r>
        <w:rPr>
          <w:rFonts w:eastAsia="Calibri" w:cs="Calibri" w:ascii="FreeSans" w:hAnsi="FreeSans"/>
          <w:sz w:val="24"/>
          <w:szCs w:val="24"/>
        </w:rPr>
        <w:t xml:space="preserve">Ability to build scalable and robust features for websites that is compatible across various platforms. </w:t>
      </w:r>
      <w:r>
        <w:rPr>
          <w:rFonts w:eastAsia="Calibri" w:cs="Calibri" w:ascii="FreeSans" w:hAnsi="FreeSans"/>
          <w:sz w:val="24"/>
          <w:szCs w:val="24"/>
        </w:rPr>
        <w:t>Also o</w:t>
      </w:r>
      <w:r>
        <w:rPr>
          <w:rFonts w:eastAsia="Calibri" w:cs="Calibri" w:ascii="FreeSans" w:hAnsi="FreeSans"/>
          <w:sz w:val="24"/>
          <w:szCs w:val="24"/>
        </w:rPr>
        <w:t>pen to work in back-end development</w:t>
      </w:r>
      <w:r>
        <w:rPr>
          <w:rFonts w:eastAsia="Calibri" w:cs="Calibri" w:ascii="FreeSans" w:hAnsi="FreeSans"/>
          <w:sz w:val="24"/>
          <w:szCs w:val="24"/>
        </w:rPr>
        <w:t xml:space="preserve"> in Java and SpringBoot.</w:t>
      </w:r>
    </w:p>
    <w:p>
      <w:pPr>
        <w:pStyle w:val="Normal"/>
        <w:spacing w:lineRule="auto" w:line="240" w:before="0" w:after="120"/>
        <w:rPr>
          <w:rFonts w:eastAsia="Calibri" w:cs="Calibri"/>
        </w:rPr>
      </w:pPr>
      <w:r>
        <w:rPr>
          <w:rFonts w:eastAsia="Calibri" w:cs="Calibri"/>
        </w:rPr>
      </w:r>
    </w:p>
    <w:tbl>
      <w:tblPr>
        <w:tblW w:w="5000" w:type="pct"/>
        <w:jc w:val="left"/>
        <w:tblInd w:w="0" w:type="dxa"/>
        <w:tblLayout w:type="fixed"/>
        <w:tblCellMar>
          <w:top w:w="283" w:type="dxa"/>
          <w:left w:w="57" w:type="dxa"/>
          <w:bottom w:w="57" w:type="dxa"/>
          <w:right w:w="57" w:type="dxa"/>
        </w:tblCellMar>
      </w:tblPr>
      <w:tblGrid>
        <w:gridCol w:w="2774"/>
        <w:gridCol w:w="7771"/>
      </w:tblGrid>
      <w:tr>
        <w:trPr/>
        <w:tc>
          <w:tcPr>
            <w:tcW w:w="2774" w:type="dxa"/>
            <w:tcBorders/>
          </w:tcPr>
          <w:p>
            <w:pPr>
              <w:pStyle w:val="TableContents"/>
              <w:widowControl w:val="false"/>
              <w:rPr>
                <w:rFonts w:ascii="FreeSans" w:hAnsi="FreeSans" w:eastAsia="Calibri" w:cs="Calibri"/>
                <w:color w:val="auto"/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rFonts w:eastAsia="Calibri" w:cs="Calibri" w:ascii="FreeSans" w:hAnsi="FreeSans"/>
                <w:b/>
                <w:bCs/>
                <w:color w:val="auto"/>
                <w:kern w:val="0"/>
                <w:sz w:val="22"/>
                <w:szCs w:val="22"/>
                <w:lang w:val="en-IN" w:eastAsia="en-IN" w:bidi="ar-SA"/>
              </w:rPr>
              <w:t>Technical Skills:</w:t>
            </w:r>
          </w:p>
          <w:p>
            <w:pPr>
              <w:pStyle w:val="TableContents"/>
              <w:widowControl w:val="false"/>
              <w:numPr>
                <w:ilvl w:val="0"/>
                <w:numId w:val="1"/>
              </w:numPr>
              <w:spacing w:lineRule="auto" w:line="240"/>
              <w:rPr>
                <w:rFonts w:ascii="FreeSans" w:hAnsi="FreeSans" w:eastAsia="Calibri" w:cs="Calibri"/>
                <w:color w:val="auto"/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rFonts w:eastAsia="Calibri" w:cs="Calibri" w:ascii="FreeSans" w:hAnsi="FreeSans"/>
                <w:color w:val="auto"/>
                <w:kern w:val="0"/>
                <w:sz w:val="22"/>
                <w:szCs w:val="22"/>
                <w:lang w:val="en-IN" w:eastAsia="en-IN" w:bidi="ar-SA"/>
              </w:rPr>
              <w:t>Javascript / Typescript</w:t>
            </w:r>
          </w:p>
          <w:p>
            <w:pPr>
              <w:pStyle w:val="TableContents"/>
              <w:widowControl w:val="false"/>
              <w:numPr>
                <w:ilvl w:val="0"/>
                <w:numId w:val="1"/>
              </w:numPr>
              <w:spacing w:lineRule="auto" w:line="240"/>
              <w:rPr>
                <w:rFonts w:ascii="FreeSans" w:hAnsi="FreeSans" w:eastAsia="Calibri" w:cs="Calibri"/>
                <w:color w:val="auto"/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rFonts w:eastAsia="Calibri" w:cs="Calibri" w:ascii="FreeSans" w:hAnsi="FreeSans"/>
                <w:color w:val="auto"/>
                <w:kern w:val="0"/>
                <w:sz w:val="22"/>
                <w:szCs w:val="22"/>
                <w:lang w:val="en-IN" w:eastAsia="en-IN" w:bidi="ar-SA"/>
              </w:rPr>
              <w:t>Reac</w:t>
            </w:r>
            <w:r>
              <w:rPr>
                <w:rFonts w:eastAsia="Calibri" w:cs="Calibri" w:ascii="FreeSans" w:hAnsi="FreeSans"/>
                <w:color w:val="auto"/>
                <w:kern w:val="0"/>
                <w:sz w:val="22"/>
                <w:szCs w:val="22"/>
                <w:lang w:val="en-IN" w:eastAsia="en-IN" w:bidi="ar-SA"/>
              </w:rPr>
              <w:t>t</w:t>
            </w:r>
          </w:p>
          <w:p>
            <w:pPr>
              <w:pStyle w:val="TableContents"/>
              <w:widowControl w:val="false"/>
              <w:numPr>
                <w:ilvl w:val="0"/>
                <w:numId w:val="1"/>
              </w:numPr>
              <w:spacing w:lineRule="auto" w:line="240"/>
              <w:rPr>
                <w:rFonts w:ascii="FreeSans" w:hAnsi="FreeSans" w:eastAsia="Calibri" w:cs="Calibri"/>
                <w:color w:val="auto"/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rFonts w:eastAsia="Calibri" w:cs="Calibri" w:ascii="FreeSans" w:hAnsi="FreeSans"/>
                <w:color w:val="auto"/>
                <w:kern w:val="0"/>
                <w:sz w:val="22"/>
                <w:szCs w:val="22"/>
                <w:lang w:val="en-IN" w:eastAsia="en-IN" w:bidi="ar-SA"/>
              </w:rPr>
              <w:t>HTML/CSS</w:t>
            </w:r>
          </w:p>
          <w:p>
            <w:pPr>
              <w:pStyle w:val="TableContents"/>
              <w:widowControl w:val="false"/>
              <w:numPr>
                <w:ilvl w:val="0"/>
                <w:numId w:val="1"/>
              </w:numPr>
              <w:spacing w:lineRule="auto" w:line="240"/>
              <w:rPr>
                <w:rFonts w:ascii="FreeSans" w:hAnsi="FreeSans" w:eastAsia="Calibri" w:cs="Calibri"/>
                <w:color w:val="auto"/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rFonts w:eastAsia="Calibri" w:cs="Calibri" w:ascii="FreeSans" w:hAnsi="FreeSans"/>
                <w:color w:val="auto"/>
                <w:kern w:val="0"/>
                <w:sz w:val="22"/>
                <w:szCs w:val="22"/>
                <w:lang w:val="en-IN" w:eastAsia="en-IN" w:bidi="ar-SA"/>
              </w:rPr>
              <w:t>Redux</w:t>
            </w:r>
          </w:p>
          <w:p>
            <w:pPr>
              <w:pStyle w:val="TableContents"/>
              <w:widowControl w:val="false"/>
              <w:numPr>
                <w:ilvl w:val="0"/>
                <w:numId w:val="1"/>
              </w:numPr>
              <w:spacing w:lineRule="auto" w:line="240"/>
              <w:rPr>
                <w:rFonts w:ascii="FreeSans" w:hAnsi="FreeSans" w:eastAsia="Calibri" w:cs="Calibri"/>
                <w:color w:val="auto"/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rFonts w:eastAsia="Calibri" w:cs="Calibri" w:ascii="FreeSans" w:hAnsi="FreeSans"/>
                <w:color w:val="auto"/>
                <w:kern w:val="0"/>
                <w:sz w:val="22"/>
                <w:szCs w:val="22"/>
                <w:lang w:val="en-IN" w:eastAsia="en-IN" w:bidi="ar-SA"/>
              </w:rPr>
              <w:t>Express</w:t>
            </w:r>
          </w:p>
          <w:p>
            <w:pPr>
              <w:pStyle w:val="TableContents"/>
              <w:widowControl w:val="false"/>
              <w:numPr>
                <w:ilvl w:val="0"/>
                <w:numId w:val="1"/>
              </w:numPr>
              <w:spacing w:lineRule="auto" w:line="240"/>
              <w:rPr>
                <w:rFonts w:ascii="FreeSans" w:hAnsi="FreeSans" w:eastAsia="Calibri" w:cs="Calibri"/>
                <w:color w:val="auto"/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rFonts w:eastAsia="Calibri" w:cs="Calibri" w:ascii="FreeSans" w:hAnsi="FreeSans"/>
                <w:color w:val="auto"/>
                <w:kern w:val="0"/>
                <w:sz w:val="22"/>
                <w:szCs w:val="22"/>
                <w:lang w:val="en-IN" w:eastAsia="en-IN" w:bidi="ar-SA"/>
              </w:rPr>
              <w:t>MongoDB</w:t>
            </w:r>
          </w:p>
          <w:p>
            <w:pPr>
              <w:pStyle w:val="TableContents"/>
              <w:widowControl w:val="false"/>
              <w:numPr>
                <w:ilvl w:val="0"/>
                <w:numId w:val="1"/>
              </w:numPr>
              <w:spacing w:lineRule="auto" w:line="240"/>
              <w:rPr>
                <w:rFonts w:ascii="FreeSans" w:hAnsi="FreeSans" w:eastAsia="Calibri" w:cs="Calibri"/>
                <w:color w:val="auto"/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rFonts w:eastAsia="Calibri" w:cs="Calibri" w:ascii="FreeSans" w:hAnsi="FreeSans"/>
                <w:color w:val="auto"/>
                <w:kern w:val="0"/>
                <w:sz w:val="22"/>
                <w:szCs w:val="22"/>
                <w:lang w:val="en-IN" w:eastAsia="en-IN" w:bidi="ar-SA"/>
              </w:rPr>
              <w:t>Postgres / MySQL</w:t>
            </w:r>
          </w:p>
          <w:p>
            <w:pPr>
              <w:pStyle w:val="TableContents"/>
              <w:widowControl w:val="false"/>
              <w:numPr>
                <w:ilvl w:val="0"/>
                <w:numId w:val="1"/>
              </w:numPr>
              <w:spacing w:lineRule="auto" w:line="240"/>
              <w:rPr>
                <w:rFonts w:ascii="FreeSans" w:hAnsi="FreeSans" w:eastAsia="Calibri" w:cs="Calibri"/>
                <w:color w:val="auto"/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rFonts w:eastAsia="Calibri" w:cs="Calibri" w:ascii="FreeSans" w:hAnsi="FreeSans"/>
                <w:color w:val="auto"/>
                <w:kern w:val="0"/>
                <w:sz w:val="22"/>
                <w:szCs w:val="22"/>
                <w:lang w:val="en-IN" w:eastAsia="en-IN" w:bidi="ar-SA"/>
              </w:rPr>
              <w:t xml:space="preserve">C++ </w:t>
            </w:r>
          </w:p>
          <w:p>
            <w:pPr>
              <w:pStyle w:val="TableContents"/>
              <w:widowControl w:val="false"/>
              <w:numPr>
                <w:ilvl w:val="0"/>
                <w:numId w:val="1"/>
              </w:numPr>
              <w:spacing w:lineRule="auto" w:line="240"/>
              <w:rPr>
                <w:rFonts w:ascii="FreeSans" w:hAnsi="FreeSans" w:eastAsia="Calibri" w:cs="Calibri"/>
                <w:color w:val="auto"/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rFonts w:eastAsia="Calibri" w:cs="Calibri" w:ascii="FreeSans" w:hAnsi="FreeSans"/>
                <w:color w:val="auto"/>
                <w:kern w:val="0"/>
                <w:sz w:val="22"/>
                <w:szCs w:val="22"/>
                <w:lang w:val="en-IN" w:eastAsia="en-IN" w:bidi="ar-SA"/>
              </w:rPr>
              <w:t>Java</w:t>
            </w:r>
          </w:p>
          <w:p>
            <w:pPr>
              <w:pStyle w:val="TableContents"/>
              <w:widowControl w:val="false"/>
              <w:numPr>
                <w:ilvl w:val="0"/>
                <w:numId w:val="0"/>
              </w:numPr>
              <w:ind w:left="397" w:hanging="0"/>
              <w:rPr>
                <w:rFonts w:ascii="FreeSans" w:hAnsi="FreeSans" w:eastAsia="Calibri" w:cs="Calibri"/>
                <w:color w:val="auto"/>
                <w:kern w:val="0"/>
                <w:sz w:val="12"/>
                <w:szCs w:val="12"/>
                <w:lang w:val="en-IN" w:eastAsia="en-IN" w:bidi="ar-SA"/>
              </w:rPr>
            </w:pPr>
            <w:r>
              <w:rPr>
                <w:rFonts w:eastAsia="Calibri" w:cs="Calibri" w:ascii="FreeSans" w:hAnsi="FreeSans"/>
                <w:color w:val="auto"/>
                <w:kern w:val="0"/>
                <w:sz w:val="12"/>
                <w:szCs w:val="12"/>
                <w:lang w:val="en-IN" w:eastAsia="en-IN" w:bidi="ar-SA"/>
              </w:rPr>
            </w:r>
          </w:p>
          <w:p>
            <w:pPr>
              <w:pStyle w:val="TableContents"/>
              <w:widowControl w:val="false"/>
              <w:spacing w:lineRule="auto" w:line="240"/>
              <w:rPr>
                <w:rFonts w:ascii="FreeSans" w:hAnsi="FreeSans" w:eastAsia="Calibri" w:cs="Calibri"/>
                <w:b/>
                <w:b/>
                <w:bCs/>
                <w:color w:val="auto"/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rFonts w:eastAsia="Calibri" w:cs="Calibri" w:ascii="FreeSans" w:hAnsi="FreeSans"/>
                <w:b/>
                <w:bCs/>
                <w:color w:val="auto"/>
                <w:kern w:val="0"/>
                <w:sz w:val="22"/>
                <w:szCs w:val="22"/>
                <w:lang w:val="en-IN" w:eastAsia="en-IN" w:bidi="ar-SA"/>
              </w:rPr>
              <w:t>Personal Skills:</w:t>
            </w:r>
          </w:p>
          <w:p>
            <w:pPr>
              <w:pStyle w:val="TableContents"/>
              <w:widowControl w:val="false"/>
              <w:numPr>
                <w:ilvl w:val="0"/>
                <w:numId w:val="1"/>
              </w:numPr>
              <w:spacing w:lineRule="auto" w:line="240"/>
              <w:rPr>
                <w:rFonts w:ascii="FreeSans" w:hAnsi="FreeSans" w:eastAsia="Calibri" w:cs="Calibri"/>
                <w:color w:val="auto"/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rFonts w:eastAsia="Calibri" w:cs="Calibri" w:ascii="FreeSans" w:hAnsi="FreeSans"/>
                <w:color w:val="auto"/>
                <w:kern w:val="0"/>
                <w:sz w:val="22"/>
                <w:szCs w:val="22"/>
                <w:lang w:val="en-IN" w:eastAsia="en-IN" w:bidi="ar-SA"/>
              </w:rPr>
              <w:t>Flexibility</w:t>
            </w:r>
          </w:p>
          <w:p>
            <w:pPr>
              <w:pStyle w:val="TableContents"/>
              <w:widowControl w:val="false"/>
              <w:numPr>
                <w:ilvl w:val="0"/>
                <w:numId w:val="1"/>
              </w:numPr>
              <w:spacing w:lineRule="auto" w:line="240"/>
              <w:rPr>
                <w:rFonts w:ascii="FreeSans" w:hAnsi="FreeSans" w:eastAsia="Calibri" w:cs="Calibri"/>
                <w:color w:val="auto"/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rFonts w:eastAsia="Calibri" w:cs="Calibri" w:ascii="FreeSans" w:hAnsi="FreeSans"/>
                <w:color w:val="auto"/>
                <w:kern w:val="0"/>
                <w:sz w:val="22"/>
                <w:szCs w:val="22"/>
                <w:lang w:val="en-IN" w:eastAsia="en-IN" w:bidi="ar-SA"/>
              </w:rPr>
              <w:t>Mentoring</w:t>
            </w:r>
          </w:p>
          <w:p>
            <w:pPr>
              <w:pStyle w:val="TableContents"/>
              <w:widowControl w:val="false"/>
              <w:numPr>
                <w:ilvl w:val="0"/>
                <w:numId w:val="1"/>
              </w:numPr>
              <w:spacing w:lineRule="auto" w:line="240"/>
              <w:rPr>
                <w:rFonts w:ascii="FreeSans" w:hAnsi="FreeSans" w:eastAsia="Calibri" w:cs="Calibri"/>
                <w:color w:val="auto"/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rFonts w:eastAsia="Calibri" w:cs="Calibri" w:ascii="FreeSans" w:hAnsi="FreeSans"/>
                <w:color w:val="auto"/>
                <w:kern w:val="0"/>
                <w:sz w:val="22"/>
                <w:szCs w:val="22"/>
                <w:lang w:val="en-IN" w:eastAsia="en-IN" w:bidi="ar-SA"/>
              </w:rPr>
              <w:t>Communication</w:t>
            </w:r>
          </w:p>
          <w:p>
            <w:pPr>
              <w:pStyle w:val="TableContents"/>
              <w:widowControl w:val="false"/>
              <w:numPr>
                <w:ilvl w:val="0"/>
                <w:numId w:val="1"/>
              </w:numPr>
              <w:spacing w:lineRule="auto" w:line="240"/>
              <w:rPr>
                <w:rFonts w:ascii="FreeSans" w:hAnsi="FreeSans" w:eastAsia="Calibri" w:cs="Calibri"/>
                <w:color w:val="auto"/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rFonts w:eastAsia="Calibri" w:cs="Calibri" w:ascii="FreeSans" w:hAnsi="FreeSans"/>
                <w:color w:val="auto"/>
                <w:kern w:val="0"/>
                <w:sz w:val="22"/>
                <w:szCs w:val="22"/>
                <w:lang w:val="en-IN" w:eastAsia="en-IN" w:bidi="ar-SA"/>
              </w:rPr>
              <w:t>Team Worker</w:t>
            </w:r>
          </w:p>
          <w:p>
            <w:pPr>
              <w:pStyle w:val="TableContents"/>
              <w:widowControl w:val="false"/>
              <w:numPr>
                <w:ilvl w:val="0"/>
                <w:numId w:val="1"/>
              </w:numPr>
              <w:spacing w:lineRule="auto" w:line="240"/>
              <w:rPr>
                <w:rFonts w:ascii="FreeSans" w:hAnsi="FreeSans" w:eastAsia="Calibri" w:cs="Calibri"/>
                <w:color w:val="auto"/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rFonts w:eastAsia="Calibri" w:cs="Calibri" w:ascii="FreeSans" w:hAnsi="FreeSans"/>
                <w:color w:val="auto"/>
                <w:kern w:val="0"/>
                <w:sz w:val="22"/>
                <w:szCs w:val="22"/>
                <w:lang w:val="en-IN" w:eastAsia="en-IN" w:bidi="ar-SA"/>
              </w:rPr>
              <w:t>Self Learning</w:t>
            </w:r>
          </w:p>
          <w:p>
            <w:pPr>
              <w:pStyle w:val="TableContents"/>
              <w:widowControl w:val="false"/>
              <w:numPr>
                <w:ilvl w:val="0"/>
                <w:numId w:val="1"/>
              </w:numPr>
              <w:spacing w:lineRule="auto" w:line="240" w:before="0" w:after="160"/>
              <w:rPr>
                <w:rFonts w:ascii="FreeSans" w:hAnsi="FreeSans" w:eastAsia="Calibri" w:cs="Calibri"/>
                <w:color w:val="auto"/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rFonts w:eastAsia="Calibri" w:cs="Calibri" w:ascii="FreeSans" w:hAnsi="FreeSans"/>
                <w:color w:val="auto"/>
                <w:kern w:val="0"/>
                <w:sz w:val="22"/>
                <w:szCs w:val="22"/>
                <w:lang w:val="en-IN" w:eastAsia="en-IN" w:bidi="ar-SA"/>
              </w:rPr>
              <w:t>Mathematical</w:t>
            </w:r>
          </w:p>
        </w:tc>
        <w:tc>
          <w:tcPr>
            <w:tcW w:w="7771" w:type="dxa"/>
            <w:tcBorders/>
          </w:tcPr>
          <w:p>
            <w:pPr>
              <w:pStyle w:val="Normal"/>
              <w:widowControl w:val="false"/>
              <w:spacing w:lineRule="auto" w:line="240" w:before="0" w:after="120"/>
              <w:rPr>
                <w:rFonts w:ascii="FreeSans" w:hAnsi="FreeSans" w:eastAsia="Calibri" w:cs="Calibri"/>
                <w:color w:val="auto"/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rFonts w:eastAsia="Calibri" w:cs="Calibri" w:ascii="FreeSans" w:hAnsi="FreeSans"/>
                <w:b/>
                <w:color w:val="auto"/>
                <w:kern w:val="0"/>
                <w:sz w:val="22"/>
                <w:szCs w:val="22"/>
                <w:lang w:val="en-IN" w:eastAsia="en-IN" w:bidi="ar-SA"/>
              </w:rPr>
              <w:t xml:space="preserve">Work Experience </w:t>
            </w:r>
            <w:r>
              <w:rPr>
                <w:rFonts w:eastAsia="Calibri" w:cs="Calibri" w:ascii="FreeSans" w:hAnsi="FreeSans"/>
                <w:color w:val="auto"/>
                <w:kern w:val="0"/>
                <w:sz w:val="22"/>
                <w:szCs w:val="22"/>
                <w:lang w:val="en-IN" w:eastAsia="en-IN" w:bidi="ar-SA"/>
              </w:rPr>
              <w:t>:</w:t>
            </w:r>
          </w:p>
          <w:p>
            <w:pPr>
              <w:pStyle w:val="Normal"/>
              <w:widowControl w:val="false"/>
              <w:spacing w:lineRule="auto" w:line="240" w:before="0" w:after="120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widowControl w:val="false"/>
              <w:spacing w:lineRule="auto" w:line="240" w:before="0" w:after="120"/>
              <w:rPr>
                <w:rFonts w:ascii="FreeSans" w:hAnsi="FreeSans" w:eastAsia="Calibri" w:cs="Calibri"/>
                <w:b/>
                <w:b/>
                <w:bCs/>
                <w:color w:val="auto"/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rFonts w:eastAsia="Calibri" w:cs="Calibri" w:ascii="FreeSans" w:hAnsi="FreeSans"/>
                <w:b/>
                <w:bCs/>
                <w:color w:val="auto"/>
                <w:kern w:val="0"/>
                <w:sz w:val="22"/>
                <w:szCs w:val="22"/>
                <w:lang w:val="en-IN" w:eastAsia="en-IN" w:bidi="ar-SA"/>
              </w:rPr>
              <w:t>Associate Software Developer</w:t>
            </w:r>
          </w:p>
          <w:p>
            <w:pPr>
              <w:pStyle w:val="TableContents"/>
              <w:widowControl w:val="false"/>
              <w:spacing w:lineRule="auto" w:line="240" w:before="0" w:after="120"/>
              <w:jc w:val="left"/>
              <w:rPr>
                <w:rFonts w:ascii="FreeSans" w:hAnsi="FreeSans" w:eastAsia="Calibri" w:cs="Calibri"/>
                <w:b w:val="false"/>
                <w:b w:val="false"/>
                <w:bCs w:val="false"/>
                <w:color w:val="auto"/>
                <w:kern w:val="0"/>
                <w:sz w:val="20"/>
                <w:szCs w:val="20"/>
                <w:lang w:val="en-IN" w:eastAsia="en-IN" w:bidi="ar-SA"/>
              </w:rPr>
            </w:pPr>
            <w:r>
              <w:rPr>
                <w:rFonts w:eastAsia="Calibri" w:cs="Calibri" w:ascii="FreeSans" w:hAnsi="FreeSans"/>
                <w:b w:val="false"/>
                <w:bCs w:val="false"/>
                <w:color w:val="auto"/>
                <w:kern w:val="0"/>
                <w:sz w:val="20"/>
                <w:szCs w:val="20"/>
                <w:lang w:val="en-IN" w:eastAsia="en-IN" w:bidi="ar-SA"/>
              </w:rPr>
              <w:t>HireHunch</w:t>
            </w:r>
          </w:p>
          <w:p>
            <w:pPr>
              <w:pStyle w:val="Normal"/>
              <w:widowControl w:val="false"/>
              <w:spacing w:lineRule="auto" w:line="240" w:before="0" w:after="120"/>
              <w:rPr>
                <w:rFonts w:ascii="FreeSans" w:hAnsi="FreeSans" w:eastAsia="Calibri" w:cs="Calibri"/>
                <w:b w:val="false"/>
                <w:b w:val="false"/>
                <w:bCs w:val="false"/>
                <w:color w:val="auto"/>
                <w:kern w:val="0"/>
                <w:sz w:val="20"/>
                <w:szCs w:val="20"/>
                <w:lang w:val="en-IN" w:eastAsia="en-IN" w:bidi="ar-SA"/>
              </w:rPr>
            </w:pPr>
            <w:r>
              <w:rPr>
                <w:rFonts w:eastAsia="Calibri" w:cs="Calibri" w:ascii="FreeSans" w:hAnsi="FreeSans"/>
                <w:b w:val="false"/>
                <w:bCs w:val="false"/>
                <w:color w:val="auto"/>
                <w:kern w:val="0"/>
                <w:sz w:val="20"/>
                <w:szCs w:val="20"/>
                <w:lang w:val="en-IN" w:eastAsia="en-IN" w:bidi="ar-SA"/>
              </w:rPr>
              <w:t>May</w:t>
            </w:r>
            <w:r>
              <w:rPr>
                <w:rFonts w:eastAsia="Calibri" w:cs="Calibri" w:ascii="FreeSans" w:hAnsi="FreeSans"/>
                <w:b w:val="false"/>
                <w:bCs w:val="false"/>
                <w:color w:val="auto"/>
                <w:kern w:val="0"/>
                <w:sz w:val="20"/>
                <w:szCs w:val="20"/>
                <w:lang w:val="en-IN" w:eastAsia="en-IN" w:bidi="ar-SA"/>
              </w:rPr>
              <w:t xml:space="preserve"> </w:t>
            </w:r>
            <w:r>
              <w:rPr>
                <w:rFonts w:eastAsia="Calibri" w:cs="Calibri" w:ascii="FreeSans" w:hAnsi="FreeSans"/>
                <w:b w:val="false"/>
                <w:bCs w:val="false"/>
                <w:color w:val="auto"/>
                <w:kern w:val="0"/>
                <w:sz w:val="20"/>
                <w:szCs w:val="20"/>
                <w:lang w:val="en-IN" w:eastAsia="en-IN" w:bidi="ar-SA"/>
              </w:rPr>
              <w:t>2024</w:t>
            </w:r>
            <w:r>
              <w:rPr>
                <w:rFonts w:eastAsia="Calibri" w:cs="Calibri" w:ascii="FreeSans" w:hAnsi="FreeSans"/>
                <w:b w:val="false"/>
                <w:bCs w:val="false"/>
                <w:color w:val="auto"/>
                <w:kern w:val="0"/>
                <w:sz w:val="20"/>
                <w:szCs w:val="20"/>
                <w:lang w:val="en-IN" w:eastAsia="en-IN" w:bidi="ar-SA"/>
              </w:rPr>
              <w:t xml:space="preserve">– </w:t>
            </w:r>
            <w:r>
              <w:rPr>
                <w:rFonts w:eastAsia="Calibri" w:cs="Calibri" w:ascii="FreeSans" w:hAnsi="FreeSans"/>
                <w:b w:val="false"/>
                <w:bCs w:val="false"/>
                <w:color w:val="auto"/>
                <w:kern w:val="0"/>
                <w:sz w:val="20"/>
                <w:szCs w:val="20"/>
                <w:lang w:val="en-IN" w:eastAsia="en-IN" w:bidi="ar-SA"/>
              </w:rPr>
              <w:t>Present</w:t>
            </w:r>
          </w:p>
          <w:p>
            <w:pPr>
              <w:pStyle w:val="TableContents"/>
              <w:widowControl w:val="false"/>
              <w:numPr>
                <w:ilvl w:val="0"/>
                <w:numId w:val="1"/>
              </w:numPr>
              <w:rPr>
                <w:rFonts w:ascii="FreeSans" w:hAnsi="FreeSans" w:eastAsia="Calibri" w:cs="Calibri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rFonts w:eastAsia="Calibri" w:cs="Calibri" w:ascii="FreeSans" w:hAnsi="FreeSans"/>
                <w:b w:val="false"/>
                <w:bCs w:val="false"/>
                <w:color w:val="auto"/>
                <w:kern w:val="0"/>
                <w:sz w:val="22"/>
                <w:szCs w:val="22"/>
                <w:lang w:val="en-IN" w:eastAsia="en-IN" w:bidi="ar-SA"/>
              </w:rPr>
              <w:t xml:space="preserve">Led the front-end development of multiple large features across multiple products </w:t>
            </w:r>
            <w:r>
              <w:rPr>
                <w:rFonts w:eastAsia="Calibri" w:cs="Calibri" w:ascii="FreeSans" w:hAnsi="FreeSans"/>
                <w:b w:val="false"/>
                <w:bCs w:val="false"/>
                <w:color w:val="auto"/>
                <w:kern w:val="0"/>
                <w:sz w:val="22"/>
                <w:szCs w:val="22"/>
                <w:lang w:val="en-IN" w:eastAsia="en-IN" w:bidi="ar-SA"/>
              </w:rPr>
              <w:t>like whitelabelling and streaming</w:t>
            </w:r>
            <w:r>
              <w:rPr>
                <w:rFonts w:eastAsia="Calibri" w:cs="Calibri" w:ascii="FreeSans" w:hAnsi="FreeSans"/>
                <w:b w:val="false"/>
                <w:bCs w:val="false"/>
                <w:color w:val="auto"/>
                <w:kern w:val="0"/>
                <w:sz w:val="22"/>
                <w:szCs w:val="22"/>
                <w:lang w:val="en-IN" w:eastAsia="en-IN" w:bidi="ar-SA"/>
              </w:rPr>
              <w:t>.</w:t>
            </w:r>
          </w:p>
          <w:p>
            <w:pPr>
              <w:pStyle w:val="TableContents"/>
              <w:widowControl w:val="false"/>
              <w:numPr>
                <w:ilvl w:val="0"/>
                <w:numId w:val="1"/>
              </w:numPr>
              <w:rPr>
                <w:rFonts w:ascii="FreeSans" w:hAnsi="FreeSans" w:eastAsia="Calibri" w:cs="Calibri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rFonts w:eastAsia="Calibri" w:cs="Calibri" w:ascii="FreeSans" w:hAnsi="FreeSans"/>
                <w:b w:val="false"/>
                <w:bCs w:val="false"/>
                <w:color w:val="auto"/>
                <w:kern w:val="0"/>
                <w:sz w:val="22"/>
                <w:szCs w:val="22"/>
                <w:lang w:val="en-IN" w:eastAsia="en-IN" w:bidi="ar-SA"/>
              </w:rPr>
              <w:t>Cleared various long-standing bugs while adding functionalities improving customer experience.</w:t>
            </w:r>
          </w:p>
          <w:p>
            <w:pPr>
              <w:pStyle w:val="TableContents"/>
              <w:widowControl w:val="false"/>
              <w:numPr>
                <w:ilvl w:val="0"/>
                <w:numId w:val="1"/>
              </w:numPr>
              <w:rPr>
                <w:rFonts w:ascii="FreeSans" w:hAnsi="FreeSans" w:eastAsia="Calibri" w:cs="Calibri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rFonts w:eastAsia="Calibri" w:cs="Calibri" w:ascii="FreeSans" w:hAnsi="FreeSans"/>
                <w:b w:val="false"/>
                <w:bCs w:val="false"/>
                <w:color w:val="auto"/>
                <w:kern w:val="0"/>
                <w:sz w:val="22"/>
                <w:szCs w:val="22"/>
                <w:lang w:val="en-IN" w:eastAsia="en-IN" w:bidi="ar-SA"/>
              </w:rPr>
              <w:t>Worked with product and design teams to ensure that t</w:t>
            </w:r>
            <w:r>
              <w:rPr>
                <w:rFonts w:eastAsia="Calibri" w:cs="Calibri" w:ascii="FreeSans" w:hAnsi="FreeSans"/>
                <w:b w:val="false"/>
                <w:bCs w:val="false"/>
                <w:color w:val="auto"/>
                <w:kern w:val="0"/>
                <w:sz w:val="22"/>
                <w:szCs w:val="22"/>
                <w:lang w:val="en-IN" w:eastAsia="en-IN" w:bidi="ar-SA"/>
              </w:rPr>
              <w:t>echnical implementation aligns with business goals also ensuring any future cases can be seamlessly integrated.</w:t>
            </w:r>
          </w:p>
          <w:p>
            <w:pPr>
              <w:pStyle w:val="TableContents"/>
              <w:widowControl w:val="false"/>
              <w:numPr>
                <w:ilvl w:val="0"/>
                <w:numId w:val="1"/>
              </w:numPr>
              <w:rPr>
                <w:rFonts w:ascii="FreeSans" w:hAnsi="FreeSans" w:eastAsia="Calibri" w:cs="Calibri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rFonts w:eastAsia="Calibri" w:cs="Calibri" w:ascii="FreeSans" w:hAnsi="FreeSans"/>
                <w:b w:val="false"/>
                <w:bCs w:val="false"/>
                <w:color w:val="auto"/>
                <w:kern w:val="0"/>
                <w:sz w:val="22"/>
                <w:szCs w:val="22"/>
                <w:lang w:val="en-IN" w:eastAsia="en-IN" w:bidi="ar-SA"/>
              </w:rPr>
              <w:t>Also worked with back-end team to ensure overall robustness of internal products and external integrations</w:t>
            </w:r>
            <w:r>
              <w:rPr>
                <w:rFonts w:eastAsia="Calibri" w:cs="Calibri" w:ascii="FreeSans" w:hAnsi="FreeSans"/>
                <w:b w:val="false"/>
                <w:bCs w:val="false"/>
                <w:color w:val="auto"/>
                <w:kern w:val="0"/>
                <w:sz w:val="22"/>
                <w:szCs w:val="22"/>
                <w:lang w:val="en-IN" w:eastAsia="en-IN" w:bidi="ar-SA"/>
              </w:rPr>
              <w:t>.</w:t>
            </w:r>
          </w:p>
          <w:p>
            <w:pPr>
              <w:pStyle w:val="TableContents"/>
              <w:widowControl w:val="false"/>
              <w:numPr>
                <w:ilvl w:val="0"/>
                <w:numId w:val="1"/>
              </w:numPr>
              <w:rPr>
                <w:rFonts w:ascii="FreeSans" w:hAnsi="FreeSans" w:eastAsia="Calibri" w:cs="Calibri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rFonts w:eastAsia="Calibri" w:cs="Calibri" w:ascii="FreeSans" w:hAnsi="FreeSans"/>
                <w:b w:val="false"/>
                <w:bCs w:val="false"/>
                <w:color w:val="auto"/>
                <w:kern w:val="0"/>
                <w:sz w:val="22"/>
                <w:szCs w:val="22"/>
                <w:lang w:val="en-IN" w:eastAsia="en-IN" w:bidi="ar-SA"/>
              </w:rPr>
              <w:t>Complete projects under tight deadlines and ensuring any reported bugs are resolved quickly</w:t>
            </w:r>
            <w:r>
              <w:rPr>
                <w:rFonts w:eastAsia="Calibri" w:cs="Calibri" w:ascii="FreeSans" w:hAnsi="FreeSans"/>
                <w:b w:val="false"/>
                <w:bCs w:val="false"/>
                <w:color w:val="auto"/>
                <w:kern w:val="0"/>
                <w:sz w:val="22"/>
                <w:szCs w:val="22"/>
                <w:lang w:val="en-IN" w:eastAsia="en-IN" w:bidi="ar-SA"/>
              </w:rPr>
              <w:t>.</w:t>
            </w:r>
          </w:p>
          <w:p>
            <w:pPr>
              <w:pStyle w:val="TableContents"/>
              <w:widowControl w:val="false"/>
              <w:numPr>
                <w:ilvl w:val="0"/>
                <w:numId w:val="1"/>
              </w:numPr>
              <w:rPr>
                <w:rFonts w:ascii="FreeSans" w:hAnsi="FreeSans" w:eastAsia="Calibri" w:cs="Calibri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rFonts w:eastAsia="Calibri" w:cs="Calibri" w:ascii="FreeSans" w:hAnsi="FreeSans"/>
                <w:b w:val="false"/>
                <w:bCs w:val="false"/>
                <w:color w:val="auto"/>
                <w:kern w:val="0"/>
                <w:sz w:val="22"/>
                <w:szCs w:val="22"/>
                <w:lang w:val="en-IN" w:eastAsia="en-IN" w:bidi="ar-SA"/>
              </w:rPr>
              <w:t>Wrote customizable and resuable components ensuring consistent handling across various platforms.</w:t>
            </w:r>
          </w:p>
          <w:p>
            <w:pPr>
              <w:pStyle w:val="TableContents"/>
              <w:widowControl w:val="false"/>
              <w:numPr>
                <w:ilvl w:val="0"/>
                <w:numId w:val="1"/>
              </w:numPr>
              <w:rPr>
                <w:rFonts w:ascii="FreeSans" w:hAnsi="FreeSans" w:eastAsia="Calibri" w:cs="Calibri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rFonts w:eastAsia="Calibri" w:cs="Calibri" w:ascii="FreeSans" w:hAnsi="FreeSans"/>
                <w:b w:val="false"/>
                <w:bCs w:val="false"/>
                <w:color w:val="auto"/>
                <w:kern w:val="0"/>
                <w:sz w:val="22"/>
                <w:szCs w:val="22"/>
                <w:lang w:val="en-IN" w:eastAsia="en-IN" w:bidi="ar-SA"/>
              </w:rPr>
              <w:t>Mentored Juniors and performed code reviews to ensure edge cases are taken care of.</w:t>
            </w:r>
          </w:p>
          <w:p>
            <w:pPr>
              <w:pStyle w:val="TableContents"/>
              <w:widowControl w:val="false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Normal"/>
              <w:widowControl w:val="false"/>
              <w:spacing w:lineRule="auto" w:line="240" w:before="0" w:after="120"/>
              <w:rPr>
                <w:rFonts w:ascii="FreeSans" w:hAnsi="FreeSans" w:eastAsia="Calibri" w:cs="Calibri"/>
                <w:b/>
                <w:b/>
                <w:bCs/>
                <w:color w:val="auto"/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rFonts w:eastAsia="Calibri" w:cs="Calibri" w:ascii="FreeSans" w:hAnsi="FreeSans"/>
                <w:b/>
                <w:bCs/>
                <w:color w:val="auto"/>
                <w:kern w:val="0"/>
                <w:sz w:val="22"/>
                <w:szCs w:val="22"/>
                <w:lang w:val="en-IN" w:eastAsia="en-IN" w:bidi="ar-SA"/>
              </w:rPr>
              <w:t>Senior Stress Engineer</w:t>
            </w:r>
          </w:p>
          <w:p>
            <w:pPr>
              <w:pStyle w:val="TableContents"/>
              <w:widowControl w:val="false"/>
              <w:spacing w:lineRule="auto" w:line="240" w:before="0" w:after="120"/>
              <w:jc w:val="left"/>
              <w:rPr>
                <w:rFonts w:ascii="FreeSans" w:hAnsi="FreeSans" w:eastAsia="Calibri" w:cs="Calibri"/>
                <w:b w:val="false"/>
                <w:b w:val="false"/>
                <w:bCs w:val="false"/>
                <w:color w:val="auto"/>
                <w:kern w:val="0"/>
                <w:sz w:val="20"/>
                <w:szCs w:val="20"/>
                <w:lang w:val="en-IN" w:eastAsia="en-IN" w:bidi="ar-SA"/>
              </w:rPr>
            </w:pPr>
            <w:r>
              <w:rPr>
                <w:rFonts w:eastAsia="Calibri" w:cs="Calibri" w:ascii="FreeSans" w:hAnsi="FreeSans"/>
                <w:b w:val="false"/>
                <w:bCs w:val="false"/>
                <w:color w:val="auto"/>
                <w:kern w:val="0"/>
                <w:sz w:val="20"/>
                <w:szCs w:val="20"/>
                <w:lang w:val="en-IN" w:eastAsia="en-IN" w:bidi="ar-SA"/>
              </w:rPr>
              <w:t>Taal Tech. India Pvt. Ltd.</w:t>
            </w:r>
          </w:p>
          <w:p>
            <w:pPr>
              <w:pStyle w:val="Normal"/>
              <w:widowControl w:val="false"/>
              <w:spacing w:lineRule="auto" w:line="240" w:before="0" w:after="120"/>
              <w:rPr>
                <w:rFonts w:ascii="FreeSans" w:hAnsi="FreeSans" w:eastAsia="Calibri" w:cs="Calibri"/>
                <w:b w:val="false"/>
                <w:b w:val="false"/>
                <w:bCs w:val="false"/>
                <w:color w:val="auto"/>
                <w:kern w:val="0"/>
                <w:sz w:val="20"/>
                <w:szCs w:val="20"/>
                <w:lang w:val="en-IN" w:eastAsia="en-IN" w:bidi="ar-SA"/>
              </w:rPr>
            </w:pPr>
            <w:r>
              <w:rPr>
                <w:rFonts w:eastAsia="Calibri" w:cs="Calibri" w:ascii="FreeSans" w:hAnsi="FreeSans"/>
                <w:b w:val="false"/>
                <w:bCs w:val="false"/>
                <w:color w:val="auto"/>
                <w:kern w:val="0"/>
                <w:sz w:val="20"/>
                <w:szCs w:val="20"/>
                <w:lang w:val="en-IN" w:eastAsia="en-IN" w:bidi="ar-SA"/>
              </w:rPr>
              <w:t>July 2018 – October 2022</w:t>
            </w:r>
          </w:p>
          <w:p>
            <w:pPr>
              <w:pStyle w:val="TableContents"/>
              <w:widowControl w:val="false"/>
              <w:numPr>
                <w:ilvl w:val="0"/>
                <w:numId w:val="1"/>
              </w:numPr>
              <w:rPr>
                <w:rFonts w:ascii="FreeSans" w:hAnsi="FreeSans" w:eastAsia="Calibri" w:cs="Calibri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rFonts w:eastAsia="Calibri" w:cs="Calibri" w:ascii="FreeSans" w:hAnsi="FreeSans"/>
                <w:b w:val="false"/>
                <w:bCs w:val="false"/>
                <w:color w:val="auto"/>
                <w:kern w:val="0"/>
                <w:sz w:val="22"/>
                <w:szCs w:val="22"/>
                <w:lang w:val="en-IN" w:eastAsia="en-IN" w:bidi="ar-SA"/>
              </w:rPr>
              <w:t xml:space="preserve">Managed </w:t>
            </w:r>
            <w:r>
              <w:rPr>
                <w:rFonts w:eastAsia="Calibri" w:cs="Calibri" w:ascii="FreeSans" w:hAnsi="FreeSans"/>
                <w:b w:val="false"/>
                <w:bCs w:val="false"/>
                <w:color w:val="auto"/>
                <w:kern w:val="0"/>
                <w:sz w:val="22"/>
                <w:szCs w:val="22"/>
                <w:lang w:val="en-IN" w:eastAsia="en-IN" w:bidi="ar-SA"/>
              </w:rPr>
              <w:t xml:space="preserve">the entire </w:t>
            </w:r>
            <w:r>
              <w:rPr>
                <w:rFonts w:eastAsia="Calibri" w:cs="Calibri" w:ascii="FreeSans" w:hAnsi="FreeSans"/>
                <w:b w:val="false"/>
                <w:bCs w:val="false"/>
                <w:color w:val="auto"/>
                <w:kern w:val="0"/>
                <w:sz w:val="22"/>
                <w:szCs w:val="22"/>
                <w:lang w:val="en-IN" w:eastAsia="en-IN" w:bidi="ar-SA"/>
              </w:rPr>
              <w:t xml:space="preserve">lifecycle </w:t>
            </w:r>
            <w:r>
              <w:rPr>
                <w:rFonts w:eastAsia="Calibri" w:cs="Calibri" w:ascii="FreeSans" w:hAnsi="FreeSans"/>
                <w:b w:val="false"/>
                <w:bCs w:val="false"/>
                <w:color w:val="auto"/>
                <w:kern w:val="0"/>
                <w:sz w:val="22"/>
                <w:szCs w:val="22"/>
                <w:lang w:val="en-IN" w:eastAsia="en-IN" w:bidi="ar-SA"/>
              </w:rPr>
              <w:t>for multiple projects</w:t>
            </w:r>
            <w:r>
              <w:rPr>
                <w:rFonts w:eastAsia="Calibri" w:cs="Calibri" w:ascii="FreeSans" w:hAnsi="FreeSans"/>
                <w:b w:val="false"/>
                <w:bCs w:val="false"/>
                <w:color w:val="auto"/>
                <w:kern w:val="0"/>
                <w:sz w:val="22"/>
                <w:szCs w:val="22"/>
                <w:lang w:val="en-IN" w:eastAsia="en-IN" w:bidi="ar-SA"/>
              </w:rPr>
              <w:t>, from inception to delivery, adher</w:t>
            </w:r>
            <w:r>
              <w:rPr>
                <w:rFonts w:eastAsia="Calibri" w:cs="Calibri" w:ascii="FreeSans" w:hAnsi="FreeSans"/>
                <w:b w:val="false"/>
                <w:bCs w:val="false"/>
                <w:color w:val="auto"/>
                <w:kern w:val="0"/>
                <w:sz w:val="22"/>
                <w:szCs w:val="22"/>
                <w:lang w:val="en-IN" w:eastAsia="en-IN" w:bidi="ar-SA"/>
              </w:rPr>
              <w:t xml:space="preserve">ing </w:t>
            </w:r>
            <w:r>
              <w:rPr>
                <w:rFonts w:eastAsia="Calibri" w:cs="Calibri" w:ascii="FreeSans" w:hAnsi="FreeSans"/>
                <w:b w:val="false"/>
                <w:bCs w:val="false"/>
                <w:color w:val="auto"/>
                <w:kern w:val="0"/>
                <w:sz w:val="22"/>
                <w:szCs w:val="22"/>
                <w:lang w:val="en-IN" w:eastAsia="en-IN" w:bidi="ar-SA"/>
              </w:rPr>
              <w:t xml:space="preserve">to the latest development standards and addressing all potential edge cases, </w:t>
            </w:r>
            <w:r>
              <w:rPr>
                <w:rFonts w:eastAsia="Calibri" w:cs="Calibri" w:ascii="FreeSans" w:hAnsi="FreeSans"/>
                <w:b w:val="false"/>
                <w:bCs w:val="false"/>
                <w:color w:val="auto"/>
                <w:kern w:val="0"/>
                <w:sz w:val="22"/>
                <w:szCs w:val="22"/>
                <w:lang w:val="en-IN" w:eastAsia="en-IN" w:bidi="ar-SA"/>
              </w:rPr>
              <w:t>while working under strict deadlines</w:t>
            </w:r>
            <w:r>
              <w:rPr>
                <w:rFonts w:eastAsia="Calibri" w:cs="Calibri" w:ascii="FreeSans" w:hAnsi="FreeSans"/>
                <w:b w:val="false"/>
                <w:bCs w:val="false"/>
                <w:color w:val="auto"/>
                <w:kern w:val="0"/>
                <w:sz w:val="22"/>
                <w:szCs w:val="22"/>
                <w:lang w:val="en-IN" w:eastAsia="en-IN" w:bidi="ar-SA"/>
              </w:rPr>
              <w:t>.</w:t>
            </w:r>
          </w:p>
          <w:p>
            <w:pPr>
              <w:pStyle w:val="TableContents"/>
              <w:widowControl w:val="false"/>
              <w:numPr>
                <w:ilvl w:val="0"/>
                <w:numId w:val="1"/>
              </w:numPr>
              <w:rPr>
                <w:b w:val="false"/>
                <w:b w:val="false"/>
                <w:bCs w:val="false"/>
              </w:rPr>
            </w:pPr>
            <w:r>
              <w:rPr>
                <w:rFonts w:eastAsia="Calibri" w:cs="Calibri" w:ascii="FreeSans" w:hAnsi="FreeSans"/>
                <w:b w:val="false"/>
                <w:bCs w:val="false"/>
                <w:color w:val="auto"/>
                <w:kern w:val="0"/>
                <w:sz w:val="22"/>
                <w:szCs w:val="22"/>
                <w:lang w:val="en-IN" w:eastAsia="en-IN" w:bidi="ar-SA"/>
              </w:rPr>
              <w:t>Mentored junior and senior engineers to ensure they were assigned and completed projects while ensuring highest levels of quality.</w:t>
            </w:r>
          </w:p>
          <w:p>
            <w:pPr>
              <w:pStyle w:val="TableContents"/>
              <w:widowControl w:val="false"/>
              <w:rPr>
                <w:rFonts w:ascii="FreeSans" w:hAnsi="FreeSans" w:eastAsia="Calibri" w:cs="Calibri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rFonts w:eastAsia="Calibri" w:cs="Calibri" w:ascii="FreeSans" w:hAnsi="FreeSans"/>
                <w:b w:val="false"/>
                <w:bCs w:val="false"/>
                <w:color w:val="auto"/>
                <w:kern w:val="0"/>
                <w:sz w:val="22"/>
                <w:szCs w:val="22"/>
                <w:lang w:val="en-IN" w:eastAsia="en-IN" w:bidi="ar-SA"/>
              </w:rPr>
            </w:r>
          </w:p>
          <w:p>
            <w:pPr>
              <w:pStyle w:val="Normal"/>
              <w:widowControl w:val="false"/>
              <w:spacing w:lineRule="auto" w:line="240" w:before="0" w:after="120"/>
              <w:rPr>
                <w:rFonts w:ascii="FreeSans" w:hAnsi="FreeSans" w:eastAsia="Calibri" w:cs="Calibri"/>
                <w:color w:val="auto"/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rFonts w:eastAsia="Calibri" w:cs="Calibri" w:ascii="FreeSans" w:hAnsi="FreeSans"/>
                <w:b/>
                <w:color w:val="auto"/>
                <w:kern w:val="0"/>
                <w:sz w:val="22"/>
                <w:szCs w:val="22"/>
                <w:lang w:val="en-IN" w:eastAsia="en-IN" w:bidi="ar-SA"/>
              </w:rPr>
              <w:t xml:space="preserve">Education </w:t>
            </w:r>
            <w:r>
              <w:rPr>
                <w:rFonts w:eastAsia="Calibri" w:cs="Calibri" w:ascii="FreeSans" w:hAnsi="FreeSans"/>
                <w:color w:val="auto"/>
                <w:kern w:val="0"/>
                <w:sz w:val="22"/>
                <w:szCs w:val="22"/>
                <w:lang w:val="en-IN" w:eastAsia="en-IN" w:bidi="ar-SA"/>
              </w:rPr>
              <w:t>:</w:t>
            </w:r>
          </w:p>
          <w:p>
            <w:pPr>
              <w:pStyle w:val="Normal"/>
              <w:widowControl w:val="false"/>
              <w:spacing w:lineRule="auto" w:line="240" w:before="0" w:after="120"/>
              <w:rPr>
                <w:rFonts w:ascii="FreeSans" w:hAnsi="FreeSans" w:eastAsia="Calibri" w:cs="Calibri"/>
                <w:color w:val="auto"/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rFonts w:eastAsia="Calibri" w:cs="Calibri" w:ascii="FreeSans" w:hAnsi="FreeSans"/>
                <w:b/>
                <w:bCs/>
                <w:color w:val="auto"/>
                <w:kern w:val="0"/>
                <w:sz w:val="22"/>
                <w:szCs w:val="22"/>
                <w:lang w:val="en-IN" w:eastAsia="en-IN" w:bidi="ar-SA"/>
              </w:rPr>
              <w:t xml:space="preserve">Full-stack developer student </w:t>
            </w:r>
            <w:r>
              <w:rPr>
                <w:rFonts w:eastAsia="Calibri" w:cs="Calibri" w:ascii="FreeSans" w:hAnsi="FreeSans"/>
                <w:b w:val="false"/>
                <w:bCs w:val="false"/>
                <w:color w:val="auto"/>
                <w:kern w:val="0"/>
                <w:sz w:val="22"/>
                <w:szCs w:val="22"/>
                <w:lang w:val="en-IN" w:eastAsia="en-IN" w:bidi="ar-SA"/>
              </w:rPr>
              <w:t>@ NeogCamp</w:t>
            </w:r>
          </w:p>
          <w:p>
            <w:pPr>
              <w:pStyle w:val="Normal"/>
              <w:widowControl w:val="false"/>
              <w:spacing w:lineRule="auto" w:line="240" w:before="0" w:after="120"/>
              <w:rPr>
                <w:rFonts w:ascii="FreeSans" w:hAnsi="FreeSans" w:eastAsia="Calibri" w:cs="Calibri"/>
                <w:color w:val="auto"/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rFonts w:eastAsia="Calibri" w:cs="Calibri" w:ascii="FreeSans" w:hAnsi="FreeSans"/>
                <w:b w:val="false"/>
                <w:bCs w:val="false"/>
                <w:color w:val="auto"/>
                <w:kern w:val="0"/>
                <w:sz w:val="20"/>
                <w:szCs w:val="20"/>
                <w:lang w:val="en-IN" w:eastAsia="en-IN" w:bidi="ar-SA"/>
              </w:rPr>
              <w:t xml:space="preserve">February </w:t>
            </w:r>
            <w:r>
              <w:rPr>
                <w:rFonts w:eastAsia="Calibri" w:cs="Calibri" w:ascii="FreeSans" w:hAnsi="FreeSans"/>
                <w:b w:val="false"/>
                <w:bCs w:val="false"/>
                <w:color w:val="auto"/>
                <w:kern w:val="0"/>
                <w:sz w:val="20"/>
                <w:szCs w:val="20"/>
                <w:lang w:val="en-IN" w:eastAsia="en-IN" w:bidi="ar-SA"/>
              </w:rPr>
              <w:t>20</w:t>
            </w:r>
            <w:r>
              <w:rPr>
                <w:rFonts w:eastAsia="Calibri" w:cs="Calibri" w:ascii="FreeSans" w:hAnsi="FreeSans"/>
                <w:b w:val="false"/>
                <w:bCs w:val="false"/>
                <w:color w:val="auto"/>
                <w:kern w:val="0"/>
                <w:sz w:val="20"/>
                <w:szCs w:val="20"/>
                <w:lang w:val="en-IN" w:eastAsia="en-IN" w:bidi="ar-SA"/>
              </w:rPr>
              <w:t>23</w:t>
            </w:r>
            <w:r>
              <w:rPr>
                <w:rFonts w:eastAsia="Calibri" w:cs="Calibri" w:ascii="FreeSans" w:hAnsi="FreeSans"/>
                <w:b w:val="false"/>
                <w:bCs w:val="false"/>
                <w:color w:val="auto"/>
                <w:kern w:val="0"/>
                <w:sz w:val="20"/>
                <w:szCs w:val="20"/>
                <w:lang w:val="en-IN" w:eastAsia="en-IN" w:bidi="ar-SA"/>
              </w:rPr>
              <w:t xml:space="preserve"> – </w:t>
            </w:r>
            <w:r>
              <w:rPr>
                <w:rFonts w:eastAsia="Calibri" w:cs="Calibri" w:ascii="FreeSans" w:hAnsi="FreeSans"/>
                <w:b w:val="false"/>
                <w:bCs w:val="false"/>
                <w:color w:val="auto"/>
                <w:kern w:val="0"/>
                <w:sz w:val="20"/>
                <w:szCs w:val="20"/>
                <w:lang w:val="en-IN" w:eastAsia="en-IN" w:bidi="ar-SA"/>
              </w:rPr>
              <w:t xml:space="preserve">February </w:t>
            </w:r>
            <w:r>
              <w:rPr>
                <w:rFonts w:eastAsia="Calibri" w:cs="Calibri" w:ascii="FreeSans" w:hAnsi="FreeSans"/>
                <w:b w:val="false"/>
                <w:bCs w:val="false"/>
                <w:color w:val="auto"/>
                <w:kern w:val="0"/>
                <w:sz w:val="20"/>
                <w:szCs w:val="20"/>
                <w:lang w:val="en-IN" w:eastAsia="en-IN" w:bidi="ar-SA"/>
              </w:rPr>
              <w:t>20</w:t>
            </w:r>
            <w:r>
              <w:rPr>
                <w:rFonts w:eastAsia="Calibri" w:cs="Calibri" w:ascii="FreeSans" w:hAnsi="FreeSans"/>
                <w:b w:val="false"/>
                <w:bCs w:val="false"/>
                <w:color w:val="auto"/>
                <w:kern w:val="0"/>
                <w:sz w:val="20"/>
                <w:szCs w:val="20"/>
                <w:lang w:val="en-IN" w:eastAsia="en-IN" w:bidi="ar-SA"/>
              </w:rPr>
              <w:t>24</w:t>
            </w:r>
          </w:p>
          <w:p>
            <w:pPr>
              <w:pStyle w:val="TableContents"/>
              <w:widowControl w:val="false"/>
              <w:numPr>
                <w:ilvl w:val="0"/>
                <w:numId w:val="2"/>
              </w:numPr>
              <w:spacing w:lineRule="auto" w:line="240" w:before="0" w:after="120"/>
              <w:jc w:val="left"/>
              <w:rPr>
                <w:rFonts w:ascii="FreeSans" w:hAnsi="FreeSans" w:eastAsia="Calibri" w:cs="Calibri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rFonts w:eastAsia="Calibri" w:cs="Calibri" w:ascii="FreeSans" w:hAnsi="FreeSans"/>
                <w:b w:val="false"/>
                <w:bCs w:val="false"/>
                <w:color w:val="auto"/>
                <w:kern w:val="0"/>
                <w:sz w:val="22"/>
                <w:szCs w:val="22"/>
                <w:lang w:val="en-IN" w:eastAsia="en-IN" w:bidi="ar-SA"/>
              </w:rPr>
              <w:t>Stud</w:t>
            </w:r>
            <w:r>
              <w:rPr>
                <w:rFonts w:eastAsia="Calibri" w:cs="Calibri" w:ascii="FreeSans" w:hAnsi="FreeSans"/>
                <w:b w:val="false"/>
                <w:bCs w:val="false"/>
                <w:color w:val="auto"/>
                <w:kern w:val="0"/>
                <w:sz w:val="22"/>
                <w:szCs w:val="22"/>
                <w:lang w:val="en-IN" w:eastAsia="en-IN" w:bidi="ar-SA"/>
              </w:rPr>
              <w:t>ied</w:t>
            </w:r>
            <w:r>
              <w:rPr>
                <w:rFonts w:eastAsia="Calibri" w:cs="Calibri" w:ascii="FreeSans" w:hAnsi="FreeSans"/>
                <w:b w:val="false"/>
                <w:bCs w:val="false"/>
                <w:color w:val="auto"/>
                <w:kern w:val="0"/>
                <w:sz w:val="22"/>
                <w:szCs w:val="22"/>
                <w:lang w:val="en-IN" w:eastAsia="en-IN" w:bidi="ar-SA"/>
              </w:rPr>
              <w:t xml:space="preserve"> MERN stack and </w:t>
            </w:r>
            <w:r>
              <w:rPr>
                <w:rFonts w:eastAsia="Calibri" w:cs="Calibri" w:ascii="FreeSans" w:hAnsi="FreeSans"/>
                <w:b w:val="false"/>
                <w:bCs w:val="false"/>
                <w:color w:val="auto"/>
                <w:kern w:val="0"/>
                <w:sz w:val="22"/>
                <w:szCs w:val="22"/>
                <w:lang w:val="en-IN" w:eastAsia="en-IN" w:bidi="ar-SA"/>
              </w:rPr>
              <w:t xml:space="preserve">used </w:t>
            </w:r>
            <w:r>
              <w:rPr>
                <w:rFonts w:eastAsia="Calibri" w:cs="Calibri" w:ascii="FreeSans" w:hAnsi="FreeSans"/>
                <w:b w:val="false"/>
                <w:bCs w:val="false"/>
                <w:color w:val="auto"/>
                <w:kern w:val="0"/>
                <w:sz w:val="22"/>
                <w:szCs w:val="22"/>
                <w:lang w:val="en-IN" w:eastAsia="en-IN" w:bidi="ar-SA"/>
              </w:rPr>
              <w:t>Jest for testing.</w:t>
            </w:r>
          </w:p>
          <w:p>
            <w:pPr>
              <w:pStyle w:val="TableContents"/>
              <w:widowControl w:val="false"/>
              <w:numPr>
                <w:ilvl w:val="0"/>
                <w:numId w:val="0"/>
              </w:numPr>
              <w:spacing w:lineRule="auto" w:line="240" w:before="0" w:after="120"/>
              <w:ind w:left="720" w:hanging="0"/>
              <w:jc w:val="left"/>
              <w:rPr>
                <w:rFonts w:ascii="FreeSans" w:hAnsi="FreeSans" w:eastAsia="Calibri" w:cs="Calibri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en-IN" w:eastAsia="en-IN" w:bidi="ar-SA"/>
              </w:rPr>
            </w:pPr>
            <w:r>
              <w:rPr/>
            </w:r>
          </w:p>
          <w:p>
            <w:pPr>
              <w:pStyle w:val="Normal"/>
              <w:widowControl w:val="false"/>
              <w:spacing w:lineRule="auto" w:line="240" w:before="0" w:after="120"/>
              <w:rPr>
                <w:rFonts w:ascii="FreeSans" w:hAnsi="FreeSans" w:eastAsia="Calibri" w:cs="Calibri"/>
                <w:b/>
                <w:b/>
                <w:bCs/>
                <w:color w:val="auto"/>
                <w:kern w:val="0"/>
                <w:sz w:val="22"/>
                <w:szCs w:val="22"/>
                <w:lang w:val="en-IN" w:eastAsia="en-IN" w:bidi="ar-SA"/>
              </w:rPr>
            </w:pPr>
            <w:r>
              <w:rPr/>
            </w:r>
          </w:p>
          <w:p>
            <w:pPr>
              <w:pStyle w:val="Normal"/>
              <w:widowControl w:val="false"/>
              <w:spacing w:lineRule="auto" w:line="240" w:before="0" w:after="120"/>
              <w:rPr>
                <w:rFonts w:ascii="FreeSans" w:hAnsi="FreeSans" w:eastAsia="Calibri" w:cs="Calibri"/>
                <w:b/>
                <w:b/>
                <w:bCs/>
                <w:color w:val="auto"/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rFonts w:eastAsia="Calibri" w:cs="Calibri" w:ascii="FreeSans" w:hAnsi="FreeSans"/>
                <w:b/>
                <w:bCs/>
                <w:color w:val="auto"/>
                <w:kern w:val="0"/>
                <w:sz w:val="22"/>
                <w:szCs w:val="22"/>
                <w:lang w:val="en-IN" w:eastAsia="en-IN" w:bidi="ar-SA"/>
              </w:rPr>
              <w:t xml:space="preserve">B. Tech. in Mechanical Engineering </w:t>
            </w:r>
            <w:r>
              <w:rPr>
                <w:rFonts w:eastAsia="Calibri" w:cs="Calibri" w:ascii="FreeSans" w:hAnsi="FreeSans"/>
                <w:b w:val="false"/>
                <w:bCs w:val="false"/>
                <w:color w:val="auto"/>
                <w:kern w:val="0"/>
                <w:sz w:val="22"/>
                <w:szCs w:val="22"/>
                <w:lang w:val="en-IN" w:eastAsia="en-IN" w:bidi="ar-SA"/>
              </w:rPr>
              <w:t>@ Manipal Institute of Technology</w:t>
            </w:r>
          </w:p>
          <w:p>
            <w:pPr>
              <w:pStyle w:val="TableContents"/>
              <w:widowControl w:val="false"/>
              <w:spacing w:lineRule="auto" w:line="240" w:before="0" w:after="120"/>
              <w:jc w:val="left"/>
              <w:rPr/>
            </w:pPr>
            <w:r>
              <w:rPr>
                <w:rFonts w:eastAsia="Calibri" w:cs="Calibri" w:ascii="FreeSans" w:hAnsi="FreeSans"/>
                <w:b w:val="false"/>
                <w:bCs w:val="false"/>
                <w:color w:val="auto"/>
                <w:kern w:val="0"/>
                <w:sz w:val="20"/>
                <w:szCs w:val="20"/>
                <w:lang w:val="en-IN" w:eastAsia="en-IN" w:bidi="ar-SA"/>
              </w:rPr>
              <w:t>July 2014 – May 2018</w:t>
            </w:r>
          </w:p>
          <w:p>
            <w:pPr>
              <w:pStyle w:val="TableContents"/>
              <w:widowControl w:val="false"/>
              <w:numPr>
                <w:ilvl w:val="0"/>
                <w:numId w:val="1"/>
              </w:numPr>
              <w:rPr>
                <w:rFonts w:ascii="FreeSans" w:hAnsi="FreeSans" w:eastAsia="Calibri" w:cs="Calibri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rFonts w:eastAsia="Calibri" w:cs="Calibri" w:ascii="FreeSans" w:hAnsi="FreeSans"/>
                <w:b w:val="false"/>
                <w:bCs w:val="false"/>
                <w:color w:val="auto"/>
                <w:kern w:val="0"/>
                <w:sz w:val="22"/>
                <w:szCs w:val="22"/>
                <w:lang w:val="en-IN" w:eastAsia="en-IN" w:bidi="ar-SA"/>
              </w:rPr>
              <w:t>CGPA = 8.54/10</w:t>
            </w:r>
          </w:p>
          <w:p>
            <w:pPr>
              <w:pStyle w:val="Normal"/>
              <w:widowControl w:val="false"/>
              <w:spacing w:lineRule="auto" w:line="240" w:before="0" w:after="120"/>
              <w:rPr>
                <w:rFonts w:ascii="FreeSans" w:hAnsi="FreeSans" w:eastAsia="Calibri" w:cs="Calibri"/>
                <w:b/>
                <w:b/>
                <w:bCs/>
                <w:color w:val="auto"/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rFonts w:eastAsia="Calibri" w:cs="Calibri" w:ascii="FreeSans" w:hAnsi="FreeSans"/>
                <w:b/>
                <w:bCs/>
                <w:color w:val="auto"/>
                <w:kern w:val="0"/>
                <w:sz w:val="22"/>
                <w:szCs w:val="22"/>
                <w:lang w:val="en-IN" w:eastAsia="en-IN" w:bidi="ar-SA"/>
              </w:rPr>
              <w:t xml:space="preserve">MPC Student </w:t>
            </w:r>
            <w:r>
              <w:rPr>
                <w:rFonts w:eastAsia="Calibri" w:cs="Calibri" w:ascii="FreeSans" w:hAnsi="FreeSans"/>
                <w:b w:val="false"/>
                <w:bCs w:val="false"/>
                <w:color w:val="auto"/>
                <w:kern w:val="0"/>
                <w:sz w:val="22"/>
                <w:szCs w:val="22"/>
                <w:lang w:val="en-IN" w:eastAsia="en-IN" w:bidi="ar-SA"/>
              </w:rPr>
              <w:t>@</w:t>
            </w:r>
            <w:r>
              <w:rPr>
                <w:rFonts w:eastAsia="Calibri" w:cs="Calibri" w:ascii="FreeSans" w:hAnsi="FreeSans"/>
                <w:b/>
                <w:bCs/>
                <w:color w:val="auto"/>
                <w:kern w:val="0"/>
                <w:sz w:val="22"/>
                <w:szCs w:val="22"/>
                <w:lang w:val="en-IN" w:eastAsia="en-IN" w:bidi="ar-SA"/>
              </w:rPr>
              <w:t xml:space="preserve"> </w:t>
            </w:r>
            <w:r>
              <w:rPr>
                <w:rFonts w:eastAsia="Calibri" w:cs="Calibri" w:ascii="FreeSans" w:hAnsi="FreeSans"/>
                <w:b w:val="false"/>
                <w:bCs w:val="false"/>
                <w:color w:val="auto"/>
                <w:kern w:val="0"/>
                <w:sz w:val="22"/>
                <w:szCs w:val="22"/>
                <w:lang w:val="en-IN" w:eastAsia="en-IN" w:bidi="ar-SA"/>
              </w:rPr>
              <w:t>Narayana Junior College</w:t>
            </w:r>
          </w:p>
          <w:p>
            <w:pPr>
              <w:pStyle w:val="TableContents"/>
              <w:widowControl w:val="false"/>
              <w:spacing w:lineRule="auto" w:line="240" w:before="0" w:after="120"/>
              <w:jc w:val="left"/>
              <w:rPr/>
            </w:pPr>
            <w:r>
              <w:rPr>
                <w:rFonts w:eastAsia="Calibri" w:cs="Calibri" w:ascii="FreeSans" w:hAnsi="FreeSans"/>
                <w:b w:val="false"/>
                <w:bCs w:val="false"/>
                <w:color w:val="auto"/>
                <w:kern w:val="0"/>
                <w:sz w:val="20"/>
                <w:szCs w:val="20"/>
                <w:lang w:val="en-IN" w:eastAsia="en-IN" w:bidi="ar-SA"/>
              </w:rPr>
              <w:t>July 2012 – May 2014</w:t>
            </w:r>
          </w:p>
          <w:p>
            <w:pPr>
              <w:pStyle w:val="TableContents"/>
              <w:widowControl w:val="false"/>
              <w:numPr>
                <w:ilvl w:val="0"/>
                <w:numId w:val="1"/>
              </w:numPr>
              <w:rPr>
                <w:rFonts w:ascii="FreeSans" w:hAnsi="FreeSans" w:eastAsia="Calibri" w:cs="Calibri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rFonts w:eastAsia="Calibri" w:cs="Calibri" w:ascii="FreeSans" w:hAnsi="FreeSans"/>
                <w:b w:val="false"/>
                <w:bCs w:val="false"/>
                <w:color w:val="auto"/>
                <w:kern w:val="0"/>
                <w:sz w:val="22"/>
                <w:szCs w:val="22"/>
                <w:lang w:val="en-IN" w:eastAsia="en-IN" w:bidi="ar-SA"/>
              </w:rPr>
              <w:t>Result = 96.30%</w:t>
            </w:r>
          </w:p>
          <w:p>
            <w:pPr>
              <w:pStyle w:val="Normal"/>
              <w:widowControl w:val="false"/>
              <w:spacing w:lineRule="auto" w:line="240" w:before="0" w:after="120"/>
              <w:rPr>
                <w:rFonts w:ascii="FreeSans" w:hAnsi="FreeSans" w:eastAsia="Calibri" w:cs="Calibri"/>
                <w:b/>
                <w:b/>
                <w:bCs/>
                <w:color w:val="auto"/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rFonts w:eastAsia="Calibri" w:cs="Calibri" w:ascii="FreeSans" w:hAnsi="FreeSans"/>
                <w:b/>
                <w:bCs/>
                <w:color w:val="auto"/>
                <w:kern w:val="0"/>
                <w:sz w:val="22"/>
                <w:szCs w:val="22"/>
                <w:lang w:val="en-IN" w:eastAsia="en-IN" w:bidi="ar-SA"/>
              </w:rPr>
              <w:t xml:space="preserve">Student </w:t>
            </w:r>
            <w:r>
              <w:rPr>
                <w:rFonts w:eastAsia="Calibri" w:cs="Calibri" w:ascii="FreeSans" w:hAnsi="FreeSans"/>
                <w:b w:val="false"/>
                <w:bCs w:val="false"/>
                <w:color w:val="auto"/>
                <w:kern w:val="0"/>
                <w:sz w:val="22"/>
                <w:szCs w:val="22"/>
                <w:lang w:val="en-IN" w:eastAsia="en-IN" w:bidi="ar-SA"/>
              </w:rPr>
              <w:t>@ St. Andrew’s High School</w:t>
            </w:r>
          </w:p>
          <w:p>
            <w:pPr>
              <w:pStyle w:val="TableContents"/>
              <w:widowControl w:val="false"/>
              <w:spacing w:lineRule="auto" w:line="240" w:before="0" w:after="120"/>
              <w:jc w:val="left"/>
              <w:rPr/>
            </w:pPr>
            <w:r>
              <w:rPr>
                <w:rFonts w:eastAsia="Calibri" w:cs="Calibri" w:ascii="FreeSans" w:hAnsi="FreeSans"/>
                <w:b w:val="false"/>
                <w:bCs w:val="false"/>
                <w:color w:val="auto"/>
                <w:kern w:val="0"/>
                <w:sz w:val="20"/>
                <w:szCs w:val="20"/>
                <w:lang w:val="en-IN" w:eastAsia="en-IN" w:bidi="ar-SA"/>
              </w:rPr>
              <w:t>July 2000 – May 2012</w:t>
            </w:r>
          </w:p>
          <w:p>
            <w:pPr>
              <w:pStyle w:val="TableContents"/>
              <w:widowControl w:val="false"/>
              <w:numPr>
                <w:ilvl w:val="0"/>
                <w:numId w:val="1"/>
              </w:numPr>
              <w:rPr>
                <w:rFonts w:ascii="FreeSans" w:hAnsi="FreeSans" w:eastAsia="Calibri" w:cs="Calibri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rFonts w:eastAsia="Calibri" w:cs="Calibri" w:ascii="FreeSans" w:hAnsi="FreeSans"/>
                <w:b w:val="false"/>
                <w:bCs w:val="false"/>
                <w:color w:val="auto"/>
                <w:kern w:val="0"/>
                <w:sz w:val="22"/>
                <w:szCs w:val="22"/>
                <w:lang w:val="en-IN" w:eastAsia="en-IN" w:bidi="ar-SA"/>
              </w:rPr>
              <w:t>CGPA 9.4/10</w:t>
            </w:r>
          </w:p>
          <w:p>
            <w:pPr>
              <w:pStyle w:val="TableContents"/>
              <w:widowControl w:val="false"/>
              <w:spacing w:lineRule="auto" w:line="240" w:before="0" w:after="120"/>
              <w:jc w:val="left"/>
              <w:rPr>
                <w:rFonts w:ascii="FreeSans" w:hAnsi="FreeSans" w:eastAsia="Calibri" w:cs="Calibri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rFonts w:eastAsia="Calibri" w:cs="Calibri" w:ascii="FreeSans" w:hAnsi="FreeSans"/>
                <w:b w:val="false"/>
                <w:bCs w:val="false"/>
                <w:color w:val="auto"/>
                <w:kern w:val="0"/>
                <w:sz w:val="22"/>
                <w:szCs w:val="22"/>
                <w:lang w:val="en-IN" w:eastAsia="en-IN" w:bidi="ar-SA"/>
              </w:rPr>
            </w:r>
          </w:p>
          <w:p>
            <w:pPr>
              <w:pStyle w:val="TableContents"/>
              <w:widowControl w:val="false"/>
              <w:numPr>
                <w:ilvl w:val="0"/>
                <w:numId w:val="0"/>
              </w:numPr>
              <w:spacing w:before="0" w:after="160"/>
              <w:ind w:left="397" w:hanging="0"/>
              <w:rPr>
                <w:rFonts w:ascii="FreeSans" w:hAnsi="FreeSans" w:eastAsia="Calibri" w:cs="Calibri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vertAlign w:val="superscript"/>
                <w:lang w:val="en-IN" w:eastAsia="en-IN" w:bidi="ar-SA"/>
              </w:rPr>
            </w:pPr>
            <w:r>
              <w:rPr>
                <w:rFonts w:eastAsia="Calibri" w:cs="Calibri" w:ascii="FreeSans" w:hAnsi="FreeSans"/>
                <w:b w:val="false"/>
                <w:bCs w:val="false"/>
                <w:color w:val="auto"/>
                <w:kern w:val="0"/>
                <w:sz w:val="22"/>
                <w:szCs w:val="22"/>
                <w:vertAlign w:val="superscript"/>
                <w:lang w:val="en-IN" w:eastAsia="en-IN" w:bidi="ar-SA"/>
              </w:rPr>
            </w:r>
          </w:p>
        </w:tc>
      </w:tr>
    </w:tbl>
    <w:p>
      <w:pPr>
        <w:pStyle w:val="Normal"/>
        <w:spacing w:lineRule="auto" w:line="240" w:before="0" w:after="120"/>
        <w:rPr>
          <w:rFonts w:ascii="FreeSans" w:hAnsi="FreeSans" w:eastAsia="Calibri" w:cs="Calibri"/>
          <w:b/>
          <w:b/>
        </w:rPr>
      </w:pPr>
      <w:r>
        <w:rPr>
          <w:rFonts w:eastAsia="Calibri" w:cs="Calibri" w:ascii="FreeSans" w:hAnsi="FreeSans"/>
          <w:b/>
        </w:rPr>
      </w:r>
    </w:p>
    <w:p>
      <w:pPr>
        <w:pStyle w:val="Normal"/>
        <w:spacing w:lineRule="auto" w:line="240" w:before="0" w:after="120"/>
        <w:rPr>
          <w:rFonts w:eastAsia="Calibri" w:cs="Calibri"/>
        </w:rPr>
      </w:pPr>
      <w:r>
        <w:rPr>
          <w:rFonts w:eastAsia="Calibri" w:cs="Calibri"/>
        </w:rPr>
      </w:r>
    </w:p>
    <w:p>
      <w:pPr>
        <w:pStyle w:val="ListParagraph"/>
        <w:spacing w:lineRule="auto" w:line="240" w:before="0" w:after="120"/>
        <w:contextualSpacing/>
        <w:rPr>
          <w:rFonts w:ascii="FreeSans" w:hAnsi="FreeSans" w:eastAsia="Calibri" w:cs="Calibri"/>
        </w:rPr>
      </w:pPr>
      <w:r>
        <w:rPr>
          <w:rFonts w:eastAsia="Calibri" w:cs="Calibri" w:ascii="FreeSans" w:hAnsi="FreeSans"/>
        </w:rPr>
      </w:r>
    </w:p>
    <w:p>
      <w:pPr>
        <w:pStyle w:val="Normal"/>
        <w:spacing w:lineRule="auto" w:line="240" w:before="0" w:after="120"/>
        <w:rPr>
          <w:rFonts w:ascii="FreeSans" w:hAnsi="FreeSans"/>
        </w:rPr>
      </w:pPr>
      <w:r>
        <w:rPr/>
      </w:r>
    </w:p>
    <w:sectPr>
      <w:type w:val="nextPage"/>
      <w:pgSz w:w="11906" w:h="16838"/>
      <w:pgMar w:left="680" w:right="680" w:gutter="0" w:header="0" w:top="680" w:footer="0" w:bottom="68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FreeSans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97"/>
        </w:tabs>
        <w:ind w:left="397" w:hanging="227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n-IN" w:eastAsia="en-I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n-IN" w:eastAsia="en-IN" w:bidi="ar-SA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DejaVu Sans" w:cs="DejaVu Sans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ae7c6f"/>
    <w:pPr>
      <w:spacing w:before="0" w:after="160"/>
      <w:ind w:left="720" w:hanging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d4114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Application>LibreOffice/7.3.7.2$Linux_X86_64 LibreOffice_project/30$Build-2</Application>
  <AppVersion>15.0000</AppVersion>
  <Pages>2</Pages>
  <Words>338</Words>
  <Characters>1962</Characters>
  <CharactersWithSpaces>2227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2018-05-25T18:01:00Z</dcterms:created>
  <dc:creator>Windows User</dc:creator>
  <dc:description/>
  <dc:language>en-IN</dc:language>
  <cp:lastModifiedBy/>
  <dcterms:modified xsi:type="dcterms:W3CDTF">2025-04-02T12:27:27Z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