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4744A">
      <w:pPr>
        <w:pStyle w:val="36"/>
        <w:rPr>
          <w:rFonts w:hint="default" w:ascii="Calibri" w:hAnsi="Calibri" w:cs="Calibri"/>
          <w:b/>
          <w:bCs/>
          <w:lang w:val="en-GB"/>
        </w:rPr>
      </w:pPr>
      <w:r>
        <w:rPr>
          <w:rFonts w:hint="default" w:ascii="Calibri" w:hAnsi="Calibri" w:cs="Calibri"/>
          <w:b/>
          <w:bCs/>
          <w:lang w:val="en-GB"/>
        </w:rPr>
        <w:t>Sheldon Crasta</w:t>
      </w:r>
    </w:p>
    <w:p w14:paraId="41EC0E01">
      <w:pPr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  <w:sz w:val="21"/>
        </w:rPr>
        <w:t xml:space="preserve">(+91) </w:t>
      </w:r>
      <w:r>
        <w:rPr>
          <w:rFonts w:hint="default" w:ascii="Calibri" w:hAnsi="Calibri" w:cs="Calibri"/>
          <w:b w:val="0"/>
          <w:bCs w:val="0"/>
          <w:sz w:val="21"/>
          <w:lang w:val="en-GB"/>
        </w:rPr>
        <w:t xml:space="preserve">8691890157 </w:t>
      </w:r>
      <w:r>
        <w:rPr>
          <w:rFonts w:hint="default" w:ascii="Calibri" w:hAnsi="Calibri" w:cs="Calibri"/>
          <w:b w:val="0"/>
          <w:bCs w:val="0"/>
          <w:sz w:val="21"/>
        </w:rPr>
        <w:t xml:space="preserve">| </w:t>
      </w:r>
      <w:r>
        <w:rPr>
          <w:rFonts w:hint="default" w:ascii="Calibri" w:hAnsi="Calibri" w:cs="Calibri"/>
          <w:b w:val="0"/>
          <w:bCs w:val="0"/>
          <w:sz w:val="21"/>
          <w:lang w:val="en-GB"/>
        </w:rPr>
        <w:t>sheldonvcrasta</w:t>
      </w:r>
      <w:r>
        <w:rPr>
          <w:rFonts w:hint="default" w:ascii="Calibri" w:hAnsi="Calibri" w:cs="Calibri"/>
          <w:b w:val="0"/>
          <w:bCs w:val="0"/>
          <w:sz w:val="21"/>
        </w:rPr>
        <w:t xml:space="preserve">@gmail.com | </w:t>
      </w:r>
      <w:r>
        <w:rPr>
          <w:rFonts w:hint="default" w:ascii="Calibri" w:hAnsi="Calibri" w:cs="Calibri"/>
          <w:b w:val="0"/>
          <w:bCs w:val="0"/>
          <w:sz w:val="21"/>
          <w:lang w:val="en-US"/>
        </w:rPr>
        <w:t>Mumbai</w:t>
      </w:r>
      <w:r>
        <w:rPr>
          <w:rFonts w:hint="default" w:ascii="Calibri" w:hAnsi="Calibri" w:cs="Calibri"/>
          <w:b w:val="0"/>
          <w:bCs w:val="0"/>
          <w:sz w:val="21"/>
        </w:rPr>
        <w:t>, Maharashtra, India</w:t>
      </w:r>
    </w:p>
    <w:p w14:paraId="2CC48DC3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Professional Summary</w:t>
      </w:r>
    </w:p>
    <w:p w14:paraId="3C43A98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Business Analyst with nearly 2 years of experience in requirement analysis, client onboarding, and HRMS implementation. Skilled in creating BRS/SRS/FRDs, leading legacy migrations, and optimizing SQL Server performance. Proficient in Excel, Word, and Power BI with a proven ability to bridge stakeholders and development teams to deliver efficient, user-focused business solutions. Seeking to contribute my expertise in a growth-oriented organization.</w:t>
      </w:r>
    </w:p>
    <w:p w14:paraId="7833C1BE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Professional Experience</w:t>
      </w:r>
    </w:p>
    <w:p w14:paraId="06994334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Junior Business Analyst</w:t>
      </w:r>
    </w:p>
    <w:p w14:paraId="137285F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HRMantra Software Pvt. Ltd. | </w:t>
      </w:r>
      <w:r>
        <w:rPr>
          <w:rFonts w:hint="default" w:ascii="Calibri" w:hAnsi="Calibri" w:cs="Calibri"/>
          <w:lang w:val="en-GB"/>
        </w:rPr>
        <w:t xml:space="preserve">September </w:t>
      </w:r>
      <w:r>
        <w:rPr>
          <w:rFonts w:hint="default" w:ascii="Calibri" w:hAnsi="Calibri" w:cs="Calibri"/>
        </w:rPr>
        <w:t>2023 – Present</w:t>
      </w:r>
    </w:p>
    <w:p w14:paraId="7C35EF13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Requirement Documentation:</w:t>
      </w:r>
      <w:r>
        <w:rPr>
          <w:rFonts w:hint="default" w:ascii="Calibri" w:hAnsi="Calibri" w:cs="Calibri"/>
        </w:rPr>
        <w:t xml:space="preserve"> Created clear and comprehensive BRS, SRS, and FRDs tailored to client</w:t>
      </w:r>
      <w:r>
        <w:rPr>
          <w:rFonts w:hint="default" w:ascii="Calibri" w:hAnsi="Calibri" w:cs="Calibri"/>
          <w:lang w:val="en-GB"/>
        </w:rPr>
        <w:t>s business</w:t>
      </w:r>
      <w:r>
        <w:rPr>
          <w:rFonts w:hint="default" w:ascii="Calibri" w:hAnsi="Calibri" w:cs="Calibri"/>
        </w:rPr>
        <w:t xml:space="preserve"> needs, maintaining structured documentation that supported both development and client. </w:t>
      </w:r>
    </w:p>
    <w:p w14:paraId="35E915B3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Client Onboarding &amp; HR Modules Implementation:</w:t>
      </w:r>
      <w:r>
        <w:rPr>
          <w:rFonts w:hint="default" w:ascii="Calibri" w:hAnsi="Calibri" w:cs="Calibri"/>
        </w:rPr>
        <w:t xml:space="preserve"> Successfully led the onboarding of 7 clients migrating from the legacy system and 2 new clients. Designed and implemented HR modules including Employee Management, Recruitment, Attendance, Leave, Payroll, Performance Management, and Learning Management, ensuring smooth adoption, functionality, and client satisfaction</w:t>
      </w:r>
    </w:p>
    <w:p w14:paraId="064DE032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API Integrations: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GB"/>
        </w:rPr>
        <w:t xml:space="preserve">Led </w:t>
      </w:r>
      <w:r>
        <w:rPr>
          <w:rFonts w:hint="default" w:ascii="Calibri" w:hAnsi="Calibri" w:cs="Calibri"/>
        </w:rPr>
        <w:t>10+ API integrations end-to-end, from requirement gathering, documentation, and stakeholder communication to UAT testing and production rollout, enabling seamless interaction between client systems and our platform.</w:t>
      </w:r>
    </w:p>
    <w:p w14:paraId="0AFA6AEB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SQL Server Optimization:</w:t>
      </w:r>
      <w:r>
        <w:rPr>
          <w:rFonts w:hint="default" w:ascii="Calibri" w:hAnsi="Calibri" w:cs="Calibri"/>
        </w:rPr>
        <w:t xml:space="preserve"> Enhanced SQL Server performance through indexing, database optimization, and query tuning. Collaborated with developers to proactively resolve server-side issues, ensuring reliability and faster response times</w:t>
      </w:r>
    </w:p>
    <w:p w14:paraId="1C98BE90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System Analysis &amp; Collaboration:</w:t>
      </w:r>
      <w:r>
        <w:rPr>
          <w:rFonts w:hint="default" w:ascii="Calibri" w:hAnsi="Calibri" w:cs="Calibri"/>
          <w:b w:val="0"/>
          <w:bCs w:val="0"/>
        </w:rPr>
        <w:t xml:space="preserve"> Worked closely with internal teams and clients to analyze existing systems, identify gaps, and design solutions that improved usability, efficiency, and client satisfaction.</w:t>
      </w:r>
    </w:p>
    <w:p w14:paraId="3467FA1D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Project Support &amp; Knowledge Sharing: </w:t>
      </w:r>
      <w:r>
        <w:rPr>
          <w:rFonts w:hint="default" w:ascii="Calibri" w:hAnsi="Calibri" w:cs="Calibri"/>
          <w:b w:val="0"/>
          <w:bCs w:val="0"/>
        </w:rPr>
        <w:t>Delivered timely data and insights to assist project managers in achieving milestones. Actively shared knowledge and mentored junior team members, promoting best practices and teamwork.</w:t>
      </w:r>
    </w:p>
    <w:p w14:paraId="4F343622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Skills</w:t>
      </w:r>
    </w:p>
    <w:p w14:paraId="4D2BB6B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Problem-solving, Requirements Gathering, Analytical Thinking, Project Management, Decision-making, Data Analysis, Data Visualization, Documentation, Python, SQL, Product Development, R Programming, Critical Thinking, Creative Problem Solving, Microsoft Excel</w:t>
      </w:r>
    </w:p>
    <w:p w14:paraId="3C2D3CFB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Projects</w:t>
      </w:r>
    </w:p>
    <w:p w14:paraId="3F9C5687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1"/>
        </w:rPr>
        <w:t>Predictive Analysis (Python): Collected 3 years of NVDA stock market data and applied machine learning and time series techniques for forecasting. Documented the project in a black book format.</w:t>
      </w:r>
    </w:p>
    <w:p w14:paraId="07056A15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Education</w:t>
      </w:r>
    </w:p>
    <w:p w14:paraId="42BCDE15">
      <w:pPr>
        <w:pStyle w:val="3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B</w:t>
      </w:r>
      <w:r>
        <w:rPr>
          <w:rFonts w:hint="default" w:ascii="Calibri" w:hAnsi="Calibri" w:cs="Calibri"/>
        </w:rPr>
        <w:t xml:space="preserve">.Sc. in </w:t>
      </w:r>
      <w:r>
        <w:rPr>
          <w:rFonts w:hint="default" w:ascii="Calibri" w:hAnsi="Calibri" w:cs="Calibri"/>
          <w:lang w:val="en-GB"/>
        </w:rPr>
        <w:t>Computer Science</w:t>
      </w:r>
    </w:p>
    <w:p w14:paraId="2A36F8F9"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</w:rPr>
        <w:t xml:space="preserve">Bhavan’s College, Andheri (W), Mumbai | </w:t>
      </w:r>
      <w:r>
        <w:rPr>
          <w:rFonts w:hint="default" w:ascii="Calibri" w:hAnsi="Calibri" w:cs="Calibri"/>
          <w:lang w:val="en-GB"/>
        </w:rPr>
        <w:t xml:space="preserve">2023 </w:t>
      </w:r>
      <w:r>
        <w:rPr>
          <w:rFonts w:hint="default" w:ascii="Calibri" w:hAnsi="Calibri" w:cs="Calibri"/>
        </w:rPr>
        <w:t xml:space="preserve">| CGPA: </w:t>
      </w:r>
      <w:r>
        <w:rPr>
          <w:rFonts w:hint="default" w:ascii="Calibri" w:hAnsi="Calibri" w:cs="Calibri"/>
          <w:lang w:val="en-GB"/>
        </w:rPr>
        <w:t>9</w:t>
      </w:r>
      <w:r>
        <w:rPr>
          <w:rFonts w:hint="default" w:ascii="Calibri" w:hAnsi="Calibri" w:cs="Calibri"/>
        </w:rPr>
        <w:t>.</w:t>
      </w:r>
      <w:r>
        <w:rPr>
          <w:rFonts w:hint="default" w:ascii="Calibri" w:hAnsi="Calibri" w:cs="Calibri"/>
          <w:lang w:val="en-GB"/>
        </w:rPr>
        <w:t>3</w:t>
      </w:r>
    </w:p>
    <w:p w14:paraId="4C00FAC7">
      <w:pPr>
        <w:pStyle w:val="3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Higher Secondary Certificate (HSC) – Science Stream</w:t>
      </w:r>
    </w:p>
    <w:p w14:paraId="34B2F7C9"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</w:rPr>
        <w:t xml:space="preserve">Marol Education Junior College, Andheri East, Mumbai | 2020 | </w:t>
      </w:r>
      <w:r>
        <w:rPr>
          <w:rFonts w:hint="default" w:ascii="Calibri" w:hAnsi="Calibri" w:cs="Calibri"/>
          <w:lang w:val="en-GB"/>
        </w:rPr>
        <w:t>Percentage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GB"/>
        </w:rPr>
        <w:t>77.84%</w:t>
      </w:r>
    </w:p>
    <w:p w14:paraId="2DB08158">
      <w:pPr>
        <w:pStyle w:val="2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Awards and Recognition</w:t>
      </w:r>
    </w:p>
    <w:p w14:paraId="2C82BDD5">
      <w:pPr>
        <w:numPr>
          <w:ilvl w:val="0"/>
          <w:numId w:val="1"/>
        </w:numPr>
        <w:bidi w:val="0"/>
        <w:spacing w:after="200" w:line="276" w:lineRule="auto"/>
        <w:ind w:left="360" w:leftChars="0" w:hanging="360" w:firstLineChars="0"/>
        <w:contextualSpacing/>
        <w:rPr>
          <w:rFonts w:hint="default" w:ascii="Calibri" w:hAnsi="Calibri" w:cs="Calibri" w:eastAsiaTheme="minorEastAsia"/>
          <w:sz w:val="22"/>
          <w:szCs w:val="22"/>
          <w:rtl w:val="0"/>
          <w:lang w:val="en-US" w:eastAsia="en-US" w:bidi="ar-SA"/>
        </w:rPr>
      </w:pPr>
      <w:r>
        <w:rPr>
          <w:rFonts w:hint="default" w:ascii="Calibri" w:hAnsi="Calibri" w:cs="Calibri" w:eastAsiaTheme="minorEastAsia"/>
          <w:sz w:val="22"/>
          <w:szCs w:val="22"/>
          <w:rtl w:val="0"/>
          <w:lang w:val="en-GB" w:eastAsia="en-US" w:bidi="ar-SA"/>
        </w:rPr>
        <w:t>Employee of the Month for Aug 2024</w:t>
      </w:r>
      <w:r>
        <w:rPr>
          <w:rFonts w:hint="default" w:ascii="Calibri" w:hAnsi="Calibri" w:cs="Calibri" w:eastAsiaTheme="minorEastAsia"/>
          <w:sz w:val="22"/>
          <w:szCs w:val="22"/>
          <w:rtl w:val="0"/>
          <w:lang w:val="en-US" w:eastAsia="en-US" w:bidi="ar-SA"/>
        </w:rPr>
        <w:t xml:space="preserve"> </w:t>
      </w:r>
    </w:p>
    <w:p w14:paraId="2EB4D5E4">
      <w:pPr>
        <w:numPr>
          <w:ilvl w:val="0"/>
          <w:numId w:val="1"/>
        </w:numPr>
        <w:bidi w:val="0"/>
        <w:spacing w:after="200" w:line="276" w:lineRule="auto"/>
        <w:ind w:left="360" w:leftChars="0" w:hanging="360" w:firstLineChars="0"/>
        <w:contextualSpacing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 w:eastAsiaTheme="minorEastAsia"/>
          <w:sz w:val="22"/>
          <w:szCs w:val="22"/>
          <w:rtl w:val="0"/>
          <w:lang w:val="en-US" w:eastAsia="en-US" w:bidi="ar-SA"/>
        </w:rPr>
        <w:t xml:space="preserve">Employee of the Month for </w:t>
      </w:r>
      <w:r>
        <w:rPr>
          <w:rFonts w:hint="default" w:ascii="Calibri" w:hAnsi="Calibri" w:cs="Calibri" w:eastAsiaTheme="minorEastAsia"/>
          <w:sz w:val="22"/>
          <w:szCs w:val="22"/>
          <w:rtl w:val="0"/>
          <w:lang w:val="en-GB" w:eastAsia="en-US" w:bidi="ar-SA"/>
        </w:rPr>
        <w:t>Jul</w:t>
      </w:r>
      <w:r>
        <w:rPr>
          <w:rFonts w:hint="default" w:ascii="Calibri" w:hAnsi="Calibri" w:cs="Calibri" w:eastAsiaTheme="minorEastAsia"/>
          <w:sz w:val="22"/>
          <w:szCs w:val="22"/>
          <w:rtl w:val="0"/>
          <w:lang w:val="en-US" w:eastAsia="en-US" w:bidi="ar-SA"/>
        </w:rPr>
        <w:t xml:space="preserve"> 202</w:t>
      </w:r>
      <w:r>
        <w:rPr>
          <w:rFonts w:hint="default" w:ascii="Calibri" w:hAnsi="Calibri" w:cs="Calibri" w:eastAsiaTheme="minorEastAsia"/>
          <w:sz w:val="22"/>
          <w:szCs w:val="22"/>
          <w:rtl w:val="0"/>
          <w:lang w:val="en-GB" w:eastAsia="en-US" w:bidi="ar-SA"/>
        </w:rPr>
        <w:t>5</w:t>
      </w:r>
    </w:p>
    <w:p w14:paraId="7348E59F">
      <w:pPr>
        <w:pStyle w:val="2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Certifications</w:t>
      </w:r>
    </w:p>
    <w:p w14:paraId="66347F5A">
      <w:pPr>
        <w:pStyle w:val="23"/>
        <w:bidi w:val="0"/>
        <w:ind w:left="360" w:leftChars="0" w:hanging="360" w:firstLineChars="0"/>
        <w:rPr>
          <w:rFonts w:hint="default" w:ascii="Calibri" w:hAnsi="Calibri" w:cs="Calibri"/>
          <w:rtl w:val="0"/>
        </w:rPr>
      </w:pPr>
      <w:r>
        <w:rPr>
          <w:rFonts w:hint="default" w:ascii="Calibri" w:hAnsi="Calibri" w:cs="Calibri"/>
          <w:rtl w:val="0"/>
          <w:lang w:val="en-GB"/>
        </w:rPr>
        <w:t>Google Data Analytics</w:t>
      </w:r>
      <w:r>
        <w:rPr>
          <w:rFonts w:hint="default" w:ascii="Calibri" w:hAnsi="Calibri" w:cs="Calibri"/>
          <w:rtl w:val="0"/>
        </w:rPr>
        <w:t xml:space="preserve">(Coursera) </w:t>
      </w:r>
    </w:p>
    <w:p w14:paraId="715BEED9">
      <w:pPr>
        <w:pStyle w:val="23"/>
        <w:bidi w:val="0"/>
        <w:ind w:left="360" w:leftChars="0" w:hanging="360" w:firstLineChars="0"/>
        <w:rPr>
          <w:rFonts w:hint="default" w:ascii="Calibri" w:hAnsi="Calibri" w:cs="Calibri"/>
          <w:rtl w:val="0"/>
        </w:rPr>
      </w:pPr>
      <w:bookmarkStart w:id="0" w:name="_GoBack"/>
      <w:bookmarkEnd w:id="0"/>
      <w:r>
        <w:rPr>
          <w:rFonts w:hint="default" w:ascii="Calibri" w:hAnsi="Calibri" w:cs="Calibri"/>
          <w:rtl w:val="0"/>
        </w:rPr>
        <w:t>Power BI (Skill Nation)</w:t>
      </w:r>
    </w:p>
    <w:p w14:paraId="4129663C">
      <w:pPr>
        <w:rPr>
          <w:rFonts w:hint="default" w:ascii="Calibri" w:hAnsi="Calibri" w:cs="Calibri"/>
        </w:rPr>
      </w:pP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081B3E"/>
    <w:rsid w:val="01DA571A"/>
    <w:rsid w:val="02C7409E"/>
    <w:rsid w:val="10AB2BE5"/>
    <w:rsid w:val="10F95E05"/>
    <w:rsid w:val="1241348A"/>
    <w:rsid w:val="1D1979CC"/>
    <w:rsid w:val="20813DFB"/>
    <w:rsid w:val="2459492E"/>
    <w:rsid w:val="25335319"/>
    <w:rsid w:val="286968F8"/>
    <w:rsid w:val="320D762A"/>
    <w:rsid w:val="345F5B37"/>
    <w:rsid w:val="36781EAF"/>
    <w:rsid w:val="38342AA2"/>
    <w:rsid w:val="425E5296"/>
    <w:rsid w:val="44DE6309"/>
    <w:rsid w:val="48397747"/>
    <w:rsid w:val="4CF46CCF"/>
    <w:rsid w:val="546463D8"/>
    <w:rsid w:val="54846495"/>
    <w:rsid w:val="5D4F5EF1"/>
    <w:rsid w:val="5ED950D3"/>
    <w:rsid w:val="62104DC3"/>
    <w:rsid w:val="64FB7A2E"/>
    <w:rsid w:val="65DE3D13"/>
    <w:rsid w:val="65F525D7"/>
    <w:rsid w:val="68745743"/>
    <w:rsid w:val="68E61D28"/>
    <w:rsid w:val="6F45301C"/>
    <w:rsid w:val="6FD138CB"/>
    <w:rsid w:val="7B92225E"/>
    <w:rsid w:val="7C7B352C"/>
    <w:rsid w:val="7C9706CA"/>
    <w:rsid w:val="7CC66ACE"/>
    <w:rsid w:val="7E9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sheld</cp:lastModifiedBy>
  <dcterms:modified xsi:type="dcterms:W3CDTF">2025-08-31T16:38:10Z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D04766853618474B88180CCC04EFCE73_13</vt:lpwstr>
  </property>
</Properties>
</file>