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0066B2"/>
          <w:sz w:val="48"/>
          <w:szCs w:val="48"/>
        </w:rPr>
        <w:t xml:space="preserve">Cloud Operations on AWS</w:t>
      </w:r>
    </w:p>
    <w:p>
      <w:pPr>
        <w:spacing w:after="600"/>
        <w:jc w:val="center"/>
      </w:pPr>
      <w:r>
        <w:rPr>
          <w:b/>
          <w:bCs/>
          <w:color w:val="0F172A"/>
          <w:sz w:val="36"/>
          <w:szCs w:val="36"/>
        </w:rPr>
        <w:t xml:space="preserve">Capstone Hands-on Demo Lab</w:t>
      </w:r>
    </w:p>
    <w:p>
      <w:pPr>
        <w:spacing w:after="240"/>
        <w:jc w:val="center"/>
      </w:pPr>
      <w:r>
        <w:rPr>
          <w:i/>
          <w:iCs/>
          <w:color w:val="475569"/>
          <w:sz w:val="28"/>
          <w:szCs w:val="28"/>
        </w:rPr>
        <w:t xml:space="preserve">Operating Example Corp.'s Web Application on AWS</w:t>
      </w:r>
    </w:p>
    <w:p>
      <w:pPr>
        <w:spacing w:after="120" w:before="1200"/>
        <w:jc w:val="center"/>
      </w:pPr>
      <w:r>
        <w:rPr>
          <w:color w:val="475569"/>
          <w:sz w:val="22"/>
          <w:szCs w:val="22"/>
        </w:rPr>
        <w:t xml:space="preserve">Duration: 90 minutes  •  Format: instructor-led + student follow-along</w:t>
      </w:r>
    </w:p>
    <w:p>
      <w:pPr>
        <w:spacing w:after="120"/>
        <w:jc w:val="center"/>
      </w:pPr>
      <w:r>
        <w:rPr>
          <w:color w:val="475569"/>
          <w:sz w:val="22"/>
          <w:szCs w:val="22"/>
        </w:rPr>
        <w:t xml:space="preserve">Audience: students with basic AWS familiarity</w:t>
      </w:r>
    </w:p>
    <w:p>
      <w:pPr>
        <w:spacing w:after="1200"/>
        <w:jc w:val="center"/>
      </w:pPr>
      <w:r>
        <w:rPr>
          <w:color w:val="475569"/>
          <w:sz w:val="22"/>
          <w:szCs w:val="22"/>
        </w:rPr>
        <w:t xml:space="preserve">Modules covered: 1 through 14 (full course)</w:t>
      </w:r>
    </w:p>
    <w:p>
      <w:pPr>
        <w:spacing w:after="60"/>
        <w:jc w:val="center"/>
      </w:pPr>
      <w:r>
        <w:rPr>
          <w:sz w:val="22"/>
          <w:szCs w:val="22"/>
        </w:rPr>
        <w:t xml:space="preserve">Instructor: Tomas Miselnicky</w:t>
      </w:r>
    </w:p>
    <w:p>
      <w:pPr>
        <w:jc w:val="center"/>
      </w:pPr>
      <w:r>
        <w:rPr>
          <w:color w:val="475569"/>
          <w:sz w:val="20"/>
          <w:szCs w:val="20"/>
        </w:rPr>
        <w:t xml:space="preserve">Version 1.0</w:t>
      </w:r>
    </w:p>
    <w:p>
      <w:pPr>
        <w:pStyle w:val="Heading1"/>
        <w:pageBreakBefore/>
      </w:pPr>
      <w:r>
        <w:t xml:space="preserve">Contents</w:t>
      </w:r>
    </w:p>
    <w:p>
      <w:r>
        <w:t xml:space="preserve">Use this guide to follow the live demo. Each section maps to specific modules from the course and includes the exact console clicks and CLI commands you can replay in your own AWS account.</w:t>
      </w:r>
    </w:p>
    <w:p>
      <w:pPr>
        <w:spacing w:after="60" w:before="6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Lab Overview</w:t>
      </w:r>
    </w:p>
    <w:p>
      <w:pPr>
        <w:spacing w:after="80" w:before="80" w:line="300"/>
      </w:pPr>
      <w:r>
        <w:t xml:space="preserve">In this lab you will deploy, secure, scale, monitor, and decommission a small public-facing web application — the Example Corp. e-commerce front-end. The exercise is the same fictional scenario you saw throughout the course modules, executed end-to-end in a single live AWS account.</w:t>
      </w:r>
    </w:p>
    <w:p>
      <w:pPr>
        <w:pStyle w:val="Heading2"/>
      </w:pPr>
      <w:r>
        <w:t xml:space="preserve">Architecture you will build</w:t>
      </w:r>
    </w:p>
    <w:p>
      <w:pPr>
        <w:pStyle w:val="ListParagraph"/>
        <w:numPr>
          <w:ilvl w:val="0"/>
          <w:numId w:val="2"/>
        </w:numPr>
        <w:spacing w:after="40" w:before="40" w:line="280"/>
      </w:pPr>
      <w:r>
        <w:t xml:space="preserve">A two-Availability-Zone VPC with public subnets, an Internet Gateway, route tables, security groups, and a network ACL (Module 11).</w:t>
      </w:r>
    </w:p>
    <w:p>
      <w:pPr>
        <w:pStyle w:val="ListParagraph"/>
        <w:numPr>
          <w:ilvl w:val="0"/>
          <w:numId w:val="2"/>
        </w:numPr>
        <w:spacing w:after="40" w:before="40" w:line="280"/>
      </w:pPr>
      <w:r>
        <w:t xml:space="preserve">An Application Load Balancer fronting an Auto Scaling Group of Amazon Linux 2023 EC2 instances running Apache httpd (Modules 4, 7, 8).</w:t>
      </w:r>
    </w:p>
    <w:p>
      <w:pPr>
        <w:pStyle w:val="ListParagraph"/>
        <w:numPr>
          <w:ilvl w:val="0"/>
          <w:numId w:val="2"/>
        </w:numPr>
        <w:spacing w:after="40" w:before="40" w:line="280"/>
      </w:pPr>
      <w:r>
        <w:t xml:space="preserve">AWS Systems Manager Session Manager for keyless instance access (Modules 3, 6).</w:t>
      </w:r>
    </w:p>
    <w:p>
      <w:pPr>
        <w:pStyle w:val="ListParagraph"/>
        <w:numPr>
          <w:ilvl w:val="0"/>
          <w:numId w:val="2"/>
        </w:numPr>
        <w:spacing w:after="40" w:before="40" w:line="280"/>
      </w:pPr>
      <w:r>
        <w:t xml:space="preserve">Amazon S3 for static assets with versioning and a lifecycle rule (Module 13).</w:t>
      </w:r>
    </w:p>
    <w:p>
      <w:pPr>
        <w:pStyle w:val="ListParagraph"/>
        <w:numPr>
          <w:ilvl w:val="0"/>
          <w:numId w:val="2"/>
        </w:numPr>
        <w:spacing w:after="40" w:before="40" w:line="280"/>
      </w:pPr>
      <w:r>
        <w:t xml:space="preserve">Amazon EBS snapshot-based backup of an instance volume (Module 12).</w:t>
      </w:r>
    </w:p>
    <w:p>
      <w:pPr>
        <w:pStyle w:val="ListParagraph"/>
        <w:numPr>
          <w:ilvl w:val="0"/>
          <w:numId w:val="2"/>
        </w:numPr>
        <w:spacing w:after="40" w:before="40" w:line="280"/>
      </w:pPr>
      <w:r>
        <w:t xml:space="preserve">CloudWatch dashboard and alarm, plus CloudTrail and AWS Config for audit (Modules 9, 10, 3).</w:t>
      </w:r>
    </w:p>
    <w:p>
      <w:pPr>
        <w:pStyle w:val="ListParagraph"/>
        <w:numPr>
          <w:ilvl w:val="0"/>
          <w:numId w:val="2"/>
        </w:numPr>
        <w:spacing w:after="40" w:before="40" w:line="280"/>
      </w:pPr>
      <w:r>
        <w:t xml:space="preserve">AWS Budgets and Cost Explorer for cost awareness (Module 14).</w:t>
      </w:r>
    </w:p>
    <w:p>
      <w:pPr>
        <w:spacing w:after="60" w:before="60"/>
      </w:pPr>
      <w:r>
        <w:t xml:space="preserve"/>
      </w:r>
    </w:p>
    <w:p>
      <w:pPr>
        <w:pStyle w:val="Heading2"/>
      </w:pPr>
      <w:r>
        <w:t xml:space="preserve">How the time is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rPr>
              <w:t xml:space="preserve">Section</w:t>
            </w:r>
          </w:p>
        </w:tc>
        <w:tc>
          <w:tcPr>
            <w:tcW w:type="dxa" w:w="5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rPr>
              <w:t xml:space="preserve">Topic / Module focus</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1.  Sign in &amp; set up</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Cloud Ops context, Well-Architected (Mod 01) — 5 min</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2.  Access management</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IAM users, roles, least privilege (Mod 02) — 7 min</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3.  System discovery</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AWS CLI, CloudShell, Resource Explorer (Mod 03) — 6 min</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4.  Network foundation</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VPC, subnets, SGs, NACLs (Mod 11) — 8 min</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5.  Deploy with IaC</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CloudFormation, tagging strategy (Mod 04 + 05) — 10 min</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6.  Manage with SSM</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Session Manager, Patch Mgr, Parameter Store (Mod 06) — 8 min</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7.  Object storage</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S3 versioning + lifecycle (Mod 13) — 6 min</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8.  Mountable storage</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EBS snapshots, AWS Backup (Mod 12) — 4 min</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9.  High availability</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ALB, multi-AZ targets, Route 53 (Mod 07) — 5 min</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10. Auto Scaling</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Target-tracking scaling policy (Mod 08) — 7 min</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11. Monitoring</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CloudWatch dashboard, alarms, logs (Mod 09) — 9 min</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12. Audit &amp; data security</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CloudTrail, KMS, Access Analyzer (Mod 10) — 6 min</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13. Config &amp; inventory</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AWS Config, managed rules (Mod 03 part 2) — 4 min</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14. Cost management</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Cost Explorer, Budgets (Mod 14) — 6 min</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15. Cleanup</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Tear down all lab resources — 5 min</w:t>
            </w:r>
          </w:p>
        </w:tc>
      </w:tr>
    </w:tbl>
    <w:p>
      <w:pPr>
        <w:spacing w:after="60" w:before="60"/>
      </w:pPr>
      <w:r>
        <w:t xml:space="preserve"/>
      </w:r>
    </w:p>
    <w:p>
      <w:pPr>
        <w:pStyle w:val="Heading2"/>
      </w:pPr>
      <w:r>
        <w:t xml:space="preserve">Prerequisites</w:t>
      </w:r>
    </w:p>
    <w:p>
      <w:pPr>
        <w:pStyle w:val="ListParagraph"/>
        <w:numPr>
          <w:ilvl w:val="0"/>
          <w:numId w:val="2"/>
        </w:numPr>
        <w:spacing w:after="40" w:before="40" w:line="280"/>
      </w:pPr>
      <w:r>
        <w:t xml:space="preserve">An AWS account with administrative access (the lab uses about a dozen services).</w:t>
      </w:r>
    </w:p>
    <w:p>
      <w:pPr>
        <w:pStyle w:val="ListParagraph"/>
        <w:numPr>
          <w:ilvl w:val="0"/>
          <w:numId w:val="2"/>
        </w:numPr>
        <w:spacing w:after="40" w:before="40" w:line="280"/>
      </w:pPr>
      <w:r>
        <w:t xml:space="preserve">A modern web browser. Suggested Region: us-east-1 (some services like Budgets default here).</w:t>
      </w:r>
    </w:p>
    <w:p>
      <w:pPr>
        <w:pStyle w:val="ListParagraph"/>
        <w:numPr>
          <w:ilvl w:val="0"/>
          <w:numId w:val="2"/>
        </w:numPr>
        <w:spacing w:after="40" w:before="40" w:line="280"/>
      </w:pPr>
      <w:r>
        <w:t xml:space="preserve">AWS CloudShell open in another browser tab — used for the CLI portions. No local AWS CLI required.</w:t>
      </w:r>
    </w:p>
    <w:p>
      <w:pPr>
        <w:pStyle w:val="ListParagraph"/>
        <w:numPr>
          <w:ilvl w:val="0"/>
          <w:numId w:val="2"/>
        </w:numPr>
        <w:spacing w:after="40" w:before="40" w:line="280"/>
      </w:pPr>
      <w:r>
        <w:t xml:space="preserve">Approximately USD 0.20 of resource charges if everything is cleaned up at the end of the demo.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E0A800" w:sz="24"/>
              <w:bottom w:val="single" w:color="BBBBBB" w:sz="4"/>
              <w:right w:val="single" w:color="BBBBBB" w:sz="4"/>
            </w:tcBorders>
            <w:shd w:fill="FFF4D6" w:color="auto" w:val="clear"/>
            <w:tcMar>
              <w:top w:type="dxa" w:w="120"/>
              <w:left w:type="dxa" w:w="200"/>
              <w:bottom w:type="dxa" w:w="120"/>
              <w:right w:type="dxa" w:w="200"/>
            </w:tcMar>
          </w:tcPr>
          <w:p>
            <w:pPr>
              <w:spacing w:after="60"/>
            </w:pPr>
            <w:r>
              <w:rPr>
                <w:b/>
                <w:bCs/>
                <w:color w:val="0F172A"/>
              </w:rPr>
              <w:t xml:space="preserve">CAUTION</w:t>
            </w:r>
          </w:p>
          <w:p>
            <w:pPr>
              <w:spacing w:after="30" w:before="30"/>
            </w:pPr>
            <w:r>
              <w:t xml:space="preserve">This lab provisions real billable resources. The cost is small (≈ 20 cents for a 90-minute run) but you must complete Section 15 to delete everything. The included cleanup.sh script is provided as a fallback.</w:t>
            </w:r>
          </w:p>
          <w:p>
            <w:pPr>
              <w:spacing w:after="30" w:before="30"/>
            </w:pPr>
            <w:r>
              <w:t xml:space="preserve">Do not paste real production credentials, customer data, or sensitive information into any field during the demo.</w:t>
            </w:r>
          </w:p>
        </w:tc>
      </w:tr>
    </w:tbl>
    <w:p>
      <w:pPr>
        <w:spacing w:after="60" w:before="60"/>
      </w:pPr>
      <w:r>
        <w:t xml:space="preserve"/>
      </w:r>
    </w:p>
    <w:p>
      <w:pPr>
        <w:pStyle w:val="Heading2"/>
      </w:pPr>
      <w:r>
        <w:t xml:space="preserve">How to read this guide</w:t>
      </w:r>
    </w:p>
    <w:p>
      <w:pPr>
        <w:pStyle w:val="ListParagraph"/>
        <w:numPr>
          <w:ilvl w:val="0"/>
          <w:numId w:val="2"/>
        </w:numPr>
        <w:spacing w:after="40" w:before="40" w:line="280"/>
      </w:pPr>
      <w:r>
        <w:t xml:space="preserve">Steps that look like this — </w:t>
      </w:r>
      <w:r>
        <w:rPr>
          <w:rFonts w:ascii="Consolas" w:cs="Consolas" w:eastAsia="Consolas" w:hAnsi="Consolas"/>
          <w:sz w:val="20"/>
          <w:szCs w:val="20"/>
          <w:shd w:fill="EEEEEE" w:val="clear"/>
        </w:rPr>
        <w:t xml:space="preserve">Console: EC2 → Instances → Launch</w:t>
      </w:r>
      <w:r>
        <w:t xml:space="preserve"> — describe AWS Management Console navigation.</w:t>
      </w:r>
    </w:p>
    <w:p>
      <w:pPr>
        <w:pStyle w:val="ListParagraph"/>
        <w:numPr>
          <w:ilvl w:val="0"/>
          <w:numId w:val="2"/>
        </w:numPr>
        <w:spacing w:after="40" w:before="40" w:line="280"/>
      </w:pPr>
      <w:r>
        <w:t xml:space="preserve">Steps shown in monospaced boxes are CLI commands to run in CloudShell.</w:t>
      </w:r>
    </w:p>
    <w:p>
      <w:pPr>
        <w:pStyle w:val="ListParagraph"/>
        <w:numPr>
          <w:ilvl w:val="0"/>
          <w:numId w:val="2"/>
        </w:numPr>
        <w:spacing w:after="40" w:before="40" w:line="280"/>
      </w:pPr>
      <w:r>
        <w:t xml:space="preserve">Blue 'Instructor note' boxes are talking points and aren't read aloud line by line.</w:t>
      </w:r>
    </w:p>
    <w:p>
      <w:pPr>
        <w:pStyle w:val="ListParagraph"/>
        <w:numPr>
          <w:ilvl w:val="0"/>
          <w:numId w:val="2"/>
        </w:numPr>
        <w:spacing w:after="40" w:before="40" w:line="280"/>
      </w:pPr>
      <w:r>
        <w:t xml:space="preserve">Yellow 'Caution' boxes flag mistakes that easily derail the demo.</w:t>
      </w:r>
    </w:p>
    <w:p>
      <w:pPr>
        <w:pStyle w:val="Heading1"/>
        <w:pageBreakBefore/>
      </w:pPr>
      <w:r>
        <w:t xml:space="preserve">1. Sign in and set the stage  (Module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860"/>
      </w:tblGrid>
      <w:tr>
        <w:tc>
          <w:tcPr>
            <w:tcW w:type="dxa" w:w="1100"/>
            <w:tcBorders>
              <w:top w:val="single" w:color="CCCCCC" w:sz="1"/>
              <w:left w:val="single" w:color="CCCCCC" w:sz="1"/>
              <w:bottom w:val="single" w:color="CCCCCC" w:sz="1"/>
              <w:right w:val="single" w:color="CCCCCC" w:sz="1"/>
            </w:tcBorders>
            <w:shd w:fill="0066B2" w:color="auto" w:val="clear"/>
            <w:tcMar>
              <w:top w:type="dxa" w:w="100"/>
              <w:left w:type="dxa" w:w="120"/>
              <w:bottom w:type="dxa" w:w="100"/>
              <w:right w:type="dxa" w:w="120"/>
            </w:tcMar>
            <w:vAlign w:val="center"/>
          </w:tcPr>
          <w:p>
            <w:pPr>
              <w:jc w:val="center"/>
            </w:pPr>
            <w:r>
              <w:rPr>
                <w:b/>
                <w:bCs/>
                <w:color w:val="FFFFFF"/>
                <w:sz w:val="24"/>
                <w:szCs w:val="24"/>
              </w:rPr>
              <w:t xml:space="preserve">§ 1</w:t>
            </w:r>
          </w:p>
        </w:tc>
        <w:tc>
          <w:tcPr>
            <w:tcW w:type="dxa" w:w="5400"/>
            <w:tcBorders>
              <w:top w:val="single" w:color="CCCCCC" w:sz="1"/>
              <w:left w:val="single" w:color="CCCCCC" w:sz="1"/>
              <w:bottom w:val="single" w:color="CCCCCC" w:sz="1"/>
              <w:right w:val="single" w:color="CCCCCC" w:sz="1"/>
            </w:tcBorders>
            <w:shd w:fill="EEF2F6" w:color="auto" w:val="clear"/>
            <w:tcMar>
              <w:top w:type="dxa" w:w="100"/>
              <w:left w:type="dxa" w:w="200"/>
              <w:bottom w:type="dxa" w:w="100"/>
              <w:right w:type="dxa" w:w="200"/>
            </w:tcMar>
            <w:vAlign w:val="center"/>
          </w:tcPr>
          <w:p>
            <w:r>
              <w:rPr>
                <w:i/>
                <w:iCs/>
                <w:color w:val="475569"/>
              </w:rPr>
              <w:t xml:space="preserve">Course modules covered: Module 1 — Introduction to Cloud Operations on AWS</w:t>
            </w:r>
          </w:p>
        </w:tc>
        <w:tc>
          <w:tcPr>
            <w:tcW w:type="dxa" w:w="2860"/>
            <w:tcBorders>
              <w:top w:val="single" w:color="CCCCCC" w:sz="1"/>
              <w:left w:val="single" w:color="CCCCCC" w:sz="1"/>
              <w:bottom w:val="single" w:color="CCCCCC" w:sz="1"/>
              <w:right w:val="single" w:color="CCCCCC" w:sz="1"/>
            </w:tcBorders>
            <w:shd w:fill="EC7211" w:color="auto" w:val="clear"/>
            <w:tcMar>
              <w:top w:type="dxa" w:w="100"/>
              <w:left w:type="dxa" w:w="120"/>
              <w:bottom w:type="dxa" w:w="100"/>
              <w:right w:type="dxa" w:w="120"/>
            </w:tcMar>
            <w:vAlign w:val="center"/>
          </w:tcPr>
          <w:p>
            <w:pPr>
              <w:jc w:val="center"/>
            </w:pPr>
            <w:r>
              <w:rPr>
                <w:b/>
                <w:bCs/>
                <w:color w:val="FFFFFF"/>
              </w:rPr>
              <w:t xml:space="preserve">Time: 5 min</w:t>
            </w:r>
          </w:p>
        </w:tc>
      </w:tr>
    </w:tbl>
    <w:p>
      <w:pPr>
        <w:spacing w:after="60" w:before="60"/>
      </w:pPr>
      <w:r>
        <w:t xml:space="preserve"/>
      </w:r>
    </w:p>
    <w:p>
      <w:pPr>
        <w:pStyle w:val="Heading2"/>
      </w:pPr>
      <w:r>
        <w:t xml:space="preserve">Why this matters</w:t>
      </w:r>
    </w:p>
    <w:p>
      <w:pPr>
        <w:spacing w:after="80" w:before="80" w:line="300"/>
      </w:pPr>
      <w:r>
        <w:t xml:space="preserve">Module 1 framed cloud operations as a discipline that prepares, operates, and evolves an AWS environment using the Well-Architected Framework. Everything you will do in the next 90 minutes is a concrete walk through the Operational Excellence pillar — from automated provisioning to monitoring, auditing, and cost control.</w:t>
      </w:r>
    </w:p>
    <w:p>
      <w:pPr>
        <w:spacing w:after="60" w:before="60"/>
      </w:pPr>
      <w:r>
        <w:t xml:space="preserve"/>
      </w:r>
    </w:p>
    <w:p>
      <w:pPr>
        <w:pStyle w:val="Heading2"/>
      </w:pPr>
      <w:r>
        <w:t xml:space="preserve">Steps</w:t>
      </w:r>
    </w:p>
    <w:p>
      <w:pPr>
        <w:pStyle w:val="ListParagraph"/>
        <w:numPr>
          <w:ilvl w:val="0"/>
          <w:numId w:val="3"/>
        </w:numPr>
        <w:spacing w:after="60" w:before="60" w:line="280"/>
      </w:pPr>
      <w:r>
        <w:t xml:space="preserve">Open the AWS Management Console and sign in as an administrator (or as the IAM user from Module 2 of class).</w:t>
      </w:r>
    </w:p>
    <w:p>
      <w:pPr>
        <w:pStyle w:val="ListParagraph"/>
        <w:numPr>
          <w:ilvl w:val="0"/>
          <w:numId w:val="3"/>
        </w:numPr>
        <w:spacing w:after="60" w:before="60" w:line="280"/>
      </w:pPr>
      <w:r>
        <w:t xml:space="preserve">In the top-right Region selector, switch to N. Virginia (us-east-1).</w:t>
      </w:r>
    </w:p>
    <w:p>
      <w:pPr>
        <w:pStyle w:val="ListParagraph"/>
        <w:numPr>
          <w:ilvl w:val="0"/>
          <w:numId w:val="3"/>
        </w:numPr>
        <w:spacing w:after="60" w:before="60" w:line="280"/>
      </w:pPr>
      <w:r>
        <w:t xml:space="preserve">In the top bar, click the CloudShell icon (the &gt;_ icon). Wait ~30 seconds for it to provision.</w:t>
      </w:r>
    </w:p>
    <w:p>
      <w:pPr>
        <w:pStyle w:val="ListParagraph"/>
        <w:numPr>
          <w:ilvl w:val="0"/>
          <w:numId w:val="3"/>
        </w:numPr>
        <w:spacing w:after="60" w:before="60" w:line="280"/>
      </w:pPr>
      <w:r>
        <w:t xml:space="preserve">Once CloudShell is ready, run the following to confirm your identity and Region:</w:t>
      </w:r>
    </w:p>
    <w:p>
      <w:pPr>
        <w:shd w:fill="F4F4F4" w:color="auto" w:val="clear"/>
        <w:spacing w:after="0" w:before="100" w:line="260"/>
        <w:ind w:left="200" w:right="200"/>
      </w:pPr>
      <w:r>
        <w:rPr>
          <w:rFonts w:ascii="Consolas" w:cs="Consolas" w:eastAsia="Consolas" w:hAnsi="Consolas"/>
          <w:sz w:val="20"/>
          <w:szCs w:val="20"/>
        </w:rPr>
        <w:t xml:space="preserve">aws sts get-caller-identity</w:t>
      </w:r>
    </w:p>
    <w:p>
      <w:pPr>
        <w:shd w:fill="F4F4F4" w:color="auto" w:val="clear"/>
        <w:spacing w:after="100" w:before="0" w:line="260"/>
        <w:ind w:left="200" w:right="200"/>
      </w:pPr>
      <w:r>
        <w:rPr>
          <w:rFonts w:ascii="Consolas" w:cs="Consolas" w:eastAsia="Consolas" w:hAnsi="Consolas"/>
          <w:sz w:val="20"/>
          <w:szCs w:val="20"/>
        </w:rPr>
        <w:t xml:space="preserve">aws configure get region</w:t>
      </w:r>
    </w:p>
    <w:p>
      <w:pPr>
        <w:pStyle w:val="ListParagraph"/>
        <w:numPr>
          <w:ilvl w:val="0"/>
          <w:numId w:val="3"/>
        </w:numPr>
        <w:spacing w:after="60" w:before="60" w:line="280"/>
      </w:pPr>
      <w:r>
        <w:t xml:space="preserve">Open the Well-Architected Tool in a new tab so it's ready when needed:</w:t>
      </w:r>
    </w:p>
    <w:p>
      <w:pPr>
        <w:shd w:fill="F4F4F4" w:color="auto" w:val="clear"/>
        <w:spacing w:after="100" w:before="100" w:line="260"/>
        <w:ind w:left="200" w:right="200"/>
      </w:pPr>
      <w:r>
        <w:rPr>
          <w:rFonts w:ascii="Consolas" w:cs="Consolas" w:eastAsia="Consolas" w:hAnsi="Consolas"/>
          <w:sz w:val="20"/>
          <w:szCs w:val="20"/>
        </w:rPr>
        <w:t xml:space="preserve">Console: AWS Well-Architected Tool → Workloads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0066B2" w:sz="24"/>
              <w:bottom w:val="single" w:color="BBBBBB" w:sz="4"/>
              <w:right w:val="single" w:color="BBBBBB" w:sz="4"/>
            </w:tcBorders>
            <w:shd w:fill="E8F1FB" w:color="auto" w:val="clear"/>
            <w:tcMar>
              <w:top w:type="dxa" w:w="120"/>
              <w:left w:type="dxa" w:w="200"/>
              <w:bottom w:type="dxa" w:w="120"/>
              <w:right w:type="dxa" w:w="200"/>
            </w:tcMar>
          </w:tcPr>
          <w:p>
            <w:pPr>
              <w:spacing w:after="60"/>
            </w:pPr>
            <w:r>
              <w:rPr>
                <w:b/>
                <w:bCs/>
                <w:color w:val="0F172A"/>
              </w:rPr>
              <w:t xml:space="preserve">INSTRUCTOR NOTE</w:t>
            </w:r>
          </w:p>
          <w:p>
            <w:pPr>
              <w:spacing w:after="30" w:before="30"/>
            </w:pPr>
            <w:r>
              <w:t xml:space="preserve">Anchor the day on Well-Architected. Ask: "Which of the six pillars do you think we'll touch in the next 90 minutes?" — answer is all of them, but Operational Excellence is the spine.</w:t>
            </w:r>
          </w:p>
          <w:p>
            <w:pPr>
              <w:spacing w:after="30" w:before="30"/>
            </w:pPr>
            <w:r>
              <w:t xml:space="preserve">Highlight that CloudShell already has the AWS CLI, jq, Python, Node, and your AWS credentials pre-loaded — no setup tax.</w:t>
            </w:r>
          </w:p>
        </w:tc>
      </w:tr>
    </w:tbl>
    <w:p>
      <w:pPr>
        <w:pStyle w:val="Heading1"/>
        <w:pageBreakBefore/>
      </w:pPr>
      <w:r>
        <w:t xml:space="preserve">2. Access management — IAM least privilege  (Module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860"/>
      </w:tblGrid>
      <w:tr>
        <w:tc>
          <w:tcPr>
            <w:tcW w:type="dxa" w:w="1100"/>
            <w:tcBorders>
              <w:top w:val="single" w:color="CCCCCC" w:sz="1"/>
              <w:left w:val="single" w:color="CCCCCC" w:sz="1"/>
              <w:bottom w:val="single" w:color="CCCCCC" w:sz="1"/>
              <w:right w:val="single" w:color="CCCCCC" w:sz="1"/>
            </w:tcBorders>
            <w:shd w:fill="0066B2" w:color="auto" w:val="clear"/>
            <w:tcMar>
              <w:top w:type="dxa" w:w="100"/>
              <w:left w:type="dxa" w:w="120"/>
              <w:bottom w:type="dxa" w:w="100"/>
              <w:right w:type="dxa" w:w="120"/>
            </w:tcMar>
            <w:vAlign w:val="center"/>
          </w:tcPr>
          <w:p>
            <w:pPr>
              <w:jc w:val="center"/>
            </w:pPr>
            <w:r>
              <w:rPr>
                <w:b/>
                <w:bCs/>
                <w:color w:val="FFFFFF"/>
                <w:sz w:val="24"/>
                <w:szCs w:val="24"/>
              </w:rPr>
              <w:t xml:space="preserve">§ 2</w:t>
            </w:r>
          </w:p>
        </w:tc>
        <w:tc>
          <w:tcPr>
            <w:tcW w:type="dxa" w:w="5400"/>
            <w:tcBorders>
              <w:top w:val="single" w:color="CCCCCC" w:sz="1"/>
              <w:left w:val="single" w:color="CCCCCC" w:sz="1"/>
              <w:bottom w:val="single" w:color="CCCCCC" w:sz="1"/>
              <w:right w:val="single" w:color="CCCCCC" w:sz="1"/>
            </w:tcBorders>
            <w:shd w:fill="EEF2F6" w:color="auto" w:val="clear"/>
            <w:tcMar>
              <w:top w:type="dxa" w:w="100"/>
              <w:left w:type="dxa" w:w="200"/>
              <w:bottom w:type="dxa" w:w="100"/>
              <w:right w:type="dxa" w:w="200"/>
            </w:tcMar>
            <w:vAlign w:val="center"/>
          </w:tcPr>
          <w:p>
            <w:r>
              <w:rPr>
                <w:i/>
                <w:iCs/>
                <w:color w:val="475569"/>
              </w:rPr>
              <w:t xml:space="preserve">Course modules covered: Module 2 — Access Management</w:t>
            </w:r>
          </w:p>
        </w:tc>
        <w:tc>
          <w:tcPr>
            <w:tcW w:type="dxa" w:w="2860"/>
            <w:tcBorders>
              <w:top w:val="single" w:color="CCCCCC" w:sz="1"/>
              <w:left w:val="single" w:color="CCCCCC" w:sz="1"/>
              <w:bottom w:val="single" w:color="CCCCCC" w:sz="1"/>
              <w:right w:val="single" w:color="CCCCCC" w:sz="1"/>
            </w:tcBorders>
            <w:shd w:fill="EC7211" w:color="auto" w:val="clear"/>
            <w:tcMar>
              <w:top w:type="dxa" w:w="100"/>
              <w:left w:type="dxa" w:w="120"/>
              <w:bottom w:type="dxa" w:w="100"/>
              <w:right w:type="dxa" w:w="120"/>
            </w:tcMar>
            <w:vAlign w:val="center"/>
          </w:tcPr>
          <w:p>
            <w:pPr>
              <w:jc w:val="center"/>
            </w:pPr>
            <w:r>
              <w:rPr>
                <w:b/>
                <w:bCs/>
                <w:color w:val="FFFFFF"/>
              </w:rPr>
              <w:t xml:space="preserve">Time: 7 min</w:t>
            </w:r>
          </w:p>
        </w:tc>
      </w:tr>
    </w:tbl>
    <w:p>
      <w:pPr>
        <w:pStyle w:val="Heading2"/>
      </w:pPr>
      <w:r>
        <w:t xml:space="preserve">Concept refresher</w:t>
      </w:r>
    </w:p>
    <w:p>
      <w:pPr>
        <w:spacing w:after="80" w:before="80" w:line="300"/>
      </w:pPr>
      <w:r>
        <w:t xml:space="preserve">Authentication answers "who is signed in?" and authorization answers "what are they allowed to do?". Module 2 emphasized two best practices we'll demonstrate: don't use the root user for daily work, and apply the principle of least privilege when attaching policies.</w:t>
      </w:r>
    </w:p>
    <w:p>
      <w:pPr>
        <w:spacing w:after="60" w:before="60"/>
      </w:pPr>
      <w:r>
        <w:t xml:space="preserve"/>
      </w:r>
    </w:p>
    <w:p>
      <w:pPr>
        <w:pStyle w:val="Heading2"/>
      </w:pPr>
      <w:r>
        <w:t xml:space="preserve">Steps</w:t>
      </w:r>
    </w:p>
    <w:p>
      <w:pPr>
        <w:pStyle w:val="ListParagraph"/>
        <w:numPr>
          <w:ilvl w:val="0"/>
          <w:numId w:val="3"/>
        </w:numPr>
        <w:spacing w:after="60" w:before="60" w:line="280"/>
      </w:pPr>
      <w:r>
        <w:t xml:space="preserve">Open IAM: </w:t>
      </w:r>
      <w:r>
        <w:rPr>
          <w:rFonts w:ascii="Consolas" w:cs="Consolas" w:eastAsia="Consolas" w:hAnsi="Consolas"/>
          <w:sz w:val="20"/>
          <w:szCs w:val="20"/>
        </w:rPr>
        <w:t xml:space="preserve">Console: IAM → Users → Create user</w:t>
      </w:r>
    </w:p>
    <w:p>
      <w:pPr>
        <w:pStyle w:val="ListParagraph"/>
        <w:numPr>
          <w:ilvl w:val="0"/>
          <w:numId w:val="3"/>
        </w:numPr>
        <w:spacing w:after="60" w:before="60" w:line="280"/>
      </w:pPr>
      <w:r>
        <w:t xml:space="preserve">Create user: cloudops-demo. Enable AWS Management Console access with an auto-generated password and require password change at next sign-in.</w:t>
      </w:r>
    </w:p>
    <w:p>
      <w:pPr>
        <w:pStyle w:val="ListParagraph"/>
        <w:numPr>
          <w:ilvl w:val="0"/>
          <w:numId w:val="3"/>
        </w:numPr>
        <w:spacing w:after="60" w:before="60" w:line="280"/>
      </w:pPr>
      <w:r>
        <w:t xml:space="preserve">On the permissions page, choose "Attach policies directly" and attach AWS-managed policy "ReadOnlyAccess" only — we will demonstrate "start small, expand later".</w:t>
      </w:r>
    </w:p>
    <w:p>
      <w:pPr>
        <w:pStyle w:val="ListParagraph"/>
        <w:numPr>
          <w:ilvl w:val="0"/>
          <w:numId w:val="3"/>
        </w:numPr>
        <w:spacing w:after="60" w:before="60" w:line="280"/>
      </w:pPr>
      <w:r>
        <w:t xml:space="preserve">Finish creation, then download or copy the sign-in URL. Don't actually sign in as the user — just show the credential summary.</w:t>
      </w:r>
    </w:p>
    <w:p>
      <w:pPr>
        <w:pStyle w:val="ListParagraph"/>
        <w:numPr>
          <w:ilvl w:val="0"/>
          <w:numId w:val="3"/>
        </w:numPr>
        <w:spacing w:after="60" w:before="60" w:line="280"/>
      </w:pPr>
      <w:r>
        <w:t xml:space="preserve">Now create a service role that EC2 will assume when our application launches:</w:t>
      </w:r>
    </w:p>
    <w:p>
      <w:pPr>
        <w:shd w:fill="F4F4F4" w:color="auto" w:val="clear"/>
        <w:spacing w:after="0" w:before="100" w:line="260"/>
        <w:ind w:left="200" w:right="200"/>
      </w:pPr>
      <w:r>
        <w:rPr>
          <w:rFonts w:ascii="Consolas" w:cs="Consolas" w:eastAsia="Consolas" w:hAnsi="Consolas"/>
          <w:sz w:val="20"/>
          <w:szCs w:val="20"/>
        </w:rPr>
        <w:t xml:space="preserve">aws iam create-role --role-name CloudOps-Demo-EC2 \</w:t>
      </w:r>
    </w:p>
    <w:p>
      <w:pPr>
        <w:shd w:fill="F4F4F4" w:color="auto" w:val="clear"/>
        <w:spacing w:after="0" w:before="0" w:line="260"/>
        <w:ind w:left="200" w:right="200"/>
      </w:pPr>
      <w:r>
        <w:rPr>
          <w:rFonts w:ascii="Consolas" w:cs="Consolas" w:eastAsia="Consolas" w:hAnsi="Consolas"/>
          <w:sz w:val="20"/>
          <w:szCs w:val="20"/>
        </w:rPr>
        <w:t xml:space="preserve">  --assume-role-policy-document '{"Version":"2012-10-17","Statement":[{"Effect":"Allow","Principal":{"Service":"ec2.amazonaws.com"},"Action":"sts:AssumeRole"}]}'</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0" w:before="0" w:line="260"/>
        <w:ind w:left="200" w:right="200"/>
      </w:pPr>
      <w:r>
        <w:rPr>
          <w:rFonts w:ascii="Consolas" w:cs="Consolas" w:eastAsia="Consolas" w:hAnsi="Consolas"/>
          <w:sz w:val="20"/>
          <w:szCs w:val="20"/>
        </w:rPr>
        <w:t xml:space="preserve">aws iam attach-role-policy --role-name CloudOps-Demo-EC2 \</w:t>
      </w:r>
    </w:p>
    <w:p>
      <w:pPr>
        <w:shd w:fill="F4F4F4" w:color="auto" w:val="clear"/>
        <w:spacing w:after="100" w:before="0" w:line="260"/>
        <w:ind w:left="200" w:right="200"/>
      </w:pPr>
      <w:r>
        <w:rPr>
          <w:rFonts w:ascii="Consolas" w:cs="Consolas" w:eastAsia="Consolas" w:hAnsi="Consolas"/>
          <w:sz w:val="20"/>
          <w:szCs w:val="20"/>
        </w:rPr>
        <w:t xml:space="preserve">  --policy-arn arn:aws:iam::aws:policy/AmazonSSMManagedInstanceCore</w:t>
      </w:r>
    </w:p>
    <w:p>
      <w:pPr>
        <w:pStyle w:val="ListParagraph"/>
        <w:numPr>
          <w:ilvl w:val="0"/>
          <w:numId w:val="3"/>
        </w:numPr>
        <w:spacing w:after="60" w:before="60" w:line="280"/>
      </w:pPr>
      <w:r>
        <w:t xml:space="preserve">Open IAM Access Analyzer (left nav). If no analyzer exists yet, create one for the account scope. Briefly look at any findings — these are a free safety net for over-permissive resources (we'll revisit in Module 10).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47E7C" w:sz="24"/>
              <w:bottom w:val="single" w:color="BBBBBB" w:sz="4"/>
              <w:right w:val="single" w:color="BBBBBB" w:sz="4"/>
            </w:tcBorders>
            <w:shd w:fill="E8F5E9" w:color="auto" w:val="clear"/>
            <w:tcMar>
              <w:top w:type="dxa" w:w="120"/>
              <w:left w:type="dxa" w:w="200"/>
              <w:bottom w:type="dxa" w:w="120"/>
              <w:right w:type="dxa" w:w="200"/>
            </w:tcMar>
          </w:tcPr>
          <w:p>
            <w:pPr>
              <w:spacing w:after="60"/>
            </w:pPr>
            <w:r>
              <w:rPr>
                <w:b/>
                <w:bCs/>
                <w:color w:val="0F172A"/>
              </w:rPr>
              <w:t xml:space="preserve">TIP</w:t>
            </w:r>
          </w:p>
          <w:p>
            <w:pPr>
              <w:spacing w:after="30" w:before="30"/>
            </w:pPr>
            <w:r>
              <w:t xml:space="preserve">The CloudFormation template in Section 5 creates its own IAM role with AmazonSSMManagedInstanceCore. The user/role you make here is for demonstration — you can re-use the CFN-created one if you'd rather not deploy two.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0066B2" w:sz="24"/>
              <w:bottom w:val="single" w:color="BBBBBB" w:sz="4"/>
              <w:right w:val="single" w:color="BBBBBB" w:sz="4"/>
            </w:tcBorders>
            <w:shd w:fill="E8F1FB" w:color="auto" w:val="clear"/>
            <w:tcMar>
              <w:top w:type="dxa" w:w="120"/>
              <w:left w:type="dxa" w:w="200"/>
              <w:bottom w:type="dxa" w:w="120"/>
              <w:right w:type="dxa" w:w="200"/>
            </w:tcMar>
          </w:tcPr>
          <w:p>
            <w:pPr>
              <w:spacing w:after="60"/>
            </w:pPr>
            <w:r>
              <w:rPr>
                <w:b/>
                <w:bCs/>
                <w:color w:val="0F172A"/>
              </w:rPr>
              <w:t xml:space="preserve">INSTRUCTOR NOTE</w:t>
            </w:r>
          </w:p>
          <w:p>
            <w:pPr>
              <w:spacing w:after="30" w:before="30"/>
            </w:pPr>
            <w:r>
              <w:t xml:space="preserve">If students ask why we attach an AWS managed policy instead of writing a custom one: managed policies are a fast, audited starting point; custom least-privilege policies are recommended once you know the exact API calls — Access Analyzer can even generate them for you from CloudTrail history.</w:t>
            </w:r>
          </w:p>
        </w:tc>
      </w:tr>
    </w:tbl>
    <w:p>
      <w:pPr>
        <w:pStyle w:val="Heading1"/>
        <w:pageBreakBefore/>
      </w:pPr>
      <w:r>
        <w:t xml:space="preserve">3. System discovery — CLI, CloudShell, Resource Explorer  (Module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860"/>
      </w:tblGrid>
      <w:tr>
        <w:tc>
          <w:tcPr>
            <w:tcW w:type="dxa" w:w="1100"/>
            <w:tcBorders>
              <w:top w:val="single" w:color="CCCCCC" w:sz="1"/>
              <w:left w:val="single" w:color="CCCCCC" w:sz="1"/>
              <w:bottom w:val="single" w:color="CCCCCC" w:sz="1"/>
              <w:right w:val="single" w:color="CCCCCC" w:sz="1"/>
            </w:tcBorders>
            <w:shd w:fill="0066B2" w:color="auto" w:val="clear"/>
            <w:tcMar>
              <w:top w:type="dxa" w:w="100"/>
              <w:left w:type="dxa" w:w="120"/>
              <w:bottom w:type="dxa" w:w="100"/>
              <w:right w:type="dxa" w:w="120"/>
            </w:tcMar>
            <w:vAlign w:val="center"/>
          </w:tcPr>
          <w:p>
            <w:pPr>
              <w:jc w:val="center"/>
            </w:pPr>
            <w:r>
              <w:rPr>
                <w:b/>
                <w:bCs/>
                <w:color w:val="FFFFFF"/>
                <w:sz w:val="24"/>
                <w:szCs w:val="24"/>
              </w:rPr>
              <w:t xml:space="preserve">§ 3</w:t>
            </w:r>
          </w:p>
        </w:tc>
        <w:tc>
          <w:tcPr>
            <w:tcW w:type="dxa" w:w="5400"/>
            <w:tcBorders>
              <w:top w:val="single" w:color="CCCCCC" w:sz="1"/>
              <w:left w:val="single" w:color="CCCCCC" w:sz="1"/>
              <w:bottom w:val="single" w:color="CCCCCC" w:sz="1"/>
              <w:right w:val="single" w:color="CCCCCC" w:sz="1"/>
            </w:tcBorders>
            <w:shd w:fill="EEF2F6" w:color="auto" w:val="clear"/>
            <w:tcMar>
              <w:top w:type="dxa" w:w="100"/>
              <w:left w:type="dxa" w:w="200"/>
              <w:bottom w:type="dxa" w:w="100"/>
              <w:right w:type="dxa" w:w="200"/>
            </w:tcMar>
            <w:vAlign w:val="center"/>
          </w:tcPr>
          <w:p>
            <w:r>
              <w:rPr>
                <w:i/>
                <w:iCs/>
                <w:color w:val="475569"/>
              </w:rPr>
              <w:t xml:space="preserve">Course modules covered: Module 3 — System Discovery</w:t>
            </w:r>
          </w:p>
        </w:tc>
        <w:tc>
          <w:tcPr>
            <w:tcW w:type="dxa" w:w="2860"/>
            <w:tcBorders>
              <w:top w:val="single" w:color="CCCCCC" w:sz="1"/>
              <w:left w:val="single" w:color="CCCCCC" w:sz="1"/>
              <w:bottom w:val="single" w:color="CCCCCC" w:sz="1"/>
              <w:right w:val="single" w:color="CCCCCC" w:sz="1"/>
            </w:tcBorders>
            <w:shd w:fill="EC7211" w:color="auto" w:val="clear"/>
            <w:tcMar>
              <w:top w:type="dxa" w:w="100"/>
              <w:left w:type="dxa" w:w="120"/>
              <w:bottom w:type="dxa" w:w="100"/>
              <w:right w:type="dxa" w:w="120"/>
            </w:tcMar>
            <w:vAlign w:val="center"/>
          </w:tcPr>
          <w:p>
            <w:pPr>
              <w:jc w:val="center"/>
            </w:pPr>
            <w:r>
              <w:rPr>
                <w:b/>
                <w:bCs/>
                <w:color w:val="FFFFFF"/>
              </w:rPr>
              <w:t xml:space="preserve">Time: 6 min</w:t>
            </w:r>
          </w:p>
        </w:tc>
      </w:tr>
    </w:tbl>
    <w:p>
      <w:pPr>
        <w:pStyle w:val="Heading2"/>
      </w:pPr>
      <w:r>
        <w:t xml:space="preserve">Concept refresher</w:t>
      </w:r>
    </w:p>
    <w:p>
      <w:pPr>
        <w:spacing w:after="80" w:before="80" w:line="300"/>
      </w:pPr>
      <w:r>
        <w:t xml:space="preserve">Operations starts with knowing what's there. Module 3 introduced three tools: the AWS CLI for scripting, AWS CloudShell as a browser-based shell with credentials baked in, and AWS Systems Manager + AWS Config for inventory at scale. We'll use all three.</w:t>
      </w:r>
    </w:p>
    <w:p>
      <w:pPr>
        <w:spacing w:after="60" w:before="60"/>
      </w:pPr>
      <w:r>
        <w:t xml:space="preserve"/>
      </w:r>
    </w:p>
    <w:p>
      <w:pPr>
        <w:pStyle w:val="Heading2"/>
      </w:pPr>
      <w:r>
        <w:t xml:space="preserve">Steps — AWS CLI in CloudShell</w:t>
      </w:r>
    </w:p>
    <w:p>
      <w:pPr>
        <w:pStyle w:val="ListParagraph"/>
        <w:numPr>
          <w:ilvl w:val="0"/>
          <w:numId w:val="3"/>
        </w:numPr>
        <w:spacing w:after="60" w:before="60" w:line="280"/>
      </w:pPr>
      <w:r>
        <w:t xml:space="preserve">In CloudShell, list every EC2 instance running in the current Region as a quick inventory:</w:t>
      </w:r>
    </w:p>
    <w:p>
      <w:pPr>
        <w:shd w:fill="F4F4F4" w:color="auto" w:val="clear"/>
        <w:spacing w:after="0" w:before="100" w:line="260"/>
        <w:ind w:left="200" w:right="200"/>
      </w:pPr>
      <w:r>
        <w:rPr>
          <w:rFonts w:ascii="Consolas" w:cs="Consolas" w:eastAsia="Consolas" w:hAnsi="Consolas"/>
          <w:sz w:val="20"/>
          <w:szCs w:val="20"/>
        </w:rPr>
        <w:t xml:space="preserve">aws ec2 describe-instances \</w:t>
      </w:r>
    </w:p>
    <w:p>
      <w:pPr>
        <w:shd w:fill="F4F4F4" w:color="auto" w:val="clear"/>
        <w:spacing w:after="0" w:before="0" w:line="260"/>
        <w:ind w:left="200" w:right="200"/>
      </w:pPr>
      <w:r>
        <w:rPr>
          <w:rFonts w:ascii="Consolas" w:cs="Consolas" w:eastAsia="Consolas" w:hAnsi="Consolas"/>
          <w:sz w:val="20"/>
          <w:szCs w:val="20"/>
        </w:rPr>
        <w:t xml:space="preserve">  --query 'Reservations[].Instances[].[InstanceId,InstanceType,State.Name,Tags[?Key==`Name`].Value|[0]]' \</w:t>
      </w:r>
    </w:p>
    <w:p>
      <w:pPr>
        <w:shd w:fill="F4F4F4" w:color="auto" w:val="clear"/>
        <w:spacing w:after="100" w:before="0" w:line="260"/>
        <w:ind w:left="200" w:right="200"/>
      </w:pPr>
      <w:r>
        <w:rPr>
          <w:rFonts w:ascii="Consolas" w:cs="Consolas" w:eastAsia="Consolas" w:hAnsi="Consolas"/>
          <w:sz w:val="20"/>
          <w:szCs w:val="20"/>
        </w:rPr>
        <w:t xml:space="preserve">  --output table</w:t>
      </w:r>
    </w:p>
    <w:p>
      <w:pPr>
        <w:pStyle w:val="ListParagraph"/>
        <w:numPr>
          <w:ilvl w:val="0"/>
          <w:numId w:val="3"/>
        </w:numPr>
        <w:spacing w:after="60" w:before="60" w:line="280"/>
      </w:pPr>
      <w:r>
        <w:t xml:space="preserve">Demonstrate the safe "--dry-run" flag (Module 3 highlighted this as a best practice):</w:t>
      </w:r>
    </w:p>
    <w:p>
      <w:pPr>
        <w:shd w:fill="F4F4F4" w:color="auto" w:val="clear"/>
        <w:spacing w:after="0" w:before="100" w:line="260"/>
        <w:ind w:left="200" w:right="200"/>
      </w:pPr>
      <w:r>
        <w:rPr>
          <w:rFonts w:ascii="Consolas" w:cs="Consolas" w:eastAsia="Consolas" w:hAnsi="Consolas"/>
          <w:sz w:val="20"/>
          <w:szCs w:val="20"/>
        </w:rPr>
        <w:t xml:space="preserve">aws ec2 run-instances --image-id ami-0abc \</w:t>
      </w:r>
    </w:p>
    <w:p>
      <w:pPr>
        <w:shd w:fill="F4F4F4" w:color="auto" w:val="clear"/>
        <w:spacing w:after="100" w:before="0" w:line="260"/>
        <w:ind w:left="200" w:right="200"/>
      </w:pPr>
      <w:r>
        <w:rPr>
          <w:rFonts w:ascii="Consolas" w:cs="Consolas" w:eastAsia="Consolas" w:hAnsi="Consolas"/>
          <w:sz w:val="20"/>
          <w:szCs w:val="20"/>
        </w:rPr>
        <w:t xml:space="preserve">  --instance-type t3.micro --dry-run</w:t>
      </w:r>
    </w:p>
    <w:p>
      <w:pPr>
        <w:pStyle w:val="ListParagraph"/>
        <w:numPr>
          <w:ilvl w:val="0"/>
          <w:numId w:val="3"/>
        </w:numPr>
        <w:spacing w:after="60" w:before="60" w:line="280"/>
      </w:pPr>
      <w:r>
        <w:t xml:space="preserve">Show output formatting flexibility:</w:t>
      </w:r>
    </w:p>
    <w:p>
      <w:pPr>
        <w:shd w:fill="F4F4F4" w:color="auto" w:val="clear"/>
        <w:spacing w:after="0" w:before="100" w:line="260"/>
        <w:ind w:left="200" w:right="200"/>
      </w:pPr>
      <w:r>
        <w:rPr>
          <w:rFonts w:ascii="Consolas" w:cs="Consolas" w:eastAsia="Consolas" w:hAnsi="Consolas"/>
          <w:sz w:val="20"/>
          <w:szCs w:val="20"/>
        </w:rPr>
        <w:t xml:space="preserve">aws s3api list-buckets --query 'Buckets[].Name' --output text</w:t>
      </w:r>
    </w:p>
    <w:p>
      <w:pPr>
        <w:shd w:fill="F4F4F4" w:color="auto" w:val="clear"/>
        <w:spacing w:after="100" w:before="0" w:line="260"/>
        <w:ind w:left="200" w:right="200"/>
      </w:pPr>
      <w:r>
        <w:rPr>
          <w:rFonts w:ascii="Consolas" w:cs="Consolas" w:eastAsia="Consolas" w:hAnsi="Consolas"/>
          <w:sz w:val="20"/>
          <w:szCs w:val="20"/>
        </w:rPr>
        <w:t xml:space="preserve">aws s3api list-buckets --query 'Buckets[].Name' --output yaml</w:t>
      </w:r>
    </w:p>
    <w:p>
      <w:pPr>
        <w:spacing w:after="60" w:before="60"/>
      </w:pPr>
      <w:r>
        <w:t xml:space="preserve"/>
      </w:r>
    </w:p>
    <w:p>
      <w:pPr>
        <w:pStyle w:val="Heading2"/>
      </w:pPr>
      <w:r>
        <w:t xml:space="preserve">Steps — Resource Explorer</w:t>
      </w:r>
    </w:p>
    <w:p>
      <w:pPr>
        <w:pStyle w:val="ListParagraph"/>
        <w:numPr>
          <w:ilvl w:val="0"/>
          <w:numId w:val="3"/>
        </w:numPr>
        <w:spacing w:after="60" w:before="60" w:line="280"/>
      </w:pPr>
      <w:r>
        <w:t xml:space="preserve">Open </w:t>
      </w:r>
      <w:r>
        <w:rPr>
          <w:rFonts w:ascii="Consolas" w:cs="Consolas" w:eastAsia="Consolas" w:hAnsi="Consolas"/>
          <w:sz w:val="20"/>
          <w:szCs w:val="20"/>
        </w:rPr>
        <w:t xml:space="preserve">Console: Resource Explorer</w:t>
      </w:r>
      <w:r>
        <w:t xml:space="preserve">. If it's not yet enabled, click "Create indexes" — pick the current Region as the aggregator (this takes 1–2 min in the background; it's fine if it's not done by end of demo).</w:t>
      </w:r>
    </w:p>
    <w:p>
      <w:pPr>
        <w:pStyle w:val="ListParagraph"/>
        <w:numPr>
          <w:ilvl w:val="0"/>
          <w:numId w:val="3"/>
        </w:numPr>
        <w:spacing w:after="60" w:before="60" w:line="280"/>
      </w:pPr>
      <w:r>
        <w:t xml:space="preserve">Use the Quick search to type ec2 — explain that Resource Explorer searches across services and Regions.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0066B2" w:sz="24"/>
              <w:bottom w:val="single" w:color="BBBBBB" w:sz="4"/>
              <w:right w:val="single" w:color="BBBBBB" w:sz="4"/>
            </w:tcBorders>
            <w:shd w:fill="E8F1FB" w:color="auto" w:val="clear"/>
            <w:tcMar>
              <w:top w:type="dxa" w:w="120"/>
              <w:left w:type="dxa" w:w="200"/>
              <w:bottom w:type="dxa" w:w="120"/>
              <w:right w:type="dxa" w:w="200"/>
            </w:tcMar>
          </w:tcPr>
          <w:p>
            <w:pPr>
              <w:spacing w:after="60"/>
            </w:pPr>
            <w:r>
              <w:rPr>
                <w:b/>
                <w:bCs/>
                <w:color w:val="0F172A"/>
              </w:rPr>
              <w:t xml:space="preserve">INSTRUCTOR NOTE</w:t>
            </w:r>
          </w:p>
          <w:p>
            <w:pPr>
              <w:spacing w:after="30" w:before="30"/>
            </w:pPr>
            <w:r>
              <w:t xml:space="preserve">We'll come back to AWS Config in Section 13 once we have resources to inventory. Mention now that Config records configuration history per resource and lets you write rules like "all EBS volumes must be encrypted" — that's the auditing half of Module 3.</w:t>
            </w:r>
          </w:p>
        </w:tc>
      </w:tr>
    </w:tbl>
    <w:p>
      <w:pPr>
        <w:pStyle w:val="Heading1"/>
        <w:pageBreakBefore/>
      </w:pPr>
      <w:r>
        <w:t xml:space="preserve">4. Network foundation — VPC, subnets, SGs  (Module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860"/>
      </w:tblGrid>
      <w:tr>
        <w:tc>
          <w:tcPr>
            <w:tcW w:type="dxa" w:w="1100"/>
            <w:tcBorders>
              <w:top w:val="single" w:color="CCCCCC" w:sz="1"/>
              <w:left w:val="single" w:color="CCCCCC" w:sz="1"/>
              <w:bottom w:val="single" w:color="CCCCCC" w:sz="1"/>
              <w:right w:val="single" w:color="CCCCCC" w:sz="1"/>
            </w:tcBorders>
            <w:shd w:fill="0066B2" w:color="auto" w:val="clear"/>
            <w:tcMar>
              <w:top w:type="dxa" w:w="100"/>
              <w:left w:type="dxa" w:w="120"/>
              <w:bottom w:type="dxa" w:w="100"/>
              <w:right w:type="dxa" w:w="120"/>
            </w:tcMar>
            <w:vAlign w:val="center"/>
          </w:tcPr>
          <w:p>
            <w:pPr>
              <w:jc w:val="center"/>
            </w:pPr>
            <w:r>
              <w:rPr>
                <w:b/>
                <w:bCs/>
                <w:color w:val="FFFFFF"/>
                <w:sz w:val="24"/>
                <w:szCs w:val="24"/>
              </w:rPr>
              <w:t xml:space="preserve">§ 4</w:t>
            </w:r>
          </w:p>
        </w:tc>
        <w:tc>
          <w:tcPr>
            <w:tcW w:type="dxa" w:w="5400"/>
            <w:tcBorders>
              <w:top w:val="single" w:color="CCCCCC" w:sz="1"/>
              <w:left w:val="single" w:color="CCCCCC" w:sz="1"/>
              <w:bottom w:val="single" w:color="CCCCCC" w:sz="1"/>
              <w:right w:val="single" w:color="CCCCCC" w:sz="1"/>
            </w:tcBorders>
            <w:shd w:fill="EEF2F6" w:color="auto" w:val="clear"/>
            <w:tcMar>
              <w:top w:type="dxa" w:w="100"/>
              <w:left w:type="dxa" w:w="200"/>
              <w:bottom w:type="dxa" w:w="100"/>
              <w:right w:type="dxa" w:w="200"/>
            </w:tcMar>
            <w:vAlign w:val="center"/>
          </w:tcPr>
          <w:p>
            <w:r>
              <w:rPr>
                <w:i/>
                <w:iCs/>
                <w:color w:val="475569"/>
              </w:rPr>
              <w:t xml:space="preserve">Course modules covered: Module 11 — Operate Secure and Resilient Networks</w:t>
            </w:r>
          </w:p>
        </w:tc>
        <w:tc>
          <w:tcPr>
            <w:tcW w:type="dxa" w:w="2860"/>
            <w:tcBorders>
              <w:top w:val="single" w:color="CCCCCC" w:sz="1"/>
              <w:left w:val="single" w:color="CCCCCC" w:sz="1"/>
              <w:bottom w:val="single" w:color="CCCCCC" w:sz="1"/>
              <w:right w:val="single" w:color="CCCCCC" w:sz="1"/>
            </w:tcBorders>
            <w:shd w:fill="EC7211" w:color="auto" w:val="clear"/>
            <w:tcMar>
              <w:top w:type="dxa" w:w="100"/>
              <w:left w:type="dxa" w:w="120"/>
              <w:bottom w:type="dxa" w:w="100"/>
              <w:right w:type="dxa" w:w="120"/>
            </w:tcMar>
            <w:vAlign w:val="center"/>
          </w:tcPr>
          <w:p>
            <w:pPr>
              <w:jc w:val="center"/>
            </w:pPr>
            <w:r>
              <w:rPr>
                <w:b/>
                <w:bCs/>
                <w:color w:val="FFFFFF"/>
              </w:rPr>
              <w:t xml:space="preserve">Time: 8 min</w:t>
            </w:r>
          </w:p>
        </w:tc>
      </w:tr>
    </w:tbl>
    <w:p>
      <w:pPr>
        <w:pStyle w:val="Heading2"/>
      </w:pPr>
      <w:r>
        <w:t xml:space="preserve">Concept refresher</w:t>
      </w:r>
    </w:p>
    <w:p>
      <w:pPr>
        <w:spacing w:after="80" w:before="80" w:line="300"/>
      </w:pPr>
      <w:r>
        <w:t xml:space="preserve">Module 11 stressed layered networking for VPCs: a VPC is your private logical network; subnets give you AZ-level isolation; route tables decide where packets go; Security Groups (stateful, attached to ENIs) and Network ACLs (stateless, attached to subnets) decide who's allowed.</w:t>
      </w:r>
    </w:p>
    <w:p>
      <w:pPr>
        <w:spacing w:after="80" w:before="80" w:line="300"/>
      </w:pPr>
      <w:r>
        <w:t xml:space="preserve">In this section we won't click the VPC console step-by-step — Section 5's CloudFormation template will create the network for us. Instead, we'll preview the network design, then in Section 5 verify it after deploy.</w:t>
      </w:r>
    </w:p>
    <w:p>
      <w:pPr>
        <w:spacing w:after="60" w:before="60"/>
      </w:pPr>
      <w:r>
        <w:t xml:space="preserve"/>
      </w:r>
    </w:p>
    <w:p>
      <w:pPr>
        <w:pStyle w:val="Heading2"/>
      </w:pPr>
      <w:r>
        <w:t xml:space="preserve">The network this lab will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rPr>
              <w:t xml:space="preserve">Resource</w:t>
            </w:r>
          </w:p>
        </w:tc>
        <w:tc>
          <w:tcPr>
            <w:tcW w:type="dxa" w:w="648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rPr>
              <w:t xml:space="preserve">Configuration</w:t>
            </w:r>
          </w:p>
        </w:tc>
      </w:tr>
      <w:tr>
        <w:tc>
          <w:tcPr>
            <w:tcW w:type="dxa" w:w="28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VPC</w:t>
            </w:r>
          </w:p>
        </w:tc>
        <w:tc>
          <w:tcPr>
            <w:tcW w:type="dxa" w:w="6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10.20.0.0/16, DNS support + hostnames on</w:t>
            </w:r>
          </w:p>
        </w:tc>
      </w:tr>
      <w:tr>
        <w:tc>
          <w:tcPr>
            <w:tcW w:type="dxa" w:w="28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Public subnet A</w:t>
            </w:r>
          </w:p>
        </w:tc>
        <w:tc>
          <w:tcPr>
            <w:tcW w:type="dxa" w:w="6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10.20.1.0/24 in AZ-a, MapPublicIpOnLaunch=true</w:t>
            </w:r>
          </w:p>
        </w:tc>
      </w:tr>
      <w:tr>
        <w:tc>
          <w:tcPr>
            <w:tcW w:type="dxa" w:w="28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Public subnet B</w:t>
            </w:r>
          </w:p>
        </w:tc>
        <w:tc>
          <w:tcPr>
            <w:tcW w:type="dxa" w:w="6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10.20.2.0/24 in AZ-b</w:t>
            </w:r>
          </w:p>
        </w:tc>
      </w:tr>
      <w:tr>
        <w:tc>
          <w:tcPr>
            <w:tcW w:type="dxa" w:w="28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Internet Gateway</w:t>
            </w:r>
          </w:p>
        </w:tc>
        <w:tc>
          <w:tcPr>
            <w:tcW w:type="dxa" w:w="6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attached, default route 0.0.0.0/0</w:t>
            </w:r>
          </w:p>
        </w:tc>
      </w:tr>
      <w:tr>
        <w:tc>
          <w:tcPr>
            <w:tcW w:type="dxa" w:w="28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ALB security group</w:t>
            </w:r>
          </w:p>
        </w:tc>
        <w:tc>
          <w:tcPr>
            <w:tcW w:type="dxa" w:w="6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ingress 80 from 0.0.0.0/0 (public)</w:t>
            </w:r>
          </w:p>
        </w:tc>
      </w:tr>
      <w:tr>
        <w:tc>
          <w:tcPr>
            <w:tcW w:type="dxa" w:w="28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App security group</w:t>
            </w:r>
          </w:p>
        </w:tc>
        <w:tc>
          <w:tcPr>
            <w:tcW w:type="dxa" w:w="6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ingress 80 from ALB SG only (defense in depth)</w:t>
            </w:r>
          </w:p>
        </w:tc>
      </w:tr>
      <w:tr>
        <w:tc>
          <w:tcPr>
            <w:tcW w:type="dxa" w:w="28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Default network ACL</w:t>
            </w:r>
          </w:p>
        </w:tc>
        <w:tc>
          <w:tcPr>
            <w:tcW w:type="dxa" w:w="6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b w:val="false"/>
                <w:bCs w:val="false"/>
              </w:rPr>
              <w:t xml:space="preserve">permissive (we'll preview restricting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0066B2" w:sz="24"/>
              <w:bottom w:val="single" w:color="BBBBBB" w:sz="4"/>
              <w:right w:val="single" w:color="BBBBBB" w:sz="4"/>
            </w:tcBorders>
            <w:shd w:fill="E8F1FB" w:color="auto" w:val="clear"/>
            <w:tcMar>
              <w:top w:type="dxa" w:w="120"/>
              <w:left w:type="dxa" w:w="200"/>
              <w:bottom w:type="dxa" w:w="120"/>
              <w:right w:type="dxa" w:w="200"/>
            </w:tcMar>
          </w:tcPr>
          <w:p>
            <w:pPr>
              <w:spacing w:after="60"/>
            </w:pPr>
            <w:r>
              <w:rPr>
                <w:b/>
                <w:bCs/>
                <w:color w:val="0F172A"/>
              </w:rPr>
              <w:t xml:space="preserve">INSTRUCTOR NOTE</w:t>
            </w:r>
          </w:p>
          <w:p>
            <w:pPr>
              <w:spacing w:after="30" w:before="30"/>
            </w:pPr>
            <w:r>
              <w:t xml:space="preserve">Before deploying, ask the class to predict: "If the ALB SG already lets the world in on port 80, why bother locking down the app SG to only the ALB?". Lead them to defense in depth — if the ALB is misconfigured or bypassed, the app instances are still protected.</w:t>
            </w:r>
          </w:p>
        </w:tc>
      </w:tr>
    </w:tbl>
    <w:p>
      <w:pPr>
        <w:pStyle w:val="Heading1"/>
        <w:pageBreakBefore/>
      </w:pPr>
      <w:r>
        <w:t xml:space="preserve">5. Deploy the application with CloudFormation  (Modules 4 + 5)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860"/>
      </w:tblGrid>
      <w:tr>
        <w:tc>
          <w:tcPr>
            <w:tcW w:type="dxa" w:w="1100"/>
            <w:tcBorders>
              <w:top w:val="single" w:color="CCCCCC" w:sz="1"/>
              <w:left w:val="single" w:color="CCCCCC" w:sz="1"/>
              <w:bottom w:val="single" w:color="CCCCCC" w:sz="1"/>
              <w:right w:val="single" w:color="CCCCCC" w:sz="1"/>
            </w:tcBorders>
            <w:shd w:fill="0066B2" w:color="auto" w:val="clear"/>
            <w:tcMar>
              <w:top w:type="dxa" w:w="100"/>
              <w:left w:type="dxa" w:w="120"/>
              <w:bottom w:type="dxa" w:w="100"/>
              <w:right w:type="dxa" w:w="120"/>
            </w:tcMar>
            <w:vAlign w:val="center"/>
          </w:tcPr>
          <w:p>
            <w:pPr>
              <w:jc w:val="center"/>
            </w:pPr>
            <w:r>
              <w:rPr>
                <w:b/>
                <w:bCs/>
                <w:color w:val="FFFFFF"/>
                <w:sz w:val="24"/>
                <w:szCs w:val="24"/>
              </w:rPr>
              <w:t xml:space="preserve">§ 5</w:t>
            </w:r>
          </w:p>
        </w:tc>
        <w:tc>
          <w:tcPr>
            <w:tcW w:type="dxa" w:w="5400"/>
            <w:tcBorders>
              <w:top w:val="single" w:color="CCCCCC" w:sz="1"/>
              <w:left w:val="single" w:color="CCCCCC" w:sz="1"/>
              <w:bottom w:val="single" w:color="CCCCCC" w:sz="1"/>
              <w:right w:val="single" w:color="CCCCCC" w:sz="1"/>
            </w:tcBorders>
            <w:shd w:fill="EEF2F6" w:color="auto" w:val="clear"/>
            <w:tcMar>
              <w:top w:type="dxa" w:w="100"/>
              <w:left w:type="dxa" w:w="200"/>
              <w:bottom w:type="dxa" w:w="100"/>
              <w:right w:type="dxa" w:w="200"/>
            </w:tcMar>
            <w:vAlign w:val="center"/>
          </w:tcPr>
          <w:p>
            <w:r>
              <w:rPr>
                <w:i/>
                <w:iCs/>
                <w:color w:val="475569"/>
              </w:rPr>
              <w:t xml:space="preserve">Course modules covered: Module 4 — Deploy and Update Resources; Module 5 — Automate Resource Deployment</w:t>
            </w:r>
          </w:p>
        </w:tc>
        <w:tc>
          <w:tcPr>
            <w:tcW w:type="dxa" w:w="2860"/>
            <w:tcBorders>
              <w:top w:val="single" w:color="CCCCCC" w:sz="1"/>
              <w:left w:val="single" w:color="CCCCCC" w:sz="1"/>
              <w:bottom w:val="single" w:color="CCCCCC" w:sz="1"/>
              <w:right w:val="single" w:color="CCCCCC" w:sz="1"/>
            </w:tcBorders>
            <w:shd w:fill="EC7211" w:color="auto" w:val="clear"/>
            <w:tcMar>
              <w:top w:type="dxa" w:w="100"/>
              <w:left w:type="dxa" w:w="120"/>
              <w:bottom w:type="dxa" w:w="100"/>
              <w:right w:type="dxa" w:w="120"/>
            </w:tcMar>
            <w:vAlign w:val="center"/>
          </w:tcPr>
          <w:p>
            <w:pPr>
              <w:jc w:val="center"/>
            </w:pPr>
            <w:r>
              <w:rPr>
                <w:b/>
                <w:bCs/>
                <w:color w:val="FFFFFF"/>
              </w:rPr>
              <w:t xml:space="preserve">Time: 10 min</w:t>
            </w:r>
          </w:p>
        </w:tc>
      </w:tr>
    </w:tbl>
    <w:p>
      <w:pPr>
        <w:pStyle w:val="Heading2"/>
      </w:pPr>
      <w:r>
        <w:t xml:space="preserve">Concept refresher</w:t>
      </w:r>
    </w:p>
    <w:p>
      <w:pPr>
        <w:spacing w:after="80" w:before="80" w:line="300"/>
      </w:pPr>
      <w:r>
        <w:t xml:space="preserve">Module 4 covered deployment requirements: deployments must abide by company policy, be repeatable, trackable, and monitored. Module 5 then introduced CloudFormation as the declarative way to make that happen — one template, one stack, one source of truth. We'll deploy the entire app — VPC, ALB, ASG, EC2 — from a single template.</w:t>
      </w:r>
    </w:p>
    <w:p>
      <w:pPr>
        <w:spacing w:after="60" w:before="60"/>
      </w:pPr>
      <w:r>
        <w:t xml:space="preserve"/>
      </w:r>
    </w:p>
    <w:p>
      <w:pPr>
        <w:pStyle w:val="Heading2"/>
      </w:pPr>
      <w:r>
        <w:t xml:space="preserve">Tagging strategy preview (Module 4)</w:t>
      </w:r>
    </w:p>
    <w:p>
      <w:pPr>
        <w:spacing w:after="80" w:before="80" w:line="300"/>
      </w:pPr>
      <w:r>
        <w:t xml:space="preserve">The template applies the example-corp:* tag prefix that Module 4 recommended. Tags propagate from the Auto Scaling Group to EC2 instances:</w:t>
      </w:r>
    </w:p>
    <w:p>
      <w:pPr>
        <w:pStyle w:val="ListParagraph"/>
        <w:numPr>
          <w:ilvl w:val="0"/>
          <w:numId w:val="2"/>
        </w:numPr>
        <w:spacing w:after="40" w:before="40" w:line="280"/>
      </w:pPr>
      <w:r>
        <w:rPr>
          <w:rFonts w:ascii="Consolas" w:cs="Consolas" w:eastAsia="Consolas" w:hAnsi="Consolas"/>
          <w:sz w:val="20"/>
          <w:szCs w:val="20"/>
        </w:rPr>
        <w:t xml:space="preserve">example-corp:owner</w:t>
      </w:r>
      <w:r>
        <w:t xml:space="preserve"> = cloudops-team</w:t>
      </w:r>
    </w:p>
    <w:p>
      <w:pPr>
        <w:pStyle w:val="ListParagraph"/>
        <w:numPr>
          <w:ilvl w:val="0"/>
          <w:numId w:val="2"/>
        </w:numPr>
        <w:spacing w:after="40" w:before="40" w:line="280"/>
      </w:pPr>
      <w:r>
        <w:rPr>
          <w:rFonts w:ascii="Consolas" w:cs="Consolas" w:eastAsia="Consolas" w:hAnsi="Consolas"/>
          <w:sz w:val="20"/>
          <w:szCs w:val="20"/>
        </w:rPr>
        <w:t xml:space="preserve">example-corp:cost-center</w:t>
      </w:r>
      <w:r>
        <w:t xml:space="preserve"> = 78214</w:t>
      </w:r>
    </w:p>
    <w:p>
      <w:pPr>
        <w:pStyle w:val="ListParagraph"/>
        <w:numPr>
          <w:ilvl w:val="0"/>
          <w:numId w:val="2"/>
        </w:numPr>
        <w:spacing w:after="40" w:before="40" w:line="280"/>
      </w:pPr>
      <w:r>
        <w:rPr>
          <w:rFonts w:ascii="Consolas" w:cs="Consolas" w:eastAsia="Consolas" w:hAnsi="Consolas"/>
          <w:sz w:val="20"/>
          <w:szCs w:val="20"/>
        </w:rPr>
        <w:t xml:space="preserve">example-corp:environment-type</w:t>
      </w:r>
      <w:r>
        <w:t xml:space="preserve"> = Lab</w:t>
      </w:r>
    </w:p>
    <w:p>
      <w:pPr>
        <w:spacing w:after="60" w:before="60"/>
      </w:pPr>
      <w:r>
        <w:t xml:space="preserve"/>
      </w:r>
    </w:p>
    <w:p>
      <w:pPr>
        <w:pStyle w:val="Heading2"/>
      </w:pPr>
      <w:r>
        <w:t xml:space="preserve">Steps</w:t>
      </w:r>
    </w:p>
    <w:p>
      <w:pPr>
        <w:pStyle w:val="ListParagraph"/>
        <w:numPr>
          <w:ilvl w:val="0"/>
          <w:numId w:val="3"/>
        </w:numPr>
        <w:spacing w:after="60" w:before="60" w:line="280"/>
      </w:pPr>
      <w:r>
        <w:t xml:space="preserve">In CloudShell, upload the lab template (you can also paste it inline):</w:t>
      </w:r>
    </w:p>
    <w:p>
      <w:pPr>
        <w:shd w:fill="F4F4F4" w:color="auto" w:val="clear"/>
        <w:spacing w:after="0" w:before="100" w:line="260"/>
        <w:ind w:left="200" w:right="200"/>
      </w:pPr>
      <w:r>
        <w:rPr>
          <w:rFonts w:ascii="Consolas" w:cs="Consolas" w:eastAsia="Consolas" w:hAnsi="Consolas"/>
          <w:sz w:val="20"/>
          <w:szCs w:val="20"/>
        </w:rPr>
        <w:t xml:space="preserve">cat &gt; /tmp/cfn-template.yaml &lt;&lt;'EOF'</w:t>
      </w:r>
    </w:p>
    <w:p>
      <w:pPr>
        <w:shd w:fill="F4F4F4" w:color="auto" w:val="clear"/>
        <w:spacing w:after="0" w:before="0" w:line="260"/>
        <w:ind w:left="200" w:right="200"/>
      </w:pPr>
      <w:r>
        <w:rPr>
          <w:rFonts w:ascii="Consolas" w:cs="Consolas" w:eastAsia="Consolas" w:hAnsi="Consolas"/>
          <w:sz w:val="20"/>
          <w:szCs w:val="20"/>
        </w:rPr>
        <w:t xml:space="preserve"># (paste the contents of cfn-template.yaml provided with this lab)</w:t>
      </w:r>
    </w:p>
    <w:p>
      <w:pPr>
        <w:shd w:fill="F4F4F4" w:color="auto" w:val="clear"/>
        <w:spacing w:after="100" w:before="0" w:line="260"/>
        <w:ind w:left="200" w:right="200"/>
      </w:pPr>
      <w:r>
        <w:rPr>
          <w:rFonts w:ascii="Consolas" w:cs="Consolas" w:eastAsia="Consolas" w:hAnsi="Consolas"/>
          <w:sz w:val="20"/>
          <w:szCs w:val="20"/>
        </w:rPr>
        <w:t xml:space="preserve">EOF</w:t>
      </w:r>
    </w:p>
    <w:p>
      <w:pPr>
        <w:pStyle w:val="ListParagraph"/>
        <w:numPr>
          <w:ilvl w:val="0"/>
          <w:numId w:val="3"/>
        </w:numPr>
        <w:spacing w:after="60" w:before="60" w:line="280"/>
      </w:pPr>
      <w:r>
        <w:t xml:space="preserve">Validate the template before deploying — saves time vs. catching errors mid-stack:</w:t>
      </w:r>
    </w:p>
    <w:p>
      <w:pPr>
        <w:shd w:fill="F4F4F4" w:color="auto" w:val="clear"/>
        <w:spacing w:after="100" w:before="100" w:line="260"/>
        <w:ind w:left="200" w:right="200"/>
      </w:pPr>
      <w:r>
        <w:rPr>
          <w:rFonts w:ascii="Consolas" w:cs="Consolas" w:eastAsia="Consolas" w:hAnsi="Consolas"/>
          <w:sz w:val="20"/>
          <w:szCs w:val="20"/>
        </w:rPr>
        <w:t xml:space="preserve">aws cloudformation validate-template --template-body file:///tmp/cfn-template.yaml</w:t>
      </w:r>
    </w:p>
    <w:p>
      <w:pPr>
        <w:pStyle w:val="ListParagraph"/>
        <w:numPr>
          <w:ilvl w:val="0"/>
          <w:numId w:val="3"/>
        </w:numPr>
        <w:spacing w:after="60" w:before="60" w:line="280"/>
      </w:pPr>
      <w:r>
        <w:t xml:space="preserve">Deploy the stack:</w:t>
      </w:r>
    </w:p>
    <w:p>
      <w:pPr>
        <w:shd w:fill="F4F4F4" w:color="auto" w:val="clear"/>
        <w:spacing w:after="0" w:before="100" w:line="260"/>
        <w:ind w:left="200" w:right="200"/>
      </w:pPr>
      <w:r>
        <w:rPr>
          <w:rFonts w:ascii="Consolas" w:cs="Consolas" w:eastAsia="Consolas" w:hAnsi="Consolas"/>
          <w:sz w:val="20"/>
          <w:szCs w:val="20"/>
        </w:rPr>
        <w:t xml:space="preserve">aws cloudformation deploy \</w:t>
      </w:r>
    </w:p>
    <w:p>
      <w:pPr>
        <w:shd w:fill="F4F4F4" w:color="auto" w:val="clear"/>
        <w:spacing w:after="0" w:before="0" w:line="260"/>
        <w:ind w:left="200" w:right="200"/>
      </w:pPr>
      <w:r>
        <w:rPr>
          <w:rFonts w:ascii="Consolas" w:cs="Consolas" w:eastAsia="Consolas" w:hAnsi="Consolas"/>
          <w:sz w:val="20"/>
          <w:szCs w:val="20"/>
        </w:rPr>
        <w:t xml:space="preserve">  --stack-name example-corp-web \</w:t>
      </w:r>
    </w:p>
    <w:p>
      <w:pPr>
        <w:shd w:fill="F4F4F4" w:color="auto" w:val="clear"/>
        <w:spacing w:after="0" w:before="0" w:line="260"/>
        <w:ind w:left="200" w:right="200"/>
      </w:pPr>
      <w:r>
        <w:rPr>
          <w:rFonts w:ascii="Consolas" w:cs="Consolas" w:eastAsia="Consolas" w:hAnsi="Consolas"/>
          <w:sz w:val="20"/>
          <w:szCs w:val="20"/>
        </w:rPr>
        <w:t xml:space="preserve">  --template-file /tmp/cfn-template.yaml \</w:t>
      </w:r>
    </w:p>
    <w:p>
      <w:pPr>
        <w:shd w:fill="F4F4F4" w:color="auto" w:val="clear"/>
        <w:spacing w:after="0" w:before="0" w:line="260"/>
        <w:ind w:left="200" w:right="200"/>
      </w:pPr>
      <w:r>
        <w:rPr>
          <w:rFonts w:ascii="Consolas" w:cs="Consolas" w:eastAsia="Consolas" w:hAnsi="Consolas"/>
          <w:sz w:val="20"/>
          <w:szCs w:val="20"/>
        </w:rPr>
        <w:t xml:space="preserve">  --capabilities CAPABILITY_IAM \</w:t>
      </w:r>
    </w:p>
    <w:p>
      <w:pPr>
        <w:shd w:fill="F4F4F4" w:color="auto" w:val="clear"/>
        <w:spacing w:after="100" w:before="0" w:line="260"/>
        <w:ind w:left="200" w:right="200"/>
      </w:pPr>
      <w:r>
        <w:rPr>
          <w:rFonts w:ascii="Consolas" w:cs="Consolas" w:eastAsia="Consolas" w:hAnsi="Consolas"/>
          <w:sz w:val="20"/>
          <w:szCs w:val="20"/>
        </w:rPr>
        <w:t xml:space="preserve">  --parameter-overrides ProjectName=example-corp-web EnvironmentType=Lab</w:t>
      </w:r>
    </w:p>
    <w:p>
      <w:pPr>
        <w:pStyle w:val="ListParagraph"/>
        <w:numPr>
          <w:ilvl w:val="0"/>
          <w:numId w:val="3"/>
        </w:numPr>
        <w:spacing w:after="60" w:before="60" w:line="280"/>
      </w:pPr>
      <w:r>
        <w:t xml:space="preserve">While it deploys (~3 minutes), open </w:t>
      </w:r>
      <w:r>
        <w:rPr>
          <w:rFonts w:ascii="Consolas" w:cs="Consolas" w:eastAsia="Consolas" w:hAnsi="Consolas"/>
          <w:sz w:val="20"/>
          <w:szCs w:val="20"/>
        </w:rPr>
        <w:t xml:space="preserve">Console: CloudFormation → Stacks → example-corp-web → Events</w:t>
      </w:r>
      <w:r>
        <w:t xml:space="preserve">. Walk through the resource creation order — VPC first, then subnets, IGW, security groups, IAM role, target group, ALB, launch template, finally the Auto Scaling Group.</w:t>
      </w:r>
    </w:p>
    <w:p>
      <w:pPr>
        <w:pStyle w:val="ListParagraph"/>
        <w:numPr>
          <w:ilvl w:val="0"/>
          <w:numId w:val="3"/>
        </w:numPr>
        <w:spacing w:after="60" w:before="60" w:line="280"/>
      </w:pPr>
      <w:r>
        <w:t xml:space="preserve">After CREATE_COMPLETE, click the </w:t>
      </w:r>
      <w:r>
        <w:rPr>
          <w:b/>
          <w:bCs/>
        </w:rPr>
        <w:t xml:space="preserve">Outputs</w:t>
      </w:r>
      <w:r>
        <w:t xml:space="preserve"> tab and copy the WebsiteURL. Paste into a browser to confirm the app is up — refresh a few times and notice the instance ID and AZ change.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E0A800" w:sz="24"/>
              <w:bottom w:val="single" w:color="BBBBBB" w:sz="4"/>
              <w:right w:val="single" w:color="BBBBBB" w:sz="4"/>
            </w:tcBorders>
            <w:shd w:fill="FFF4D6" w:color="auto" w:val="clear"/>
            <w:tcMar>
              <w:top w:type="dxa" w:w="120"/>
              <w:left w:type="dxa" w:w="200"/>
              <w:bottom w:type="dxa" w:w="120"/>
              <w:right w:type="dxa" w:w="200"/>
            </w:tcMar>
          </w:tcPr>
          <w:p>
            <w:pPr>
              <w:spacing w:after="60"/>
            </w:pPr>
            <w:r>
              <w:rPr>
                <w:b/>
                <w:bCs/>
                <w:color w:val="0F172A"/>
              </w:rPr>
              <w:t xml:space="preserve">CAUTION</w:t>
            </w:r>
          </w:p>
          <w:p>
            <w:pPr>
              <w:spacing w:after="30" w:before="30"/>
            </w:pPr>
            <w:r>
              <w:t xml:space="preserve">If validate-template returns an error about indentation or unknown property, do NOT keep retrying with deploy — fix the YAML first.</w:t>
            </w:r>
          </w:p>
          <w:p>
            <w:pPr>
              <w:spacing w:after="30" w:before="30"/>
            </w:pPr>
            <w:r>
              <w:t xml:space="preserve">If deploy fails due to a service quota (most common: VPC limit), delete an old VPC or pick a different Region before re-running.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0066B2" w:sz="24"/>
              <w:bottom w:val="single" w:color="BBBBBB" w:sz="4"/>
              <w:right w:val="single" w:color="BBBBBB" w:sz="4"/>
            </w:tcBorders>
            <w:shd w:fill="E8F1FB" w:color="auto" w:val="clear"/>
            <w:tcMar>
              <w:top w:type="dxa" w:w="120"/>
              <w:left w:type="dxa" w:w="200"/>
              <w:bottom w:type="dxa" w:w="120"/>
              <w:right w:type="dxa" w:w="200"/>
            </w:tcMar>
          </w:tcPr>
          <w:p>
            <w:pPr>
              <w:spacing w:after="60"/>
            </w:pPr>
            <w:r>
              <w:rPr>
                <w:b/>
                <w:bCs/>
                <w:color w:val="0F172A"/>
              </w:rPr>
              <w:t xml:space="preserve">INSTRUCTOR NOTE</w:t>
            </w:r>
          </w:p>
          <w:p>
            <w:pPr>
              <w:spacing w:after="30" w:before="30"/>
            </w:pPr>
            <w:r>
              <w:t xml:space="preserve">Drift detection is a great mention here: after the stack is up, run aws cloudformation detect-stack-drift to show how CFN compares the live state against the template. It's the antidote to "someone hand-edited prod".</w:t>
            </w:r>
          </w:p>
        </w:tc>
      </w:tr>
    </w:tbl>
    <w:p>
      <w:pPr>
        <w:pStyle w:val="Heading1"/>
        <w:pageBreakBefore/>
      </w:pPr>
      <w:r>
        <w:t xml:space="preserve">6. Manage instances with Systems Manager  (Module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860"/>
      </w:tblGrid>
      <w:tr>
        <w:tc>
          <w:tcPr>
            <w:tcW w:type="dxa" w:w="1100"/>
            <w:tcBorders>
              <w:top w:val="single" w:color="CCCCCC" w:sz="1"/>
              <w:left w:val="single" w:color="CCCCCC" w:sz="1"/>
              <w:bottom w:val="single" w:color="CCCCCC" w:sz="1"/>
              <w:right w:val="single" w:color="CCCCCC" w:sz="1"/>
            </w:tcBorders>
            <w:shd w:fill="0066B2" w:color="auto" w:val="clear"/>
            <w:tcMar>
              <w:top w:type="dxa" w:w="100"/>
              <w:left w:type="dxa" w:w="120"/>
              <w:bottom w:type="dxa" w:w="100"/>
              <w:right w:type="dxa" w:w="120"/>
            </w:tcMar>
            <w:vAlign w:val="center"/>
          </w:tcPr>
          <w:p>
            <w:pPr>
              <w:jc w:val="center"/>
            </w:pPr>
            <w:r>
              <w:rPr>
                <w:b/>
                <w:bCs/>
                <w:color w:val="FFFFFF"/>
                <w:sz w:val="24"/>
                <w:szCs w:val="24"/>
              </w:rPr>
              <w:t xml:space="preserve">§ 6</w:t>
            </w:r>
          </w:p>
        </w:tc>
        <w:tc>
          <w:tcPr>
            <w:tcW w:type="dxa" w:w="5400"/>
            <w:tcBorders>
              <w:top w:val="single" w:color="CCCCCC" w:sz="1"/>
              <w:left w:val="single" w:color="CCCCCC" w:sz="1"/>
              <w:bottom w:val="single" w:color="CCCCCC" w:sz="1"/>
              <w:right w:val="single" w:color="CCCCCC" w:sz="1"/>
            </w:tcBorders>
            <w:shd w:fill="EEF2F6" w:color="auto" w:val="clear"/>
            <w:tcMar>
              <w:top w:type="dxa" w:w="100"/>
              <w:left w:type="dxa" w:w="200"/>
              <w:bottom w:type="dxa" w:w="100"/>
              <w:right w:type="dxa" w:w="200"/>
            </w:tcMar>
            <w:vAlign w:val="center"/>
          </w:tcPr>
          <w:p>
            <w:r>
              <w:rPr>
                <w:i/>
                <w:iCs/>
                <w:color w:val="475569"/>
              </w:rPr>
              <w:t xml:space="preserve">Course modules covered: Module 6 — Manage Resources</w:t>
            </w:r>
          </w:p>
        </w:tc>
        <w:tc>
          <w:tcPr>
            <w:tcW w:type="dxa" w:w="2860"/>
            <w:tcBorders>
              <w:top w:val="single" w:color="CCCCCC" w:sz="1"/>
              <w:left w:val="single" w:color="CCCCCC" w:sz="1"/>
              <w:bottom w:val="single" w:color="CCCCCC" w:sz="1"/>
              <w:right w:val="single" w:color="CCCCCC" w:sz="1"/>
            </w:tcBorders>
            <w:shd w:fill="EC7211" w:color="auto" w:val="clear"/>
            <w:tcMar>
              <w:top w:type="dxa" w:w="100"/>
              <w:left w:type="dxa" w:w="120"/>
              <w:bottom w:type="dxa" w:w="100"/>
              <w:right w:type="dxa" w:w="120"/>
            </w:tcMar>
            <w:vAlign w:val="center"/>
          </w:tcPr>
          <w:p>
            <w:pPr>
              <w:jc w:val="center"/>
            </w:pPr>
            <w:r>
              <w:rPr>
                <w:b/>
                <w:bCs/>
                <w:color w:val="FFFFFF"/>
              </w:rPr>
              <w:t xml:space="preserve">Time: 8 min</w:t>
            </w:r>
          </w:p>
        </w:tc>
      </w:tr>
    </w:tbl>
    <w:p>
      <w:pPr>
        <w:pStyle w:val="Heading2"/>
      </w:pPr>
      <w:r>
        <w:t xml:space="preserve">Concept refresher</w:t>
      </w:r>
    </w:p>
    <w:p>
      <w:pPr>
        <w:spacing w:after="80" w:before="80" w:line="300"/>
      </w:pPr>
      <w:r>
        <w:t xml:space="preserve">Module 6 distinguished deployment (getting things into the cloud) from management (keeping them healthy, compliant, and consistent). Systems Manager Session Manager is the keystone tool — connect to an instance with no SSH key, no bastion host, no inbound port 22 — every action is logged to CloudTrail and optionally CloudWatch.</w:t>
      </w:r>
    </w:p>
    <w:p>
      <w:pPr>
        <w:spacing w:after="60" w:before="60"/>
      </w:pPr>
      <w:r>
        <w:t xml:space="preserve"/>
      </w:r>
    </w:p>
    <w:p>
      <w:pPr>
        <w:pStyle w:val="Heading2"/>
      </w:pPr>
      <w:r>
        <w:t xml:space="preserve">Steps — Session Manager</w:t>
      </w:r>
    </w:p>
    <w:p>
      <w:pPr>
        <w:pStyle w:val="ListParagraph"/>
        <w:numPr>
          <w:ilvl w:val="0"/>
          <w:numId w:val="3"/>
        </w:numPr>
        <w:spacing w:after="60" w:before="60" w:line="280"/>
      </w:pPr>
      <w:r>
        <w:t xml:space="preserve">Open </w:t>
      </w:r>
      <w:r>
        <w:rPr>
          <w:rFonts w:ascii="Consolas" w:cs="Consolas" w:eastAsia="Consolas" w:hAnsi="Consolas"/>
          <w:sz w:val="20"/>
          <w:szCs w:val="20"/>
        </w:rPr>
        <w:t xml:space="preserve">Console: EC2 → Instances</w:t>
      </w:r>
      <w:r>
        <w:t xml:space="preserve">. Select one of the example-corp-web-app instances → Connect → Session Manager → Connect.</w:t>
      </w:r>
    </w:p>
    <w:p>
      <w:pPr>
        <w:pStyle w:val="ListParagraph"/>
        <w:numPr>
          <w:ilvl w:val="0"/>
          <w:numId w:val="3"/>
        </w:numPr>
        <w:spacing w:after="60" w:before="60" w:line="280"/>
      </w:pPr>
      <w:r>
        <w:t xml:space="preserve">In the in-browser shell, run a few commands to show you have a real Linux session:</w:t>
      </w:r>
    </w:p>
    <w:p>
      <w:pPr>
        <w:shd w:fill="F4F4F4" w:color="auto" w:val="clear"/>
        <w:spacing w:after="0" w:before="100" w:line="260"/>
        <w:ind w:left="200" w:right="200"/>
      </w:pPr>
      <w:r>
        <w:rPr>
          <w:rFonts w:ascii="Consolas" w:cs="Consolas" w:eastAsia="Consolas" w:hAnsi="Consolas"/>
          <w:sz w:val="20"/>
          <w:szCs w:val="20"/>
        </w:rPr>
        <w:t xml:space="preserve">whoami</w:t>
      </w:r>
    </w:p>
    <w:p>
      <w:pPr>
        <w:shd w:fill="F4F4F4" w:color="auto" w:val="clear"/>
        <w:spacing w:after="0" w:before="0" w:line="260"/>
        <w:ind w:left="200" w:right="200"/>
      </w:pPr>
      <w:r>
        <w:rPr>
          <w:rFonts w:ascii="Consolas" w:cs="Consolas" w:eastAsia="Consolas" w:hAnsi="Consolas"/>
          <w:sz w:val="20"/>
          <w:szCs w:val="20"/>
        </w:rPr>
        <w:t xml:space="preserve">sudo systemctl status httpd</w:t>
      </w:r>
    </w:p>
    <w:p>
      <w:pPr>
        <w:shd w:fill="F4F4F4" w:color="auto" w:val="clear"/>
        <w:spacing w:after="100" w:before="0" w:line="260"/>
        <w:ind w:left="200" w:right="200"/>
      </w:pPr>
      <w:r>
        <w:rPr>
          <w:rFonts w:ascii="Consolas" w:cs="Consolas" w:eastAsia="Consolas" w:hAnsi="Consolas"/>
          <w:sz w:val="20"/>
          <w:szCs w:val="20"/>
        </w:rPr>
        <w:t xml:space="preserve">curl -s http://localhost/ | grep instance</w:t>
      </w:r>
    </w:p>
    <w:p>
      <w:pPr>
        <w:pStyle w:val="ListParagraph"/>
        <w:numPr>
          <w:ilvl w:val="0"/>
          <w:numId w:val="3"/>
        </w:numPr>
        <w:spacing w:after="60" w:before="60" w:line="280"/>
      </w:pPr>
      <w:r>
        <w:t xml:space="preserve">Close the session — the close-out is logged in Session Manager → Session history.</w:t>
      </w:r>
    </w:p>
    <w:p>
      <w:pPr>
        <w:spacing w:after="60" w:before="60"/>
      </w:pPr>
      <w:r>
        <w:t xml:space="preserve"/>
      </w:r>
    </w:p>
    <w:p>
      <w:pPr>
        <w:pStyle w:val="Heading2"/>
      </w:pPr>
      <w:r>
        <w:t xml:space="preserve">Steps — Parameter Store</w:t>
      </w:r>
    </w:p>
    <w:p>
      <w:pPr>
        <w:pStyle w:val="ListParagraph"/>
        <w:numPr>
          <w:ilvl w:val="0"/>
          <w:numId w:val="3"/>
        </w:numPr>
        <w:spacing w:after="60" w:before="60" w:line="280"/>
      </w:pPr>
      <w:r>
        <w:t xml:space="preserve">Show how config separates from code:</w:t>
      </w:r>
    </w:p>
    <w:p>
      <w:pPr>
        <w:shd w:fill="F4F4F4" w:color="auto" w:val="clear"/>
        <w:spacing w:after="0" w:before="100" w:line="260"/>
        <w:ind w:left="200" w:right="200"/>
      </w:pPr>
      <w:r>
        <w:rPr>
          <w:rFonts w:ascii="Consolas" w:cs="Consolas" w:eastAsia="Consolas" w:hAnsi="Consolas"/>
          <w:sz w:val="20"/>
          <w:szCs w:val="20"/>
        </w:rPr>
        <w:t xml:space="preserve">aws ssm put-parameter --name /example-corp/web/welcome-message \</w:t>
      </w:r>
    </w:p>
    <w:p>
      <w:pPr>
        <w:shd w:fill="F4F4F4" w:color="auto" w:val="clear"/>
        <w:spacing w:after="0" w:before="0" w:line="260"/>
        <w:ind w:left="200" w:right="200"/>
      </w:pPr>
      <w:r>
        <w:rPr>
          <w:rFonts w:ascii="Consolas" w:cs="Consolas" w:eastAsia="Consolas" w:hAnsi="Consolas"/>
          <w:sz w:val="20"/>
          <w:szCs w:val="20"/>
        </w:rPr>
        <w:t xml:space="preserve">  --type String --value "Welcome to Example Corp." --overwrite</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100" w:before="0" w:line="260"/>
        <w:ind w:left="200" w:right="200"/>
      </w:pPr>
      <w:r>
        <w:rPr>
          <w:rFonts w:ascii="Consolas" w:cs="Consolas" w:eastAsia="Consolas" w:hAnsi="Consolas"/>
          <w:sz w:val="20"/>
          <w:szCs w:val="20"/>
        </w:rPr>
        <w:t xml:space="preserve">aws ssm get-parameter --name /example-corp/web/welcome-message --query Parameter.Value --output text</w:t>
      </w:r>
    </w:p>
    <w:p>
      <w:pPr>
        <w:spacing w:after="60" w:before="60"/>
      </w:pPr>
      <w:r>
        <w:t xml:space="preserve"/>
      </w:r>
    </w:p>
    <w:p>
      <w:pPr>
        <w:pStyle w:val="Heading2"/>
      </w:pPr>
      <w:r>
        <w:t xml:space="preserve">Steps — Patch Manager (preview only)</w:t>
      </w:r>
    </w:p>
    <w:p>
      <w:pPr>
        <w:pStyle w:val="ListParagraph"/>
        <w:numPr>
          <w:ilvl w:val="0"/>
          <w:numId w:val="3"/>
        </w:numPr>
        <w:spacing w:after="60" w:before="60" w:line="280"/>
      </w:pPr>
      <w:r>
        <w:t xml:space="preserve">Open </w:t>
      </w:r>
      <w:r>
        <w:rPr>
          <w:rFonts w:ascii="Consolas" w:cs="Consolas" w:eastAsia="Consolas" w:hAnsi="Consolas"/>
          <w:sz w:val="20"/>
          <w:szCs w:val="20"/>
        </w:rPr>
        <w:t xml:space="preserve">Console: Systems Manager → Patch Manager</w:t>
      </w:r>
      <w:r>
        <w:t xml:space="preserve">, click "Configure patching". Don't run it — just walk through the pieces: a patch baseline (what counts as approved), a maintenance window (when to apply), and target tags (which instances).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0066B2" w:sz="24"/>
              <w:bottom w:val="single" w:color="BBBBBB" w:sz="4"/>
              <w:right w:val="single" w:color="BBBBBB" w:sz="4"/>
            </w:tcBorders>
            <w:shd w:fill="E8F1FB" w:color="auto" w:val="clear"/>
            <w:tcMar>
              <w:top w:type="dxa" w:w="120"/>
              <w:left w:type="dxa" w:w="200"/>
              <w:bottom w:type="dxa" w:w="120"/>
              <w:right w:type="dxa" w:w="200"/>
            </w:tcMar>
          </w:tcPr>
          <w:p>
            <w:pPr>
              <w:spacing w:after="60"/>
            </w:pPr>
            <w:r>
              <w:rPr>
                <w:b/>
                <w:bCs/>
                <w:color w:val="0F172A"/>
              </w:rPr>
              <w:t xml:space="preserve">INSTRUCTOR NOTE</w:t>
            </w:r>
          </w:p>
          <w:p>
            <w:pPr>
              <w:spacing w:after="30" w:before="30"/>
            </w:pPr>
            <w:r>
              <w:t xml:space="preserve">Power line: "Session Manager is the answer to 'why do we still have port 22 open everywhere?'". This usually clicks for ops people who've spent years bastion-host-managing keys.</w:t>
            </w:r>
          </w:p>
          <w:p>
            <w:pPr>
              <w:spacing w:after="30" w:before="30"/>
            </w:pPr>
            <w:r>
              <w:t xml:space="preserve">If short on time: skip Patch Manager, but do not skip Session Manager — it's the marquee SSM feature.</w:t>
            </w:r>
          </w:p>
        </w:tc>
      </w:tr>
    </w:tbl>
    <w:p>
      <w:pPr>
        <w:pStyle w:val="Heading1"/>
        <w:pageBreakBefore/>
      </w:pPr>
      <w:r>
        <w:t xml:space="preserve">7. Object storage with Amazon S3  (Module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860"/>
      </w:tblGrid>
      <w:tr>
        <w:tc>
          <w:tcPr>
            <w:tcW w:type="dxa" w:w="1100"/>
            <w:tcBorders>
              <w:top w:val="single" w:color="CCCCCC" w:sz="1"/>
              <w:left w:val="single" w:color="CCCCCC" w:sz="1"/>
              <w:bottom w:val="single" w:color="CCCCCC" w:sz="1"/>
              <w:right w:val="single" w:color="CCCCCC" w:sz="1"/>
            </w:tcBorders>
            <w:shd w:fill="0066B2" w:color="auto" w:val="clear"/>
            <w:tcMar>
              <w:top w:type="dxa" w:w="100"/>
              <w:left w:type="dxa" w:w="120"/>
              <w:bottom w:type="dxa" w:w="100"/>
              <w:right w:type="dxa" w:w="120"/>
            </w:tcMar>
            <w:vAlign w:val="center"/>
          </w:tcPr>
          <w:p>
            <w:pPr>
              <w:jc w:val="center"/>
            </w:pPr>
            <w:r>
              <w:rPr>
                <w:b/>
                <w:bCs/>
                <w:color w:val="FFFFFF"/>
                <w:sz w:val="24"/>
                <w:szCs w:val="24"/>
              </w:rPr>
              <w:t xml:space="preserve">§ 7</w:t>
            </w:r>
          </w:p>
        </w:tc>
        <w:tc>
          <w:tcPr>
            <w:tcW w:type="dxa" w:w="5400"/>
            <w:tcBorders>
              <w:top w:val="single" w:color="CCCCCC" w:sz="1"/>
              <w:left w:val="single" w:color="CCCCCC" w:sz="1"/>
              <w:bottom w:val="single" w:color="CCCCCC" w:sz="1"/>
              <w:right w:val="single" w:color="CCCCCC" w:sz="1"/>
            </w:tcBorders>
            <w:shd w:fill="EEF2F6" w:color="auto" w:val="clear"/>
            <w:tcMar>
              <w:top w:type="dxa" w:w="100"/>
              <w:left w:type="dxa" w:w="200"/>
              <w:bottom w:type="dxa" w:w="100"/>
              <w:right w:type="dxa" w:w="200"/>
            </w:tcMar>
            <w:vAlign w:val="center"/>
          </w:tcPr>
          <w:p>
            <w:r>
              <w:rPr>
                <w:i/>
                <w:iCs/>
                <w:color w:val="475569"/>
              </w:rPr>
              <w:t xml:space="preserve">Course modules covered: Module 13 — Object Storage</w:t>
            </w:r>
          </w:p>
        </w:tc>
        <w:tc>
          <w:tcPr>
            <w:tcW w:type="dxa" w:w="2860"/>
            <w:tcBorders>
              <w:top w:val="single" w:color="CCCCCC" w:sz="1"/>
              <w:left w:val="single" w:color="CCCCCC" w:sz="1"/>
              <w:bottom w:val="single" w:color="CCCCCC" w:sz="1"/>
              <w:right w:val="single" w:color="CCCCCC" w:sz="1"/>
            </w:tcBorders>
            <w:shd w:fill="EC7211" w:color="auto" w:val="clear"/>
            <w:tcMar>
              <w:top w:type="dxa" w:w="100"/>
              <w:left w:type="dxa" w:w="120"/>
              <w:bottom w:type="dxa" w:w="100"/>
              <w:right w:type="dxa" w:w="120"/>
            </w:tcMar>
            <w:vAlign w:val="center"/>
          </w:tcPr>
          <w:p>
            <w:pPr>
              <w:jc w:val="center"/>
            </w:pPr>
            <w:r>
              <w:rPr>
                <w:b/>
                <w:bCs/>
                <w:color w:val="FFFFFF"/>
              </w:rPr>
              <w:t xml:space="preserve">Time: 6 min</w:t>
            </w:r>
          </w:p>
        </w:tc>
      </w:tr>
    </w:tbl>
    <w:p>
      <w:pPr>
        <w:pStyle w:val="Heading2"/>
      </w:pPr>
      <w:r>
        <w:t xml:space="preserve">Concept refresher</w:t>
      </w:r>
    </w:p>
    <w:p>
      <w:pPr>
        <w:spacing w:after="80" w:before="80" w:line="300"/>
      </w:pPr>
      <w:r>
        <w:t xml:space="preserve">Module 13 covered S3 fundamentals — buckets, objects, key-based access — and the lifecycle picture: hot data in S3 Standard, cooler data in Standard-IA after a month, archived data in Glacier. We'll create a bucket with versioning, upload a static asset, and apply that exact lifecycle pattern.</w:t>
      </w:r>
    </w:p>
    <w:p>
      <w:pPr>
        <w:spacing w:after="60" w:before="60"/>
      </w:pPr>
      <w:r>
        <w:t xml:space="preserve"/>
      </w:r>
    </w:p>
    <w:p>
      <w:pPr>
        <w:pStyle w:val="Heading2"/>
      </w:pPr>
      <w:r>
        <w:t xml:space="preserve">Steps</w:t>
      </w:r>
    </w:p>
    <w:p>
      <w:pPr>
        <w:pStyle w:val="ListParagraph"/>
        <w:numPr>
          <w:ilvl w:val="0"/>
          <w:numId w:val="3"/>
        </w:numPr>
        <w:spacing w:after="60" w:before="60" w:line="280"/>
      </w:pPr>
      <w:r>
        <w:t xml:space="preserve">Create a bucket with a unique name (S3 names are globally unique). In CloudShell:</w:t>
      </w:r>
    </w:p>
    <w:p>
      <w:pPr>
        <w:shd w:fill="F4F4F4" w:color="auto" w:val="clear"/>
        <w:spacing w:after="0" w:before="100" w:line="260"/>
        <w:ind w:left="200" w:right="200"/>
      </w:pPr>
      <w:r>
        <w:rPr>
          <w:rFonts w:ascii="Consolas" w:cs="Consolas" w:eastAsia="Consolas" w:hAnsi="Consolas"/>
          <w:sz w:val="20"/>
          <w:szCs w:val="20"/>
        </w:rPr>
        <w:t xml:space="preserve">SUFFIX=$(date +%s)</w:t>
      </w:r>
    </w:p>
    <w:p>
      <w:pPr>
        <w:shd w:fill="F4F4F4" w:color="auto" w:val="clear"/>
        <w:spacing w:after="0" w:before="0" w:line="260"/>
        <w:ind w:left="200" w:right="200"/>
      </w:pPr>
      <w:r>
        <w:rPr>
          <w:rFonts w:ascii="Consolas" w:cs="Consolas" w:eastAsia="Consolas" w:hAnsi="Consolas"/>
          <w:sz w:val="20"/>
          <w:szCs w:val="20"/>
        </w:rPr>
        <w:t xml:space="preserve">BUCKET="example-corp-static-$SUFFIX"</w:t>
      </w:r>
    </w:p>
    <w:p>
      <w:pPr>
        <w:shd w:fill="F4F4F4" w:color="auto" w:val="clear"/>
        <w:spacing w:after="0" w:before="0" w:line="260"/>
        <w:ind w:left="200" w:right="200"/>
      </w:pPr>
      <w:r>
        <w:rPr>
          <w:rFonts w:ascii="Consolas" w:cs="Consolas" w:eastAsia="Consolas" w:hAnsi="Consolas"/>
          <w:sz w:val="20"/>
          <w:szCs w:val="20"/>
        </w:rPr>
        <w:t xml:space="preserve">aws s3api create-bucket --bucket "$BUCKET" --region us-east-1</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0" w:before="0" w:line="260"/>
        <w:ind w:left="200" w:right="200"/>
      </w:pPr>
      <w:r>
        <w:rPr>
          <w:rFonts w:ascii="Consolas" w:cs="Consolas" w:eastAsia="Consolas" w:hAnsi="Consolas"/>
          <w:sz w:val="20"/>
          <w:szCs w:val="20"/>
        </w:rPr>
        <w:t xml:space="preserve">aws s3api put-bucket-versioning \</w:t>
      </w:r>
    </w:p>
    <w:p>
      <w:pPr>
        <w:shd w:fill="F4F4F4" w:color="auto" w:val="clear"/>
        <w:spacing w:after="0" w:before="0" w:line="260"/>
        <w:ind w:left="200" w:right="200"/>
      </w:pPr>
      <w:r>
        <w:rPr>
          <w:rFonts w:ascii="Consolas" w:cs="Consolas" w:eastAsia="Consolas" w:hAnsi="Consolas"/>
          <w:sz w:val="20"/>
          <w:szCs w:val="20"/>
        </w:rPr>
        <w:t xml:space="preserve">  --bucket "$BUCKET" --versioning-configuration Status=Enabled</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0" w:before="0" w:line="260"/>
        <w:ind w:left="200" w:right="200"/>
      </w:pPr>
      <w:r>
        <w:rPr>
          <w:rFonts w:ascii="Consolas" w:cs="Consolas" w:eastAsia="Consolas" w:hAnsi="Consolas"/>
          <w:sz w:val="20"/>
          <w:szCs w:val="20"/>
        </w:rPr>
        <w:t xml:space="preserve">aws s3api put-public-access-block \</w:t>
      </w:r>
    </w:p>
    <w:p>
      <w:pPr>
        <w:shd w:fill="F4F4F4" w:color="auto" w:val="clear"/>
        <w:spacing w:after="0" w:before="0" w:line="260"/>
        <w:ind w:left="200" w:right="200"/>
      </w:pPr>
      <w:r>
        <w:rPr>
          <w:rFonts w:ascii="Consolas" w:cs="Consolas" w:eastAsia="Consolas" w:hAnsi="Consolas"/>
          <w:sz w:val="20"/>
          <w:szCs w:val="20"/>
        </w:rPr>
        <w:t xml:space="preserve">  --bucket "$BUCKET" \</w:t>
      </w:r>
    </w:p>
    <w:p>
      <w:pPr>
        <w:shd w:fill="F4F4F4" w:color="auto" w:val="clear"/>
        <w:spacing w:after="100" w:before="0" w:line="260"/>
        <w:ind w:left="200" w:right="200"/>
      </w:pPr>
      <w:r>
        <w:rPr>
          <w:rFonts w:ascii="Consolas" w:cs="Consolas" w:eastAsia="Consolas" w:hAnsi="Consolas"/>
          <w:sz w:val="20"/>
          <w:szCs w:val="20"/>
        </w:rPr>
        <w:t xml:space="preserve">  --public-access-block-configuration BlockPublicAcls=true,IgnorePublicAcls=true,BlockPublicPolicy=true,RestrictPublicBuckets=true</w:t>
      </w:r>
    </w:p>
    <w:p>
      <w:pPr>
        <w:pStyle w:val="ListParagraph"/>
        <w:numPr>
          <w:ilvl w:val="0"/>
          <w:numId w:val="3"/>
        </w:numPr>
        <w:spacing w:after="60" w:before="60" w:line="280"/>
      </w:pPr>
      <w:r>
        <w:t xml:space="preserve">Upload a sample object and create a second version to demonstrate versioning:</w:t>
      </w:r>
    </w:p>
    <w:p>
      <w:pPr>
        <w:shd w:fill="F4F4F4" w:color="auto" w:val="clear"/>
        <w:spacing w:after="0" w:before="100" w:line="260"/>
        <w:ind w:left="200" w:right="200"/>
      </w:pPr>
      <w:r>
        <w:rPr>
          <w:rFonts w:ascii="Consolas" w:cs="Consolas" w:eastAsia="Consolas" w:hAnsi="Consolas"/>
          <w:sz w:val="20"/>
          <w:szCs w:val="20"/>
        </w:rPr>
        <w:t xml:space="preserve">echo "v1 - launch day" &gt; /tmp/about.txt</w:t>
      </w:r>
    </w:p>
    <w:p>
      <w:pPr>
        <w:shd w:fill="F4F4F4" w:color="auto" w:val="clear"/>
        <w:spacing w:after="0" w:before="0" w:line="260"/>
        <w:ind w:left="200" w:right="200"/>
      </w:pPr>
      <w:r>
        <w:rPr>
          <w:rFonts w:ascii="Consolas" w:cs="Consolas" w:eastAsia="Consolas" w:hAnsi="Consolas"/>
          <w:sz w:val="20"/>
          <w:szCs w:val="20"/>
        </w:rPr>
        <w:t xml:space="preserve">aws s3 cp /tmp/about.txt s3://$BUCKET/about.txt</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0" w:before="0" w:line="260"/>
        <w:ind w:left="200" w:right="200"/>
      </w:pPr>
      <w:r>
        <w:rPr>
          <w:rFonts w:ascii="Consolas" w:cs="Consolas" w:eastAsia="Consolas" w:hAnsi="Consolas"/>
          <w:sz w:val="20"/>
          <w:szCs w:val="20"/>
        </w:rPr>
        <w:t xml:space="preserve">echo "v2 - corrected typo" &gt; /tmp/about.txt</w:t>
      </w:r>
    </w:p>
    <w:p>
      <w:pPr>
        <w:shd w:fill="F4F4F4" w:color="auto" w:val="clear"/>
        <w:spacing w:after="0" w:before="0" w:line="260"/>
        <w:ind w:left="200" w:right="200"/>
      </w:pPr>
      <w:r>
        <w:rPr>
          <w:rFonts w:ascii="Consolas" w:cs="Consolas" w:eastAsia="Consolas" w:hAnsi="Consolas"/>
          <w:sz w:val="20"/>
          <w:szCs w:val="20"/>
        </w:rPr>
        <w:t xml:space="preserve">aws s3 cp /tmp/about.txt s3://$BUCKET/about.txt</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100" w:before="0" w:line="260"/>
        <w:ind w:left="200" w:right="200"/>
      </w:pPr>
      <w:r>
        <w:rPr>
          <w:rFonts w:ascii="Consolas" w:cs="Consolas" w:eastAsia="Consolas" w:hAnsi="Consolas"/>
          <w:sz w:val="20"/>
          <w:szCs w:val="20"/>
        </w:rPr>
        <w:t xml:space="preserve">aws s3api list-object-versions --bucket "$BUCKET" --prefix about.txt</w:t>
      </w:r>
    </w:p>
    <w:p>
      <w:pPr>
        <w:pStyle w:val="ListParagraph"/>
        <w:numPr>
          <w:ilvl w:val="0"/>
          <w:numId w:val="3"/>
        </w:numPr>
        <w:spacing w:after="60" w:before="60" w:line="280"/>
      </w:pPr>
      <w:r>
        <w:t xml:space="preserve">Apply the Module 13 lifecycle pattern: Standard → Standard-IA at 30 days → Glacier Flexible Retrieval at 90 days:</w:t>
      </w:r>
    </w:p>
    <w:p>
      <w:pPr>
        <w:shd w:fill="F4F4F4" w:color="auto" w:val="clear"/>
        <w:spacing w:after="0" w:before="100" w:line="260"/>
        <w:ind w:left="200" w:right="200"/>
      </w:pPr>
      <w:r>
        <w:rPr>
          <w:rFonts w:ascii="Consolas" w:cs="Consolas" w:eastAsia="Consolas" w:hAnsi="Consolas"/>
          <w:sz w:val="20"/>
          <w:szCs w:val="20"/>
        </w:rPr>
        <w:t xml:space="preserve">cat &gt; /tmp/lifecycle.json &lt;&lt;'EOF'</w:t>
      </w:r>
    </w:p>
    <w:p>
      <w:pPr>
        <w:shd w:fill="F4F4F4" w:color="auto" w:val="clear"/>
        <w:spacing w:after="0" w:before="0" w:line="260"/>
        <w:ind w:left="200" w:right="200"/>
      </w:pPr>
      <w:r>
        <w:rPr>
          <w:rFonts w:ascii="Consolas" w:cs="Consolas" w:eastAsia="Consolas" w:hAnsi="Consolas"/>
          <w:sz w:val="20"/>
          <w:szCs w:val="20"/>
        </w:rPr>
        <w:t xml:space="preserve">{ "Rules": [</w:t>
      </w:r>
    </w:p>
    <w:p>
      <w:pPr>
        <w:shd w:fill="F4F4F4" w:color="auto" w:val="clear"/>
        <w:spacing w:after="0" w:before="0" w:line="260"/>
        <w:ind w:left="200" w:right="200"/>
      </w:pPr>
      <w:r>
        <w:rPr>
          <w:rFonts w:ascii="Consolas" w:cs="Consolas" w:eastAsia="Consolas" w:hAnsi="Consolas"/>
          <w:sz w:val="20"/>
          <w:szCs w:val="20"/>
        </w:rPr>
        <w:t xml:space="preserve">  { "ID": "tier-down",</w:t>
      </w:r>
    </w:p>
    <w:p>
      <w:pPr>
        <w:shd w:fill="F4F4F4" w:color="auto" w:val="clear"/>
        <w:spacing w:after="0" w:before="0" w:line="260"/>
        <w:ind w:left="200" w:right="200"/>
      </w:pPr>
      <w:r>
        <w:rPr>
          <w:rFonts w:ascii="Consolas" w:cs="Consolas" w:eastAsia="Consolas" w:hAnsi="Consolas"/>
          <w:sz w:val="20"/>
          <w:szCs w:val="20"/>
        </w:rPr>
        <w:t xml:space="preserve">    "Status": "Enabled",</w:t>
      </w:r>
    </w:p>
    <w:p>
      <w:pPr>
        <w:shd w:fill="F4F4F4" w:color="auto" w:val="clear"/>
        <w:spacing w:after="0" w:before="0" w:line="260"/>
        <w:ind w:left="200" w:right="200"/>
      </w:pPr>
      <w:r>
        <w:rPr>
          <w:rFonts w:ascii="Consolas" w:cs="Consolas" w:eastAsia="Consolas" w:hAnsi="Consolas"/>
          <w:sz w:val="20"/>
          <w:szCs w:val="20"/>
        </w:rPr>
        <w:t xml:space="preserve">    "Filter": { "Prefix": "" },</w:t>
      </w:r>
    </w:p>
    <w:p>
      <w:pPr>
        <w:shd w:fill="F4F4F4" w:color="auto" w:val="clear"/>
        <w:spacing w:after="0" w:before="0" w:line="260"/>
        <w:ind w:left="200" w:right="200"/>
      </w:pPr>
      <w:r>
        <w:rPr>
          <w:rFonts w:ascii="Consolas" w:cs="Consolas" w:eastAsia="Consolas" w:hAnsi="Consolas"/>
          <w:sz w:val="20"/>
          <w:szCs w:val="20"/>
        </w:rPr>
        <w:t xml:space="preserve">    "Transitions": [</w:t>
      </w:r>
    </w:p>
    <w:p>
      <w:pPr>
        <w:shd w:fill="F4F4F4" w:color="auto" w:val="clear"/>
        <w:spacing w:after="0" w:before="0" w:line="260"/>
        <w:ind w:left="200" w:right="200"/>
      </w:pPr>
      <w:r>
        <w:rPr>
          <w:rFonts w:ascii="Consolas" w:cs="Consolas" w:eastAsia="Consolas" w:hAnsi="Consolas"/>
          <w:sz w:val="20"/>
          <w:szCs w:val="20"/>
        </w:rPr>
        <w:t xml:space="preserve">      { "Days": 30, "StorageClass": "STANDARD_IA" },</w:t>
      </w:r>
    </w:p>
    <w:p>
      <w:pPr>
        <w:shd w:fill="F4F4F4" w:color="auto" w:val="clear"/>
        <w:spacing w:after="0" w:before="0" w:line="260"/>
        <w:ind w:left="200" w:right="200"/>
      </w:pPr>
      <w:r>
        <w:rPr>
          <w:rFonts w:ascii="Consolas" w:cs="Consolas" w:eastAsia="Consolas" w:hAnsi="Consolas"/>
          <w:sz w:val="20"/>
          <w:szCs w:val="20"/>
        </w:rPr>
        <w:t xml:space="preserve">      { "Days": 90, "StorageClass": "GLACIER" }</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0" w:before="0" w:line="260"/>
        <w:ind w:left="200" w:right="200"/>
      </w:pPr>
      <w:r>
        <w:rPr>
          <w:rFonts w:ascii="Consolas" w:cs="Consolas" w:eastAsia="Consolas" w:hAnsi="Consolas"/>
          <w:sz w:val="20"/>
          <w:szCs w:val="20"/>
        </w:rPr>
        <w:t xml:space="preserve">    "NoncurrentVersionExpiration": { "NoncurrentDays": 180 }</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0" w:before="0" w:line="260"/>
        <w:ind w:left="200" w:right="200"/>
      </w:pPr>
      <w:r>
        <w:rPr>
          <w:rFonts w:ascii="Consolas" w:cs="Consolas" w:eastAsia="Consolas" w:hAnsi="Consolas"/>
          <w:sz w:val="20"/>
          <w:szCs w:val="20"/>
        </w:rPr>
        <w:t xml:space="preserve">]}</w:t>
      </w:r>
    </w:p>
    <w:p>
      <w:pPr>
        <w:shd w:fill="F4F4F4" w:color="auto" w:val="clear"/>
        <w:spacing w:after="0" w:before="0" w:line="260"/>
        <w:ind w:left="200" w:right="200"/>
      </w:pPr>
      <w:r>
        <w:rPr>
          <w:rFonts w:ascii="Consolas" w:cs="Consolas" w:eastAsia="Consolas" w:hAnsi="Consolas"/>
          <w:sz w:val="20"/>
          <w:szCs w:val="20"/>
        </w:rPr>
        <w:t xml:space="preserve">EOF</w:t>
      </w:r>
    </w:p>
    <w:p>
      <w:pPr>
        <w:shd w:fill="F4F4F4" w:color="auto" w:val="clear"/>
        <w:spacing w:after="100" w:before="0" w:line="260"/>
        <w:ind w:left="200" w:right="200"/>
      </w:pPr>
      <w:r>
        <w:rPr>
          <w:rFonts w:ascii="Consolas" w:cs="Consolas" w:eastAsia="Consolas" w:hAnsi="Consolas"/>
          <w:sz w:val="20"/>
          <w:szCs w:val="20"/>
        </w:rPr>
        <w:t xml:space="preserve">aws s3api put-bucket-lifecycle-configuration --bucket "$BUCKET" --lifecycle-configuration file:///tmp/lifecycle.json</w:t>
      </w:r>
    </w:p>
    <w:p>
      <w:pPr>
        <w:pStyle w:val="ListParagraph"/>
        <w:numPr>
          <w:ilvl w:val="0"/>
          <w:numId w:val="3"/>
        </w:numPr>
        <w:spacing w:after="60" w:before="60" w:line="280"/>
      </w:pPr>
      <w:r>
        <w:t xml:space="preserve">Verify in the console: </w:t>
      </w:r>
      <w:r>
        <w:rPr>
          <w:rFonts w:ascii="Consolas" w:cs="Consolas" w:eastAsia="Consolas" w:hAnsi="Consolas"/>
          <w:sz w:val="20"/>
          <w:szCs w:val="20"/>
        </w:rPr>
        <w:t xml:space="preserve">Console: S3 → your bucket → Management → Lifecycle rules</w:t>
      </w:r>
      <w: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E0A800" w:sz="24"/>
              <w:bottom w:val="single" w:color="BBBBBB" w:sz="4"/>
              <w:right w:val="single" w:color="BBBBBB" w:sz="4"/>
            </w:tcBorders>
            <w:shd w:fill="FFF4D6" w:color="auto" w:val="clear"/>
            <w:tcMar>
              <w:top w:type="dxa" w:w="120"/>
              <w:left w:type="dxa" w:w="200"/>
              <w:bottom w:type="dxa" w:w="120"/>
              <w:right w:type="dxa" w:w="200"/>
            </w:tcMar>
          </w:tcPr>
          <w:p>
            <w:pPr>
              <w:spacing w:after="60"/>
            </w:pPr>
            <w:r>
              <w:rPr>
                <w:b/>
                <w:bCs/>
                <w:color w:val="0F172A"/>
              </w:rPr>
              <w:t xml:space="preserve">CAUTION</w:t>
            </w:r>
          </w:p>
          <w:p>
            <w:pPr>
              <w:spacing w:after="30" w:before="30"/>
            </w:pPr>
            <w:r>
              <w:t xml:space="preserve">Block Public Access is on by default for new buckets. Don't disable it just to make a demo work — instead, demonstrate presigned URLs (aws s3 presign s3://bucket/key) for time-limited access.</w:t>
            </w:r>
          </w:p>
        </w:tc>
      </w:tr>
    </w:tbl>
    <w:p>
      <w:pPr>
        <w:pStyle w:val="Heading1"/>
        <w:pageBreakBefore/>
      </w:pPr>
      <w:r>
        <w:t xml:space="preserve">8. Mountable storage — EBS snapshots  (Module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860"/>
      </w:tblGrid>
      <w:tr>
        <w:tc>
          <w:tcPr>
            <w:tcW w:type="dxa" w:w="1100"/>
            <w:tcBorders>
              <w:top w:val="single" w:color="CCCCCC" w:sz="1"/>
              <w:left w:val="single" w:color="CCCCCC" w:sz="1"/>
              <w:bottom w:val="single" w:color="CCCCCC" w:sz="1"/>
              <w:right w:val="single" w:color="CCCCCC" w:sz="1"/>
            </w:tcBorders>
            <w:shd w:fill="0066B2" w:color="auto" w:val="clear"/>
            <w:tcMar>
              <w:top w:type="dxa" w:w="100"/>
              <w:left w:type="dxa" w:w="120"/>
              <w:bottom w:type="dxa" w:w="100"/>
              <w:right w:type="dxa" w:w="120"/>
            </w:tcMar>
            <w:vAlign w:val="center"/>
          </w:tcPr>
          <w:p>
            <w:pPr>
              <w:jc w:val="center"/>
            </w:pPr>
            <w:r>
              <w:rPr>
                <w:b/>
                <w:bCs/>
                <w:color w:val="FFFFFF"/>
                <w:sz w:val="24"/>
                <w:szCs w:val="24"/>
              </w:rPr>
              <w:t xml:space="preserve">§ 8</w:t>
            </w:r>
          </w:p>
        </w:tc>
        <w:tc>
          <w:tcPr>
            <w:tcW w:type="dxa" w:w="5400"/>
            <w:tcBorders>
              <w:top w:val="single" w:color="CCCCCC" w:sz="1"/>
              <w:left w:val="single" w:color="CCCCCC" w:sz="1"/>
              <w:bottom w:val="single" w:color="CCCCCC" w:sz="1"/>
              <w:right w:val="single" w:color="CCCCCC" w:sz="1"/>
            </w:tcBorders>
            <w:shd w:fill="EEF2F6" w:color="auto" w:val="clear"/>
            <w:tcMar>
              <w:top w:type="dxa" w:w="100"/>
              <w:left w:type="dxa" w:w="200"/>
              <w:bottom w:type="dxa" w:w="100"/>
              <w:right w:type="dxa" w:w="200"/>
            </w:tcMar>
            <w:vAlign w:val="center"/>
          </w:tcPr>
          <w:p>
            <w:r>
              <w:rPr>
                <w:i/>
                <w:iCs/>
                <w:color w:val="475569"/>
              </w:rPr>
              <w:t xml:space="preserve">Course modules covered: Module 12 — Mountable Storage</w:t>
            </w:r>
          </w:p>
        </w:tc>
        <w:tc>
          <w:tcPr>
            <w:tcW w:type="dxa" w:w="2860"/>
            <w:tcBorders>
              <w:top w:val="single" w:color="CCCCCC" w:sz="1"/>
              <w:left w:val="single" w:color="CCCCCC" w:sz="1"/>
              <w:bottom w:val="single" w:color="CCCCCC" w:sz="1"/>
              <w:right w:val="single" w:color="CCCCCC" w:sz="1"/>
            </w:tcBorders>
            <w:shd w:fill="EC7211" w:color="auto" w:val="clear"/>
            <w:tcMar>
              <w:top w:type="dxa" w:w="100"/>
              <w:left w:type="dxa" w:w="120"/>
              <w:bottom w:type="dxa" w:w="100"/>
              <w:right w:type="dxa" w:w="120"/>
            </w:tcMar>
            <w:vAlign w:val="center"/>
          </w:tcPr>
          <w:p>
            <w:pPr>
              <w:jc w:val="center"/>
            </w:pPr>
            <w:r>
              <w:rPr>
                <w:b/>
                <w:bCs/>
                <w:color w:val="FFFFFF"/>
              </w:rPr>
              <w:t xml:space="preserve">Time: 4 min</w:t>
            </w:r>
          </w:p>
        </w:tc>
      </w:tr>
    </w:tbl>
    <w:p>
      <w:pPr>
        <w:pStyle w:val="Heading2"/>
      </w:pPr>
      <w:r>
        <w:t xml:space="preserve">Concept refresher</w:t>
      </w:r>
    </w:p>
    <w:p>
      <w:pPr>
        <w:spacing w:after="80" w:before="80" w:line="300"/>
      </w:pPr>
      <w:r>
        <w:t xml:space="preserve">Module 12 covered Amazon EBS as persistent network-attached block storage and snapshots as point-in-time backups stored in S3. We'll snapshot one of the running web instances' root volumes, then mention Data Lifecycle Manager and AWS Backup for automating the same flow.</w:t>
      </w:r>
    </w:p>
    <w:p>
      <w:pPr>
        <w:spacing w:after="60" w:before="60"/>
      </w:pPr>
      <w:r>
        <w:t xml:space="preserve"/>
      </w:r>
    </w:p>
    <w:p>
      <w:pPr>
        <w:pStyle w:val="Heading2"/>
      </w:pPr>
      <w:r>
        <w:t xml:space="preserve">Steps</w:t>
      </w:r>
    </w:p>
    <w:p>
      <w:pPr>
        <w:pStyle w:val="ListParagraph"/>
        <w:numPr>
          <w:ilvl w:val="0"/>
          <w:numId w:val="3"/>
        </w:numPr>
        <w:spacing w:after="60" w:before="60" w:line="280"/>
      </w:pPr>
      <w:r>
        <w:t xml:space="preserve">Find a volume attached to one of the app instances:</w:t>
      </w:r>
    </w:p>
    <w:p>
      <w:pPr>
        <w:shd w:fill="F4F4F4" w:color="auto" w:val="clear"/>
        <w:spacing w:after="0" w:before="100" w:line="260"/>
        <w:ind w:left="200" w:right="200"/>
      </w:pPr>
      <w:r>
        <w:rPr>
          <w:rFonts w:ascii="Consolas" w:cs="Consolas" w:eastAsia="Consolas" w:hAnsi="Consolas"/>
          <w:sz w:val="20"/>
          <w:szCs w:val="20"/>
        </w:rPr>
        <w:t xml:space="preserve">VOL=$(aws ec2 describe-instances \</w:t>
      </w:r>
    </w:p>
    <w:p>
      <w:pPr>
        <w:shd w:fill="F4F4F4" w:color="auto" w:val="clear"/>
        <w:spacing w:after="0" w:before="0" w:line="260"/>
        <w:ind w:left="200" w:right="200"/>
      </w:pPr>
      <w:r>
        <w:rPr>
          <w:rFonts w:ascii="Consolas" w:cs="Consolas" w:eastAsia="Consolas" w:hAnsi="Consolas"/>
          <w:sz w:val="20"/>
          <w:szCs w:val="20"/>
        </w:rPr>
        <w:t xml:space="preserve">  --filters "Name=tag:Name,Values=example-corp-web-app" "Name=instance-state-name,Values=running" \</w:t>
      </w:r>
    </w:p>
    <w:p>
      <w:pPr>
        <w:shd w:fill="F4F4F4" w:color="auto" w:val="clear"/>
        <w:spacing w:after="0" w:before="0" w:line="260"/>
        <w:ind w:left="200" w:right="200"/>
      </w:pPr>
      <w:r>
        <w:rPr>
          <w:rFonts w:ascii="Consolas" w:cs="Consolas" w:eastAsia="Consolas" w:hAnsi="Consolas"/>
          <w:sz w:val="20"/>
          <w:szCs w:val="20"/>
        </w:rPr>
        <w:t xml:space="preserve">  --query 'Reservations[0].Instances[0].BlockDeviceMappings[0].Ebs.VolumeId' --output text)</w:t>
      </w:r>
    </w:p>
    <w:p>
      <w:pPr>
        <w:shd w:fill="F4F4F4" w:color="auto" w:val="clear"/>
        <w:spacing w:after="100" w:before="0" w:line="260"/>
        <w:ind w:left="200" w:right="200"/>
      </w:pPr>
      <w:r>
        <w:rPr>
          <w:rFonts w:ascii="Consolas" w:cs="Consolas" w:eastAsia="Consolas" w:hAnsi="Consolas"/>
          <w:sz w:val="20"/>
          <w:szCs w:val="20"/>
        </w:rPr>
        <w:t xml:space="preserve">echo "Volume: $VOL"</w:t>
      </w:r>
    </w:p>
    <w:p>
      <w:pPr>
        <w:pStyle w:val="ListParagraph"/>
        <w:numPr>
          <w:ilvl w:val="0"/>
          <w:numId w:val="3"/>
        </w:numPr>
        <w:spacing w:after="60" w:before="60" w:line="280"/>
      </w:pPr>
      <w:r>
        <w:t xml:space="preserve">Take a snapshot and tag it for cleanup:</w:t>
      </w:r>
    </w:p>
    <w:p>
      <w:pPr>
        <w:shd w:fill="F4F4F4" w:color="auto" w:val="clear"/>
        <w:spacing w:after="0" w:before="100" w:line="260"/>
        <w:ind w:left="200" w:right="200"/>
      </w:pPr>
      <w:r>
        <w:rPr>
          <w:rFonts w:ascii="Consolas" w:cs="Consolas" w:eastAsia="Consolas" w:hAnsi="Consolas"/>
          <w:sz w:val="20"/>
          <w:szCs w:val="20"/>
        </w:rPr>
        <w:t xml:space="preserve">SNAP=$(aws ec2 create-snapshot --volume-id $VOL \</w:t>
      </w:r>
    </w:p>
    <w:p>
      <w:pPr>
        <w:shd w:fill="F4F4F4" w:color="auto" w:val="clear"/>
        <w:spacing w:after="0" w:before="0" w:line="260"/>
        <w:ind w:left="200" w:right="200"/>
      </w:pPr>
      <w:r>
        <w:rPr>
          <w:rFonts w:ascii="Consolas" w:cs="Consolas" w:eastAsia="Consolas" w:hAnsi="Consolas"/>
          <w:sz w:val="20"/>
          <w:szCs w:val="20"/>
        </w:rPr>
        <w:t xml:space="preserve">  --description "Lab snapshot - Example Corp." \</w:t>
      </w:r>
    </w:p>
    <w:p>
      <w:pPr>
        <w:shd w:fill="F4F4F4" w:color="auto" w:val="clear"/>
        <w:spacing w:after="0" w:before="0" w:line="260"/>
        <w:ind w:left="200" w:right="200"/>
      </w:pPr>
      <w:r>
        <w:rPr>
          <w:rFonts w:ascii="Consolas" w:cs="Consolas" w:eastAsia="Consolas" w:hAnsi="Consolas"/>
          <w:sz w:val="20"/>
          <w:szCs w:val="20"/>
        </w:rPr>
        <w:t xml:space="preserve">  --tag-specifications 'ResourceType=snapshot,Tags=[{Key=Project,Value=example-corp-web},{Key=Name,Value=ec-lab-snap}]' \</w:t>
      </w:r>
    </w:p>
    <w:p>
      <w:pPr>
        <w:shd w:fill="F4F4F4" w:color="auto" w:val="clear"/>
        <w:spacing w:after="0" w:before="0" w:line="260"/>
        <w:ind w:left="200" w:right="200"/>
      </w:pPr>
      <w:r>
        <w:rPr>
          <w:rFonts w:ascii="Consolas" w:cs="Consolas" w:eastAsia="Consolas" w:hAnsi="Consolas"/>
          <w:sz w:val="20"/>
          <w:szCs w:val="20"/>
        </w:rPr>
        <w:t xml:space="preserve">  --query SnapshotId --output text)</w:t>
      </w:r>
    </w:p>
    <w:p>
      <w:pPr>
        <w:shd w:fill="F4F4F4" w:color="auto" w:val="clear"/>
        <w:spacing w:after="0" w:before="0" w:line="260"/>
        <w:ind w:left="200" w:right="200"/>
      </w:pPr>
      <w:r>
        <w:rPr>
          <w:rFonts w:ascii="Consolas" w:cs="Consolas" w:eastAsia="Consolas" w:hAnsi="Consolas"/>
          <w:sz w:val="20"/>
          <w:szCs w:val="20"/>
        </w:rPr>
        <w:t xml:space="preserve">echo "Snapshot: $SNAP"</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100" w:before="0" w:line="260"/>
        <w:ind w:left="200" w:right="200"/>
      </w:pPr>
      <w:r>
        <w:rPr>
          <w:rFonts w:ascii="Consolas" w:cs="Consolas" w:eastAsia="Consolas" w:hAnsi="Consolas"/>
          <w:sz w:val="20"/>
          <w:szCs w:val="20"/>
        </w:rPr>
        <w:t xml:space="preserve">aws ec2 describe-snapshots --snapshot-ids $SNAP --query 'Snapshots[].State'</w:t>
      </w:r>
    </w:p>
    <w:p>
      <w:pPr>
        <w:pStyle w:val="ListParagraph"/>
        <w:numPr>
          <w:ilvl w:val="0"/>
          <w:numId w:val="3"/>
        </w:numPr>
        <w:spacing w:after="60" w:before="60" w:line="280"/>
      </w:pPr>
      <w:r>
        <w:t xml:space="preserve">Open </w:t>
      </w:r>
      <w:r>
        <w:rPr>
          <w:rFonts w:ascii="Consolas" w:cs="Consolas" w:eastAsia="Consolas" w:hAnsi="Consolas"/>
          <w:sz w:val="20"/>
          <w:szCs w:val="20"/>
        </w:rPr>
        <w:t xml:space="preserve">Console: EC2 → Elastic Block Store → Lifecycle Manager</w:t>
      </w:r>
      <w:r>
        <w:t xml:space="preserve">. Show that one click could schedule daily snapshots, retain 7, copy to another Region — without a single Lambda function.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47E7C" w:sz="24"/>
              <w:bottom w:val="single" w:color="BBBBBB" w:sz="4"/>
              <w:right w:val="single" w:color="BBBBBB" w:sz="4"/>
            </w:tcBorders>
            <w:shd w:fill="E8F5E9" w:color="auto" w:val="clear"/>
            <w:tcMar>
              <w:top w:type="dxa" w:w="120"/>
              <w:left w:type="dxa" w:w="200"/>
              <w:bottom w:type="dxa" w:w="120"/>
              <w:right w:type="dxa" w:w="200"/>
            </w:tcMar>
          </w:tcPr>
          <w:p>
            <w:pPr>
              <w:spacing w:after="60"/>
            </w:pPr>
            <w:r>
              <w:rPr>
                <w:b/>
                <w:bCs/>
                <w:color w:val="0F172A"/>
              </w:rPr>
              <w:t xml:space="preserve">TIP</w:t>
            </w:r>
          </w:p>
          <w:p>
            <w:pPr>
              <w:spacing w:after="30" w:before="30"/>
            </w:pPr>
            <w:r>
              <w:t xml:space="preserve">If the class wants a cross-service backup story (S3 + EBS + DynamoDB + RDS in one place), point at AWS Backup — Module 12's Lab 5 covers it explicitly.</w:t>
            </w:r>
          </w:p>
        </w:tc>
      </w:tr>
    </w:tbl>
    <w:p>
      <w:pPr>
        <w:pStyle w:val="Heading1"/>
        <w:pageBreakBefore/>
      </w:pPr>
      <w:r>
        <w:t xml:space="preserve">9. High availability — ALB and multi-AZ  (Module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860"/>
      </w:tblGrid>
      <w:tr>
        <w:tc>
          <w:tcPr>
            <w:tcW w:type="dxa" w:w="1100"/>
            <w:tcBorders>
              <w:top w:val="single" w:color="CCCCCC" w:sz="1"/>
              <w:left w:val="single" w:color="CCCCCC" w:sz="1"/>
              <w:bottom w:val="single" w:color="CCCCCC" w:sz="1"/>
              <w:right w:val="single" w:color="CCCCCC" w:sz="1"/>
            </w:tcBorders>
            <w:shd w:fill="0066B2" w:color="auto" w:val="clear"/>
            <w:tcMar>
              <w:top w:type="dxa" w:w="100"/>
              <w:left w:type="dxa" w:w="120"/>
              <w:bottom w:type="dxa" w:w="100"/>
              <w:right w:type="dxa" w:w="120"/>
            </w:tcMar>
            <w:vAlign w:val="center"/>
          </w:tcPr>
          <w:p>
            <w:pPr>
              <w:jc w:val="center"/>
            </w:pPr>
            <w:r>
              <w:rPr>
                <w:b/>
                <w:bCs/>
                <w:color w:val="FFFFFF"/>
                <w:sz w:val="24"/>
                <w:szCs w:val="24"/>
              </w:rPr>
              <w:t xml:space="preserve">§ 9</w:t>
            </w:r>
          </w:p>
        </w:tc>
        <w:tc>
          <w:tcPr>
            <w:tcW w:type="dxa" w:w="5400"/>
            <w:tcBorders>
              <w:top w:val="single" w:color="CCCCCC" w:sz="1"/>
              <w:left w:val="single" w:color="CCCCCC" w:sz="1"/>
              <w:bottom w:val="single" w:color="CCCCCC" w:sz="1"/>
              <w:right w:val="single" w:color="CCCCCC" w:sz="1"/>
            </w:tcBorders>
            <w:shd w:fill="EEF2F6" w:color="auto" w:val="clear"/>
            <w:tcMar>
              <w:top w:type="dxa" w:w="100"/>
              <w:left w:type="dxa" w:w="200"/>
              <w:bottom w:type="dxa" w:w="100"/>
              <w:right w:type="dxa" w:w="200"/>
            </w:tcMar>
            <w:vAlign w:val="center"/>
          </w:tcPr>
          <w:p>
            <w:r>
              <w:rPr>
                <w:i/>
                <w:iCs/>
                <w:color w:val="475569"/>
              </w:rPr>
              <w:t xml:space="preserve">Course modules covered: Module 7 — Configure Highly Available Systems</w:t>
            </w:r>
          </w:p>
        </w:tc>
        <w:tc>
          <w:tcPr>
            <w:tcW w:type="dxa" w:w="2860"/>
            <w:tcBorders>
              <w:top w:val="single" w:color="CCCCCC" w:sz="1"/>
              <w:left w:val="single" w:color="CCCCCC" w:sz="1"/>
              <w:bottom w:val="single" w:color="CCCCCC" w:sz="1"/>
              <w:right w:val="single" w:color="CCCCCC" w:sz="1"/>
            </w:tcBorders>
            <w:shd w:fill="EC7211" w:color="auto" w:val="clear"/>
            <w:tcMar>
              <w:top w:type="dxa" w:w="100"/>
              <w:left w:type="dxa" w:w="120"/>
              <w:bottom w:type="dxa" w:w="100"/>
              <w:right w:type="dxa" w:w="120"/>
            </w:tcMar>
            <w:vAlign w:val="center"/>
          </w:tcPr>
          <w:p>
            <w:pPr>
              <w:jc w:val="center"/>
            </w:pPr>
            <w:r>
              <w:rPr>
                <w:b/>
                <w:bCs/>
                <w:color w:val="FFFFFF"/>
              </w:rPr>
              <w:t xml:space="preserve">Time: 5 min</w:t>
            </w:r>
          </w:p>
        </w:tc>
      </w:tr>
    </w:tbl>
    <w:p>
      <w:pPr>
        <w:pStyle w:val="Heading2"/>
      </w:pPr>
      <w:r>
        <w:t xml:space="preserve">Concept refresher</w:t>
      </w:r>
    </w:p>
    <w:p>
      <w:pPr>
        <w:spacing w:after="80" w:before="80" w:line="300"/>
      </w:pPr>
      <w:r>
        <w:t xml:space="preserve">Module 7 introduced Elastic Load Balancing (Application, Network, Gateway), health checks, and Route 53 routing policies (simple, weighted, latency, failover, geolocation). The CloudFormation stack already created an ALB in two AZs — let's inspect its behavior.</w:t>
      </w:r>
    </w:p>
    <w:p>
      <w:pPr>
        <w:spacing w:after="60" w:before="60"/>
      </w:pPr>
      <w:r>
        <w:t xml:space="preserve"/>
      </w:r>
    </w:p>
    <w:p>
      <w:pPr>
        <w:pStyle w:val="Heading2"/>
      </w:pPr>
      <w:r>
        <w:t xml:space="preserve">Steps</w:t>
      </w:r>
    </w:p>
    <w:p>
      <w:pPr>
        <w:pStyle w:val="ListParagraph"/>
        <w:numPr>
          <w:ilvl w:val="0"/>
          <w:numId w:val="3"/>
        </w:numPr>
        <w:spacing w:after="60" w:before="60" w:line="280"/>
      </w:pPr>
      <w:r>
        <w:t xml:space="preserve">Open </w:t>
      </w:r>
      <w:r>
        <w:rPr>
          <w:rFonts w:ascii="Consolas" w:cs="Consolas" w:eastAsia="Consolas" w:hAnsi="Consolas"/>
          <w:sz w:val="20"/>
          <w:szCs w:val="20"/>
        </w:rPr>
        <w:t xml:space="preserve">Console: EC2 → Load Balancers → example-corp-web-alb</w:t>
      </w:r>
      <w:r>
        <w:t xml:space="preserve">. Note the two AZs in the "Network mapping" tab.</w:t>
      </w:r>
    </w:p>
    <w:p>
      <w:pPr>
        <w:pStyle w:val="ListParagraph"/>
        <w:numPr>
          <w:ilvl w:val="0"/>
          <w:numId w:val="3"/>
        </w:numPr>
        <w:spacing w:after="60" w:before="60" w:line="280"/>
      </w:pPr>
      <w:r>
        <w:t xml:space="preserve">Open the Target Group: </w:t>
      </w:r>
      <w:r>
        <w:rPr>
          <w:rFonts w:ascii="Consolas" w:cs="Consolas" w:eastAsia="Consolas" w:hAnsi="Consolas"/>
          <w:sz w:val="20"/>
          <w:szCs w:val="20"/>
        </w:rPr>
        <w:t xml:space="preserve">EC2 → Target Groups → example-corp-web-tg → Targets</w:t>
      </w:r>
      <w:r>
        <w:t xml:space="preserve">. Both targets should show "healthy". This is the data plane your health checks created.</w:t>
      </w:r>
    </w:p>
    <w:p>
      <w:pPr>
        <w:pStyle w:val="ListParagraph"/>
        <w:numPr>
          <w:ilvl w:val="0"/>
          <w:numId w:val="3"/>
        </w:numPr>
        <w:spacing w:after="60" w:before="60" w:line="280"/>
      </w:pPr>
      <w:r>
        <w:t xml:space="preserve">Refresh the WebsiteURL in your browser ~6 times. The instance hostname rotates between AZs — that's round-robin across healthy targets.</w:t>
      </w:r>
    </w:p>
    <w:p>
      <w:pPr>
        <w:pStyle w:val="ListParagraph"/>
        <w:numPr>
          <w:ilvl w:val="0"/>
          <w:numId w:val="3"/>
        </w:numPr>
        <w:spacing w:after="60" w:before="60" w:line="280"/>
      </w:pPr>
      <w:r>
        <w:t xml:space="preserve">Simulate a failure: in the EC2 console, stop one app instance. Within ~30 seconds the target shows "unhealthy", traffic stops going there, and Auto Scaling will replace it (we'll watch that in the next section).</w:t>
      </w:r>
    </w:p>
    <w:p>
      <w:pPr>
        <w:spacing w:after="60" w:before="60"/>
      </w:pPr>
      <w:r>
        <w:t xml:space="preserve"/>
      </w:r>
    </w:p>
    <w:p>
      <w:pPr>
        <w:pStyle w:val="Heading2"/>
      </w:pPr>
      <w:r>
        <w:t xml:space="preserve">Route 53 mention (no clicks needed)</w:t>
      </w:r>
    </w:p>
    <w:p>
      <w:pPr>
        <w:pStyle w:val="ListParagraph"/>
        <w:numPr>
          <w:ilvl w:val="0"/>
          <w:numId w:val="2"/>
        </w:numPr>
        <w:spacing w:after="40" w:before="40" w:line="280"/>
      </w:pPr>
      <w:r>
        <w:t xml:space="preserve">Failover routing: primary ALB in us-east-1, secondary in us-west-2 — health checks decide.</w:t>
      </w:r>
    </w:p>
    <w:p>
      <w:pPr>
        <w:pStyle w:val="ListParagraph"/>
        <w:numPr>
          <w:ilvl w:val="0"/>
          <w:numId w:val="2"/>
        </w:numPr>
        <w:spacing w:after="40" w:before="40" w:line="280"/>
      </w:pPr>
      <w:r>
        <w:t xml:space="preserve">Weighted routing: 90% production, 10% canary.</w:t>
      </w:r>
    </w:p>
    <w:p>
      <w:pPr>
        <w:pStyle w:val="ListParagraph"/>
        <w:numPr>
          <w:ilvl w:val="0"/>
          <w:numId w:val="2"/>
        </w:numPr>
        <w:spacing w:after="40" w:before="40" w:line="280"/>
      </w:pPr>
      <w:r>
        <w:t xml:space="preserve">Latency routing: send each user to the lowest-latency Region.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0066B2" w:sz="24"/>
              <w:bottom w:val="single" w:color="BBBBBB" w:sz="4"/>
              <w:right w:val="single" w:color="BBBBBB" w:sz="4"/>
            </w:tcBorders>
            <w:shd w:fill="E8F1FB" w:color="auto" w:val="clear"/>
            <w:tcMar>
              <w:top w:type="dxa" w:w="120"/>
              <w:left w:type="dxa" w:w="200"/>
              <w:bottom w:type="dxa" w:w="120"/>
              <w:right w:type="dxa" w:w="200"/>
            </w:tcMar>
          </w:tcPr>
          <w:p>
            <w:pPr>
              <w:spacing w:after="60"/>
            </w:pPr>
            <w:r>
              <w:rPr>
                <w:b/>
                <w:bCs/>
                <w:color w:val="0F172A"/>
              </w:rPr>
              <w:t xml:space="preserve">INSTRUCTOR NOTE</w:t>
            </w:r>
          </w:p>
          <w:p>
            <w:pPr>
              <w:spacing w:after="30" w:before="30"/>
            </w:pPr>
            <w:r>
              <w:t xml:space="preserve">The ALB itself is the highly available component — it's one logical endpoint that AWS keeps running across AZs. Students sometimes think the ALB lives in a single AZ; clear that up.</w:t>
            </w:r>
          </w:p>
        </w:tc>
      </w:tr>
    </w:tbl>
    <w:p>
      <w:pPr>
        <w:pStyle w:val="Heading1"/>
        <w:pageBreakBefore/>
      </w:pPr>
      <w:r>
        <w:t xml:space="preserve">10. Auto Scaling — react to load  (Module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860"/>
      </w:tblGrid>
      <w:tr>
        <w:tc>
          <w:tcPr>
            <w:tcW w:type="dxa" w:w="1100"/>
            <w:tcBorders>
              <w:top w:val="single" w:color="CCCCCC" w:sz="1"/>
              <w:left w:val="single" w:color="CCCCCC" w:sz="1"/>
              <w:bottom w:val="single" w:color="CCCCCC" w:sz="1"/>
              <w:right w:val="single" w:color="CCCCCC" w:sz="1"/>
            </w:tcBorders>
            <w:shd w:fill="0066B2" w:color="auto" w:val="clear"/>
            <w:tcMar>
              <w:top w:type="dxa" w:w="100"/>
              <w:left w:type="dxa" w:w="120"/>
              <w:bottom w:type="dxa" w:w="100"/>
              <w:right w:type="dxa" w:w="120"/>
            </w:tcMar>
            <w:vAlign w:val="center"/>
          </w:tcPr>
          <w:p>
            <w:pPr>
              <w:jc w:val="center"/>
            </w:pPr>
            <w:r>
              <w:rPr>
                <w:b/>
                <w:bCs/>
                <w:color w:val="FFFFFF"/>
                <w:sz w:val="24"/>
                <w:szCs w:val="24"/>
              </w:rPr>
              <w:t xml:space="preserve">§ 10</w:t>
            </w:r>
          </w:p>
        </w:tc>
        <w:tc>
          <w:tcPr>
            <w:tcW w:type="dxa" w:w="5400"/>
            <w:tcBorders>
              <w:top w:val="single" w:color="CCCCCC" w:sz="1"/>
              <w:left w:val="single" w:color="CCCCCC" w:sz="1"/>
              <w:bottom w:val="single" w:color="CCCCCC" w:sz="1"/>
              <w:right w:val="single" w:color="CCCCCC" w:sz="1"/>
            </w:tcBorders>
            <w:shd w:fill="EEF2F6" w:color="auto" w:val="clear"/>
            <w:tcMar>
              <w:top w:type="dxa" w:w="100"/>
              <w:left w:type="dxa" w:w="200"/>
              <w:bottom w:type="dxa" w:w="100"/>
              <w:right w:type="dxa" w:w="200"/>
            </w:tcMar>
            <w:vAlign w:val="center"/>
          </w:tcPr>
          <w:p>
            <w:r>
              <w:rPr>
                <w:i/>
                <w:iCs/>
                <w:color w:val="475569"/>
              </w:rPr>
              <w:t xml:space="preserve">Course modules covered: Module 8 — Automate Scaling</w:t>
            </w:r>
          </w:p>
        </w:tc>
        <w:tc>
          <w:tcPr>
            <w:tcW w:type="dxa" w:w="2860"/>
            <w:tcBorders>
              <w:top w:val="single" w:color="CCCCCC" w:sz="1"/>
              <w:left w:val="single" w:color="CCCCCC" w:sz="1"/>
              <w:bottom w:val="single" w:color="CCCCCC" w:sz="1"/>
              <w:right w:val="single" w:color="CCCCCC" w:sz="1"/>
            </w:tcBorders>
            <w:shd w:fill="EC7211" w:color="auto" w:val="clear"/>
            <w:tcMar>
              <w:top w:type="dxa" w:w="100"/>
              <w:left w:type="dxa" w:w="120"/>
              <w:bottom w:type="dxa" w:w="100"/>
              <w:right w:type="dxa" w:w="120"/>
            </w:tcMar>
            <w:vAlign w:val="center"/>
          </w:tcPr>
          <w:p>
            <w:pPr>
              <w:jc w:val="center"/>
            </w:pPr>
            <w:r>
              <w:rPr>
                <w:b/>
                <w:bCs/>
                <w:color w:val="FFFFFF"/>
              </w:rPr>
              <w:t xml:space="preserve">Time: 7 min</w:t>
            </w:r>
          </w:p>
        </w:tc>
      </w:tr>
    </w:tbl>
    <w:p>
      <w:pPr>
        <w:pStyle w:val="Heading2"/>
      </w:pPr>
      <w:r>
        <w:t xml:space="preserve">Concept refresher</w:t>
      </w:r>
    </w:p>
    <w:p>
      <w:pPr>
        <w:spacing w:after="80" w:before="80" w:line="300"/>
      </w:pPr>
      <w:r>
        <w:t xml:space="preserve">Module 8 framed scaling on demand as the main reason to be in the cloud: scale out for peaks, scale in for valleys, replace unhealthy instances, pay only for what you use. The launch template + ASG are already deployed. We'll add a scaling policy and watch it fire.</w:t>
      </w:r>
    </w:p>
    <w:p>
      <w:pPr>
        <w:spacing w:after="60" w:before="60"/>
      </w:pPr>
      <w:r>
        <w:t xml:space="preserve"/>
      </w:r>
    </w:p>
    <w:p>
      <w:pPr>
        <w:pStyle w:val="Heading2"/>
      </w:pPr>
      <w:r>
        <w:t xml:space="preserve">Steps — add a target tracking policy</w:t>
      </w:r>
    </w:p>
    <w:p>
      <w:pPr>
        <w:pStyle w:val="ListParagraph"/>
        <w:numPr>
          <w:ilvl w:val="0"/>
          <w:numId w:val="3"/>
        </w:numPr>
        <w:spacing w:after="60" w:before="60" w:line="280"/>
      </w:pPr>
      <w:r>
        <w:t xml:space="preserve">Open </w:t>
      </w:r>
      <w:r>
        <w:rPr>
          <w:rFonts w:ascii="Consolas" w:cs="Consolas" w:eastAsia="Consolas" w:hAnsi="Consolas"/>
          <w:sz w:val="20"/>
          <w:szCs w:val="20"/>
        </w:rPr>
        <w:t xml:space="preserve">Console: EC2 → Auto Scaling Groups → example-corp-web-asg → Automatic scaling</w:t>
      </w:r>
      <w:r>
        <w:t xml:space="preserve">.</w:t>
      </w:r>
    </w:p>
    <w:p>
      <w:pPr>
        <w:pStyle w:val="ListParagraph"/>
        <w:numPr>
          <w:ilvl w:val="0"/>
          <w:numId w:val="3"/>
        </w:numPr>
        <w:spacing w:after="60" w:before="60" w:line="280"/>
      </w:pPr>
      <w:r>
        <w:t xml:space="preserve">Click "Create dynamic scaling policy" → Target tracking → Metric: Average CPU utilization → Target value: 50 → Save.</w:t>
      </w:r>
    </w:p>
    <w:p>
      <w:pPr>
        <w:pStyle w:val="ListParagraph"/>
        <w:numPr>
          <w:ilvl w:val="0"/>
          <w:numId w:val="3"/>
        </w:numPr>
        <w:spacing w:after="60" w:before="60" w:line="280"/>
      </w:pPr>
      <w:r>
        <w:t xml:space="preserve">Switch to the "Activity" tab — keep it open during the next steps.</w:t>
      </w:r>
    </w:p>
    <w:p>
      <w:pPr>
        <w:spacing w:after="60" w:before="60"/>
      </w:pPr>
      <w:r>
        <w:t xml:space="preserve"/>
      </w:r>
    </w:p>
    <w:p>
      <w:pPr>
        <w:pStyle w:val="Heading2"/>
      </w:pPr>
      <w:r>
        <w:t xml:space="preserve">Steps — manually trigger scale-out</w:t>
      </w:r>
    </w:p>
    <w:p>
      <w:pPr>
        <w:pStyle w:val="ListParagraph"/>
        <w:numPr>
          <w:ilvl w:val="0"/>
          <w:numId w:val="3"/>
        </w:numPr>
        <w:spacing w:after="60" w:before="60" w:line="280"/>
      </w:pPr>
      <w:r>
        <w:t xml:space="preserve">In CloudShell, force the ASG up to 4 instances to demonstrate the launch template kicking in:</w:t>
      </w:r>
    </w:p>
    <w:p>
      <w:pPr>
        <w:shd w:fill="F4F4F4" w:color="auto" w:val="clear"/>
        <w:spacing w:after="0" w:before="100" w:line="260"/>
        <w:ind w:left="200" w:right="200"/>
      </w:pPr>
      <w:r>
        <w:rPr>
          <w:rFonts w:ascii="Consolas" w:cs="Consolas" w:eastAsia="Consolas" w:hAnsi="Consolas"/>
          <w:sz w:val="20"/>
          <w:szCs w:val="20"/>
        </w:rPr>
        <w:t xml:space="preserve">aws autoscaling set-desired-capacity \</w:t>
      </w:r>
    </w:p>
    <w:p>
      <w:pPr>
        <w:shd w:fill="F4F4F4" w:color="auto" w:val="clear"/>
        <w:spacing w:after="0" w:before="0" w:line="260"/>
        <w:ind w:left="200" w:right="200"/>
      </w:pPr>
      <w:r>
        <w:rPr>
          <w:rFonts w:ascii="Consolas" w:cs="Consolas" w:eastAsia="Consolas" w:hAnsi="Consolas"/>
          <w:sz w:val="20"/>
          <w:szCs w:val="20"/>
        </w:rPr>
        <w:t xml:space="preserve">  --auto-scaling-group-name example-corp-web-asg \</w:t>
      </w:r>
    </w:p>
    <w:p>
      <w:pPr>
        <w:shd w:fill="F4F4F4" w:color="auto" w:val="clear"/>
        <w:spacing w:after="100" w:before="0" w:line="260"/>
        <w:ind w:left="200" w:right="200"/>
      </w:pPr>
      <w:r>
        <w:rPr>
          <w:rFonts w:ascii="Consolas" w:cs="Consolas" w:eastAsia="Consolas" w:hAnsi="Consolas"/>
          <w:sz w:val="20"/>
          <w:szCs w:val="20"/>
        </w:rPr>
        <w:t xml:space="preserve">  --desired-capacity 4 --honor-cooldown</w:t>
      </w:r>
    </w:p>
    <w:p>
      <w:pPr>
        <w:pStyle w:val="ListParagraph"/>
        <w:numPr>
          <w:ilvl w:val="0"/>
          <w:numId w:val="3"/>
        </w:numPr>
        <w:spacing w:after="60" w:before="60" w:line="280"/>
      </w:pPr>
      <w:r>
        <w:t xml:space="preserve">Watch new instances appear in EC2 → Instances within ~30 seconds, and as targets in the Target Group within ~60 seconds (after health checks pass).</w:t>
      </w:r>
    </w:p>
    <w:p>
      <w:pPr>
        <w:pStyle w:val="ListParagraph"/>
        <w:numPr>
          <w:ilvl w:val="0"/>
          <w:numId w:val="3"/>
        </w:numPr>
        <w:spacing w:after="60" w:before="60" w:line="280"/>
      </w:pPr>
      <w:r>
        <w:t xml:space="preserve">Optional: SSH-Manager into one and burn CPU to demonstrate the dynamic policy:</w:t>
      </w:r>
    </w:p>
    <w:p>
      <w:pPr>
        <w:shd w:fill="F4F4F4" w:color="auto" w:val="clear"/>
        <w:spacing w:after="0" w:before="100" w:line="260"/>
        <w:ind w:left="200" w:right="200"/>
      </w:pPr>
      <w:r>
        <w:rPr>
          <w:rFonts w:ascii="Consolas" w:cs="Consolas" w:eastAsia="Consolas" w:hAnsi="Consolas"/>
          <w:sz w:val="20"/>
          <w:szCs w:val="20"/>
        </w:rPr>
        <w:t xml:space="preserve"># inside Session Manager on an instance:</w:t>
      </w:r>
    </w:p>
    <w:p>
      <w:pPr>
        <w:shd w:fill="F4F4F4" w:color="auto" w:val="clear"/>
        <w:spacing w:after="100" w:before="0" w:line="260"/>
        <w:ind w:left="200" w:right="200"/>
      </w:pPr>
      <w:r>
        <w:rPr>
          <w:rFonts w:ascii="Consolas" w:cs="Consolas" w:eastAsia="Consolas" w:hAnsi="Consolas"/>
          <w:sz w:val="20"/>
          <w:szCs w:val="20"/>
        </w:rPr>
        <w:t xml:space="preserve">sudo stress-ng --cpu 2 --timeout 300s &amp;</w:t>
      </w:r>
    </w:p>
    <w:p>
      <w:pPr>
        <w:pStyle w:val="ListParagraph"/>
        <w:numPr>
          <w:ilvl w:val="0"/>
          <w:numId w:val="3"/>
        </w:numPr>
        <w:spacing w:after="60" w:before="60" w:line="280"/>
      </w:pPr>
      <w:r>
        <w:t xml:space="preserve">Reset desired capacity afterwards so the cleanup doesn't leave 4 boxes:</w:t>
      </w:r>
    </w:p>
    <w:p>
      <w:pPr>
        <w:shd w:fill="F4F4F4" w:color="auto" w:val="clear"/>
        <w:spacing w:after="0" w:before="100" w:line="260"/>
        <w:ind w:left="200" w:right="200"/>
      </w:pPr>
      <w:r>
        <w:rPr>
          <w:rFonts w:ascii="Consolas" w:cs="Consolas" w:eastAsia="Consolas" w:hAnsi="Consolas"/>
          <w:sz w:val="20"/>
          <w:szCs w:val="20"/>
        </w:rPr>
        <w:t xml:space="preserve">aws autoscaling set-desired-capacity \</w:t>
      </w:r>
    </w:p>
    <w:p>
      <w:pPr>
        <w:shd w:fill="F4F4F4" w:color="auto" w:val="clear"/>
        <w:spacing w:after="0" w:before="0" w:line="260"/>
        <w:ind w:left="200" w:right="200"/>
      </w:pPr>
      <w:r>
        <w:rPr>
          <w:rFonts w:ascii="Consolas" w:cs="Consolas" w:eastAsia="Consolas" w:hAnsi="Consolas"/>
          <w:sz w:val="20"/>
          <w:szCs w:val="20"/>
        </w:rPr>
        <w:t xml:space="preserve">  --auto-scaling-group-name example-corp-web-asg \</w:t>
      </w:r>
    </w:p>
    <w:p>
      <w:pPr>
        <w:shd w:fill="F4F4F4" w:color="auto" w:val="clear"/>
        <w:spacing w:after="100" w:before="0" w:line="260"/>
        <w:ind w:left="200" w:right="200"/>
      </w:pPr>
      <w:r>
        <w:rPr>
          <w:rFonts w:ascii="Consolas" w:cs="Consolas" w:eastAsia="Consolas" w:hAnsi="Consolas"/>
          <w:sz w:val="20"/>
          <w:szCs w:val="20"/>
        </w:rPr>
        <w:t xml:space="preserve">  --desired-capacity 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47E7C" w:sz="24"/>
              <w:bottom w:val="single" w:color="BBBBBB" w:sz="4"/>
              <w:right w:val="single" w:color="BBBBBB" w:sz="4"/>
            </w:tcBorders>
            <w:shd w:fill="E8F5E9" w:color="auto" w:val="clear"/>
            <w:tcMar>
              <w:top w:type="dxa" w:w="120"/>
              <w:left w:type="dxa" w:w="200"/>
              <w:bottom w:type="dxa" w:w="120"/>
              <w:right w:type="dxa" w:w="200"/>
            </w:tcMar>
          </w:tcPr>
          <w:p>
            <w:pPr>
              <w:spacing w:after="60"/>
            </w:pPr>
            <w:r>
              <w:rPr>
                <w:b/>
                <w:bCs/>
                <w:color w:val="0F172A"/>
              </w:rPr>
              <w:t xml:space="preserve">TIP</w:t>
            </w:r>
          </w:p>
          <w:p>
            <w:pPr>
              <w:spacing w:after="30" w:before="30"/>
            </w:pPr>
            <w:r>
              <w:t xml:space="preserve">Mention launch templates vs. launch configurations: launch templates are the modern replacement, support versioning, and work with mixed instance policies and Spot. Launch configurations are deprecated for new ASGs.</w:t>
            </w:r>
          </w:p>
        </w:tc>
      </w:tr>
    </w:tbl>
    <w:p>
      <w:pPr>
        <w:pStyle w:val="Heading1"/>
        <w:pageBreakBefore/>
      </w:pPr>
      <w:r>
        <w:t xml:space="preserve">11. Monitoring — CloudWatch dashboard + alarms  (Module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860"/>
      </w:tblGrid>
      <w:tr>
        <w:tc>
          <w:tcPr>
            <w:tcW w:type="dxa" w:w="1100"/>
            <w:tcBorders>
              <w:top w:val="single" w:color="CCCCCC" w:sz="1"/>
              <w:left w:val="single" w:color="CCCCCC" w:sz="1"/>
              <w:bottom w:val="single" w:color="CCCCCC" w:sz="1"/>
              <w:right w:val="single" w:color="CCCCCC" w:sz="1"/>
            </w:tcBorders>
            <w:shd w:fill="0066B2" w:color="auto" w:val="clear"/>
            <w:tcMar>
              <w:top w:type="dxa" w:w="100"/>
              <w:left w:type="dxa" w:w="120"/>
              <w:bottom w:type="dxa" w:w="100"/>
              <w:right w:type="dxa" w:w="120"/>
            </w:tcMar>
            <w:vAlign w:val="center"/>
          </w:tcPr>
          <w:p>
            <w:pPr>
              <w:jc w:val="center"/>
            </w:pPr>
            <w:r>
              <w:rPr>
                <w:b/>
                <w:bCs/>
                <w:color w:val="FFFFFF"/>
                <w:sz w:val="24"/>
                <w:szCs w:val="24"/>
              </w:rPr>
              <w:t xml:space="preserve">§ 11</w:t>
            </w:r>
          </w:p>
        </w:tc>
        <w:tc>
          <w:tcPr>
            <w:tcW w:type="dxa" w:w="5400"/>
            <w:tcBorders>
              <w:top w:val="single" w:color="CCCCCC" w:sz="1"/>
              <w:left w:val="single" w:color="CCCCCC" w:sz="1"/>
              <w:bottom w:val="single" w:color="CCCCCC" w:sz="1"/>
              <w:right w:val="single" w:color="CCCCCC" w:sz="1"/>
            </w:tcBorders>
            <w:shd w:fill="EEF2F6" w:color="auto" w:val="clear"/>
            <w:tcMar>
              <w:top w:type="dxa" w:w="100"/>
              <w:left w:type="dxa" w:w="200"/>
              <w:bottom w:type="dxa" w:w="100"/>
              <w:right w:type="dxa" w:w="200"/>
            </w:tcMar>
            <w:vAlign w:val="center"/>
          </w:tcPr>
          <w:p>
            <w:r>
              <w:rPr>
                <w:i/>
                <w:iCs/>
                <w:color w:val="475569"/>
              </w:rPr>
              <w:t xml:space="preserve">Course modules covered: Module 9 — Monitor and Maintain System Health</w:t>
            </w:r>
          </w:p>
        </w:tc>
        <w:tc>
          <w:tcPr>
            <w:tcW w:type="dxa" w:w="2860"/>
            <w:tcBorders>
              <w:top w:val="single" w:color="CCCCCC" w:sz="1"/>
              <w:left w:val="single" w:color="CCCCCC" w:sz="1"/>
              <w:bottom w:val="single" w:color="CCCCCC" w:sz="1"/>
              <w:right w:val="single" w:color="CCCCCC" w:sz="1"/>
            </w:tcBorders>
            <w:shd w:fill="EC7211" w:color="auto" w:val="clear"/>
            <w:tcMar>
              <w:top w:type="dxa" w:w="100"/>
              <w:left w:type="dxa" w:w="120"/>
              <w:bottom w:type="dxa" w:w="100"/>
              <w:right w:type="dxa" w:w="120"/>
            </w:tcMar>
            <w:vAlign w:val="center"/>
          </w:tcPr>
          <w:p>
            <w:pPr>
              <w:jc w:val="center"/>
            </w:pPr>
            <w:r>
              <w:rPr>
                <w:b/>
                <w:bCs/>
                <w:color w:val="FFFFFF"/>
              </w:rPr>
              <w:t xml:space="preserve">Time: 9 min</w:t>
            </w:r>
          </w:p>
        </w:tc>
      </w:tr>
    </w:tbl>
    <w:p>
      <w:pPr>
        <w:pStyle w:val="Heading2"/>
      </w:pPr>
      <w:r>
        <w:t xml:space="preserve">Concept refresher</w:t>
      </w:r>
    </w:p>
    <w:p>
      <w:pPr>
        <w:spacing w:after="80" w:before="80" w:line="300"/>
      </w:pPr>
      <w:r>
        <w:t xml:space="preserve">Module 9 introduced the CloudWatch concept stack: Metrics → Dashboards → Alarms → Logs → EventBridge events. We'll build a tiny dashboard, add one alarm, and view the underlying metric stream.</w:t>
      </w:r>
    </w:p>
    <w:p>
      <w:pPr>
        <w:spacing w:after="60" w:before="60"/>
      </w:pPr>
      <w:r>
        <w:t xml:space="preserve"/>
      </w:r>
    </w:p>
    <w:p>
      <w:pPr>
        <w:pStyle w:val="Heading2"/>
      </w:pPr>
      <w:r>
        <w:t xml:space="preserve">Steps — Dashboard</w:t>
      </w:r>
    </w:p>
    <w:p>
      <w:pPr>
        <w:pStyle w:val="ListParagraph"/>
        <w:numPr>
          <w:ilvl w:val="0"/>
          <w:numId w:val="3"/>
        </w:numPr>
        <w:spacing w:after="60" w:before="60" w:line="280"/>
      </w:pPr>
      <w:r>
        <w:t xml:space="preserve">Open </w:t>
      </w:r>
      <w:r>
        <w:rPr>
          <w:rFonts w:ascii="Consolas" w:cs="Consolas" w:eastAsia="Consolas" w:hAnsi="Consolas"/>
          <w:sz w:val="20"/>
          <w:szCs w:val="20"/>
        </w:rPr>
        <w:t xml:space="preserve">Console: CloudWatch → Dashboards → Create dashboard</w:t>
      </w:r>
      <w:r>
        <w:t xml:space="preserve">. Name: ExampleCorp-Ops.</w:t>
      </w:r>
    </w:p>
    <w:p>
      <w:pPr>
        <w:pStyle w:val="ListParagraph"/>
        <w:numPr>
          <w:ilvl w:val="0"/>
          <w:numId w:val="3"/>
        </w:numPr>
        <w:spacing w:after="60" w:before="60" w:line="280"/>
      </w:pPr>
      <w:r>
        <w:t xml:space="preserve">Add widget 1 — Line graph: AWS/EC2 → By Auto Scaling Group → CPUUtilization (avg, 1 min). Title: "App CPU".</w:t>
      </w:r>
    </w:p>
    <w:p>
      <w:pPr>
        <w:pStyle w:val="ListParagraph"/>
        <w:numPr>
          <w:ilvl w:val="0"/>
          <w:numId w:val="3"/>
        </w:numPr>
        <w:spacing w:after="60" w:before="60" w:line="280"/>
      </w:pPr>
      <w:r>
        <w:t xml:space="preserve">Add widget 2 — Number: AWS/ApplicationELB → Per AppELB → RequestCount (sum, 1 min). Title: "Requests / min".</w:t>
      </w:r>
    </w:p>
    <w:p>
      <w:pPr>
        <w:pStyle w:val="ListParagraph"/>
        <w:numPr>
          <w:ilvl w:val="0"/>
          <w:numId w:val="3"/>
        </w:numPr>
        <w:spacing w:after="60" w:before="60" w:line="280"/>
      </w:pPr>
      <w:r>
        <w:t xml:space="preserve">Add widget 3 — Line: HealthyHostCount + UnHealthyHostCount on the same axis. Title: "Target health".</w:t>
      </w:r>
    </w:p>
    <w:p>
      <w:pPr>
        <w:pStyle w:val="ListParagraph"/>
        <w:numPr>
          <w:ilvl w:val="0"/>
          <w:numId w:val="3"/>
        </w:numPr>
        <w:spacing w:after="60" w:before="60" w:line="280"/>
      </w:pPr>
      <w:r>
        <w:t xml:space="preserve">Save dashboard.</w:t>
      </w:r>
    </w:p>
    <w:p>
      <w:pPr>
        <w:spacing w:after="60" w:before="60"/>
      </w:pPr>
      <w:r>
        <w:t xml:space="preserve"/>
      </w:r>
    </w:p>
    <w:p>
      <w:pPr>
        <w:pStyle w:val="Heading2"/>
      </w:pPr>
      <w:r>
        <w:t xml:space="preserve">Steps — Alarm</w:t>
      </w:r>
    </w:p>
    <w:p>
      <w:pPr>
        <w:pStyle w:val="ListParagraph"/>
        <w:numPr>
          <w:ilvl w:val="0"/>
          <w:numId w:val="3"/>
        </w:numPr>
        <w:spacing w:after="60" w:before="60" w:line="280"/>
      </w:pPr>
      <w:r>
        <w:t xml:space="preserve">Open </w:t>
      </w:r>
      <w:r>
        <w:rPr>
          <w:rFonts w:ascii="Consolas" w:cs="Consolas" w:eastAsia="Consolas" w:hAnsi="Consolas"/>
          <w:sz w:val="20"/>
          <w:szCs w:val="20"/>
        </w:rPr>
        <w:t xml:space="preserve">Console: CloudWatch → Alarms → Create alarm</w:t>
      </w:r>
      <w:r>
        <w:t xml:space="preserve">.</w:t>
      </w:r>
    </w:p>
    <w:p>
      <w:pPr>
        <w:pStyle w:val="ListParagraph"/>
        <w:numPr>
          <w:ilvl w:val="0"/>
          <w:numId w:val="3"/>
        </w:numPr>
        <w:spacing w:after="60" w:before="60" w:line="280"/>
      </w:pPr>
      <w:r>
        <w:t xml:space="preserve">Select metric → AWS/EC2 → By Auto Scaling Group → CPUUtilization for example-corp-web-asg → Period 1 min → Threshold &gt; 70 for 2 of 2 datapoints → Name: ExampleCorp-HighCPU.</w:t>
      </w:r>
    </w:p>
    <w:p>
      <w:pPr>
        <w:pStyle w:val="ListParagraph"/>
        <w:numPr>
          <w:ilvl w:val="0"/>
          <w:numId w:val="3"/>
        </w:numPr>
        <w:spacing w:after="60" w:before="60" w:line="280"/>
      </w:pPr>
      <w:r>
        <w:t xml:space="preserve">Skip the SNS topic for the demo — just create the alarm in OK state.</w:t>
      </w:r>
    </w:p>
    <w:p>
      <w:pPr>
        <w:spacing w:after="60" w:before="60"/>
      </w:pPr>
      <w:r>
        <w:t xml:space="preserve"/>
      </w:r>
    </w:p>
    <w:p>
      <w:pPr>
        <w:pStyle w:val="Heading2"/>
      </w:pPr>
      <w:r>
        <w:t xml:space="preserve">Steps — Logs (preview)</w:t>
      </w:r>
    </w:p>
    <w:p>
      <w:pPr>
        <w:pStyle w:val="ListParagraph"/>
        <w:numPr>
          <w:ilvl w:val="0"/>
          <w:numId w:val="3"/>
        </w:numPr>
        <w:spacing w:after="60" w:before="60" w:line="280"/>
      </w:pPr>
      <w:r>
        <w:t xml:space="preserve">Show the structure: CloudWatch → Log groups. There aren't any yet because the demo hasn't installed the agent — explain that the IAM role on instances already has CloudWatchAgentServerPolicy, so installing the unified CloudWatch agent (one Run Command document away) would start streaming /var/log/httpd/access_log into CloudWatch in seconds.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0066B2" w:sz="24"/>
              <w:bottom w:val="single" w:color="BBBBBB" w:sz="4"/>
              <w:right w:val="single" w:color="BBBBBB" w:sz="4"/>
            </w:tcBorders>
            <w:shd w:fill="E8F1FB" w:color="auto" w:val="clear"/>
            <w:tcMar>
              <w:top w:type="dxa" w:w="120"/>
              <w:left w:type="dxa" w:w="200"/>
              <w:bottom w:type="dxa" w:w="120"/>
              <w:right w:type="dxa" w:w="200"/>
            </w:tcMar>
          </w:tcPr>
          <w:p>
            <w:pPr>
              <w:spacing w:after="60"/>
            </w:pPr>
            <w:r>
              <w:rPr>
                <w:b/>
                <w:bCs/>
                <w:color w:val="0F172A"/>
              </w:rPr>
              <w:t xml:space="preserve">INSTRUCTOR NOTE</w:t>
            </w:r>
          </w:p>
          <w:p>
            <w:pPr>
              <w:spacing w:after="30" w:before="30"/>
            </w:pPr>
            <w:r>
              <w:t xml:space="preserve">Module 9's slides distinguish basic (5-min, free) from detailed (1-min, costs extra) monitoring. Most production workloads enable detailed monitoring on critical services. Worth saying out loud while you wait for graphs to populate.</w:t>
            </w:r>
          </w:p>
          <w:p>
            <w:pPr>
              <w:spacing w:after="30" w:before="30"/>
            </w:pPr>
            <w:r>
              <w:t xml:space="preserve">Anomaly detection is a great mention here: CloudWatch can learn the seasonality of a metric and alert on deviations, instead of you guessing at a static threshold.</w:t>
            </w:r>
          </w:p>
        </w:tc>
      </w:tr>
    </w:tbl>
    <w:p>
      <w:pPr>
        <w:pStyle w:val="Heading1"/>
        <w:pageBreakBefore/>
      </w:pPr>
      <w:r>
        <w:t xml:space="preserve">12. Audit and data security — CloudTrail, KMS, Access Analyzer  (Module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860"/>
      </w:tblGrid>
      <w:tr>
        <w:tc>
          <w:tcPr>
            <w:tcW w:type="dxa" w:w="1100"/>
            <w:tcBorders>
              <w:top w:val="single" w:color="CCCCCC" w:sz="1"/>
              <w:left w:val="single" w:color="CCCCCC" w:sz="1"/>
              <w:bottom w:val="single" w:color="CCCCCC" w:sz="1"/>
              <w:right w:val="single" w:color="CCCCCC" w:sz="1"/>
            </w:tcBorders>
            <w:shd w:fill="0066B2" w:color="auto" w:val="clear"/>
            <w:tcMar>
              <w:top w:type="dxa" w:w="100"/>
              <w:left w:type="dxa" w:w="120"/>
              <w:bottom w:type="dxa" w:w="100"/>
              <w:right w:type="dxa" w:w="120"/>
            </w:tcMar>
            <w:vAlign w:val="center"/>
          </w:tcPr>
          <w:p>
            <w:pPr>
              <w:jc w:val="center"/>
            </w:pPr>
            <w:r>
              <w:rPr>
                <w:b/>
                <w:bCs/>
                <w:color w:val="FFFFFF"/>
                <w:sz w:val="24"/>
                <w:szCs w:val="24"/>
              </w:rPr>
              <w:t xml:space="preserve">§ 12</w:t>
            </w:r>
          </w:p>
        </w:tc>
        <w:tc>
          <w:tcPr>
            <w:tcW w:type="dxa" w:w="5400"/>
            <w:tcBorders>
              <w:top w:val="single" w:color="CCCCCC" w:sz="1"/>
              <w:left w:val="single" w:color="CCCCCC" w:sz="1"/>
              <w:bottom w:val="single" w:color="CCCCCC" w:sz="1"/>
              <w:right w:val="single" w:color="CCCCCC" w:sz="1"/>
            </w:tcBorders>
            <w:shd w:fill="EEF2F6" w:color="auto" w:val="clear"/>
            <w:tcMar>
              <w:top w:type="dxa" w:w="100"/>
              <w:left w:type="dxa" w:w="200"/>
              <w:bottom w:type="dxa" w:w="100"/>
              <w:right w:type="dxa" w:w="200"/>
            </w:tcMar>
            <w:vAlign w:val="center"/>
          </w:tcPr>
          <w:p>
            <w:r>
              <w:rPr>
                <w:i/>
                <w:iCs/>
                <w:color w:val="475569"/>
              </w:rPr>
              <w:t xml:space="preserve">Course modules covered: Module 10 — Data Security and System Auditing</w:t>
            </w:r>
          </w:p>
        </w:tc>
        <w:tc>
          <w:tcPr>
            <w:tcW w:type="dxa" w:w="2860"/>
            <w:tcBorders>
              <w:top w:val="single" w:color="CCCCCC" w:sz="1"/>
              <w:left w:val="single" w:color="CCCCCC" w:sz="1"/>
              <w:bottom w:val="single" w:color="CCCCCC" w:sz="1"/>
              <w:right w:val="single" w:color="CCCCCC" w:sz="1"/>
            </w:tcBorders>
            <w:shd w:fill="EC7211" w:color="auto" w:val="clear"/>
            <w:tcMar>
              <w:top w:type="dxa" w:w="100"/>
              <w:left w:type="dxa" w:w="120"/>
              <w:bottom w:type="dxa" w:w="100"/>
              <w:right w:type="dxa" w:w="120"/>
            </w:tcMar>
            <w:vAlign w:val="center"/>
          </w:tcPr>
          <w:p>
            <w:pPr>
              <w:jc w:val="center"/>
            </w:pPr>
            <w:r>
              <w:rPr>
                <w:b/>
                <w:bCs/>
                <w:color w:val="FFFFFF"/>
              </w:rPr>
              <w:t xml:space="preserve">Time: 6 min</w:t>
            </w:r>
          </w:p>
        </w:tc>
      </w:tr>
    </w:tbl>
    <w:p>
      <w:pPr>
        <w:pStyle w:val="Heading2"/>
      </w:pPr>
      <w:r>
        <w:t xml:space="preserve">Concept refresher</w:t>
      </w:r>
    </w:p>
    <w:p>
      <w:pPr>
        <w:spacing w:after="80" w:before="80" w:line="300"/>
      </w:pPr>
      <w:r>
        <w:t xml:space="preserve">Module 10 covered detection mechanisms (CloudTrail), key management (KMS), and findings (IAM Access Analyzer). The exam-style takeaway: who did what, when, from where? — that's CloudTrail. Encrypt data at rest with customer-managed keys — that's KMS. Find resources accessible from outside your account — Access Analyzer.</w:t>
      </w:r>
    </w:p>
    <w:p>
      <w:pPr>
        <w:spacing w:after="60" w:before="60"/>
      </w:pPr>
      <w:r>
        <w:t xml:space="preserve"/>
      </w:r>
    </w:p>
    <w:p>
      <w:pPr>
        <w:pStyle w:val="Heading2"/>
      </w:pPr>
      <w:r>
        <w:t xml:space="preserve">Steps — CloudTrail</w:t>
      </w:r>
    </w:p>
    <w:p>
      <w:pPr>
        <w:pStyle w:val="ListParagraph"/>
        <w:numPr>
          <w:ilvl w:val="0"/>
          <w:numId w:val="3"/>
        </w:numPr>
        <w:spacing w:after="60" w:before="60" w:line="280"/>
      </w:pPr>
      <w:r>
        <w:t xml:space="preserve">Open </w:t>
      </w:r>
      <w:r>
        <w:rPr>
          <w:rFonts w:ascii="Consolas" w:cs="Consolas" w:eastAsia="Consolas" w:hAnsi="Consolas"/>
          <w:sz w:val="20"/>
          <w:szCs w:val="20"/>
        </w:rPr>
        <w:t xml:space="preserve">Console: CloudTrail → Event history</w:t>
      </w:r>
      <w:r>
        <w:t xml:space="preserve">. Filter by Event source = ec2.amazonaws.com to find the RunInstances calls CloudFormation made for you. Click into one and show the full request/response.</w:t>
      </w:r>
    </w:p>
    <w:p>
      <w:pPr>
        <w:pStyle w:val="ListParagraph"/>
        <w:numPr>
          <w:ilvl w:val="0"/>
          <w:numId w:val="3"/>
        </w:numPr>
        <w:spacing w:after="60" w:before="60" w:line="280"/>
      </w:pPr>
      <w:r>
        <w:t xml:space="preserve">If the account has no Trail recording to S3 yet, mention that Event history only retains 90 days — for long-term audit you create a Trail (free for management events) writing to a versioned S3 bucket with KMS encryption.</w:t>
      </w:r>
    </w:p>
    <w:p>
      <w:pPr>
        <w:spacing w:after="60" w:before="60"/>
      </w:pPr>
      <w:r>
        <w:t xml:space="preserve"/>
      </w:r>
    </w:p>
    <w:p>
      <w:pPr>
        <w:pStyle w:val="Heading2"/>
      </w:pPr>
      <w:r>
        <w:t xml:space="preserve">Steps — KMS</w:t>
      </w:r>
    </w:p>
    <w:p>
      <w:pPr>
        <w:pStyle w:val="ListParagraph"/>
        <w:numPr>
          <w:ilvl w:val="0"/>
          <w:numId w:val="3"/>
        </w:numPr>
        <w:spacing w:after="60" w:before="60" w:line="280"/>
      </w:pPr>
      <w:r>
        <w:t xml:space="preserve">Open </w:t>
      </w:r>
      <w:r>
        <w:rPr>
          <w:rFonts w:ascii="Consolas" w:cs="Consolas" w:eastAsia="Consolas" w:hAnsi="Consolas"/>
          <w:sz w:val="20"/>
          <w:szCs w:val="20"/>
        </w:rPr>
        <w:t xml:space="preserve">Console: KMS → Customer managed keys → Create key</w:t>
      </w:r>
      <w:r>
        <w:t xml:space="preserve">. Symmetric, encrypt+decrypt. Don't actually create — describe the alias, key policy, and rotation toggle.</w:t>
      </w:r>
    </w:p>
    <w:p>
      <w:pPr>
        <w:pStyle w:val="ListParagraph"/>
        <w:numPr>
          <w:ilvl w:val="0"/>
          <w:numId w:val="3"/>
        </w:numPr>
        <w:spacing w:after="60" w:before="60" w:line="280"/>
      </w:pPr>
      <w:r>
        <w:t xml:space="preserve">Mention that all the services we've touched today (S3, EBS, RDS, Secrets Manager, CloudWatch Logs) accept a KMS key for encryption at rest.</w:t>
      </w:r>
    </w:p>
    <w:p>
      <w:pPr>
        <w:spacing w:after="60" w:before="60"/>
      </w:pPr>
      <w:r>
        <w:t xml:space="preserve"/>
      </w:r>
    </w:p>
    <w:p>
      <w:pPr>
        <w:pStyle w:val="Heading2"/>
      </w:pPr>
      <w:r>
        <w:t xml:space="preserve">Steps — Access Analyzer review</w:t>
      </w:r>
    </w:p>
    <w:p>
      <w:pPr>
        <w:pStyle w:val="ListParagraph"/>
        <w:numPr>
          <w:ilvl w:val="0"/>
          <w:numId w:val="3"/>
        </w:numPr>
        <w:spacing w:after="60" w:before="60" w:line="280"/>
      </w:pPr>
      <w:r>
        <w:t xml:space="preserve">Re-open IAM Access Analyzer (set up in Section 2) → Findings. If any S3 bucket or IAM role is publicly accessible, it's listed here with severity.</w:t>
      </w:r>
    </w:p>
    <w:p>
      <w:pPr>
        <w:pStyle w:val="ListParagraph"/>
        <w:numPr>
          <w:ilvl w:val="0"/>
          <w:numId w:val="3"/>
        </w:numPr>
        <w:spacing w:after="60" w:before="60" w:line="280"/>
      </w:pPr>
      <w:r>
        <w:t xml:space="preserve">Walk through the workflow: create analyzer → review findings → take action (archive, modify policy, or accept as intentional).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0066B2" w:sz="24"/>
              <w:bottom w:val="single" w:color="BBBBBB" w:sz="4"/>
              <w:right w:val="single" w:color="BBBBBB" w:sz="4"/>
            </w:tcBorders>
            <w:shd w:fill="E8F1FB" w:color="auto" w:val="clear"/>
            <w:tcMar>
              <w:top w:type="dxa" w:w="120"/>
              <w:left w:type="dxa" w:w="200"/>
              <w:bottom w:type="dxa" w:w="120"/>
              <w:right w:type="dxa" w:w="200"/>
            </w:tcMar>
          </w:tcPr>
          <w:p>
            <w:pPr>
              <w:spacing w:after="60"/>
            </w:pPr>
            <w:r>
              <w:rPr>
                <w:b/>
                <w:bCs/>
                <w:color w:val="0F172A"/>
              </w:rPr>
              <w:t xml:space="preserve">INSTRUCTOR NOTE</w:t>
            </w:r>
          </w:p>
          <w:p>
            <w:pPr>
              <w:spacing w:after="30" w:before="30"/>
            </w:pPr>
            <w:r>
              <w:t xml:space="preserve">If a student asks "Should I always encrypt EBS by default?" — yes. There's an account-level setting in EC2 → Settings → "Always encrypt new EBS volumes". Mention you can flip it on with one click.</w:t>
            </w:r>
          </w:p>
        </w:tc>
      </w:tr>
    </w:tbl>
    <w:p>
      <w:pPr>
        <w:pStyle w:val="Heading1"/>
        <w:pageBreakBefore/>
      </w:pPr>
      <w:r>
        <w:t xml:space="preserve">13. Inventory and compliance — AWS Config  (Module 3 part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860"/>
      </w:tblGrid>
      <w:tr>
        <w:tc>
          <w:tcPr>
            <w:tcW w:type="dxa" w:w="1100"/>
            <w:tcBorders>
              <w:top w:val="single" w:color="CCCCCC" w:sz="1"/>
              <w:left w:val="single" w:color="CCCCCC" w:sz="1"/>
              <w:bottom w:val="single" w:color="CCCCCC" w:sz="1"/>
              <w:right w:val="single" w:color="CCCCCC" w:sz="1"/>
            </w:tcBorders>
            <w:shd w:fill="0066B2" w:color="auto" w:val="clear"/>
            <w:tcMar>
              <w:top w:type="dxa" w:w="100"/>
              <w:left w:type="dxa" w:w="120"/>
              <w:bottom w:type="dxa" w:w="100"/>
              <w:right w:type="dxa" w:w="120"/>
            </w:tcMar>
            <w:vAlign w:val="center"/>
          </w:tcPr>
          <w:p>
            <w:pPr>
              <w:jc w:val="center"/>
            </w:pPr>
            <w:r>
              <w:rPr>
                <w:b/>
                <w:bCs/>
                <w:color w:val="FFFFFF"/>
                <w:sz w:val="24"/>
                <w:szCs w:val="24"/>
              </w:rPr>
              <w:t xml:space="preserve">§ 13</w:t>
            </w:r>
          </w:p>
        </w:tc>
        <w:tc>
          <w:tcPr>
            <w:tcW w:type="dxa" w:w="5400"/>
            <w:tcBorders>
              <w:top w:val="single" w:color="CCCCCC" w:sz="1"/>
              <w:left w:val="single" w:color="CCCCCC" w:sz="1"/>
              <w:bottom w:val="single" w:color="CCCCCC" w:sz="1"/>
              <w:right w:val="single" w:color="CCCCCC" w:sz="1"/>
            </w:tcBorders>
            <w:shd w:fill="EEF2F6" w:color="auto" w:val="clear"/>
            <w:tcMar>
              <w:top w:type="dxa" w:w="100"/>
              <w:left w:type="dxa" w:w="200"/>
              <w:bottom w:type="dxa" w:w="100"/>
              <w:right w:type="dxa" w:w="200"/>
            </w:tcMar>
            <w:vAlign w:val="center"/>
          </w:tcPr>
          <w:p>
            <w:r>
              <w:rPr>
                <w:i/>
                <w:iCs/>
                <w:color w:val="475569"/>
              </w:rPr>
              <w:t xml:space="preserve">Course modules covered: Module 3 — System Discovery (continued)</w:t>
            </w:r>
          </w:p>
        </w:tc>
        <w:tc>
          <w:tcPr>
            <w:tcW w:type="dxa" w:w="2860"/>
            <w:tcBorders>
              <w:top w:val="single" w:color="CCCCCC" w:sz="1"/>
              <w:left w:val="single" w:color="CCCCCC" w:sz="1"/>
              <w:bottom w:val="single" w:color="CCCCCC" w:sz="1"/>
              <w:right w:val="single" w:color="CCCCCC" w:sz="1"/>
            </w:tcBorders>
            <w:shd w:fill="EC7211" w:color="auto" w:val="clear"/>
            <w:tcMar>
              <w:top w:type="dxa" w:w="100"/>
              <w:left w:type="dxa" w:w="120"/>
              <w:bottom w:type="dxa" w:w="100"/>
              <w:right w:type="dxa" w:w="120"/>
            </w:tcMar>
            <w:vAlign w:val="center"/>
          </w:tcPr>
          <w:p>
            <w:pPr>
              <w:jc w:val="center"/>
            </w:pPr>
            <w:r>
              <w:rPr>
                <w:b/>
                <w:bCs/>
                <w:color w:val="FFFFFF"/>
              </w:rPr>
              <w:t xml:space="preserve">Time: 4 min</w:t>
            </w:r>
          </w:p>
        </w:tc>
      </w:tr>
    </w:tbl>
    <w:p>
      <w:pPr>
        <w:pStyle w:val="Heading2"/>
      </w:pPr>
      <w:r>
        <w:t xml:space="preserve">Concept refresher</w:t>
      </w:r>
    </w:p>
    <w:p>
      <w:pPr>
        <w:spacing w:after="80" w:before="80" w:line="300"/>
      </w:pPr>
      <w:r>
        <w:t xml:space="preserve">Where CloudTrail records API actions, AWS Config records resource configuration over time. "What did this security group's ingress look like 2 days ago?" is a Config question, not a CloudTrail one. Config also evaluates rules continuously — built-in or custom — and flags non-compliant resources.</w:t>
      </w:r>
    </w:p>
    <w:p>
      <w:pPr>
        <w:spacing w:after="60" w:before="60"/>
      </w:pPr>
      <w:r>
        <w:t xml:space="preserve"/>
      </w:r>
    </w:p>
    <w:p>
      <w:pPr>
        <w:pStyle w:val="Heading2"/>
      </w:pPr>
      <w:r>
        <w:t xml:space="preserve">Steps</w:t>
      </w:r>
    </w:p>
    <w:p>
      <w:pPr>
        <w:pStyle w:val="ListParagraph"/>
        <w:numPr>
          <w:ilvl w:val="0"/>
          <w:numId w:val="3"/>
        </w:numPr>
        <w:spacing w:after="60" w:before="60" w:line="280"/>
      </w:pPr>
      <w:r>
        <w:t xml:space="preserve">Open </w:t>
      </w:r>
      <w:r>
        <w:rPr>
          <w:rFonts w:ascii="Consolas" w:cs="Consolas" w:eastAsia="Consolas" w:hAnsi="Consolas"/>
          <w:sz w:val="20"/>
          <w:szCs w:val="20"/>
        </w:rPr>
        <w:t xml:space="preserve">Console: AWS Config</w:t>
      </w:r>
      <w:r>
        <w:t xml:space="preserve">. If recording isn't on, click "Get started" → record all resources → use service-linked role → skip the rules screen for now.</w:t>
      </w:r>
    </w:p>
    <w:p>
      <w:pPr>
        <w:pStyle w:val="ListParagraph"/>
        <w:numPr>
          <w:ilvl w:val="0"/>
          <w:numId w:val="3"/>
        </w:numPr>
        <w:spacing w:after="60" w:before="60" w:line="280"/>
      </w:pPr>
      <w:r>
        <w:t xml:space="preserve">After recording starts (it's instant, the inventory snapshot takes a few minutes), browse Resources → resource type EC2 Instance to see your two web instances appear with full configuration history once it's caught up.</w:t>
      </w:r>
    </w:p>
    <w:p>
      <w:pPr>
        <w:pStyle w:val="ListParagraph"/>
        <w:numPr>
          <w:ilvl w:val="0"/>
          <w:numId w:val="3"/>
        </w:numPr>
        <w:spacing w:after="60" w:before="60" w:line="280"/>
      </w:pPr>
      <w:r>
        <w:t xml:space="preserve">Add one managed rule to demonstrate compliance evaluation: Rules → Add rule → search "s3-bucket-public-read-prohibited". Save. Within a minute it evaluates every bucket in the account.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E0A800" w:sz="24"/>
              <w:bottom w:val="single" w:color="BBBBBB" w:sz="4"/>
              <w:right w:val="single" w:color="BBBBBB" w:sz="4"/>
            </w:tcBorders>
            <w:shd w:fill="FFF4D6" w:color="auto" w:val="clear"/>
            <w:tcMar>
              <w:top w:type="dxa" w:w="120"/>
              <w:left w:type="dxa" w:w="200"/>
              <w:bottom w:type="dxa" w:w="120"/>
              <w:right w:type="dxa" w:w="200"/>
            </w:tcMar>
          </w:tcPr>
          <w:p>
            <w:pPr>
              <w:spacing w:after="60"/>
            </w:pPr>
            <w:r>
              <w:rPr>
                <w:b/>
                <w:bCs/>
                <w:color w:val="0F172A"/>
              </w:rPr>
              <w:t xml:space="preserve">CAUTION</w:t>
            </w:r>
          </w:p>
          <w:p>
            <w:pPr>
              <w:spacing w:after="30" w:before="30"/>
            </w:pPr>
            <w:r>
              <w:t xml:space="preserve">AWS Config is one of the few services that has a measurable steady-state cost in this lab (a few cents per recorded change). The cleanup script disables the recorder so charges stop accruing.</w:t>
            </w:r>
          </w:p>
        </w:tc>
      </w:tr>
    </w:tbl>
    <w:p>
      <w:pPr>
        <w:pStyle w:val="Heading1"/>
        <w:pageBreakBefore/>
      </w:pPr>
      <w:r>
        <w:t xml:space="preserve">14. Cost reporting, alerts, and optimization  (Module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860"/>
      </w:tblGrid>
      <w:tr>
        <w:tc>
          <w:tcPr>
            <w:tcW w:type="dxa" w:w="1100"/>
            <w:tcBorders>
              <w:top w:val="single" w:color="CCCCCC" w:sz="1"/>
              <w:left w:val="single" w:color="CCCCCC" w:sz="1"/>
              <w:bottom w:val="single" w:color="CCCCCC" w:sz="1"/>
              <w:right w:val="single" w:color="CCCCCC" w:sz="1"/>
            </w:tcBorders>
            <w:shd w:fill="0066B2" w:color="auto" w:val="clear"/>
            <w:tcMar>
              <w:top w:type="dxa" w:w="100"/>
              <w:left w:type="dxa" w:w="120"/>
              <w:bottom w:type="dxa" w:w="100"/>
              <w:right w:type="dxa" w:w="120"/>
            </w:tcMar>
            <w:vAlign w:val="center"/>
          </w:tcPr>
          <w:p>
            <w:pPr>
              <w:jc w:val="center"/>
            </w:pPr>
            <w:r>
              <w:rPr>
                <w:b/>
                <w:bCs/>
                <w:color w:val="FFFFFF"/>
                <w:sz w:val="24"/>
                <w:szCs w:val="24"/>
              </w:rPr>
              <w:t xml:space="preserve">§ 14</w:t>
            </w:r>
          </w:p>
        </w:tc>
        <w:tc>
          <w:tcPr>
            <w:tcW w:type="dxa" w:w="5400"/>
            <w:tcBorders>
              <w:top w:val="single" w:color="CCCCCC" w:sz="1"/>
              <w:left w:val="single" w:color="CCCCCC" w:sz="1"/>
              <w:bottom w:val="single" w:color="CCCCCC" w:sz="1"/>
              <w:right w:val="single" w:color="CCCCCC" w:sz="1"/>
            </w:tcBorders>
            <w:shd w:fill="EEF2F6" w:color="auto" w:val="clear"/>
            <w:tcMar>
              <w:top w:type="dxa" w:w="100"/>
              <w:left w:type="dxa" w:w="200"/>
              <w:bottom w:type="dxa" w:w="100"/>
              <w:right w:type="dxa" w:w="200"/>
            </w:tcMar>
            <w:vAlign w:val="center"/>
          </w:tcPr>
          <w:p>
            <w:r>
              <w:rPr>
                <w:i/>
                <w:iCs/>
                <w:color w:val="475569"/>
              </w:rPr>
              <w:t xml:space="preserve">Course modules covered: Module 14 — Cost Reporting, Alerts, and Optimization</w:t>
            </w:r>
          </w:p>
        </w:tc>
        <w:tc>
          <w:tcPr>
            <w:tcW w:type="dxa" w:w="2860"/>
            <w:tcBorders>
              <w:top w:val="single" w:color="CCCCCC" w:sz="1"/>
              <w:left w:val="single" w:color="CCCCCC" w:sz="1"/>
              <w:bottom w:val="single" w:color="CCCCCC" w:sz="1"/>
              <w:right w:val="single" w:color="CCCCCC" w:sz="1"/>
            </w:tcBorders>
            <w:shd w:fill="EC7211" w:color="auto" w:val="clear"/>
            <w:tcMar>
              <w:top w:type="dxa" w:w="100"/>
              <w:left w:type="dxa" w:w="120"/>
              <w:bottom w:type="dxa" w:w="100"/>
              <w:right w:type="dxa" w:w="120"/>
            </w:tcMar>
            <w:vAlign w:val="center"/>
          </w:tcPr>
          <w:p>
            <w:pPr>
              <w:jc w:val="center"/>
            </w:pPr>
            <w:r>
              <w:rPr>
                <w:b/>
                <w:bCs/>
                <w:color w:val="FFFFFF"/>
              </w:rPr>
              <w:t xml:space="preserve">Time: 6 min</w:t>
            </w:r>
          </w:p>
        </w:tc>
      </w:tr>
    </w:tbl>
    <w:p>
      <w:pPr>
        <w:pStyle w:val="Heading2"/>
      </w:pPr>
      <w:r>
        <w:t xml:space="preserve">Concept refresher</w:t>
      </w:r>
    </w:p>
    <w:p>
      <w:pPr>
        <w:spacing w:after="80" w:before="80" w:line="300"/>
      </w:pPr>
      <w:r>
        <w:t xml:space="preserve">Module 14 framed cost work as three loops: gain awareness (where is the money going?), use control mechanisms (budgets, alerts), and optimize (right-sizing, Savings Plans, Reserved Instances, Spot). We'll show one of each.</w:t>
      </w:r>
    </w:p>
    <w:p>
      <w:pPr>
        <w:spacing w:after="60" w:before="60"/>
      </w:pPr>
      <w:r>
        <w:t xml:space="preserve"/>
      </w:r>
    </w:p>
    <w:p>
      <w:pPr>
        <w:pStyle w:val="Heading2"/>
      </w:pPr>
      <w:r>
        <w:t xml:space="preserve">Steps — Cost Explorer</w:t>
      </w:r>
    </w:p>
    <w:p>
      <w:pPr>
        <w:pStyle w:val="ListParagraph"/>
        <w:numPr>
          <w:ilvl w:val="0"/>
          <w:numId w:val="3"/>
        </w:numPr>
        <w:spacing w:after="60" w:before="60" w:line="280"/>
      </w:pPr>
      <w:r>
        <w:t xml:space="preserve">Open </w:t>
      </w:r>
      <w:r>
        <w:rPr>
          <w:rFonts w:ascii="Consolas" w:cs="Consolas" w:eastAsia="Consolas" w:hAnsi="Consolas"/>
          <w:sz w:val="20"/>
          <w:szCs w:val="20"/>
        </w:rPr>
        <w:t xml:space="preserve">Console: Billing and Cost Management → Cost Explorer</w:t>
      </w:r>
      <w:r>
        <w:t xml:space="preserve">. Group by service → last 7 days. Even on a fresh account you'll see the lab's hourly EC2 + ALB charges starting to register.</w:t>
      </w:r>
    </w:p>
    <w:p>
      <w:pPr>
        <w:pStyle w:val="ListParagraph"/>
        <w:numPr>
          <w:ilvl w:val="0"/>
          <w:numId w:val="3"/>
        </w:numPr>
        <w:spacing w:after="60" w:before="60" w:line="280"/>
      </w:pPr>
      <w:r>
        <w:t xml:space="preserve">Switch to the "Forecast" view to demonstrate forward projection.</w:t>
      </w:r>
    </w:p>
    <w:p>
      <w:pPr>
        <w:spacing w:after="60" w:before="60"/>
      </w:pPr>
      <w:r>
        <w:t xml:space="preserve"/>
      </w:r>
    </w:p>
    <w:p>
      <w:pPr>
        <w:pStyle w:val="Heading2"/>
      </w:pPr>
      <w:r>
        <w:t xml:space="preserve">Steps — Budget with alert</w:t>
      </w:r>
    </w:p>
    <w:p>
      <w:pPr>
        <w:pStyle w:val="ListParagraph"/>
        <w:numPr>
          <w:ilvl w:val="0"/>
          <w:numId w:val="3"/>
        </w:numPr>
        <w:spacing w:after="60" w:before="60" w:line="280"/>
      </w:pPr>
      <w:r>
        <w:t xml:space="preserve">In CloudShell, create a $10 monthly budget with an email alert at 80%:</w:t>
      </w:r>
    </w:p>
    <w:p>
      <w:pPr>
        <w:shd w:fill="F4F4F4" w:color="auto" w:val="clear"/>
        <w:spacing w:after="0" w:before="100" w:line="260"/>
        <w:ind w:left="200" w:right="200"/>
      </w:pPr>
      <w:r>
        <w:rPr>
          <w:rFonts w:ascii="Consolas" w:cs="Consolas" w:eastAsia="Consolas" w:hAnsi="Consolas"/>
          <w:sz w:val="20"/>
          <w:szCs w:val="20"/>
        </w:rPr>
        <w:t xml:space="preserve">ACCOUNT=$(aws sts get-caller-identity --query Account --output text)</w:t>
      </w:r>
    </w:p>
    <w:p>
      <w:pPr>
        <w:shd w:fill="F4F4F4" w:color="auto" w:val="clear"/>
        <w:spacing w:after="0" w:before="0" w:line="260"/>
        <w:ind w:left="200" w:right="200"/>
      </w:pPr>
      <w:r>
        <w:rPr>
          <w:rFonts w:ascii="Consolas" w:cs="Consolas" w:eastAsia="Consolas" w:hAnsi="Consolas"/>
          <w:sz w:val="20"/>
          <w:szCs w:val="20"/>
        </w:rPr>
        <w:t xml:space="preserve">EMAIL="your-email@example.com"   # change this!</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0" w:before="0" w:line="260"/>
        <w:ind w:left="200" w:right="200"/>
      </w:pPr>
      <w:r>
        <w:rPr>
          <w:rFonts w:ascii="Consolas" w:cs="Consolas" w:eastAsia="Consolas" w:hAnsi="Consolas"/>
          <w:sz w:val="20"/>
          <w:szCs w:val="20"/>
        </w:rPr>
        <w:t xml:space="preserve">cat &gt; /tmp/budget.json &lt;&lt;EOF</w:t>
      </w:r>
    </w:p>
    <w:p>
      <w:pPr>
        <w:shd w:fill="F4F4F4" w:color="auto" w:val="clear"/>
        <w:spacing w:after="0" w:before="0" w:line="260"/>
        <w:ind w:left="200" w:right="200"/>
      </w:pPr>
      <w:r>
        <w:rPr>
          <w:rFonts w:ascii="Consolas" w:cs="Consolas" w:eastAsia="Consolas" w:hAnsi="Consolas"/>
          <w:sz w:val="20"/>
          <w:szCs w:val="20"/>
        </w:rPr>
        <w:t xml:space="preserve">{</w:t>
      </w:r>
    </w:p>
    <w:p>
      <w:pPr>
        <w:shd w:fill="F4F4F4" w:color="auto" w:val="clear"/>
        <w:spacing w:after="0" w:before="0" w:line="260"/>
        <w:ind w:left="200" w:right="200"/>
      </w:pPr>
      <w:r>
        <w:rPr>
          <w:rFonts w:ascii="Consolas" w:cs="Consolas" w:eastAsia="Consolas" w:hAnsi="Consolas"/>
          <w:sz w:val="20"/>
          <w:szCs w:val="20"/>
        </w:rPr>
        <w:t xml:space="preserve">  "BudgetName": "example-corp-monthly-budget",</w:t>
      </w:r>
    </w:p>
    <w:p>
      <w:pPr>
        <w:shd w:fill="F4F4F4" w:color="auto" w:val="clear"/>
        <w:spacing w:after="0" w:before="0" w:line="260"/>
        <w:ind w:left="200" w:right="200"/>
      </w:pPr>
      <w:r>
        <w:rPr>
          <w:rFonts w:ascii="Consolas" w:cs="Consolas" w:eastAsia="Consolas" w:hAnsi="Consolas"/>
          <w:sz w:val="20"/>
          <w:szCs w:val="20"/>
        </w:rPr>
        <w:t xml:space="preserve">  "BudgetLimit": { "Amount": "10", "Unit": "USD" },</w:t>
      </w:r>
    </w:p>
    <w:p>
      <w:pPr>
        <w:shd w:fill="F4F4F4" w:color="auto" w:val="clear"/>
        <w:spacing w:after="0" w:before="0" w:line="260"/>
        <w:ind w:left="200" w:right="200"/>
      </w:pPr>
      <w:r>
        <w:rPr>
          <w:rFonts w:ascii="Consolas" w:cs="Consolas" w:eastAsia="Consolas" w:hAnsi="Consolas"/>
          <w:sz w:val="20"/>
          <w:szCs w:val="20"/>
        </w:rPr>
        <w:t xml:space="preserve">  "TimeUnit": "MONTHLY",</w:t>
      </w:r>
    </w:p>
    <w:p>
      <w:pPr>
        <w:shd w:fill="F4F4F4" w:color="auto" w:val="clear"/>
        <w:spacing w:after="0" w:before="0" w:line="260"/>
        <w:ind w:left="200" w:right="200"/>
      </w:pPr>
      <w:r>
        <w:rPr>
          <w:rFonts w:ascii="Consolas" w:cs="Consolas" w:eastAsia="Consolas" w:hAnsi="Consolas"/>
          <w:sz w:val="20"/>
          <w:szCs w:val="20"/>
        </w:rPr>
        <w:t xml:space="preserve">  "BudgetType": "COST"</w:t>
      </w:r>
    </w:p>
    <w:p>
      <w:pPr>
        <w:shd w:fill="F4F4F4" w:color="auto" w:val="clear"/>
        <w:spacing w:after="0" w:before="0" w:line="260"/>
        <w:ind w:left="200" w:right="200"/>
      </w:pPr>
      <w:r>
        <w:rPr>
          <w:rFonts w:ascii="Consolas" w:cs="Consolas" w:eastAsia="Consolas" w:hAnsi="Consolas"/>
          <w:sz w:val="20"/>
          <w:szCs w:val="20"/>
        </w:rPr>
        <w:t xml:space="preserve">}</w:t>
      </w:r>
    </w:p>
    <w:p>
      <w:pPr>
        <w:shd w:fill="F4F4F4" w:color="auto" w:val="clear"/>
        <w:spacing w:after="0" w:before="0" w:line="260"/>
        <w:ind w:left="200" w:right="200"/>
      </w:pPr>
      <w:r>
        <w:rPr>
          <w:rFonts w:ascii="Consolas" w:cs="Consolas" w:eastAsia="Consolas" w:hAnsi="Consolas"/>
          <w:sz w:val="20"/>
          <w:szCs w:val="20"/>
        </w:rPr>
        <w:t xml:space="preserve">EOF</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0" w:before="0" w:line="260"/>
        <w:ind w:left="200" w:right="200"/>
      </w:pPr>
      <w:r>
        <w:rPr>
          <w:rFonts w:ascii="Consolas" w:cs="Consolas" w:eastAsia="Consolas" w:hAnsi="Consolas"/>
          <w:sz w:val="20"/>
          <w:szCs w:val="20"/>
        </w:rPr>
        <w:t xml:space="preserve">cat &gt; /tmp/notify.json &lt;&lt;EOF</w:t>
      </w:r>
    </w:p>
    <w:p>
      <w:pPr>
        <w:shd w:fill="F4F4F4" w:color="auto" w:val="clear"/>
        <w:spacing w:after="0" w:before="0" w:line="260"/>
        <w:ind w:left="200" w:right="200"/>
      </w:pPr>
      <w:r>
        <w:rPr>
          <w:rFonts w:ascii="Consolas" w:cs="Consolas" w:eastAsia="Consolas" w:hAnsi="Consolas"/>
          <w:sz w:val="20"/>
          <w:szCs w:val="20"/>
        </w:rPr>
        <w:t xml:space="preserve">[{</w:t>
      </w:r>
    </w:p>
    <w:p>
      <w:pPr>
        <w:shd w:fill="F4F4F4" w:color="auto" w:val="clear"/>
        <w:spacing w:after="0" w:before="0" w:line="260"/>
        <w:ind w:left="200" w:right="200"/>
      </w:pPr>
      <w:r>
        <w:rPr>
          <w:rFonts w:ascii="Consolas" w:cs="Consolas" w:eastAsia="Consolas" w:hAnsi="Consolas"/>
          <w:sz w:val="20"/>
          <w:szCs w:val="20"/>
        </w:rPr>
        <w:t xml:space="preserve">  "Notification": { "NotificationType": "ACTUAL", "ComparisonOperator": "GREATER_THAN", "Threshold": 80 },</w:t>
      </w:r>
    </w:p>
    <w:p>
      <w:pPr>
        <w:shd w:fill="F4F4F4" w:color="auto" w:val="clear"/>
        <w:spacing w:after="0" w:before="0" w:line="260"/>
        <w:ind w:left="200" w:right="200"/>
      </w:pPr>
      <w:r>
        <w:rPr>
          <w:rFonts w:ascii="Consolas" w:cs="Consolas" w:eastAsia="Consolas" w:hAnsi="Consolas"/>
          <w:sz w:val="20"/>
          <w:szCs w:val="20"/>
        </w:rPr>
        <w:t xml:space="preserve">  "Subscribers": [{ "SubscriptionType": "EMAIL", "Address": "$EMAIL" }]</w:t>
      </w:r>
    </w:p>
    <w:p>
      <w:pPr>
        <w:shd w:fill="F4F4F4" w:color="auto" w:val="clear"/>
        <w:spacing w:after="0" w:before="0" w:line="260"/>
        <w:ind w:left="200" w:right="200"/>
      </w:pPr>
      <w:r>
        <w:rPr>
          <w:rFonts w:ascii="Consolas" w:cs="Consolas" w:eastAsia="Consolas" w:hAnsi="Consolas"/>
          <w:sz w:val="20"/>
          <w:szCs w:val="20"/>
        </w:rPr>
        <w:t xml:space="preserve">}]</w:t>
      </w:r>
    </w:p>
    <w:p>
      <w:pPr>
        <w:shd w:fill="F4F4F4" w:color="auto" w:val="clear"/>
        <w:spacing w:after="0" w:before="0" w:line="260"/>
        <w:ind w:left="200" w:right="200"/>
      </w:pPr>
      <w:r>
        <w:rPr>
          <w:rFonts w:ascii="Consolas" w:cs="Consolas" w:eastAsia="Consolas" w:hAnsi="Consolas"/>
          <w:sz w:val="20"/>
          <w:szCs w:val="20"/>
        </w:rPr>
        <w:t xml:space="preserve">EOF</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0" w:before="0" w:line="260"/>
        <w:ind w:left="200" w:right="200"/>
      </w:pPr>
      <w:r>
        <w:rPr>
          <w:rFonts w:ascii="Consolas" w:cs="Consolas" w:eastAsia="Consolas" w:hAnsi="Consolas"/>
          <w:sz w:val="20"/>
          <w:szCs w:val="20"/>
        </w:rPr>
        <w:t xml:space="preserve">aws budgets create-budget --account-id $ACCOUNT \</w:t>
      </w:r>
    </w:p>
    <w:p>
      <w:pPr>
        <w:shd w:fill="F4F4F4" w:color="auto" w:val="clear"/>
        <w:spacing w:after="0" w:before="0" w:line="260"/>
        <w:ind w:left="200" w:right="200"/>
      </w:pPr>
      <w:r>
        <w:rPr>
          <w:rFonts w:ascii="Consolas" w:cs="Consolas" w:eastAsia="Consolas" w:hAnsi="Consolas"/>
          <w:sz w:val="20"/>
          <w:szCs w:val="20"/>
        </w:rPr>
        <w:t xml:space="preserve">  --budget file:///tmp/budget.json \</w:t>
      </w:r>
    </w:p>
    <w:p>
      <w:pPr>
        <w:shd w:fill="F4F4F4" w:color="auto" w:val="clear"/>
        <w:spacing w:after="100" w:before="0" w:line="260"/>
        <w:ind w:left="200" w:right="200"/>
      </w:pPr>
      <w:r>
        <w:rPr>
          <w:rFonts w:ascii="Consolas" w:cs="Consolas" w:eastAsia="Consolas" w:hAnsi="Consolas"/>
          <w:sz w:val="20"/>
          <w:szCs w:val="20"/>
        </w:rPr>
        <w:t xml:space="preserve">  --notifications-with-subscribers file:///tmp/notify.json</w:t>
      </w:r>
    </w:p>
    <w:p>
      <w:pPr>
        <w:pStyle w:val="ListParagraph"/>
        <w:numPr>
          <w:ilvl w:val="0"/>
          <w:numId w:val="3"/>
        </w:numPr>
        <w:spacing w:after="60" w:before="60" w:line="280"/>
      </w:pPr>
      <w:r>
        <w:t xml:space="preserve">Open </w:t>
      </w:r>
      <w:r>
        <w:rPr>
          <w:rFonts w:ascii="Consolas" w:cs="Consolas" w:eastAsia="Consolas" w:hAnsi="Consolas"/>
          <w:sz w:val="20"/>
          <w:szCs w:val="20"/>
        </w:rPr>
        <w:t xml:space="preserve">Console: Billing → Budgets</w:t>
      </w:r>
      <w:r>
        <w:t xml:space="preserve"> and confirm the budget appears.</w:t>
      </w:r>
    </w:p>
    <w:p>
      <w:pPr>
        <w:spacing w:after="60" w:before="60"/>
      </w:pPr>
      <w:r>
        <w:t xml:space="preserve"/>
      </w:r>
    </w:p>
    <w:p>
      <w:pPr>
        <w:pStyle w:val="Heading2"/>
      </w:pPr>
      <w:r>
        <w:t xml:space="preserve">Steps — optimization tools</w:t>
      </w:r>
    </w:p>
    <w:p>
      <w:pPr>
        <w:pStyle w:val="ListParagraph"/>
        <w:numPr>
          <w:ilvl w:val="0"/>
          <w:numId w:val="3"/>
        </w:numPr>
        <w:spacing w:after="60" w:before="60" w:line="280"/>
      </w:pPr>
      <w:r>
        <w:t xml:space="preserve">Briefly visit Trusted Advisor (Cost optimization category). On a free-tier account the visible checks are limited; mention Compute Optimizer for right-sizing recommendations and Cost and Usage Reports for granular per-resource analysis.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47E7C" w:sz="24"/>
              <w:bottom w:val="single" w:color="BBBBBB" w:sz="4"/>
              <w:right w:val="single" w:color="BBBBBB" w:sz="4"/>
            </w:tcBorders>
            <w:shd w:fill="E8F5E9" w:color="auto" w:val="clear"/>
            <w:tcMar>
              <w:top w:type="dxa" w:w="120"/>
              <w:left w:type="dxa" w:w="200"/>
              <w:bottom w:type="dxa" w:w="120"/>
              <w:right w:type="dxa" w:w="200"/>
            </w:tcMar>
          </w:tcPr>
          <w:p>
            <w:pPr>
              <w:spacing w:after="60"/>
            </w:pPr>
            <w:r>
              <w:rPr>
                <w:b/>
                <w:bCs/>
                <w:color w:val="0F172A"/>
              </w:rPr>
              <w:t xml:space="preserve">TIP</w:t>
            </w:r>
          </w:p>
          <w:p>
            <w:pPr>
              <w:spacing w:after="30" w:before="30"/>
            </w:pPr>
            <w:r>
              <w:t xml:space="preserve">End on "the four levers" of cost optimization: (1) right-size, (2) buy commitment-based discounts where stable, (3) automate elasticity (which we did with the ASG), (4) eliminate waste — orphan EBS volumes, unattached EIPs, idle ALBs, snapshots from deleted volumes.</w:t>
            </w:r>
          </w:p>
        </w:tc>
      </w:tr>
    </w:tbl>
    <w:p>
      <w:pPr>
        <w:pStyle w:val="Heading1"/>
        <w:pageBreakBefore/>
      </w:pPr>
      <w:r>
        <w:t xml:space="preserve">15. Cleanup — leave no resources behind  (5 min)</w:t>
      </w:r>
    </w:p>
    <w:p>
      <w:pPr>
        <w:spacing w:after="80" w:before="80" w:line="300"/>
      </w:pPr>
      <w:r>
        <w:t xml:space="preserve">Doing this prevents surprise bills and is the single most overlooked step in classroom labs. Run the steps in order — S3 buckets and snapshots have to go before the CloudFormation stack tries to delete them.</w:t>
      </w:r>
    </w:p>
    <w:p>
      <w:pPr>
        <w:spacing w:after="60" w:before="60"/>
      </w:pPr>
      <w:r>
        <w:t xml:space="preserve"/>
      </w:r>
    </w:p>
    <w:p>
      <w:pPr>
        <w:pStyle w:val="Heading2"/>
      </w:pPr>
      <w:r>
        <w:t xml:space="preserve">Console-only cleanup</w:t>
      </w:r>
    </w:p>
    <w:p>
      <w:pPr>
        <w:pStyle w:val="ListParagraph"/>
        <w:numPr>
          <w:ilvl w:val="0"/>
          <w:numId w:val="3"/>
        </w:numPr>
        <w:spacing w:after="60" w:before="60" w:line="280"/>
      </w:pPr>
      <w:r>
        <w:t xml:space="preserve">Cost Explorer → Budgets → delete the example-corp-monthly-budget.</w:t>
      </w:r>
    </w:p>
    <w:p>
      <w:pPr>
        <w:pStyle w:val="ListParagraph"/>
        <w:numPr>
          <w:ilvl w:val="0"/>
          <w:numId w:val="3"/>
        </w:numPr>
        <w:spacing w:after="60" w:before="60" w:line="280"/>
      </w:pPr>
      <w:r>
        <w:t xml:space="preserve">CloudWatch → Dashboards → delete ExampleCorp-Ops; Alarms → delete ExampleCorp-HighCPU.</w:t>
      </w:r>
    </w:p>
    <w:p>
      <w:pPr>
        <w:pStyle w:val="ListParagraph"/>
        <w:numPr>
          <w:ilvl w:val="0"/>
          <w:numId w:val="3"/>
        </w:numPr>
        <w:spacing w:after="60" w:before="60" w:line="280"/>
      </w:pPr>
      <w:r>
        <w:t xml:space="preserve">S3 → empty the example-corp-static-* bucket → delete bucket.</w:t>
      </w:r>
    </w:p>
    <w:p>
      <w:pPr>
        <w:pStyle w:val="ListParagraph"/>
        <w:numPr>
          <w:ilvl w:val="0"/>
          <w:numId w:val="3"/>
        </w:numPr>
        <w:spacing w:after="60" w:before="60" w:line="280"/>
      </w:pPr>
      <w:r>
        <w:t xml:space="preserve">EC2 → Snapshots → delete the lab snapshot.</w:t>
      </w:r>
    </w:p>
    <w:p>
      <w:pPr>
        <w:pStyle w:val="ListParagraph"/>
        <w:numPr>
          <w:ilvl w:val="0"/>
          <w:numId w:val="3"/>
        </w:numPr>
        <w:spacing w:after="60" w:before="60" w:line="280"/>
      </w:pPr>
      <w:r>
        <w:t xml:space="preserve">AWS Config → Settings → Stop recording (otherwise it keeps charging per change).</w:t>
      </w:r>
    </w:p>
    <w:p>
      <w:pPr>
        <w:pStyle w:val="ListParagraph"/>
        <w:numPr>
          <w:ilvl w:val="0"/>
          <w:numId w:val="3"/>
        </w:numPr>
        <w:spacing w:after="60" w:before="60" w:line="280"/>
      </w:pPr>
      <w:r>
        <w:t xml:space="preserve">CloudFormation → Stacks → example-corp-web → Delete. Wait for DELETE_COMPLETE.</w:t>
      </w:r>
    </w:p>
    <w:p>
      <w:pPr>
        <w:pStyle w:val="ListParagraph"/>
        <w:numPr>
          <w:ilvl w:val="0"/>
          <w:numId w:val="3"/>
        </w:numPr>
        <w:spacing w:after="60" w:before="60" w:line="280"/>
      </w:pPr>
      <w:r>
        <w:t xml:space="preserve">(Optional) IAM Access Analyzer → delete the analyzer if you created a new one.</w:t>
      </w:r>
    </w:p>
    <w:p>
      <w:pPr>
        <w:spacing w:after="60" w:before="60"/>
      </w:pPr>
      <w:r>
        <w:t xml:space="preserve"/>
      </w:r>
    </w:p>
    <w:p>
      <w:pPr>
        <w:pStyle w:val="Heading2"/>
      </w:pPr>
      <w:r>
        <w:t xml:space="preserve">Or use the cleanup script</w:t>
      </w:r>
    </w:p>
    <w:p>
      <w:pPr>
        <w:spacing w:after="80" w:before="80" w:line="300"/>
      </w:pPr>
      <w:r>
        <w:t xml:space="preserve">The provided cleanup.sh script does all of the above non-interactively. Edit the script's variables to match your bucket prefix, then in CloudShell:</w:t>
      </w:r>
    </w:p>
    <w:p>
      <w:pPr>
        <w:shd w:fill="F4F4F4" w:color="auto" w:val="clear"/>
        <w:spacing w:after="100" w:before="100" w:line="260"/>
        <w:ind w:left="200" w:right="200"/>
      </w:pPr>
      <w:r>
        <w:rPr>
          <w:rFonts w:ascii="Consolas" w:cs="Consolas" w:eastAsia="Consolas" w:hAnsi="Consolas"/>
          <w:sz w:val="20"/>
          <w:szCs w:val="20"/>
        </w:rPr>
        <w:t xml:space="preserve">bash cleanup.sh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E0A800" w:sz="24"/>
              <w:bottom w:val="single" w:color="BBBBBB" w:sz="4"/>
              <w:right w:val="single" w:color="BBBBBB" w:sz="4"/>
            </w:tcBorders>
            <w:shd w:fill="FFF4D6" w:color="auto" w:val="clear"/>
            <w:tcMar>
              <w:top w:type="dxa" w:w="120"/>
              <w:left w:type="dxa" w:w="200"/>
              <w:bottom w:type="dxa" w:w="120"/>
              <w:right w:type="dxa" w:w="200"/>
            </w:tcMar>
          </w:tcPr>
          <w:p>
            <w:pPr>
              <w:spacing w:after="60"/>
            </w:pPr>
            <w:r>
              <w:rPr>
                <w:b/>
                <w:bCs/>
                <w:color w:val="0F172A"/>
              </w:rPr>
              <w:t xml:space="preserve">CAUTION</w:t>
            </w:r>
          </w:p>
          <w:p>
            <w:pPr>
              <w:spacing w:after="30" w:before="30"/>
            </w:pPr>
            <w:r>
              <w:t xml:space="preserve">Always verify in the Billing dashboard 24 hours after a lab that no stale charges are accruing. A forgotten EIP, NAT gateway, or RDS instance is the most common surprise.</w:t>
            </w:r>
          </w:p>
        </w:tc>
      </w:tr>
    </w:tbl>
    <w:p>
      <w:pPr>
        <w:pStyle w:val="Heading1"/>
        <w:pageBreakBefore/>
      </w:pPr>
      <w:r>
        <w:t xml:space="preserve">Appendix A — Architecture diagram</w:t>
      </w:r>
    </w:p>
    <w:p>
      <w:pPr>
        <w:spacing w:after="80" w:before="80" w:line="300"/>
      </w:pPr>
      <w:r>
        <w:t xml:space="preserve">The lab builds the following architecture. Reproduce it on a whiteboard at the start of the session:</w:t>
      </w:r>
    </w:p>
    <w:p>
      <w:pPr>
        <w:shd w:fill="F4F4F4" w:color="auto" w:val="clear"/>
        <w:spacing w:after="0" w:before="100" w:line="260"/>
        <w:ind w:left="200" w:right="200"/>
      </w:pPr>
      <w:r>
        <w:rPr>
          <w:rFonts w:ascii="Consolas" w:cs="Consolas" w:eastAsia="Consolas" w:hAnsi="Consolas"/>
          <w:sz w:val="20"/>
          <w:szCs w:val="20"/>
        </w:rPr>
        <w:t xml:space="preserve">                       Internet</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0" w:before="0" w:line="260"/>
        <w:ind w:left="200" w:right="200"/>
      </w:pPr>
      <w:r>
        <w:rPr>
          <w:rFonts w:ascii="Consolas" w:cs="Consolas" w:eastAsia="Consolas" w:hAnsi="Consolas"/>
          <w:sz w:val="20"/>
          <w:szCs w:val="20"/>
        </w:rPr>
        <w:t xml:space="preserve">                    │    IGW    │</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0" w:before="0" w:line="260"/>
        <w:ind w:left="200" w:right="200"/>
      </w:pPr>
      <w:r>
        <w:rPr>
          <w:rFonts w:ascii="Consolas" w:cs="Consolas" w:eastAsia="Consolas" w:hAnsi="Consolas"/>
          <w:sz w:val="20"/>
          <w:szCs w:val="20"/>
        </w:rPr>
        <w:t xml:space="preserve">        │           ALB SG (80)             │</w:t>
      </w:r>
    </w:p>
    <w:p>
      <w:pPr>
        <w:shd w:fill="F4F4F4" w:color="auto" w:val="clear"/>
        <w:spacing w:after="0" w:before="0" w:line="260"/>
        <w:ind w:left="200" w:right="200"/>
      </w:pPr>
      <w:r>
        <w:rPr>
          <w:rFonts w:ascii="Consolas" w:cs="Consolas" w:eastAsia="Consolas" w:hAnsi="Consolas"/>
          <w:sz w:val="20"/>
          <w:szCs w:val="20"/>
        </w:rPr>
        <w:t xml:space="preserve">        │  ┌───────────────────────────┐    │</w:t>
      </w:r>
    </w:p>
    <w:p>
      <w:pPr>
        <w:shd w:fill="F4F4F4" w:color="auto" w:val="clear"/>
        <w:spacing w:after="0" w:before="0" w:line="260"/>
        <w:ind w:left="200" w:right="200"/>
      </w:pPr>
      <w:r>
        <w:rPr>
          <w:rFonts w:ascii="Consolas" w:cs="Consolas" w:eastAsia="Consolas" w:hAnsi="Consolas"/>
          <w:sz w:val="20"/>
          <w:szCs w:val="20"/>
        </w:rPr>
        <w:t xml:space="preserve">        │  │ Application Load Balancer │    │</w:t>
      </w:r>
    </w:p>
    <w:p>
      <w:pPr>
        <w:shd w:fill="F4F4F4" w:color="auto" w:val="clear"/>
        <w:spacing w:after="0" w:before="0" w:line="260"/>
        <w:ind w:left="200" w:right="200"/>
      </w:pPr>
      <w:r>
        <w:rPr>
          <w:rFonts w:ascii="Consolas" w:cs="Consolas" w:eastAsia="Consolas" w:hAnsi="Consolas"/>
          <w:sz w:val="20"/>
          <w:szCs w:val="20"/>
        </w:rPr>
        <w:t xml:space="preserve">        │  └──────┬──────────────┬─────┘    │</w:t>
      </w:r>
    </w:p>
    <w:p>
      <w:pPr>
        <w:shd w:fill="F4F4F4" w:color="auto" w:val="clear"/>
        <w:spacing w:after="0" w:before="0" w:line="260"/>
        <w:ind w:left="200" w:right="200"/>
      </w:pPr>
      <w:r>
        <w:rPr>
          <w:rFonts w:ascii="Consolas" w:cs="Consolas" w:eastAsia="Consolas" w:hAnsi="Consolas"/>
          <w:sz w:val="20"/>
          <w:szCs w:val="20"/>
        </w:rPr>
        <w:t xml:space="preserve">        │         │              │          │</w:t>
      </w:r>
    </w:p>
    <w:p>
      <w:pPr>
        <w:shd w:fill="F4F4F4" w:color="auto" w:val="clear"/>
        <w:spacing w:after="0" w:before="0" w:line="260"/>
        <w:ind w:left="200" w:right="200"/>
      </w:pPr>
      <w:r>
        <w:rPr>
          <w:rFonts w:ascii="Consolas" w:cs="Consolas" w:eastAsia="Consolas" w:hAnsi="Consolas"/>
          <w:sz w:val="20"/>
          <w:szCs w:val="20"/>
        </w:rPr>
        <w:t xml:space="preserve">        │  ┌──────▼─────┐ ┌──────▼─────┐    │</w:t>
      </w:r>
    </w:p>
    <w:p>
      <w:pPr>
        <w:shd w:fill="F4F4F4" w:color="auto" w:val="clear"/>
        <w:spacing w:after="0" w:before="0" w:line="260"/>
        <w:ind w:left="200" w:right="200"/>
      </w:pPr>
      <w:r>
        <w:rPr>
          <w:rFonts w:ascii="Consolas" w:cs="Consolas" w:eastAsia="Consolas" w:hAnsi="Consolas"/>
          <w:sz w:val="20"/>
          <w:szCs w:val="20"/>
        </w:rPr>
        <w:t xml:space="preserve">        │  │ Subnet A   │ │ Subnet B   │    │</w:t>
      </w:r>
    </w:p>
    <w:p>
      <w:pPr>
        <w:shd w:fill="F4F4F4" w:color="auto" w:val="clear"/>
        <w:spacing w:after="0" w:before="0" w:line="260"/>
        <w:ind w:left="200" w:right="200"/>
      </w:pPr>
      <w:r>
        <w:rPr>
          <w:rFonts w:ascii="Consolas" w:cs="Consolas" w:eastAsia="Consolas" w:hAnsi="Consolas"/>
          <w:sz w:val="20"/>
          <w:szCs w:val="20"/>
        </w:rPr>
        <w:t xml:space="preserve">        │  │ (us-east-1a) │ (us-east-1b)│   │</w:t>
      </w:r>
    </w:p>
    <w:p>
      <w:pPr>
        <w:shd w:fill="F4F4F4" w:color="auto" w:val="clear"/>
        <w:spacing w:after="0" w:before="0" w:line="260"/>
        <w:ind w:left="200" w:right="200"/>
      </w:pPr>
      <w:r>
        <w:rPr>
          <w:rFonts w:ascii="Consolas" w:cs="Consolas" w:eastAsia="Consolas" w:hAnsi="Consolas"/>
          <w:sz w:val="20"/>
          <w:szCs w:val="20"/>
        </w:rPr>
        <w:t xml:space="preserve">        │  │ ┌────────┐ │ │ ┌────────┐ │    │</w:t>
      </w:r>
    </w:p>
    <w:p>
      <w:pPr>
        <w:shd w:fill="F4F4F4" w:color="auto" w:val="clear"/>
        <w:spacing w:after="0" w:before="0" w:line="260"/>
        <w:ind w:left="200" w:right="200"/>
      </w:pPr>
      <w:r>
        <w:rPr>
          <w:rFonts w:ascii="Consolas" w:cs="Consolas" w:eastAsia="Consolas" w:hAnsi="Consolas"/>
          <w:sz w:val="20"/>
          <w:szCs w:val="20"/>
        </w:rPr>
        <w:t xml:space="preserve">        │  │ │  EC2   │ │ │ │  EC2   │ │    │</w:t>
      </w:r>
    </w:p>
    <w:p>
      <w:pPr>
        <w:shd w:fill="F4F4F4" w:color="auto" w:val="clear"/>
        <w:spacing w:after="0" w:before="0" w:line="260"/>
        <w:ind w:left="200" w:right="200"/>
      </w:pPr>
      <w:r>
        <w:rPr>
          <w:rFonts w:ascii="Consolas" w:cs="Consolas" w:eastAsia="Consolas" w:hAnsi="Consolas"/>
          <w:sz w:val="20"/>
          <w:szCs w:val="20"/>
        </w:rPr>
        <w:t xml:space="preserve">        │  │ │ httpd  │ │ │ │ httpd  │ │    │</w:t>
      </w:r>
    </w:p>
    <w:p>
      <w:pPr>
        <w:shd w:fill="F4F4F4" w:color="auto" w:val="clear"/>
        <w:spacing w:after="0" w:before="0" w:line="260"/>
        <w:ind w:left="200" w:right="200"/>
      </w:pPr>
      <w:r>
        <w:rPr>
          <w:rFonts w:ascii="Consolas" w:cs="Consolas" w:eastAsia="Consolas" w:hAnsi="Consolas"/>
          <w:sz w:val="20"/>
          <w:szCs w:val="20"/>
        </w:rPr>
        <w:t xml:space="preserve">        │  │ └───▲────┘ │ │ └───▲────┘ │    │</w:t>
      </w:r>
    </w:p>
    <w:p>
      <w:pPr>
        <w:shd w:fill="F4F4F4" w:color="auto" w:val="clear"/>
        <w:spacing w:after="0" w:before="0" w:line="260"/>
        <w:ind w:left="200" w:right="200"/>
      </w:pPr>
      <w:r>
        <w:rPr>
          <w:rFonts w:ascii="Consolas" w:cs="Consolas" w:eastAsia="Consolas" w:hAnsi="Consolas"/>
          <w:sz w:val="20"/>
          <w:szCs w:val="20"/>
        </w:rPr>
        <w:t xml:space="preserve">        │  └─────┼──────┘ └─────┼──────┘    │</w:t>
      </w:r>
    </w:p>
    <w:p>
      <w:pPr>
        <w:shd w:fill="F4F4F4" w:color="auto" w:val="clear"/>
        <w:spacing w:after="0" w:before="0" w:line="260"/>
        <w:ind w:left="200" w:right="200"/>
      </w:pPr>
      <w:r>
        <w:rPr>
          <w:rFonts w:ascii="Consolas" w:cs="Consolas" w:eastAsia="Consolas" w:hAnsi="Consolas"/>
          <w:sz w:val="20"/>
          <w:szCs w:val="20"/>
        </w:rPr>
        <w:t xml:space="preserve">        │        │ App SG (80 from ALB SG)  │</w:t>
      </w:r>
    </w:p>
    <w:p>
      <w:pPr>
        <w:shd w:fill="F4F4F4" w:color="auto" w:val="clear"/>
        <w:spacing w:after="0" w:before="0" w:line="260"/>
        <w:ind w:left="200" w:right="200"/>
      </w:pPr>
      <w:r>
        <w:rPr>
          <w:rFonts w:ascii="Consolas" w:cs="Consolas" w:eastAsia="Consolas" w:hAnsi="Consolas"/>
          <w:sz w:val="20"/>
          <w:szCs w:val="20"/>
        </w:rPr>
        <w:t xml:space="preserve">        │  ┌─────┴────────────────────┐    │</w:t>
      </w:r>
    </w:p>
    <w:p>
      <w:pPr>
        <w:shd w:fill="F4F4F4" w:color="auto" w:val="clear"/>
        <w:spacing w:after="0" w:before="0" w:line="260"/>
        <w:ind w:left="200" w:right="200"/>
      </w:pPr>
      <w:r>
        <w:rPr>
          <w:rFonts w:ascii="Consolas" w:cs="Consolas" w:eastAsia="Consolas" w:hAnsi="Consolas"/>
          <w:sz w:val="20"/>
          <w:szCs w:val="20"/>
        </w:rPr>
        <w:t xml:space="preserve">        │  │     Auto Scaling Group   │    │</w:t>
      </w:r>
    </w:p>
    <w:p>
      <w:pPr>
        <w:shd w:fill="F4F4F4" w:color="auto" w:val="clear"/>
        <w:spacing w:after="0" w:before="0" w:line="260"/>
        <w:ind w:left="200" w:right="200"/>
      </w:pPr>
      <w:r>
        <w:rPr>
          <w:rFonts w:ascii="Consolas" w:cs="Consolas" w:eastAsia="Consolas" w:hAnsi="Consolas"/>
          <w:sz w:val="20"/>
          <w:szCs w:val="20"/>
        </w:rPr>
        <w:t xml:space="preserve">        │  └──────────────────────────┘    │</w:t>
      </w:r>
    </w:p>
    <w:p>
      <w:pPr>
        <w:shd w:fill="F4F4F4" w:color="auto" w:val="clear"/>
        <w:spacing w:after="0" w:before="0" w:line="260"/>
        <w:ind w:left="200" w:right="200"/>
      </w:pPr>
      <w:r>
        <w:rPr>
          <w:rFonts w:ascii="Consolas" w:cs="Consolas" w:eastAsia="Consolas" w:hAnsi="Consolas"/>
          <w:sz w:val="20"/>
          <w:szCs w:val="20"/>
        </w:rPr>
        <w:t xml:space="preserve">        │            VPC 10.20.0.0/16      │</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0" w:before="0" w:line="260"/>
        <w:ind w:left="200" w:right="200"/>
      </w:pPr>
      <w:r>
        <w:rPr>
          <w:rFonts w:ascii="Consolas" w:cs="Consolas" w:eastAsia="Consolas" w:hAnsi="Consolas"/>
          <w:sz w:val="20"/>
          <w:szCs w:val="20"/>
        </w:rPr>
        <w:t xml:space="preserve">                          │</w:t>
      </w:r>
    </w:p>
    <w:p>
      <w:pPr>
        <w:shd w:fill="F4F4F4" w:color="auto" w:val="clear"/>
        <w:spacing w:after="0" w:before="0" w:line="260"/>
        <w:ind w:left="200" w:right="200"/>
      </w:pPr>
      <w:r>
        <w:rPr>
          <w:rFonts w:ascii="Consolas" w:cs="Consolas" w:eastAsia="Consolas" w:hAnsi="Consolas"/>
          <w:sz w:val="20"/>
          <w:szCs w:val="20"/>
        </w:rPr>
        <w:t xml:space="preserve">              CloudWatch ─┼─ CloudTrail ─ AWS Config</w:t>
      </w:r>
    </w:p>
    <w:p>
      <w:pPr>
        <w:shd w:fill="F4F4F4" w:color="auto" w:val="clear"/>
        <w:spacing w:after="0" w:before="0" w:line="260"/>
        <w:ind w:left="200" w:right="200"/>
      </w:pPr>
      <w:r>
        <w:rPr>
          <w:rFonts w:ascii="Consolas" w:cs="Consolas" w:eastAsia="Consolas" w:hAnsi="Consolas"/>
          <w:sz w:val="20"/>
          <w:szCs w:val="20"/>
        </w:rPr>
        <w:t xml:space="preserve">              Systems Manager (Session Manager / Patch / Param Store)</w:t>
      </w:r>
    </w:p>
    <w:p>
      <w:pPr>
        <w:shd w:fill="F4F4F4" w:color="auto" w:val="clear"/>
        <w:spacing w:after="0" w:before="0" w:line="260"/>
        <w:ind w:left="200" w:right="200"/>
      </w:pPr>
      <w:r>
        <w:rPr>
          <w:rFonts w:ascii="Consolas" w:cs="Consolas" w:eastAsia="Consolas" w:hAnsi="Consolas"/>
          <w:sz w:val="20"/>
          <w:szCs w:val="20"/>
        </w:rPr>
        <w:t xml:space="preserve">              S3 (static assets, lifecycle)   EBS Snapshots</w:t>
      </w:r>
    </w:p>
    <w:p>
      <w:pPr>
        <w:shd w:fill="F4F4F4" w:color="auto" w:val="clear"/>
        <w:spacing w:after="100" w:before="0" w:line="260"/>
        <w:ind w:left="200" w:right="200"/>
      </w:pPr>
      <w:r>
        <w:rPr>
          <w:rFonts w:ascii="Consolas" w:cs="Consolas" w:eastAsia="Consolas" w:hAnsi="Consolas"/>
          <w:sz w:val="20"/>
          <w:szCs w:val="20"/>
        </w:rPr>
        <w:t xml:space="preserve">              IAM Roles                       Budgets / Cost Explorer</w:t>
      </w:r>
    </w:p>
    <w:p>
      <w:pPr>
        <w:pStyle w:val="Heading1"/>
        <w:pageBreakBefore/>
      </w:pPr>
      <w:r>
        <w:t xml:space="preserve">Appendix B — CloudFormation template</w:t>
      </w:r>
    </w:p>
    <w:p>
      <w:pPr>
        <w:spacing w:after="80" w:before="80" w:line="300"/>
      </w:pPr>
      <w:r>
        <w:t xml:space="preserve">This is the same content as the cfn-template.yaml file shipped with this lab. Paste into a CloudShell heredoc as instructed in Section 5, or upload via Console → CloudFormation → Create stack.</w:t>
      </w:r>
    </w:p>
    <w:p>
      <w:pPr>
        <w:shd w:fill="F4F4F4" w:color="auto" w:val="clear"/>
        <w:spacing w:after="0" w:before="0" w:line="240"/>
        <w:ind w:left="100" w:right="100"/>
      </w:pPr>
      <w:r>
        <w:rPr>
          <w:rFonts w:ascii="Consolas" w:cs="Consolas" w:eastAsia="Consolas" w:hAnsi="Consolas"/>
          <w:sz w:val="18"/>
          <w:szCs w:val="18"/>
        </w:rPr>
        <w:t xml:space="preserve">AWSTemplateFormatVersion: "2010-09-09"</w:t>
      </w:r>
    </w:p>
    <w:p>
      <w:pPr>
        <w:shd w:fill="F4F4F4" w:color="auto" w:val="clear"/>
        <w:spacing w:after="0" w:before="0" w:line="240"/>
        <w:ind w:left="100" w:right="100"/>
      </w:pPr>
      <w:r>
        <w:rPr>
          <w:rFonts w:ascii="Consolas" w:cs="Consolas" w:eastAsia="Consolas" w:hAnsi="Consolas"/>
          <w:sz w:val="18"/>
          <w:szCs w:val="18"/>
        </w:rPr>
        <w:t xml:space="preserve">Description: &gt;</w:t>
      </w:r>
    </w:p>
    <w:p>
      <w:pPr>
        <w:shd w:fill="F4F4F4" w:color="auto" w:val="clear"/>
        <w:spacing w:after="0" w:before="0" w:line="240"/>
        <w:ind w:left="100" w:right="100"/>
      </w:pPr>
      <w:r>
        <w:rPr>
          <w:rFonts w:ascii="Consolas" w:cs="Consolas" w:eastAsia="Consolas" w:hAnsi="Consolas"/>
          <w:sz w:val="18"/>
          <w:szCs w:val="18"/>
        </w:rPr>
        <w:t xml:space="preserve">  Cloud Operations on AWS - Capstone Lab.</w:t>
      </w:r>
    </w:p>
    <w:p>
      <w:pPr>
        <w:shd w:fill="F4F4F4" w:color="auto" w:val="clear"/>
        <w:spacing w:after="0" w:before="0" w:line="240"/>
        <w:ind w:left="100" w:right="100"/>
      </w:pPr>
      <w:r>
        <w:rPr>
          <w:rFonts w:ascii="Consolas" w:cs="Consolas" w:eastAsia="Consolas" w:hAnsi="Consolas"/>
          <w:sz w:val="18"/>
          <w:szCs w:val="18"/>
        </w:rPr>
        <w:t xml:space="preserve">  Deploys Example Corp.'s sample web application: a public ALB in 2 Availability Zones</w:t>
      </w:r>
    </w:p>
    <w:p>
      <w:pPr>
        <w:shd w:fill="F4F4F4" w:color="auto" w:val="clear"/>
        <w:spacing w:after="0" w:before="0" w:line="240"/>
        <w:ind w:left="100" w:right="100"/>
      </w:pPr>
      <w:r>
        <w:rPr>
          <w:rFonts w:ascii="Consolas" w:cs="Consolas" w:eastAsia="Consolas" w:hAnsi="Consolas"/>
          <w:sz w:val="18"/>
          <w:szCs w:val="18"/>
        </w:rPr>
        <w:t xml:space="preserve">  fronting an Auto Scaling Group of Amazon Linux 2023 instances running Apache httpd.</w:t>
      </w:r>
    </w:p>
    <w:p>
      <w:pPr>
        <w:shd w:fill="F4F4F4" w:color="auto" w:val="clear"/>
        <w:spacing w:after="0" w:before="0" w:line="240"/>
        <w:ind w:left="100" w:right="100"/>
      </w:pPr>
      <w:r>
        <w:rPr>
          <w:rFonts w:ascii="Consolas" w:cs="Consolas" w:eastAsia="Consolas" w:hAnsi="Consolas"/>
          <w:sz w:val="18"/>
          <w:szCs w:val="18"/>
        </w:rPr>
        <w:t xml:space="preserve">  Cost-optimized for a classroom demo (t3.micro, public subnets only, no NAT gateway).</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Parameters:</w:t>
      </w:r>
    </w:p>
    <w:p>
      <w:pPr>
        <w:shd w:fill="F4F4F4" w:color="auto" w:val="clear"/>
        <w:spacing w:after="0" w:before="0" w:line="240"/>
        <w:ind w:left="100" w:right="100"/>
      </w:pPr>
      <w:r>
        <w:rPr>
          <w:rFonts w:ascii="Consolas" w:cs="Consolas" w:eastAsia="Consolas" w:hAnsi="Consolas"/>
          <w:sz w:val="18"/>
          <w:szCs w:val="18"/>
        </w:rPr>
        <w:t xml:space="preserve">  ProjectName:</w:t>
      </w:r>
    </w:p>
    <w:p>
      <w:pPr>
        <w:shd w:fill="F4F4F4" w:color="auto" w:val="clear"/>
        <w:spacing w:after="0" w:before="0" w:line="240"/>
        <w:ind w:left="100" w:right="100"/>
      </w:pPr>
      <w:r>
        <w:rPr>
          <w:rFonts w:ascii="Consolas" w:cs="Consolas" w:eastAsia="Consolas" w:hAnsi="Consolas"/>
          <w:sz w:val="18"/>
          <w:szCs w:val="18"/>
        </w:rPr>
        <w:t xml:space="preserve">    Type: String</w:t>
      </w:r>
    </w:p>
    <w:p>
      <w:pPr>
        <w:shd w:fill="F4F4F4" w:color="auto" w:val="clear"/>
        <w:spacing w:after="0" w:before="0" w:line="240"/>
        <w:ind w:left="100" w:right="100"/>
      </w:pPr>
      <w:r>
        <w:rPr>
          <w:rFonts w:ascii="Consolas" w:cs="Consolas" w:eastAsia="Consolas" w:hAnsi="Consolas"/>
          <w:sz w:val="18"/>
          <w:szCs w:val="18"/>
        </w:rPr>
        <w:t xml:space="preserve">    Default: example-corp-web</w:t>
      </w:r>
    </w:p>
    <w:p>
      <w:pPr>
        <w:shd w:fill="F4F4F4" w:color="auto" w:val="clear"/>
        <w:spacing w:after="0" w:before="0" w:line="240"/>
        <w:ind w:left="100" w:right="100"/>
      </w:pPr>
      <w:r>
        <w:rPr>
          <w:rFonts w:ascii="Consolas" w:cs="Consolas" w:eastAsia="Consolas" w:hAnsi="Consolas"/>
          <w:sz w:val="18"/>
          <w:szCs w:val="18"/>
        </w:rPr>
        <w:t xml:space="preserve">    Description: Tag value used to identify all lab resources.</w:t>
      </w:r>
    </w:p>
    <w:p>
      <w:pPr>
        <w:shd w:fill="F4F4F4" w:color="auto" w:val="clear"/>
        <w:spacing w:after="0" w:before="0" w:line="240"/>
        <w:ind w:left="100" w:right="100"/>
      </w:pPr>
      <w:r>
        <w:rPr>
          <w:rFonts w:ascii="Consolas" w:cs="Consolas" w:eastAsia="Consolas" w:hAnsi="Consolas"/>
          <w:sz w:val="18"/>
          <w:szCs w:val="18"/>
        </w:rPr>
        <w:t xml:space="preserve">  EnvironmentType:</w:t>
      </w:r>
    </w:p>
    <w:p>
      <w:pPr>
        <w:shd w:fill="F4F4F4" w:color="auto" w:val="clear"/>
        <w:spacing w:after="0" w:before="0" w:line="240"/>
        <w:ind w:left="100" w:right="100"/>
      </w:pPr>
      <w:r>
        <w:rPr>
          <w:rFonts w:ascii="Consolas" w:cs="Consolas" w:eastAsia="Consolas" w:hAnsi="Consolas"/>
          <w:sz w:val="18"/>
          <w:szCs w:val="18"/>
        </w:rPr>
        <w:t xml:space="preserve">    Type: String</w:t>
      </w:r>
    </w:p>
    <w:p>
      <w:pPr>
        <w:shd w:fill="F4F4F4" w:color="auto" w:val="clear"/>
        <w:spacing w:after="0" w:before="0" w:line="240"/>
        <w:ind w:left="100" w:right="100"/>
      </w:pPr>
      <w:r>
        <w:rPr>
          <w:rFonts w:ascii="Consolas" w:cs="Consolas" w:eastAsia="Consolas" w:hAnsi="Consolas"/>
          <w:sz w:val="18"/>
          <w:szCs w:val="18"/>
        </w:rPr>
        <w:t xml:space="preserve">    Default: Lab</w:t>
      </w:r>
    </w:p>
    <w:p>
      <w:pPr>
        <w:shd w:fill="F4F4F4" w:color="auto" w:val="clear"/>
        <w:spacing w:after="0" w:before="0" w:line="240"/>
        <w:ind w:left="100" w:right="100"/>
      </w:pPr>
      <w:r>
        <w:rPr>
          <w:rFonts w:ascii="Consolas" w:cs="Consolas" w:eastAsia="Consolas" w:hAnsi="Consolas"/>
          <w:sz w:val="18"/>
          <w:szCs w:val="18"/>
        </w:rPr>
        <w:t xml:space="preserve">    AllowedValues: [Lab, Development, Production]</w:t>
      </w:r>
    </w:p>
    <w:p>
      <w:pPr>
        <w:shd w:fill="F4F4F4" w:color="auto" w:val="clear"/>
        <w:spacing w:after="0" w:before="0" w:line="240"/>
        <w:ind w:left="100" w:right="100"/>
      </w:pPr>
      <w:r>
        <w:rPr>
          <w:rFonts w:ascii="Consolas" w:cs="Consolas" w:eastAsia="Consolas" w:hAnsi="Consolas"/>
          <w:sz w:val="18"/>
          <w:szCs w:val="18"/>
        </w:rPr>
        <w:t xml:space="preserve">  InstanceType:</w:t>
      </w:r>
    </w:p>
    <w:p>
      <w:pPr>
        <w:shd w:fill="F4F4F4" w:color="auto" w:val="clear"/>
        <w:spacing w:after="0" w:before="0" w:line="240"/>
        <w:ind w:left="100" w:right="100"/>
      </w:pPr>
      <w:r>
        <w:rPr>
          <w:rFonts w:ascii="Consolas" w:cs="Consolas" w:eastAsia="Consolas" w:hAnsi="Consolas"/>
          <w:sz w:val="18"/>
          <w:szCs w:val="18"/>
        </w:rPr>
        <w:t xml:space="preserve">    Type: String</w:t>
      </w:r>
    </w:p>
    <w:p>
      <w:pPr>
        <w:shd w:fill="F4F4F4" w:color="auto" w:val="clear"/>
        <w:spacing w:after="0" w:before="0" w:line="240"/>
        <w:ind w:left="100" w:right="100"/>
      </w:pPr>
      <w:r>
        <w:rPr>
          <w:rFonts w:ascii="Consolas" w:cs="Consolas" w:eastAsia="Consolas" w:hAnsi="Consolas"/>
          <w:sz w:val="18"/>
          <w:szCs w:val="18"/>
        </w:rPr>
        <w:t xml:space="preserve">    Default: t3.micro</w:t>
      </w:r>
    </w:p>
    <w:p>
      <w:pPr>
        <w:shd w:fill="F4F4F4" w:color="auto" w:val="clear"/>
        <w:spacing w:after="0" w:before="0" w:line="240"/>
        <w:ind w:left="100" w:right="100"/>
      </w:pPr>
      <w:r>
        <w:rPr>
          <w:rFonts w:ascii="Consolas" w:cs="Consolas" w:eastAsia="Consolas" w:hAnsi="Consolas"/>
          <w:sz w:val="18"/>
          <w:szCs w:val="18"/>
        </w:rPr>
        <w:t xml:space="preserve">    AllowedValues: [t3.micro, t3.small, t3.medium]</w:t>
      </w:r>
    </w:p>
    <w:p>
      <w:pPr>
        <w:shd w:fill="F4F4F4" w:color="auto" w:val="clear"/>
        <w:spacing w:after="0" w:before="0" w:line="240"/>
        <w:ind w:left="100" w:right="100"/>
      </w:pPr>
      <w:r>
        <w:rPr>
          <w:rFonts w:ascii="Consolas" w:cs="Consolas" w:eastAsia="Consolas" w:hAnsi="Consolas"/>
          <w:sz w:val="18"/>
          <w:szCs w:val="18"/>
        </w:rPr>
        <w:t xml:space="preserve">  LatestAmiId:</w:t>
      </w:r>
    </w:p>
    <w:p>
      <w:pPr>
        <w:shd w:fill="F4F4F4" w:color="auto" w:val="clear"/>
        <w:spacing w:after="0" w:before="0" w:line="240"/>
        <w:ind w:left="100" w:right="100"/>
      </w:pPr>
      <w:r>
        <w:rPr>
          <w:rFonts w:ascii="Consolas" w:cs="Consolas" w:eastAsia="Consolas" w:hAnsi="Consolas"/>
          <w:sz w:val="18"/>
          <w:szCs w:val="18"/>
        </w:rPr>
        <w:t xml:space="preserve">    Type: AWS::SSM::Parameter::Value&lt;AWS::EC2::Image::Id&gt;</w:t>
      </w:r>
    </w:p>
    <w:p>
      <w:pPr>
        <w:shd w:fill="F4F4F4" w:color="auto" w:val="clear"/>
        <w:spacing w:after="0" w:before="0" w:line="240"/>
        <w:ind w:left="100" w:right="100"/>
      </w:pPr>
      <w:r>
        <w:rPr>
          <w:rFonts w:ascii="Consolas" w:cs="Consolas" w:eastAsia="Consolas" w:hAnsi="Consolas"/>
          <w:sz w:val="18"/>
          <w:szCs w:val="18"/>
        </w:rPr>
        <w:t xml:space="preserve">    Default: /aws/service/ami-amazon-linux-latest/al2023-ami-kernel-default-x86_64</w:t>
      </w:r>
    </w:p>
    <w:p>
      <w:pPr>
        <w:shd w:fill="F4F4F4" w:color="auto" w:val="clear"/>
        <w:spacing w:after="0" w:before="0" w:line="240"/>
        <w:ind w:left="100" w:right="100"/>
      </w:pPr>
      <w:r>
        <w:rPr>
          <w:rFonts w:ascii="Consolas" w:cs="Consolas" w:eastAsia="Consolas" w:hAnsi="Consolas"/>
          <w:sz w:val="18"/>
          <w:szCs w:val="18"/>
        </w:rPr>
        <w:t xml:space="preserve">    Description: Resolved at deploy time from Systems Manager Parameter Store.</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Mappings: {}</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Resources:</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  # ---------------- Network (Module 11) ----------------</w:t>
      </w:r>
    </w:p>
    <w:p>
      <w:pPr>
        <w:shd w:fill="F4F4F4" w:color="auto" w:val="clear"/>
        <w:spacing w:after="0" w:before="0" w:line="240"/>
        <w:ind w:left="100" w:right="100"/>
      </w:pPr>
      <w:r>
        <w:rPr>
          <w:rFonts w:ascii="Consolas" w:cs="Consolas" w:eastAsia="Consolas" w:hAnsi="Consolas"/>
          <w:sz w:val="18"/>
          <w:szCs w:val="18"/>
        </w:rPr>
        <w:t xml:space="preserve">  Vpc:</w:t>
      </w:r>
    </w:p>
    <w:p>
      <w:pPr>
        <w:shd w:fill="F4F4F4" w:color="auto" w:val="clear"/>
        <w:spacing w:after="0" w:before="0" w:line="240"/>
        <w:ind w:left="100" w:right="100"/>
      </w:pPr>
      <w:r>
        <w:rPr>
          <w:rFonts w:ascii="Consolas" w:cs="Consolas" w:eastAsia="Consolas" w:hAnsi="Consolas"/>
          <w:sz w:val="18"/>
          <w:szCs w:val="18"/>
        </w:rPr>
        <w:t xml:space="preserve">    Type: AWS::EC2::VPC</w:t>
      </w:r>
    </w:p>
    <w:p>
      <w:pPr>
        <w:shd w:fill="F4F4F4" w:color="auto" w:val="clear"/>
        <w:spacing w:after="0" w:before="0" w:line="240"/>
        <w:ind w:left="100" w:right="100"/>
      </w:pPr>
      <w:r>
        <w:rPr>
          <w:rFonts w:ascii="Consolas" w:cs="Consolas" w:eastAsia="Consolas" w:hAnsi="Consolas"/>
          <w:sz w:val="18"/>
          <w:szCs w:val="18"/>
        </w:rPr>
        <w:t xml:space="preserve">    Properties:</w:t>
      </w:r>
    </w:p>
    <w:p>
      <w:pPr>
        <w:shd w:fill="F4F4F4" w:color="auto" w:val="clear"/>
        <w:spacing w:after="0" w:before="0" w:line="240"/>
        <w:ind w:left="100" w:right="100"/>
      </w:pPr>
      <w:r>
        <w:rPr>
          <w:rFonts w:ascii="Consolas" w:cs="Consolas" w:eastAsia="Consolas" w:hAnsi="Consolas"/>
          <w:sz w:val="18"/>
          <w:szCs w:val="18"/>
        </w:rPr>
        <w:t xml:space="preserve">      CidrBlock: 10.20.0.0/16</w:t>
      </w:r>
    </w:p>
    <w:p>
      <w:pPr>
        <w:shd w:fill="F4F4F4" w:color="auto" w:val="clear"/>
        <w:spacing w:after="0" w:before="0" w:line="240"/>
        <w:ind w:left="100" w:right="100"/>
      </w:pPr>
      <w:r>
        <w:rPr>
          <w:rFonts w:ascii="Consolas" w:cs="Consolas" w:eastAsia="Consolas" w:hAnsi="Consolas"/>
          <w:sz w:val="18"/>
          <w:szCs w:val="18"/>
        </w:rPr>
        <w:t xml:space="preserve">      EnableDnsSupport: true</w:t>
      </w:r>
    </w:p>
    <w:p>
      <w:pPr>
        <w:shd w:fill="F4F4F4" w:color="auto" w:val="clear"/>
        <w:spacing w:after="0" w:before="0" w:line="240"/>
        <w:ind w:left="100" w:right="100"/>
      </w:pPr>
      <w:r>
        <w:rPr>
          <w:rFonts w:ascii="Consolas" w:cs="Consolas" w:eastAsia="Consolas" w:hAnsi="Consolas"/>
          <w:sz w:val="18"/>
          <w:szCs w:val="18"/>
        </w:rPr>
        <w:t xml:space="preserve">      EnableDnsHostnames: true</w:t>
      </w:r>
    </w:p>
    <w:p>
      <w:pPr>
        <w:shd w:fill="F4F4F4" w:color="auto" w:val="clear"/>
        <w:spacing w:after="0" w:before="0" w:line="240"/>
        <w:ind w:left="100" w:right="100"/>
      </w:pPr>
      <w:r>
        <w:rPr>
          <w:rFonts w:ascii="Consolas" w:cs="Consolas" w:eastAsia="Consolas" w:hAnsi="Consolas"/>
          <w:sz w:val="18"/>
          <w:szCs w:val="18"/>
        </w:rPr>
        <w:t xml:space="preserve">      Tags:</w:t>
      </w:r>
    </w:p>
    <w:p>
      <w:pPr>
        <w:shd w:fill="F4F4F4" w:color="auto" w:val="clear"/>
        <w:spacing w:after="0" w:before="0" w:line="240"/>
        <w:ind w:left="100" w:right="100"/>
      </w:pPr>
      <w:r>
        <w:rPr>
          <w:rFonts w:ascii="Consolas" w:cs="Consolas" w:eastAsia="Consolas" w:hAnsi="Consolas"/>
          <w:sz w:val="18"/>
          <w:szCs w:val="18"/>
        </w:rPr>
        <w:t xml:space="preserve">        - { Key: Name, Value: !Sub "${ProjectName}-vpc" }</w:t>
      </w:r>
    </w:p>
    <w:p>
      <w:pPr>
        <w:shd w:fill="F4F4F4" w:color="auto" w:val="clear"/>
        <w:spacing w:after="0" w:before="0" w:line="240"/>
        <w:ind w:left="100" w:right="100"/>
      </w:pPr>
      <w:r>
        <w:rPr>
          <w:rFonts w:ascii="Consolas" w:cs="Consolas" w:eastAsia="Consolas" w:hAnsi="Consolas"/>
          <w:sz w:val="18"/>
          <w:szCs w:val="18"/>
        </w:rPr>
        <w:t xml:space="preserve">        - { Key: example-corp:environment-type, Value: !Ref EnvironmentType }</w:t>
      </w:r>
    </w:p>
    <w:p>
      <w:pPr>
        <w:shd w:fill="F4F4F4" w:color="auto" w:val="clear"/>
        <w:spacing w:after="0" w:before="0" w:line="240"/>
        <w:ind w:left="100" w:right="100"/>
      </w:pPr>
      <w:r>
        <w:rPr>
          <w:rFonts w:ascii="Consolas" w:cs="Consolas" w:eastAsia="Consolas" w:hAnsi="Consolas"/>
          <w:sz w:val="18"/>
          <w:szCs w:val="18"/>
        </w:rPr>
        <w:t xml:space="preserve">        - { Key: example-corp:owner, Value: cloudops-team }</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  InternetGateway:</w:t>
      </w:r>
    </w:p>
    <w:p>
      <w:pPr>
        <w:shd w:fill="F4F4F4" w:color="auto" w:val="clear"/>
        <w:spacing w:after="0" w:before="0" w:line="240"/>
        <w:ind w:left="100" w:right="100"/>
      </w:pPr>
      <w:r>
        <w:rPr>
          <w:rFonts w:ascii="Consolas" w:cs="Consolas" w:eastAsia="Consolas" w:hAnsi="Consolas"/>
          <w:sz w:val="18"/>
          <w:szCs w:val="18"/>
        </w:rPr>
        <w:t xml:space="preserve">    Type: AWS::EC2::InternetGateway</w:t>
      </w:r>
    </w:p>
    <w:p>
      <w:pPr>
        <w:shd w:fill="F4F4F4" w:color="auto" w:val="clear"/>
        <w:spacing w:after="0" w:before="0" w:line="240"/>
        <w:ind w:left="100" w:right="100"/>
      </w:pPr>
      <w:r>
        <w:rPr>
          <w:rFonts w:ascii="Consolas" w:cs="Consolas" w:eastAsia="Consolas" w:hAnsi="Consolas"/>
          <w:sz w:val="18"/>
          <w:szCs w:val="18"/>
        </w:rPr>
        <w:t xml:space="preserve">    Properties:</w:t>
      </w:r>
    </w:p>
    <w:p>
      <w:pPr>
        <w:shd w:fill="F4F4F4" w:color="auto" w:val="clear"/>
        <w:spacing w:after="0" w:before="0" w:line="240"/>
        <w:ind w:left="100" w:right="100"/>
      </w:pPr>
      <w:r>
        <w:rPr>
          <w:rFonts w:ascii="Consolas" w:cs="Consolas" w:eastAsia="Consolas" w:hAnsi="Consolas"/>
          <w:sz w:val="18"/>
          <w:szCs w:val="18"/>
        </w:rPr>
        <w:t xml:space="preserve">      Tags:</w:t>
      </w:r>
    </w:p>
    <w:p>
      <w:pPr>
        <w:shd w:fill="F4F4F4" w:color="auto" w:val="clear"/>
        <w:spacing w:after="0" w:before="0" w:line="240"/>
        <w:ind w:left="100" w:right="100"/>
      </w:pPr>
      <w:r>
        <w:rPr>
          <w:rFonts w:ascii="Consolas" w:cs="Consolas" w:eastAsia="Consolas" w:hAnsi="Consolas"/>
          <w:sz w:val="18"/>
          <w:szCs w:val="18"/>
        </w:rPr>
        <w:t xml:space="preserve">        - { Key: Name, Value: !Sub "${ProjectName}-igw" }</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  IgwAttachment:</w:t>
      </w:r>
    </w:p>
    <w:p>
      <w:pPr>
        <w:shd w:fill="F4F4F4" w:color="auto" w:val="clear"/>
        <w:spacing w:after="0" w:before="0" w:line="240"/>
        <w:ind w:left="100" w:right="100"/>
      </w:pPr>
      <w:r>
        <w:rPr>
          <w:rFonts w:ascii="Consolas" w:cs="Consolas" w:eastAsia="Consolas" w:hAnsi="Consolas"/>
          <w:sz w:val="18"/>
          <w:szCs w:val="18"/>
        </w:rPr>
        <w:t xml:space="preserve">    Type: AWS::EC2::VPCGatewayAttachment</w:t>
      </w:r>
    </w:p>
    <w:p>
      <w:pPr>
        <w:shd w:fill="F4F4F4" w:color="auto" w:val="clear"/>
        <w:spacing w:after="0" w:before="0" w:line="240"/>
        <w:ind w:left="100" w:right="100"/>
      </w:pPr>
      <w:r>
        <w:rPr>
          <w:rFonts w:ascii="Consolas" w:cs="Consolas" w:eastAsia="Consolas" w:hAnsi="Consolas"/>
          <w:sz w:val="18"/>
          <w:szCs w:val="18"/>
        </w:rPr>
        <w:t xml:space="preserve">    Properties:</w:t>
      </w:r>
    </w:p>
    <w:p>
      <w:pPr>
        <w:shd w:fill="F4F4F4" w:color="auto" w:val="clear"/>
        <w:spacing w:after="0" w:before="0" w:line="240"/>
        <w:ind w:left="100" w:right="100"/>
      </w:pPr>
      <w:r>
        <w:rPr>
          <w:rFonts w:ascii="Consolas" w:cs="Consolas" w:eastAsia="Consolas" w:hAnsi="Consolas"/>
          <w:sz w:val="18"/>
          <w:szCs w:val="18"/>
        </w:rPr>
        <w:t xml:space="preserve">      VpcId: !Ref Vpc</w:t>
      </w:r>
    </w:p>
    <w:p>
      <w:pPr>
        <w:shd w:fill="F4F4F4" w:color="auto" w:val="clear"/>
        <w:spacing w:after="0" w:before="0" w:line="240"/>
        <w:ind w:left="100" w:right="100"/>
      </w:pPr>
      <w:r>
        <w:rPr>
          <w:rFonts w:ascii="Consolas" w:cs="Consolas" w:eastAsia="Consolas" w:hAnsi="Consolas"/>
          <w:sz w:val="18"/>
          <w:szCs w:val="18"/>
        </w:rPr>
        <w:t xml:space="preserve">      InternetGatewayId: !Ref InternetGateway</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  PublicSubnetA:</w:t>
      </w:r>
    </w:p>
    <w:p>
      <w:pPr>
        <w:shd w:fill="F4F4F4" w:color="auto" w:val="clear"/>
        <w:spacing w:after="0" w:before="0" w:line="240"/>
        <w:ind w:left="100" w:right="100"/>
      </w:pPr>
      <w:r>
        <w:rPr>
          <w:rFonts w:ascii="Consolas" w:cs="Consolas" w:eastAsia="Consolas" w:hAnsi="Consolas"/>
          <w:sz w:val="18"/>
          <w:szCs w:val="18"/>
        </w:rPr>
        <w:t xml:space="preserve">    Type: AWS::EC2::Subnet</w:t>
      </w:r>
    </w:p>
    <w:p>
      <w:pPr>
        <w:shd w:fill="F4F4F4" w:color="auto" w:val="clear"/>
        <w:spacing w:after="0" w:before="0" w:line="240"/>
        <w:ind w:left="100" w:right="100"/>
      </w:pPr>
      <w:r>
        <w:rPr>
          <w:rFonts w:ascii="Consolas" w:cs="Consolas" w:eastAsia="Consolas" w:hAnsi="Consolas"/>
          <w:sz w:val="18"/>
          <w:szCs w:val="18"/>
        </w:rPr>
        <w:t xml:space="preserve">    Properties:</w:t>
      </w:r>
    </w:p>
    <w:p>
      <w:pPr>
        <w:shd w:fill="F4F4F4" w:color="auto" w:val="clear"/>
        <w:spacing w:after="0" w:before="0" w:line="240"/>
        <w:ind w:left="100" w:right="100"/>
      </w:pPr>
      <w:r>
        <w:rPr>
          <w:rFonts w:ascii="Consolas" w:cs="Consolas" w:eastAsia="Consolas" w:hAnsi="Consolas"/>
          <w:sz w:val="18"/>
          <w:szCs w:val="18"/>
        </w:rPr>
        <w:t xml:space="preserve">      VpcId: !Ref Vpc</w:t>
      </w:r>
    </w:p>
    <w:p>
      <w:pPr>
        <w:shd w:fill="F4F4F4" w:color="auto" w:val="clear"/>
        <w:spacing w:after="0" w:before="0" w:line="240"/>
        <w:ind w:left="100" w:right="100"/>
      </w:pPr>
      <w:r>
        <w:rPr>
          <w:rFonts w:ascii="Consolas" w:cs="Consolas" w:eastAsia="Consolas" w:hAnsi="Consolas"/>
          <w:sz w:val="18"/>
          <w:szCs w:val="18"/>
        </w:rPr>
        <w:t xml:space="preserve">      CidrBlock: 10.20.1.0/24</w:t>
      </w:r>
    </w:p>
    <w:p>
      <w:pPr>
        <w:shd w:fill="F4F4F4" w:color="auto" w:val="clear"/>
        <w:spacing w:after="0" w:before="0" w:line="240"/>
        <w:ind w:left="100" w:right="100"/>
      </w:pPr>
      <w:r>
        <w:rPr>
          <w:rFonts w:ascii="Consolas" w:cs="Consolas" w:eastAsia="Consolas" w:hAnsi="Consolas"/>
          <w:sz w:val="18"/>
          <w:szCs w:val="18"/>
        </w:rPr>
        <w:t xml:space="preserve">      AvailabilityZone: !Select [0, !GetAZs ""]</w:t>
      </w:r>
    </w:p>
    <w:p>
      <w:pPr>
        <w:shd w:fill="F4F4F4" w:color="auto" w:val="clear"/>
        <w:spacing w:after="0" w:before="0" w:line="240"/>
        <w:ind w:left="100" w:right="100"/>
      </w:pPr>
      <w:r>
        <w:rPr>
          <w:rFonts w:ascii="Consolas" w:cs="Consolas" w:eastAsia="Consolas" w:hAnsi="Consolas"/>
          <w:sz w:val="18"/>
          <w:szCs w:val="18"/>
        </w:rPr>
        <w:t xml:space="preserve">      MapPublicIpOnLaunch: true</w:t>
      </w:r>
    </w:p>
    <w:p>
      <w:pPr>
        <w:shd w:fill="F4F4F4" w:color="auto" w:val="clear"/>
        <w:spacing w:after="0" w:before="0" w:line="240"/>
        <w:ind w:left="100" w:right="100"/>
      </w:pPr>
      <w:r>
        <w:rPr>
          <w:rFonts w:ascii="Consolas" w:cs="Consolas" w:eastAsia="Consolas" w:hAnsi="Consolas"/>
          <w:sz w:val="18"/>
          <w:szCs w:val="18"/>
        </w:rPr>
        <w:t xml:space="preserve">      Tags:</w:t>
      </w:r>
    </w:p>
    <w:p>
      <w:pPr>
        <w:shd w:fill="F4F4F4" w:color="auto" w:val="clear"/>
        <w:spacing w:after="0" w:before="0" w:line="240"/>
        <w:ind w:left="100" w:right="100"/>
      </w:pPr>
      <w:r>
        <w:rPr>
          <w:rFonts w:ascii="Consolas" w:cs="Consolas" w:eastAsia="Consolas" w:hAnsi="Consolas"/>
          <w:sz w:val="18"/>
          <w:szCs w:val="18"/>
        </w:rPr>
        <w:t xml:space="preserve">        - { Key: Name, Value: !Sub "${ProjectName}-public-a" }</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  PublicSubnetB:</w:t>
      </w:r>
    </w:p>
    <w:p>
      <w:pPr>
        <w:shd w:fill="F4F4F4" w:color="auto" w:val="clear"/>
        <w:spacing w:after="0" w:before="0" w:line="240"/>
        <w:ind w:left="100" w:right="100"/>
      </w:pPr>
      <w:r>
        <w:rPr>
          <w:rFonts w:ascii="Consolas" w:cs="Consolas" w:eastAsia="Consolas" w:hAnsi="Consolas"/>
          <w:sz w:val="18"/>
          <w:szCs w:val="18"/>
        </w:rPr>
        <w:t xml:space="preserve">    Type: AWS::EC2::Subnet</w:t>
      </w:r>
    </w:p>
    <w:p>
      <w:pPr>
        <w:shd w:fill="F4F4F4" w:color="auto" w:val="clear"/>
        <w:spacing w:after="0" w:before="0" w:line="240"/>
        <w:ind w:left="100" w:right="100"/>
      </w:pPr>
      <w:r>
        <w:rPr>
          <w:rFonts w:ascii="Consolas" w:cs="Consolas" w:eastAsia="Consolas" w:hAnsi="Consolas"/>
          <w:sz w:val="18"/>
          <w:szCs w:val="18"/>
        </w:rPr>
        <w:t xml:space="preserve">    Properties:</w:t>
      </w:r>
    </w:p>
    <w:p>
      <w:pPr>
        <w:shd w:fill="F4F4F4" w:color="auto" w:val="clear"/>
        <w:spacing w:after="0" w:before="0" w:line="240"/>
        <w:ind w:left="100" w:right="100"/>
      </w:pPr>
      <w:r>
        <w:rPr>
          <w:rFonts w:ascii="Consolas" w:cs="Consolas" w:eastAsia="Consolas" w:hAnsi="Consolas"/>
          <w:sz w:val="18"/>
          <w:szCs w:val="18"/>
        </w:rPr>
        <w:t xml:space="preserve">      VpcId: !Ref Vpc</w:t>
      </w:r>
    </w:p>
    <w:p>
      <w:pPr>
        <w:shd w:fill="F4F4F4" w:color="auto" w:val="clear"/>
        <w:spacing w:after="0" w:before="0" w:line="240"/>
        <w:ind w:left="100" w:right="100"/>
      </w:pPr>
      <w:r>
        <w:rPr>
          <w:rFonts w:ascii="Consolas" w:cs="Consolas" w:eastAsia="Consolas" w:hAnsi="Consolas"/>
          <w:sz w:val="18"/>
          <w:szCs w:val="18"/>
        </w:rPr>
        <w:t xml:space="preserve">      CidrBlock: 10.20.2.0/24</w:t>
      </w:r>
    </w:p>
    <w:p>
      <w:pPr>
        <w:shd w:fill="F4F4F4" w:color="auto" w:val="clear"/>
        <w:spacing w:after="0" w:before="0" w:line="240"/>
        <w:ind w:left="100" w:right="100"/>
      </w:pPr>
      <w:r>
        <w:rPr>
          <w:rFonts w:ascii="Consolas" w:cs="Consolas" w:eastAsia="Consolas" w:hAnsi="Consolas"/>
          <w:sz w:val="18"/>
          <w:szCs w:val="18"/>
        </w:rPr>
        <w:t xml:space="preserve">      AvailabilityZone: !Select [1, !GetAZs ""]</w:t>
      </w:r>
    </w:p>
    <w:p>
      <w:pPr>
        <w:shd w:fill="F4F4F4" w:color="auto" w:val="clear"/>
        <w:spacing w:after="0" w:before="0" w:line="240"/>
        <w:ind w:left="100" w:right="100"/>
      </w:pPr>
      <w:r>
        <w:rPr>
          <w:rFonts w:ascii="Consolas" w:cs="Consolas" w:eastAsia="Consolas" w:hAnsi="Consolas"/>
          <w:sz w:val="18"/>
          <w:szCs w:val="18"/>
        </w:rPr>
        <w:t xml:space="preserve">      MapPublicIpOnLaunch: true</w:t>
      </w:r>
    </w:p>
    <w:p>
      <w:pPr>
        <w:shd w:fill="F4F4F4" w:color="auto" w:val="clear"/>
        <w:spacing w:after="0" w:before="0" w:line="240"/>
        <w:ind w:left="100" w:right="100"/>
      </w:pPr>
      <w:r>
        <w:rPr>
          <w:rFonts w:ascii="Consolas" w:cs="Consolas" w:eastAsia="Consolas" w:hAnsi="Consolas"/>
          <w:sz w:val="18"/>
          <w:szCs w:val="18"/>
        </w:rPr>
        <w:t xml:space="preserve">      Tags:</w:t>
      </w:r>
    </w:p>
    <w:p>
      <w:pPr>
        <w:shd w:fill="F4F4F4" w:color="auto" w:val="clear"/>
        <w:spacing w:after="0" w:before="0" w:line="240"/>
        <w:ind w:left="100" w:right="100"/>
      </w:pPr>
      <w:r>
        <w:rPr>
          <w:rFonts w:ascii="Consolas" w:cs="Consolas" w:eastAsia="Consolas" w:hAnsi="Consolas"/>
          <w:sz w:val="18"/>
          <w:szCs w:val="18"/>
        </w:rPr>
        <w:t xml:space="preserve">        - { Key: Name, Value: !Sub "${ProjectName}-public-b" }</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  PublicRouteTable:</w:t>
      </w:r>
    </w:p>
    <w:p>
      <w:pPr>
        <w:shd w:fill="F4F4F4" w:color="auto" w:val="clear"/>
        <w:spacing w:after="0" w:before="0" w:line="240"/>
        <w:ind w:left="100" w:right="100"/>
      </w:pPr>
      <w:r>
        <w:rPr>
          <w:rFonts w:ascii="Consolas" w:cs="Consolas" w:eastAsia="Consolas" w:hAnsi="Consolas"/>
          <w:sz w:val="18"/>
          <w:szCs w:val="18"/>
        </w:rPr>
        <w:t xml:space="preserve">    Type: AWS::EC2::RouteTable</w:t>
      </w:r>
    </w:p>
    <w:p>
      <w:pPr>
        <w:shd w:fill="F4F4F4" w:color="auto" w:val="clear"/>
        <w:spacing w:after="0" w:before="0" w:line="240"/>
        <w:ind w:left="100" w:right="100"/>
      </w:pPr>
      <w:r>
        <w:rPr>
          <w:rFonts w:ascii="Consolas" w:cs="Consolas" w:eastAsia="Consolas" w:hAnsi="Consolas"/>
          <w:sz w:val="18"/>
          <w:szCs w:val="18"/>
        </w:rPr>
        <w:t xml:space="preserve">    Properties:</w:t>
      </w:r>
    </w:p>
    <w:p>
      <w:pPr>
        <w:shd w:fill="F4F4F4" w:color="auto" w:val="clear"/>
        <w:spacing w:after="0" w:before="0" w:line="240"/>
        <w:ind w:left="100" w:right="100"/>
      </w:pPr>
      <w:r>
        <w:rPr>
          <w:rFonts w:ascii="Consolas" w:cs="Consolas" w:eastAsia="Consolas" w:hAnsi="Consolas"/>
          <w:sz w:val="18"/>
          <w:szCs w:val="18"/>
        </w:rPr>
        <w:t xml:space="preserve">      VpcId: !Ref Vpc</w:t>
      </w:r>
    </w:p>
    <w:p>
      <w:pPr>
        <w:shd w:fill="F4F4F4" w:color="auto" w:val="clear"/>
        <w:spacing w:after="0" w:before="0" w:line="240"/>
        <w:ind w:left="100" w:right="100"/>
      </w:pPr>
      <w:r>
        <w:rPr>
          <w:rFonts w:ascii="Consolas" w:cs="Consolas" w:eastAsia="Consolas" w:hAnsi="Consolas"/>
          <w:sz w:val="18"/>
          <w:szCs w:val="18"/>
        </w:rPr>
        <w:t xml:space="preserve">      Tags:</w:t>
      </w:r>
    </w:p>
    <w:p>
      <w:pPr>
        <w:shd w:fill="F4F4F4" w:color="auto" w:val="clear"/>
        <w:spacing w:after="0" w:before="0" w:line="240"/>
        <w:ind w:left="100" w:right="100"/>
      </w:pPr>
      <w:r>
        <w:rPr>
          <w:rFonts w:ascii="Consolas" w:cs="Consolas" w:eastAsia="Consolas" w:hAnsi="Consolas"/>
          <w:sz w:val="18"/>
          <w:szCs w:val="18"/>
        </w:rPr>
        <w:t xml:space="preserve">        - { Key: Name, Value: !Sub "${ProjectName}-public-rt" }</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  DefaultPublicRoute:</w:t>
      </w:r>
    </w:p>
    <w:p>
      <w:pPr>
        <w:shd w:fill="F4F4F4" w:color="auto" w:val="clear"/>
        <w:spacing w:after="0" w:before="0" w:line="240"/>
        <w:ind w:left="100" w:right="100"/>
      </w:pPr>
      <w:r>
        <w:rPr>
          <w:rFonts w:ascii="Consolas" w:cs="Consolas" w:eastAsia="Consolas" w:hAnsi="Consolas"/>
          <w:sz w:val="18"/>
          <w:szCs w:val="18"/>
        </w:rPr>
        <w:t xml:space="preserve">    Type: AWS::EC2::Route</w:t>
      </w:r>
    </w:p>
    <w:p>
      <w:pPr>
        <w:shd w:fill="F4F4F4" w:color="auto" w:val="clear"/>
        <w:spacing w:after="0" w:before="0" w:line="240"/>
        <w:ind w:left="100" w:right="100"/>
      </w:pPr>
      <w:r>
        <w:rPr>
          <w:rFonts w:ascii="Consolas" w:cs="Consolas" w:eastAsia="Consolas" w:hAnsi="Consolas"/>
          <w:sz w:val="18"/>
          <w:szCs w:val="18"/>
        </w:rPr>
        <w:t xml:space="preserve">    DependsOn: IgwAttachment</w:t>
      </w:r>
    </w:p>
    <w:p>
      <w:pPr>
        <w:shd w:fill="F4F4F4" w:color="auto" w:val="clear"/>
        <w:spacing w:after="0" w:before="0" w:line="240"/>
        <w:ind w:left="100" w:right="100"/>
      </w:pPr>
      <w:r>
        <w:rPr>
          <w:rFonts w:ascii="Consolas" w:cs="Consolas" w:eastAsia="Consolas" w:hAnsi="Consolas"/>
          <w:sz w:val="18"/>
          <w:szCs w:val="18"/>
        </w:rPr>
        <w:t xml:space="preserve">    Properties:</w:t>
      </w:r>
    </w:p>
    <w:p>
      <w:pPr>
        <w:shd w:fill="F4F4F4" w:color="auto" w:val="clear"/>
        <w:spacing w:after="0" w:before="0" w:line="240"/>
        <w:ind w:left="100" w:right="100"/>
      </w:pPr>
      <w:r>
        <w:rPr>
          <w:rFonts w:ascii="Consolas" w:cs="Consolas" w:eastAsia="Consolas" w:hAnsi="Consolas"/>
          <w:sz w:val="18"/>
          <w:szCs w:val="18"/>
        </w:rPr>
        <w:t xml:space="preserve">      RouteTableId: !Ref PublicRouteTable</w:t>
      </w:r>
    </w:p>
    <w:p>
      <w:pPr>
        <w:shd w:fill="F4F4F4" w:color="auto" w:val="clear"/>
        <w:spacing w:after="0" w:before="0" w:line="240"/>
        <w:ind w:left="100" w:right="100"/>
      </w:pPr>
      <w:r>
        <w:rPr>
          <w:rFonts w:ascii="Consolas" w:cs="Consolas" w:eastAsia="Consolas" w:hAnsi="Consolas"/>
          <w:sz w:val="18"/>
          <w:szCs w:val="18"/>
        </w:rPr>
        <w:t xml:space="preserve">      DestinationCidrBlock: 0.0.0.0/0</w:t>
      </w:r>
    </w:p>
    <w:p>
      <w:pPr>
        <w:shd w:fill="F4F4F4" w:color="auto" w:val="clear"/>
        <w:spacing w:after="0" w:before="0" w:line="240"/>
        <w:ind w:left="100" w:right="100"/>
      </w:pPr>
      <w:r>
        <w:rPr>
          <w:rFonts w:ascii="Consolas" w:cs="Consolas" w:eastAsia="Consolas" w:hAnsi="Consolas"/>
          <w:sz w:val="18"/>
          <w:szCs w:val="18"/>
        </w:rPr>
        <w:t xml:space="preserve">      GatewayId: !Ref InternetGateway</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  AssocSubnetA:</w:t>
      </w:r>
    </w:p>
    <w:p>
      <w:pPr>
        <w:shd w:fill="F4F4F4" w:color="auto" w:val="clear"/>
        <w:spacing w:after="0" w:before="0" w:line="240"/>
        <w:ind w:left="100" w:right="100"/>
      </w:pPr>
      <w:r>
        <w:rPr>
          <w:rFonts w:ascii="Consolas" w:cs="Consolas" w:eastAsia="Consolas" w:hAnsi="Consolas"/>
          <w:sz w:val="18"/>
          <w:szCs w:val="18"/>
        </w:rPr>
        <w:t xml:space="preserve">    Type: AWS::EC2::SubnetRouteTableAssociation</w:t>
      </w:r>
    </w:p>
    <w:p>
      <w:pPr>
        <w:shd w:fill="F4F4F4" w:color="auto" w:val="clear"/>
        <w:spacing w:after="0" w:before="0" w:line="240"/>
        <w:ind w:left="100" w:right="100"/>
      </w:pPr>
      <w:r>
        <w:rPr>
          <w:rFonts w:ascii="Consolas" w:cs="Consolas" w:eastAsia="Consolas" w:hAnsi="Consolas"/>
          <w:sz w:val="18"/>
          <w:szCs w:val="18"/>
        </w:rPr>
        <w:t xml:space="preserve">    Properties: { SubnetId: !Ref PublicSubnetA, RouteTableId: !Ref PublicRouteTable }</w:t>
      </w:r>
    </w:p>
    <w:p>
      <w:pPr>
        <w:shd w:fill="F4F4F4" w:color="auto" w:val="clear"/>
        <w:spacing w:after="0" w:before="0" w:line="240"/>
        <w:ind w:left="100" w:right="100"/>
      </w:pPr>
      <w:r>
        <w:rPr>
          <w:rFonts w:ascii="Consolas" w:cs="Consolas" w:eastAsia="Consolas" w:hAnsi="Consolas"/>
          <w:sz w:val="18"/>
          <w:szCs w:val="18"/>
        </w:rPr>
        <w:t xml:space="preserve">  AssocSubnetB:</w:t>
      </w:r>
    </w:p>
    <w:p>
      <w:pPr>
        <w:shd w:fill="F4F4F4" w:color="auto" w:val="clear"/>
        <w:spacing w:after="0" w:before="0" w:line="240"/>
        <w:ind w:left="100" w:right="100"/>
      </w:pPr>
      <w:r>
        <w:rPr>
          <w:rFonts w:ascii="Consolas" w:cs="Consolas" w:eastAsia="Consolas" w:hAnsi="Consolas"/>
          <w:sz w:val="18"/>
          <w:szCs w:val="18"/>
        </w:rPr>
        <w:t xml:space="preserve">    Type: AWS::EC2::SubnetRouteTableAssociation</w:t>
      </w:r>
    </w:p>
    <w:p>
      <w:pPr>
        <w:shd w:fill="F4F4F4" w:color="auto" w:val="clear"/>
        <w:spacing w:after="0" w:before="0" w:line="240"/>
        <w:ind w:left="100" w:right="100"/>
      </w:pPr>
      <w:r>
        <w:rPr>
          <w:rFonts w:ascii="Consolas" w:cs="Consolas" w:eastAsia="Consolas" w:hAnsi="Consolas"/>
          <w:sz w:val="18"/>
          <w:szCs w:val="18"/>
        </w:rPr>
        <w:t xml:space="preserve">    Properties: { SubnetId: !Ref PublicSubnetB, RouteTableId: !Ref PublicRouteTable }</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  # ---------------- Security Groups (Module 11) ----------------</w:t>
      </w:r>
    </w:p>
    <w:p>
      <w:pPr>
        <w:shd w:fill="F4F4F4" w:color="auto" w:val="clear"/>
        <w:spacing w:after="0" w:before="0" w:line="240"/>
        <w:ind w:left="100" w:right="100"/>
      </w:pPr>
      <w:r>
        <w:rPr>
          <w:rFonts w:ascii="Consolas" w:cs="Consolas" w:eastAsia="Consolas" w:hAnsi="Consolas"/>
          <w:sz w:val="18"/>
          <w:szCs w:val="18"/>
        </w:rPr>
        <w:t xml:space="preserve">  AlbSecurityGroup:</w:t>
      </w:r>
    </w:p>
    <w:p>
      <w:pPr>
        <w:shd w:fill="F4F4F4" w:color="auto" w:val="clear"/>
        <w:spacing w:after="0" w:before="0" w:line="240"/>
        <w:ind w:left="100" w:right="100"/>
      </w:pPr>
      <w:r>
        <w:rPr>
          <w:rFonts w:ascii="Consolas" w:cs="Consolas" w:eastAsia="Consolas" w:hAnsi="Consolas"/>
          <w:sz w:val="18"/>
          <w:szCs w:val="18"/>
        </w:rPr>
        <w:t xml:space="preserve">    Type: AWS::EC2::SecurityGroup</w:t>
      </w:r>
    </w:p>
    <w:p>
      <w:pPr>
        <w:shd w:fill="F4F4F4" w:color="auto" w:val="clear"/>
        <w:spacing w:after="0" w:before="0" w:line="240"/>
        <w:ind w:left="100" w:right="100"/>
      </w:pPr>
      <w:r>
        <w:rPr>
          <w:rFonts w:ascii="Consolas" w:cs="Consolas" w:eastAsia="Consolas" w:hAnsi="Consolas"/>
          <w:sz w:val="18"/>
          <w:szCs w:val="18"/>
        </w:rPr>
        <w:t xml:space="preserve">    Properties:</w:t>
      </w:r>
    </w:p>
    <w:p>
      <w:pPr>
        <w:shd w:fill="F4F4F4" w:color="auto" w:val="clear"/>
        <w:spacing w:after="0" w:before="0" w:line="240"/>
        <w:ind w:left="100" w:right="100"/>
      </w:pPr>
      <w:r>
        <w:rPr>
          <w:rFonts w:ascii="Consolas" w:cs="Consolas" w:eastAsia="Consolas" w:hAnsi="Consolas"/>
          <w:sz w:val="18"/>
          <w:szCs w:val="18"/>
        </w:rPr>
        <w:t xml:space="preserve">      GroupDescription: Allow HTTP from the internet to the ALB</w:t>
      </w:r>
    </w:p>
    <w:p>
      <w:pPr>
        <w:shd w:fill="F4F4F4" w:color="auto" w:val="clear"/>
        <w:spacing w:after="0" w:before="0" w:line="240"/>
        <w:ind w:left="100" w:right="100"/>
      </w:pPr>
      <w:r>
        <w:rPr>
          <w:rFonts w:ascii="Consolas" w:cs="Consolas" w:eastAsia="Consolas" w:hAnsi="Consolas"/>
          <w:sz w:val="18"/>
          <w:szCs w:val="18"/>
        </w:rPr>
        <w:t xml:space="preserve">      VpcId: !Ref Vpc</w:t>
      </w:r>
    </w:p>
    <w:p>
      <w:pPr>
        <w:shd w:fill="F4F4F4" w:color="auto" w:val="clear"/>
        <w:spacing w:after="0" w:before="0" w:line="240"/>
        <w:ind w:left="100" w:right="100"/>
      </w:pPr>
      <w:r>
        <w:rPr>
          <w:rFonts w:ascii="Consolas" w:cs="Consolas" w:eastAsia="Consolas" w:hAnsi="Consolas"/>
          <w:sz w:val="18"/>
          <w:szCs w:val="18"/>
        </w:rPr>
        <w:t xml:space="preserve">      SecurityGroupIngress:</w:t>
      </w:r>
    </w:p>
    <w:p>
      <w:pPr>
        <w:shd w:fill="F4F4F4" w:color="auto" w:val="clear"/>
        <w:spacing w:after="0" w:before="0" w:line="240"/>
        <w:ind w:left="100" w:right="100"/>
      </w:pPr>
      <w:r>
        <w:rPr>
          <w:rFonts w:ascii="Consolas" w:cs="Consolas" w:eastAsia="Consolas" w:hAnsi="Consolas"/>
          <w:sz w:val="18"/>
          <w:szCs w:val="18"/>
        </w:rPr>
        <w:t xml:space="preserve">        - IpProtocol: tcp</w:t>
      </w:r>
    </w:p>
    <w:p>
      <w:pPr>
        <w:shd w:fill="F4F4F4" w:color="auto" w:val="clear"/>
        <w:spacing w:after="0" w:before="0" w:line="240"/>
        <w:ind w:left="100" w:right="100"/>
      </w:pPr>
      <w:r>
        <w:rPr>
          <w:rFonts w:ascii="Consolas" w:cs="Consolas" w:eastAsia="Consolas" w:hAnsi="Consolas"/>
          <w:sz w:val="18"/>
          <w:szCs w:val="18"/>
        </w:rPr>
        <w:t xml:space="preserve">          FromPort: 80</w:t>
      </w:r>
    </w:p>
    <w:p>
      <w:pPr>
        <w:shd w:fill="F4F4F4" w:color="auto" w:val="clear"/>
        <w:spacing w:after="0" w:before="0" w:line="240"/>
        <w:ind w:left="100" w:right="100"/>
      </w:pPr>
      <w:r>
        <w:rPr>
          <w:rFonts w:ascii="Consolas" w:cs="Consolas" w:eastAsia="Consolas" w:hAnsi="Consolas"/>
          <w:sz w:val="18"/>
          <w:szCs w:val="18"/>
        </w:rPr>
        <w:t xml:space="preserve">          ToPort: 80</w:t>
      </w:r>
    </w:p>
    <w:p>
      <w:pPr>
        <w:shd w:fill="F4F4F4" w:color="auto" w:val="clear"/>
        <w:spacing w:after="0" w:before="0" w:line="240"/>
        <w:ind w:left="100" w:right="100"/>
      </w:pPr>
      <w:r>
        <w:rPr>
          <w:rFonts w:ascii="Consolas" w:cs="Consolas" w:eastAsia="Consolas" w:hAnsi="Consolas"/>
          <w:sz w:val="18"/>
          <w:szCs w:val="18"/>
        </w:rPr>
        <w:t xml:space="preserve">          CidrIp: 0.0.0.0/0</w:t>
      </w:r>
    </w:p>
    <w:p>
      <w:pPr>
        <w:shd w:fill="F4F4F4" w:color="auto" w:val="clear"/>
        <w:spacing w:after="0" w:before="0" w:line="240"/>
        <w:ind w:left="100" w:right="100"/>
      </w:pPr>
      <w:r>
        <w:rPr>
          <w:rFonts w:ascii="Consolas" w:cs="Consolas" w:eastAsia="Consolas" w:hAnsi="Consolas"/>
          <w:sz w:val="18"/>
          <w:szCs w:val="18"/>
        </w:rPr>
        <w:t xml:space="preserve">          Description: HTTP from anywhere</w:t>
      </w:r>
    </w:p>
    <w:p>
      <w:pPr>
        <w:shd w:fill="F4F4F4" w:color="auto" w:val="clear"/>
        <w:spacing w:after="0" w:before="0" w:line="240"/>
        <w:ind w:left="100" w:right="100"/>
      </w:pPr>
      <w:r>
        <w:rPr>
          <w:rFonts w:ascii="Consolas" w:cs="Consolas" w:eastAsia="Consolas" w:hAnsi="Consolas"/>
          <w:sz w:val="18"/>
          <w:szCs w:val="18"/>
        </w:rPr>
        <w:t xml:space="preserve">      Tags:</w:t>
      </w:r>
    </w:p>
    <w:p>
      <w:pPr>
        <w:shd w:fill="F4F4F4" w:color="auto" w:val="clear"/>
        <w:spacing w:after="0" w:before="0" w:line="240"/>
        <w:ind w:left="100" w:right="100"/>
      </w:pPr>
      <w:r>
        <w:rPr>
          <w:rFonts w:ascii="Consolas" w:cs="Consolas" w:eastAsia="Consolas" w:hAnsi="Consolas"/>
          <w:sz w:val="18"/>
          <w:szCs w:val="18"/>
        </w:rPr>
        <w:t xml:space="preserve">        - { Key: Name, Value: !Sub "${ProjectName}-alb-sg" }</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  AppSecurityGroup:</w:t>
      </w:r>
    </w:p>
    <w:p>
      <w:pPr>
        <w:shd w:fill="F4F4F4" w:color="auto" w:val="clear"/>
        <w:spacing w:after="0" w:before="0" w:line="240"/>
        <w:ind w:left="100" w:right="100"/>
      </w:pPr>
      <w:r>
        <w:rPr>
          <w:rFonts w:ascii="Consolas" w:cs="Consolas" w:eastAsia="Consolas" w:hAnsi="Consolas"/>
          <w:sz w:val="18"/>
          <w:szCs w:val="18"/>
        </w:rPr>
        <w:t xml:space="preserve">    Type: AWS::EC2::SecurityGroup</w:t>
      </w:r>
    </w:p>
    <w:p>
      <w:pPr>
        <w:shd w:fill="F4F4F4" w:color="auto" w:val="clear"/>
        <w:spacing w:after="0" w:before="0" w:line="240"/>
        <w:ind w:left="100" w:right="100"/>
      </w:pPr>
      <w:r>
        <w:rPr>
          <w:rFonts w:ascii="Consolas" w:cs="Consolas" w:eastAsia="Consolas" w:hAnsi="Consolas"/>
          <w:sz w:val="18"/>
          <w:szCs w:val="18"/>
        </w:rPr>
        <w:t xml:space="preserve">    Properties:</w:t>
      </w:r>
    </w:p>
    <w:p>
      <w:pPr>
        <w:shd w:fill="F4F4F4" w:color="auto" w:val="clear"/>
        <w:spacing w:after="0" w:before="0" w:line="240"/>
        <w:ind w:left="100" w:right="100"/>
      </w:pPr>
      <w:r>
        <w:rPr>
          <w:rFonts w:ascii="Consolas" w:cs="Consolas" w:eastAsia="Consolas" w:hAnsi="Consolas"/>
          <w:sz w:val="18"/>
          <w:szCs w:val="18"/>
        </w:rPr>
        <w:t xml:space="preserve">      GroupDescription: Allow HTTP only from the ALB security group</w:t>
      </w:r>
    </w:p>
    <w:p>
      <w:pPr>
        <w:shd w:fill="F4F4F4" w:color="auto" w:val="clear"/>
        <w:spacing w:after="0" w:before="0" w:line="240"/>
        <w:ind w:left="100" w:right="100"/>
      </w:pPr>
      <w:r>
        <w:rPr>
          <w:rFonts w:ascii="Consolas" w:cs="Consolas" w:eastAsia="Consolas" w:hAnsi="Consolas"/>
          <w:sz w:val="18"/>
          <w:szCs w:val="18"/>
        </w:rPr>
        <w:t xml:space="preserve">      VpcId: !Ref Vpc</w:t>
      </w:r>
    </w:p>
    <w:p>
      <w:pPr>
        <w:shd w:fill="F4F4F4" w:color="auto" w:val="clear"/>
        <w:spacing w:after="0" w:before="0" w:line="240"/>
        <w:ind w:left="100" w:right="100"/>
      </w:pPr>
      <w:r>
        <w:rPr>
          <w:rFonts w:ascii="Consolas" w:cs="Consolas" w:eastAsia="Consolas" w:hAnsi="Consolas"/>
          <w:sz w:val="18"/>
          <w:szCs w:val="18"/>
        </w:rPr>
        <w:t xml:space="preserve">      SecurityGroupIngress:</w:t>
      </w:r>
    </w:p>
    <w:p>
      <w:pPr>
        <w:shd w:fill="F4F4F4" w:color="auto" w:val="clear"/>
        <w:spacing w:after="0" w:before="0" w:line="240"/>
        <w:ind w:left="100" w:right="100"/>
      </w:pPr>
      <w:r>
        <w:rPr>
          <w:rFonts w:ascii="Consolas" w:cs="Consolas" w:eastAsia="Consolas" w:hAnsi="Consolas"/>
          <w:sz w:val="18"/>
          <w:szCs w:val="18"/>
        </w:rPr>
        <w:t xml:space="preserve">        - IpProtocol: tcp</w:t>
      </w:r>
    </w:p>
    <w:p>
      <w:pPr>
        <w:shd w:fill="F4F4F4" w:color="auto" w:val="clear"/>
        <w:spacing w:after="0" w:before="0" w:line="240"/>
        <w:ind w:left="100" w:right="100"/>
      </w:pPr>
      <w:r>
        <w:rPr>
          <w:rFonts w:ascii="Consolas" w:cs="Consolas" w:eastAsia="Consolas" w:hAnsi="Consolas"/>
          <w:sz w:val="18"/>
          <w:szCs w:val="18"/>
        </w:rPr>
        <w:t xml:space="preserve">          FromPort: 80</w:t>
      </w:r>
    </w:p>
    <w:p>
      <w:pPr>
        <w:shd w:fill="F4F4F4" w:color="auto" w:val="clear"/>
        <w:spacing w:after="0" w:before="0" w:line="240"/>
        <w:ind w:left="100" w:right="100"/>
      </w:pPr>
      <w:r>
        <w:rPr>
          <w:rFonts w:ascii="Consolas" w:cs="Consolas" w:eastAsia="Consolas" w:hAnsi="Consolas"/>
          <w:sz w:val="18"/>
          <w:szCs w:val="18"/>
        </w:rPr>
        <w:t xml:space="preserve">          ToPort: 80</w:t>
      </w:r>
    </w:p>
    <w:p>
      <w:pPr>
        <w:shd w:fill="F4F4F4" w:color="auto" w:val="clear"/>
        <w:spacing w:after="0" w:before="0" w:line="240"/>
        <w:ind w:left="100" w:right="100"/>
      </w:pPr>
      <w:r>
        <w:rPr>
          <w:rFonts w:ascii="Consolas" w:cs="Consolas" w:eastAsia="Consolas" w:hAnsi="Consolas"/>
          <w:sz w:val="18"/>
          <w:szCs w:val="18"/>
        </w:rPr>
        <w:t xml:space="preserve">          SourceSecurityGroupId: !Ref AlbSecurityGroup</w:t>
      </w:r>
    </w:p>
    <w:p>
      <w:pPr>
        <w:shd w:fill="F4F4F4" w:color="auto" w:val="clear"/>
        <w:spacing w:after="0" w:before="0" w:line="240"/>
        <w:ind w:left="100" w:right="100"/>
      </w:pPr>
      <w:r>
        <w:rPr>
          <w:rFonts w:ascii="Consolas" w:cs="Consolas" w:eastAsia="Consolas" w:hAnsi="Consolas"/>
          <w:sz w:val="18"/>
          <w:szCs w:val="18"/>
        </w:rPr>
        <w:t xml:space="preserve">          Description: HTTP from the ALB</w:t>
      </w:r>
    </w:p>
    <w:p>
      <w:pPr>
        <w:shd w:fill="F4F4F4" w:color="auto" w:val="clear"/>
        <w:spacing w:after="0" w:before="0" w:line="240"/>
        <w:ind w:left="100" w:right="100"/>
      </w:pPr>
      <w:r>
        <w:rPr>
          <w:rFonts w:ascii="Consolas" w:cs="Consolas" w:eastAsia="Consolas" w:hAnsi="Consolas"/>
          <w:sz w:val="18"/>
          <w:szCs w:val="18"/>
        </w:rPr>
        <w:t xml:space="preserve">      Tags:</w:t>
      </w:r>
    </w:p>
    <w:p>
      <w:pPr>
        <w:shd w:fill="F4F4F4" w:color="auto" w:val="clear"/>
        <w:spacing w:after="0" w:before="0" w:line="240"/>
        <w:ind w:left="100" w:right="100"/>
      </w:pPr>
      <w:r>
        <w:rPr>
          <w:rFonts w:ascii="Consolas" w:cs="Consolas" w:eastAsia="Consolas" w:hAnsi="Consolas"/>
          <w:sz w:val="18"/>
          <w:szCs w:val="18"/>
        </w:rPr>
        <w:t xml:space="preserve">        - { Key: Name, Value: !Sub "${ProjectName}-app-sg" }</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  # ---------------- IAM (Module 2 / 6) ----------------</w:t>
      </w:r>
    </w:p>
    <w:p>
      <w:pPr>
        <w:shd w:fill="F4F4F4" w:color="auto" w:val="clear"/>
        <w:spacing w:after="0" w:before="0" w:line="240"/>
        <w:ind w:left="100" w:right="100"/>
      </w:pPr>
      <w:r>
        <w:rPr>
          <w:rFonts w:ascii="Consolas" w:cs="Consolas" w:eastAsia="Consolas" w:hAnsi="Consolas"/>
          <w:sz w:val="18"/>
          <w:szCs w:val="18"/>
        </w:rPr>
        <w:t xml:space="preserve">  Ec2InstanceRole:</w:t>
      </w:r>
    </w:p>
    <w:p>
      <w:pPr>
        <w:shd w:fill="F4F4F4" w:color="auto" w:val="clear"/>
        <w:spacing w:after="0" w:before="0" w:line="240"/>
        <w:ind w:left="100" w:right="100"/>
      </w:pPr>
      <w:r>
        <w:rPr>
          <w:rFonts w:ascii="Consolas" w:cs="Consolas" w:eastAsia="Consolas" w:hAnsi="Consolas"/>
          <w:sz w:val="18"/>
          <w:szCs w:val="18"/>
        </w:rPr>
        <w:t xml:space="preserve">    Type: AWS::IAM::Role</w:t>
      </w:r>
    </w:p>
    <w:p>
      <w:pPr>
        <w:shd w:fill="F4F4F4" w:color="auto" w:val="clear"/>
        <w:spacing w:after="0" w:before="0" w:line="240"/>
        <w:ind w:left="100" w:right="100"/>
      </w:pPr>
      <w:r>
        <w:rPr>
          <w:rFonts w:ascii="Consolas" w:cs="Consolas" w:eastAsia="Consolas" w:hAnsi="Consolas"/>
          <w:sz w:val="18"/>
          <w:szCs w:val="18"/>
        </w:rPr>
        <w:t xml:space="preserve">    Properties:</w:t>
      </w:r>
    </w:p>
    <w:p>
      <w:pPr>
        <w:shd w:fill="F4F4F4" w:color="auto" w:val="clear"/>
        <w:spacing w:after="0" w:before="0" w:line="240"/>
        <w:ind w:left="100" w:right="100"/>
      </w:pPr>
      <w:r>
        <w:rPr>
          <w:rFonts w:ascii="Consolas" w:cs="Consolas" w:eastAsia="Consolas" w:hAnsi="Consolas"/>
          <w:sz w:val="18"/>
          <w:szCs w:val="18"/>
        </w:rPr>
        <w:t xml:space="preserve">      AssumeRolePolicyDocument:</w:t>
      </w:r>
    </w:p>
    <w:p>
      <w:pPr>
        <w:shd w:fill="F4F4F4" w:color="auto" w:val="clear"/>
        <w:spacing w:after="0" w:before="0" w:line="240"/>
        <w:ind w:left="100" w:right="100"/>
      </w:pPr>
      <w:r>
        <w:rPr>
          <w:rFonts w:ascii="Consolas" w:cs="Consolas" w:eastAsia="Consolas" w:hAnsi="Consolas"/>
          <w:sz w:val="18"/>
          <w:szCs w:val="18"/>
        </w:rPr>
        <w:t xml:space="preserve">        Version: "2012-10-17"</w:t>
      </w:r>
    </w:p>
    <w:p>
      <w:pPr>
        <w:shd w:fill="F4F4F4" w:color="auto" w:val="clear"/>
        <w:spacing w:after="0" w:before="0" w:line="240"/>
        <w:ind w:left="100" w:right="100"/>
      </w:pPr>
      <w:r>
        <w:rPr>
          <w:rFonts w:ascii="Consolas" w:cs="Consolas" w:eastAsia="Consolas" w:hAnsi="Consolas"/>
          <w:sz w:val="18"/>
          <w:szCs w:val="18"/>
        </w:rPr>
        <w:t xml:space="preserve">        Statement:</w:t>
      </w:r>
    </w:p>
    <w:p>
      <w:pPr>
        <w:shd w:fill="F4F4F4" w:color="auto" w:val="clear"/>
        <w:spacing w:after="0" w:before="0" w:line="240"/>
        <w:ind w:left="100" w:right="100"/>
      </w:pPr>
      <w:r>
        <w:rPr>
          <w:rFonts w:ascii="Consolas" w:cs="Consolas" w:eastAsia="Consolas" w:hAnsi="Consolas"/>
          <w:sz w:val="18"/>
          <w:szCs w:val="18"/>
        </w:rPr>
        <w:t xml:space="preserve">          - Effect: Allow</w:t>
      </w:r>
    </w:p>
    <w:p>
      <w:pPr>
        <w:shd w:fill="F4F4F4" w:color="auto" w:val="clear"/>
        <w:spacing w:after="0" w:before="0" w:line="240"/>
        <w:ind w:left="100" w:right="100"/>
      </w:pPr>
      <w:r>
        <w:rPr>
          <w:rFonts w:ascii="Consolas" w:cs="Consolas" w:eastAsia="Consolas" w:hAnsi="Consolas"/>
          <w:sz w:val="18"/>
          <w:szCs w:val="18"/>
        </w:rPr>
        <w:t xml:space="preserve">            Principal: { Service: ec2.amazonaws.com }</w:t>
      </w:r>
    </w:p>
    <w:p>
      <w:pPr>
        <w:shd w:fill="F4F4F4" w:color="auto" w:val="clear"/>
        <w:spacing w:after="0" w:before="0" w:line="240"/>
        <w:ind w:left="100" w:right="100"/>
      </w:pPr>
      <w:r>
        <w:rPr>
          <w:rFonts w:ascii="Consolas" w:cs="Consolas" w:eastAsia="Consolas" w:hAnsi="Consolas"/>
          <w:sz w:val="18"/>
          <w:szCs w:val="18"/>
        </w:rPr>
        <w:t xml:space="preserve">            Action: sts:AssumeRole</w:t>
      </w:r>
    </w:p>
    <w:p>
      <w:pPr>
        <w:shd w:fill="F4F4F4" w:color="auto" w:val="clear"/>
        <w:spacing w:after="0" w:before="0" w:line="240"/>
        <w:ind w:left="100" w:right="100"/>
      </w:pPr>
      <w:r>
        <w:rPr>
          <w:rFonts w:ascii="Consolas" w:cs="Consolas" w:eastAsia="Consolas" w:hAnsi="Consolas"/>
          <w:sz w:val="18"/>
          <w:szCs w:val="18"/>
        </w:rPr>
        <w:t xml:space="preserve">      ManagedPolicyArns:</w:t>
      </w:r>
    </w:p>
    <w:p>
      <w:pPr>
        <w:shd w:fill="F4F4F4" w:color="auto" w:val="clear"/>
        <w:spacing w:after="0" w:before="0" w:line="240"/>
        <w:ind w:left="100" w:right="100"/>
      </w:pPr>
      <w:r>
        <w:rPr>
          <w:rFonts w:ascii="Consolas" w:cs="Consolas" w:eastAsia="Consolas" w:hAnsi="Consolas"/>
          <w:sz w:val="18"/>
          <w:szCs w:val="18"/>
        </w:rPr>
        <w:t xml:space="preserve">        - arn:aws:iam::aws:policy/AmazonSSMManagedInstanceCore</w:t>
      </w:r>
    </w:p>
    <w:p>
      <w:pPr>
        <w:shd w:fill="F4F4F4" w:color="auto" w:val="clear"/>
        <w:spacing w:after="0" w:before="0" w:line="240"/>
        <w:ind w:left="100" w:right="100"/>
      </w:pPr>
      <w:r>
        <w:rPr>
          <w:rFonts w:ascii="Consolas" w:cs="Consolas" w:eastAsia="Consolas" w:hAnsi="Consolas"/>
          <w:sz w:val="18"/>
          <w:szCs w:val="18"/>
        </w:rPr>
        <w:t xml:space="preserve">        - arn:aws:iam::aws:policy/CloudWatchAgentServerPolicy</w:t>
      </w:r>
    </w:p>
    <w:p>
      <w:pPr>
        <w:shd w:fill="F4F4F4" w:color="auto" w:val="clear"/>
        <w:spacing w:after="0" w:before="0" w:line="240"/>
        <w:ind w:left="100" w:right="100"/>
      </w:pPr>
      <w:r>
        <w:rPr>
          <w:rFonts w:ascii="Consolas" w:cs="Consolas" w:eastAsia="Consolas" w:hAnsi="Consolas"/>
          <w:sz w:val="18"/>
          <w:szCs w:val="18"/>
        </w:rPr>
        <w:t xml:space="preserve">      Tags:</w:t>
      </w:r>
    </w:p>
    <w:p>
      <w:pPr>
        <w:shd w:fill="F4F4F4" w:color="auto" w:val="clear"/>
        <w:spacing w:after="0" w:before="0" w:line="240"/>
        <w:ind w:left="100" w:right="100"/>
      </w:pPr>
      <w:r>
        <w:rPr>
          <w:rFonts w:ascii="Consolas" w:cs="Consolas" w:eastAsia="Consolas" w:hAnsi="Consolas"/>
          <w:sz w:val="18"/>
          <w:szCs w:val="18"/>
        </w:rPr>
        <w:t xml:space="preserve">        - { Key: Name, Value: !Sub "${ProjectName}-ec2-role" }</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  Ec2InstanceProfile:</w:t>
      </w:r>
    </w:p>
    <w:p>
      <w:pPr>
        <w:shd w:fill="F4F4F4" w:color="auto" w:val="clear"/>
        <w:spacing w:after="0" w:before="0" w:line="240"/>
        <w:ind w:left="100" w:right="100"/>
      </w:pPr>
      <w:r>
        <w:rPr>
          <w:rFonts w:ascii="Consolas" w:cs="Consolas" w:eastAsia="Consolas" w:hAnsi="Consolas"/>
          <w:sz w:val="18"/>
          <w:szCs w:val="18"/>
        </w:rPr>
        <w:t xml:space="preserve">    Type: AWS::IAM::InstanceProfile</w:t>
      </w:r>
    </w:p>
    <w:p>
      <w:pPr>
        <w:shd w:fill="F4F4F4" w:color="auto" w:val="clear"/>
        <w:spacing w:after="0" w:before="0" w:line="240"/>
        <w:ind w:left="100" w:right="100"/>
      </w:pPr>
      <w:r>
        <w:rPr>
          <w:rFonts w:ascii="Consolas" w:cs="Consolas" w:eastAsia="Consolas" w:hAnsi="Consolas"/>
          <w:sz w:val="18"/>
          <w:szCs w:val="18"/>
        </w:rPr>
        <w:t xml:space="preserve">    Properties:</w:t>
      </w:r>
    </w:p>
    <w:p>
      <w:pPr>
        <w:shd w:fill="F4F4F4" w:color="auto" w:val="clear"/>
        <w:spacing w:after="0" w:before="0" w:line="240"/>
        <w:ind w:left="100" w:right="100"/>
      </w:pPr>
      <w:r>
        <w:rPr>
          <w:rFonts w:ascii="Consolas" w:cs="Consolas" w:eastAsia="Consolas" w:hAnsi="Consolas"/>
          <w:sz w:val="18"/>
          <w:szCs w:val="18"/>
        </w:rPr>
        <w:t xml:space="preserve">      Roles: [!Ref Ec2InstanceRole]</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  # ---------------- Compute: Launch Template + ASG (Modules 4, 5, 8) ----------------</w:t>
      </w:r>
    </w:p>
    <w:p>
      <w:pPr>
        <w:shd w:fill="F4F4F4" w:color="auto" w:val="clear"/>
        <w:spacing w:after="0" w:before="0" w:line="240"/>
        <w:ind w:left="100" w:right="100"/>
      </w:pPr>
      <w:r>
        <w:rPr>
          <w:rFonts w:ascii="Consolas" w:cs="Consolas" w:eastAsia="Consolas" w:hAnsi="Consolas"/>
          <w:sz w:val="18"/>
          <w:szCs w:val="18"/>
        </w:rPr>
        <w:t xml:space="preserve">  AppLaunchTemplate:</w:t>
      </w:r>
    </w:p>
    <w:p>
      <w:pPr>
        <w:shd w:fill="F4F4F4" w:color="auto" w:val="clear"/>
        <w:spacing w:after="0" w:before="0" w:line="240"/>
        <w:ind w:left="100" w:right="100"/>
      </w:pPr>
      <w:r>
        <w:rPr>
          <w:rFonts w:ascii="Consolas" w:cs="Consolas" w:eastAsia="Consolas" w:hAnsi="Consolas"/>
          <w:sz w:val="18"/>
          <w:szCs w:val="18"/>
        </w:rPr>
        <w:t xml:space="preserve">    Type: AWS::EC2::LaunchTemplate</w:t>
      </w:r>
    </w:p>
    <w:p>
      <w:pPr>
        <w:shd w:fill="F4F4F4" w:color="auto" w:val="clear"/>
        <w:spacing w:after="0" w:before="0" w:line="240"/>
        <w:ind w:left="100" w:right="100"/>
      </w:pPr>
      <w:r>
        <w:rPr>
          <w:rFonts w:ascii="Consolas" w:cs="Consolas" w:eastAsia="Consolas" w:hAnsi="Consolas"/>
          <w:sz w:val="18"/>
          <w:szCs w:val="18"/>
        </w:rPr>
        <w:t xml:space="preserve">    Properties:</w:t>
      </w:r>
    </w:p>
    <w:p>
      <w:pPr>
        <w:shd w:fill="F4F4F4" w:color="auto" w:val="clear"/>
        <w:spacing w:after="0" w:before="0" w:line="240"/>
        <w:ind w:left="100" w:right="100"/>
      </w:pPr>
      <w:r>
        <w:rPr>
          <w:rFonts w:ascii="Consolas" w:cs="Consolas" w:eastAsia="Consolas" w:hAnsi="Consolas"/>
          <w:sz w:val="18"/>
          <w:szCs w:val="18"/>
        </w:rPr>
        <w:t xml:space="preserve">      LaunchTemplateName: !Sub "${ProjectName}-lt"</w:t>
      </w:r>
    </w:p>
    <w:p>
      <w:pPr>
        <w:shd w:fill="F4F4F4" w:color="auto" w:val="clear"/>
        <w:spacing w:after="0" w:before="0" w:line="240"/>
        <w:ind w:left="100" w:right="100"/>
      </w:pPr>
      <w:r>
        <w:rPr>
          <w:rFonts w:ascii="Consolas" w:cs="Consolas" w:eastAsia="Consolas" w:hAnsi="Consolas"/>
          <w:sz w:val="18"/>
          <w:szCs w:val="18"/>
        </w:rPr>
        <w:t xml:space="preserve">      LaunchTemplateData:</w:t>
      </w:r>
    </w:p>
    <w:p>
      <w:pPr>
        <w:shd w:fill="F4F4F4" w:color="auto" w:val="clear"/>
        <w:spacing w:after="0" w:before="0" w:line="240"/>
        <w:ind w:left="100" w:right="100"/>
      </w:pPr>
      <w:r>
        <w:rPr>
          <w:rFonts w:ascii="Consolas" w:cs="Consolas" w:eastAsia="Consolas" w:hAnsi="Consolas"/>
          <w:sz w:val="18"/>
          <w:szCs w:val="18"/>
        </w:rPr>
        <w:t xml:space="preserve">        ImageId: !Ref LatestAmiId</w:t>
      </w:r>
    </w:p>
    <w:p>
      <w:pPr>
        <w:shd w:fill="F4F4F4" w:color="auto" w:val="clear"/>
        <w:spacing w:after="0" w:before="0" w:line="240"/>
        <w:ind w:left="100" w:right="100"/>
      </w:pPr>
      <w:r>
        <w:rPr>
          <w:rFonts w:ascii="Consolas" w:cs="Consolas" w:eastAsia="Consolas" w:hAnsi="Consolas"/>
          <w:sz w:val="18"/>
          <w:szCs w:val="18"/>
        </w:rPr>
        <w:t xml:space="preserve">        InstanceType: !Ref InstanceType</w:t>
      </w:r>
    </w:p>
    <w:p>
      <w:pPr>
        <w:shd w:fill="F4F4F4" w:color="auto" w:val="clear"/>
        <w:spacing w:after="0" w:before="0" w:line="240"/>
        <w:ind w:left="100" w:right="100"/>
      </w:pPr>
      <w:r>
        <w:rPr>
          <w:rFonts w:ascii="Consolas" w:cs="Consolas" w:eastAsia="Consolas" w:hAnsi="Consolas"/>
          <w:sz w:val="18"/>
          <w:szCs w:val="18"/>
        </w:rPr>
        <w:t xml:space="preserve">        IamInstanceProfile: { Arn: !GetAtt Ec2InstanceProfile.Arn }</w:t>
      </w:r>
    </w:p>
    <w:p>
      <w:pPr>
        <w:shd w:fill="F4F4F4" w:color="auto" w:val="clear"/>
        <w:spacing w:after="0" w:before="0" w:line="240"/>
        <w:ind w:left="100" w:right="100"/>
      </w:pPr>
      <w:r>
        <w:rPr>
          <w:rFonts w:ascii="Consolas" w:cs="Consolas" w:eastAsia="Consolas" w:hAnsi="Consolas"/>
          <w:sz w:val="18"/>
          <w:szCs w:val="18"/>
        </w:rPr>
        <w:t xml:space="preserve">        SecurityGroupIds: [!Ref AppSecurityGroup]</w:t>
      </w:r>
    </w:p>
    <w:p>
      <w:pPr>
        <w:shd w:fill="F4F4F4" w:color="auto" w:val="clear"/>
        <w:spacing w:after="0" w:before="0" w:line="240"/>
        <w:ind w:left="100" w:right="100"/>
      </w:pPr>
      <w:r>
        <w:rPr>
          <w:rFonts w:ascii="Consolas" w:cs="Consolas" w:eastAsia="Consolas" w:hAnsi="Consolas"/>
          <w:sz w:val="18"/>
          <w:szCs w:val="18"/>
        </w:rPr>
        <w:t xml:space="preserve">        MetadataOptions: { HttpTokens: required }</w:t>
      </w:r>
    </w:p>
    <w:p>
      <w:pPr>
        <w:shd w:fill="F4F4F4" w:color="auto" w:val="clear"/>
        <w:spacing w:after="0" w:before="0" w:line="240"/>
        <w:ind w:left="100" w:right="100"/>
      </w:pPr>
      <w:r>
        <w:rPr>
          <w:rFonts w:ascii="Consolas" w:cs="Consolas" w:eastAsia="Consolas" w:hAnsi="Consolas"/>
          <w:sz w:val="18"/>
          <w:szCs w:val="18"/>
        </w:rPr>
        <w:t xml:space="preserve">        TagSpecifications:</w:t>
      </w:r>
    </w:p>
    <w:p>
      <w:pPr>
        <w:shd w:fill="F4F4F4" w:color="auto" w:val="clear"/>
        <w:spacing w:after="0" w:before="0" w:line="240"/>
        <w:ind w:left="100" w:right="100"/>
      </w:pPr>
      <w:r>
        <w:rPr>
          <w:rFonts w:ascii="Consolas" w:cs="Consolas" w:eastAsia="Consolas" w:hAnsi="Consolas"/>
          <w:sz w:val="18"/>
          <w:szCs w:val="18"/>
        </w:rPr>
        <w:t xml:space="preserve">          - ResourceType: instance</w:t>
      </w:r>
    </w:p>
    <w:p>
      <w:pPr>
        <w:shd w:fill="F4F4F4" w:color="auto" w:val="clear"/>
        <w:spacing w:after="0" w:before="0" w:line="240"/>
        <w:ind w:left="100" w:right="100"/>
      </w:pPr>
      <w:r>
        <w:rPr>
          <w:rFonts w:ascii="Consolas" w:cs="Consolas" w:eastAsia="Consolas" w:hAnsi="Consolas"/>
          <w:sz w:val="18"/>
          <w:szCs w:val="18"/>
        </w:rPr>
        <w:t xml:space="preserve">            Tags:</w:t>
      </w:r>
    </w:p>
    <w:p>
      <w:pPr>
        <w:shd w:fill="F4F4F4" w:color="auto" w:val="clear"/>
        <w:spacing w:after="0" w:before="0" w:line="240"/>
        <w:ind w:left="100" w:right="100"/>
      </w:pPr>
      <w:r>
        <w:rPr>
          <w:rFonts w:ascii="Consolas" w:cs="Consolas" w:eastAsia="Consolas" w:hAnsi="Consolas"/>
          <w:sz w:val="18"/>
          <w:szCs w:val="18"/>
        </w:rPr>
        <w:t xml:space="preserve">              - { Key: Name, Value: !Sub "${ProjectName}-app" }</w:t>
      </w:r>
    </w:p>
    <w:p>
      <w:pPr>
        <w:shd w:fill="F4F4F4" w:color="auto" w:val="clear"/>
        <w:spacing w:after="0" w:before="0" w:line="240"/>
        <w:ind w:left="100" w:right="100"/>
      </w:pPr>
      <w:r>
        <w:rPr>
          <w:rFonts w:ascii="Consolas" w:cs="Consolas" w:eastAsia="Consolas" w:hAnsi="Consolas"/>
          <w:sz w:val="18"/>
          <w:szCs w:val="18"/>
        </w:rPr>
        <w:t xml:space="preserve">              - { Key: example-corp:owner, Value: cloudops-team }</w:t>
      </w:r>
    </w:p>
    <w:p>
      <w:pPr>
        <w:shd w:fill="F4F4F4" w:color="auto" w:val="clear"/>
        <w:spacing w:after="0" w:before="0" w:line="240"/>
        <w:ind w:left="100" w:right="100"/>
      </w:pPr>
      <w:r>
        <w:rPr>
          <w:rFonts w:ascii="Consolas" w:cs="Consolas" w:eastAsia="Consolas" w:hAnsi="Consolas"/>
          <w:sz w:val="18"/>
          <w:szCs w:val="18"/>
        </w:rPr>
        <w:t xml:space="preserve">              - { Key: example-corp:environment-type, Value: !Ref EnvironmentType }</w:t>
      </w:r>
    </w:p>
    <w:p>
      <w:pPr>
        <w:shd w:fill="F4F4F4" w:color="auto" w:val="clear"/>
        <w:spacing w:after="0" w:before="0" w:line="240"/>
        <w:ind w:left="100" w:right="100"/>
      </w:pPr>
      <w:r>
        <w:rPr>
          <w:rFonts w:ascii="Consolas" w:cs="Consolas" w:eastAsia="Consolas" w:hAnsi="Consolas"/>
          <w:sz w:val="18"/>
          <w:szCs w:val="18"/>
        </w:rPr>
        <w:t xml:space="preserve">              - { Key: example-corp:cost-center, Value: "78214" }</w:t>
      </w:r>
    </w:p>
    <w:p>
      <w:pPr>
        <w:shd w:fill="F4F4F4" w:color="auto" w:val="clear"/>
        <w:spacing w:after="0" w:before="0" w:line="240"/>
        <w:ind w:left="100" w:right="100"/>
      </w:pPr>
      <w:r>
        <w:rPr>
          <w:rFonts w:ascii="Consolas" w:cs="Consolas" w:eastAsia="Consolas" w:hAnsi="Consolas"/>
          <w:sz w:val="18"/>
          <w:szCs w:val="18"/>
        </w:rPr>
        <w:t xml:space="preserve">        UserData:</w:t>
      </w:r>
    </w:p>
    <w:p>
      <w:pPr>
        <w:shd w:fill="F4F4F4" w:color="auto" w:val="clear"/>
        <w:spacing w:after="0" w:before="0" w:line="240"/>
        <w:ind w:left="100" w:right="100"/>
      </w:pPr>
      <w:r>
        <w:rPr>
          <w:rFonts w:ascii="Consolas" w:cs="Consolas" w:eastAsia="Consolas" w:hAnsi="Consolas"/>
          <w:sz w:val="18"/>
          <w:szCs w:val="18"/>
        </w:rPr>
        <w:t xml:space="preserve">          Fn::Base64: !Sub |</w:t>
      </w:r>
    </w:p>
    <w:p>
      <w:pPr>
        <w:shd w:fill="F4F4F4" w:color="auto" w:val="clear"/>
        <w:spacing w:after="0" w:before="0" w:line="240"/>
        <w:ind w:left="100" w:right="100"/>
      </w:pPr>
      <w:r>
        <w:rPr>
          <w:rFonts w:ascii="Consolas" w:cs="Consolas" w:eastAsia="Consolas" w:hAnsi="Consolas"/>
          <w:sz w:val="18"/>
          <w:szCs w:val="18"/>
        </w:rPr>
        <w:t xml:space="preserve">            #!/bin/bash</w:t>
      </w:r>
    </w:p>
    <w:p>
      <w:pPr>
        <w:shd w:fill="F4F4F4" w:color="auto" w:val="clear"/>
        <w:spacing w:after="0" w:before="0" w:line="240"/>
        <w:ind w:left="100" w:right="100"/>
      </w:pPr>
      <w:r>
        <w:rPr>
          <w:rFonts w:ascii="Consolas" w:cs="Consolas" w:eastAsia="Consolas" w:hAnsi="Consolas"/>
          <w:sz w:val="18"/>
          <w:szCs w:val="18"/>
        </w:rPr>
        <w:t xml:space="preserve">            dnf -y update</w:t>
      </w:r>
    </w:p>
    <w:p>
      <w:pPr>
        <w:shd w:fill="F4F4F4" w:color="auto" w:val="clear"/>
        <w:spacing w:after="0" w:before="0" w:line="240"/>
        <w:ind w:left="100" w:right="100"/>
      </w:pPr>
      <w:r>
        <w:rPr>
          <w:rFonts w:ascii="Consolas" w:cs="Consolas" w:eastAsia="Consolas" w:hAnsi="Consolas"/>
          <w:sz w:val="18"/>
          <w:szCs w:val="18"/>
        </w:rPr>
        <w:t xml:space="preserve">            dnf -y install httpd stress-ng</w:t>
      </w:r>
    </w:p>
    <w:p>
      <w:pPr>
        <w:shd w:fill="F4F4F4" w:color="auto" w:val="clear"/>
        <w:spacing w:after="0" w:before="0" w:line="240"/>
        <w:ind w:left="100" w:right="100"/>
      </w:pPr>
      <w:r>
        <w:rPr>
          <w:rFonts w:ascii="Consolas" w:cs="Consolas" w:eastAsia="Consolas" w:hAnsi="Consolas"/>
          <w:sz w:val="18"/>
          <w:szCs w:val="18"/>
        </w:rPr>
        <w:t xml:space="preserve">            systemctl enable --now httpd</w:t>
      </w:r>
    </w:p>
    <w:p>
      <w:pPr>
        <w:shd w:fill="F4F4F4" w:color="auto" w:val="clear"/>
        <w:spacing w:after="0" w:before="0" w:line="240"/>
        <w:ind w:left="100" w:right="100"/>
      </w:pPr>
      <w:r>
        <w:rPr>
          <w:rFonts w:ascii="Consolas" w:cs="Consolas" w:eastAsia="Consolas" w:hAnsi="Consolas"/>
          <w:sz w:val="18"/>
          <w:szCs w:val="18"/>
        </w:rPr>
        <w:t xml:space="preserve">            TOKEN=$(curl -s -X PUT "http://169.254.169.254/latest/api/token" -H "X-aws-ec2-metadata-token-ttl-seconds: 60")</w:t>
      </w:r>
    </w:p>
    <w:p>
      <w:pPr>
        <w:shd w:fill="F4F4F4" w:color="auto" w:val="clear"/>
        <w:spacing w:after="0" w:before="0" w:line="240"/>
        <w:ind w:left="100" w:right="100"/>
      </w:pPr>
      <w:r>
        <w:rPr>
          <w:rFonts w:ascii="Consolas" w:cs="Consolas" w:eastAsia="Consolas" w:hAnsi="Consolas"/>
          <w:sz w:val="18"/>
          <w:szCs w:val="18"/>
        </w:rPr>
        <w:t xml:space="preserve">            AZ=$(curl -s -H "X-aws-ec2-metadata-token: $TOKEN" http://169.254.169.254/latest/meta-data/placement/availability-zone)</w:t>
      </w:r>
    </w:p>
    <w:p>
      <w:pPr>
        <w:shd w:fill="F4F4F4" w:color="auto" w:val="clear"/>
        <w:spacing w:after="0" w:before="0" w:line="240"/>
        <w:ind w:left="100" w:right="100"/>
      </w:pPr>
      <w:r>
        <w:rPr>
          <w:rFonts w:ascii="Consolas" w:cs="Consolas" w:eastAsia="Consolas" w:hAnsi="Consolas"/>
          <w:sz w:val="18"/>
          <w:szCs w:val="18"/>
        </w:rPr>
        <w:t xml:space="preserve">            ID=$(curl -s -H "X-aws-ec2-metadata-token: $TOKEN" http://169.254.169.254/latest/meta-data/instance-id)</w:t>
      </w:r>
    </w:p>
    <w:p>
      <w:pPr>
        <w:shd w:fill="F4F4F4" w:color="auto" w:val="clear"/>
        <w:spacing w:after="0" w:before="0" w:line="240"/>
        <w:ind w:left="100" w:right="100"/>
      </w:pPr>
      <w:r>
        <w:rPr>
          <w:rFonts w:ascii="Consolas" w:cs="Consolas" w:eastAsia="Consolas" w:hAnsi="Consolas"/>
          <w:sz w:val="18"/>
          <w:szCs w:val="18"/>
        </w:rPr>
        <w:t xml:space="preserve">            cat &gt; /var/www/html/index.html &lt;&lt;HTML</w:t>
      </w:r>
    </w:p>
    <w:p>
      <w:pPr>
        <w:shd w:fill="F4F4F4" w:color="auto" w:val="clear"/>
        <w:spacing w:after="0" w:before="0" w:line="240"/>
        <w:ind w:left="100" w:right="100"/>
      </w:pPr>
      <w:r>
        <w:rPr>
          <w:rFonts w:ascii="Consolas" w:cs="Consolas" w:eastAsia="Consolas" w:hAnsi="Consolas"/>
          <w:sz w:val="18"/>
          <w:szCs w:val="18"/>
        </w:rPr>
        <w:t xml:space="preserve">            &lt;!doctype html&gt;&lt;html&gt;&lt;head&gt;&lt;title&gt;Example Corp. Web&lt;/title&gt;</w:t>
      </w:r>
    </w:p>
    <w:p>
      <w:pPr>
        <w:shd w:fill="F4F4F4" w:color="auto" w:val="clear"/>
        <w:spacing w:after="0" w:before="0" w:line="240"/>
        <w:ind w:left="100" w:right="100"/>
      </w:pPr>
      <w:r>
        <w:rPr>
          <w:rFonts w:ascii="Consolas" w:cs="Consolas" w:eastAsia="Consolas" w:hAnsi="Consolas"/>
          <w:sz w:val="18"/>
          <w:szCs w:val="18"/>
        </w:rPr>
        <w:t xml:space="preserve">            &lt;style&gt;body{font-family:Arial;background:#0f172a;color:#f1f5f9;text-align:center;padding:50px}</w:t>
      </w:r>
    </w:p>
    <w:p>
      <w:pPr>
        <w:shd w:fill="F4F4F4" w:color="auto" w:val="clear"/>
        <w:spacing w:after="0" w:before="0" w:line="240"/>
        <w:ind w:left="100" w:right="100"/>
      </w:pPr>
      <w:r>
        <w:rPr>
          <w:rFonts w:ascii="Consolas" w:cs="Consolas" w:eastAsia="Consolas" w:hAnsi="Consolas"/>
          <w:sz w:val="18"/>
          <w:szCs w:val="18"/>
        </w:rPr>
        <w:t xml:space="preserve">            h1{color:#38bdf8}.box{background:#1e293b;padding:30px;border-radius:8px;display:inline-block}&lt;/style&gt;&lt;/head&gt;</w:t>
      </w:r>
    </w:p>
    <w:p>
      <w:pPr>
        <w:shd w:fill="F4F4F4" w:color="auto" w:val="clear"/>
        <w:spacing w:after="0" w:before="0" w:line="240"/>
        <w:ind w:left="100" w:right="100"/>
      </w:pPr>
      <w:r>
        <w:rPr>
          <w:rFonts w:ascii="Consolas" w:cs="Consolas" w:eastAsia="Consolas" w:hAnsi="Consolas"/>
          <w:sz w:val="18"/>
          <w:szCs w:val="18"/>
        </w:rPr>
        <w:t xml:space="preserve">            &lt;body&gt;&lt;div class="box"&gt;&lt;h1&gt;Example Corp. Web Application&lt;/h1&gt;</w:t>
      </w:r>
    </w:p>
    <w:p>
      <w:pPr>
        <w:shd w:fill="F4F4F4" w:color="auto" w:val="clear"/>
        <w:spacing w:after="0" w:before="0" w:line="240"/>
        <w:ind w:left="100" w:right="100"/>
      </w:pPr>
      <w:r>
        <w:rPr>
          <w:rFonts w:ascii="Consolas" w:cs="Consolas" w:eastAsia="Consolas" w:hAnsi="Consolas"/>
          <w:sz w:val="18"/>
          <w:szCs w:val="18"/>
        </w:rPr>
        <w:t xml:space="preserve">            &lt;p&gt;Served by instance &lt;b&gt;$ID&lt;/b&gt;&lt;/p&gt;&lt;p&gt;Availability Zone: &lt;b&gt;$AZ&lt;/b&gt;&lt;/p&gt;</w:t>
      </w:r>
    </w:p>
    <w:p>
      <w:pPr>
        <w:shd w:fill="F4F4F4" w:color="auto" w:val="clear"/>
        <w:spacing w:after="0" w:before="0" w:line="240"/>
        <w:ind w:left="100" w:right="100"/>
      </w:pPr>
      <w:r>
        <w:rPr>
          <w:rFonts w:ascii="Consolas" w:cs="Consolas" w:eastAsia="Consolas" w:hAnsi="Consolas"/>
          <w:sz w:val="18"/>
          <w:szCs w:val="18"/>
        </w:rPr>
        <w:t xml:space="preserve">            &lt;p&gt;Module: Cloud Operations Capstone Lab&lt;/p&gt;&lt;/div&gt;&lt;/body&gt;&lt;/html&gt;</w:t>
      </w:r>
    </w:p>
    <w:p>
      <w:pPr>
        <w:shd w:fill="F4F4F4" w:color="auto" w:val="clear"/>
        <w:spacing w:after="0" w:before="0" w:line="240"/>
        <w:ind w:left="100" w:right="100"/>
      </w:pPr>
      <w:r>
        <w:rPr>
          <w:rFonts w:ascii="Consolas" w:cs="Consolas" w:eastAsia="Consolas" w:hAnsi="Consolas"/>
          <w:sz w:val="18"/>
          <w:szCs w:val="18"/>
        </w:rPr>
        <w:t xml:space="preserve">            HTML</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  ApplicationLoadBalancer:</w:t>
      </w:r>
    </w:p>
    <w:p>
      <w:pPr>
        <w:shd w:fill="F4F4F4" w:color="auto" w:val="clear"/>
        <w:spacing w:after="0" w:before="0" w:line="240"/>
        <w:ind w:left="100" w:right="100"/>
      </w:pPr>
      <w:r>
        <w:rPr>
          <w:rFonts w:ascii="Consolas" w:cs="Consolas" w:eastAsia="Consolas" w:hAnsi="Consolas"/>
          <w:sz w:val="18"/>
          <w:szCs w:val="18"/>
        </w:rPr>
        <w:t xml:space="preserve">    Type: AWS::ElasticLoadBalancingV2::LoadBalancer</w:t>
      </w:r>
    </w:p>
    <w:p>
      <w:pPr>
        <w:shd w:fill="F4F4F4" w:color="auto" w:val="clear"/>
        <w:spacing w:after="0" w:before="0" w:line="240"/>
        <w:ind w:left="100" w:right="100"/>
      </w:pPr>
      <w:r>
        <w:rPr>
          <w:rFonts w:ascii="Consolas" w:cs="Consolas" w:eastAsia="Consolas" w:hAnsi="Consolas"/>
          <w:sz w:val="18"/>
          <w:szCs w:val="18"/>
        </w:rPr>
        <w:t xml:space="preserve">    Properties:</w:t>
      </w:r>
    </w:p>
    <w:p>
      <w:pPr>
        <w:shd w:fill="F4F4F4" w:color="auto" w:val="clear"/>
        <w:spacing w:after="0" w:before="0" w:line="240"/>
        <w:ind w:left="100" w:right="100"/>
      </w:pPr>
      <w:r>
        <w:rPr>
          <w:rFonts w:ascii="Consolas" w:cs="Consolas" w:eastAsia="Consolas" w:hAnsi="Consolas"/>
          <w:sz w:val="18"/>
          <w:szCs w:val="18"/>
        </w:rPr>
        <w:t xml:space="preserve">      Name: !Sub "${ProjectName}-alb"</w:t>
      </w:r>
    </w:p>
    <w:p>
      <w:pPr>
        <w:shd w:fill="F4F4F4" w:color="auto" w:val="clear"/>
        <w:spacing w:after="0" w:before="0" w:line="240"/>
        <w:ind w:left="100" w:right="100"/>
      </w:pPr>
      <w:r>
        <w:rPr>
          <w:rFonts w:ascii="Consolas" w:cs="Consolas" w:eastAsia="Consolas" w:hAnsi="Consolas"/>
          <w:sz w:val="18"/>
          <w:szCs w:val="18"/>
        </w:rPr>
        <w:t xml:space="preserve">      Scheme: internet-facing</w:t>
      </w:r>
    </w:p>
    <w:p>
      <w:pPr>
        <w:shd w:fill="F4F4F4" w:color="auto" w:val="clear"/>
        <w:spacing w:after="0" w:before="0" w:line="240"/>
        <w:ind w:left="100" w:right="100"/>
      </w:pPr>
      <w:r>
        <w:rPr>
          <w:rFonts w:ascii="Consolas" w:cs="Consolas" w:eastAsia="Consolas" w:hAnsi="Consolas"/>
          <w:sz w:val="18"/>
          <w:szCs w:val="18"/>
        </w:rPr>
        <w:t xml:space="preserve">      Type: application</w:t>
      </w:r>
    </w:p>
    <w:p>
      <w:pPr>
        <w:shd w:fill="F4F4F4" w:color="auto" w:val="clear"/>
        <w:spacing w:after="0" w:before="0" w:line="240"/>
        <w:ind w:left="100" w:right="100"/>
      </w:pPr>
      <w:r>
        <w:rPr>
          <w:rFonts w:ascii="Consolas" w:cs="Consolas" w:eastAsia="Consolas" w:hAnsi="Consolas"/>
          <w:sz w:val="18"/>
          <w:szCs w:val="18"/>
        </w:rPr>
        <w:t xml:space="preserve">      SecurityGroups: [!Ref AlbSecurityGroup]</w:t>
      </w:r>
    </w:p>
    <w:p>
      <w:pPr>
        <w:shd w:fill="F4F4F4" w:color="auto" w:val="clear"/>
        <w:spacing w:after="0" w:before="0" w:line="240"/>
        <w:ind w:left="100" w:right="100"/>
      </w:pPr>
      <w:r>
        <w:rPr>
          <w:rFonts w:ascii="Consolas" w:cs="Consolas" w:eastAsia="Consolas" w:hAnsi="Consolas"/>
          <w:sz w:val="18"/>
          <w:szCs w:val="18"/>
        </w:rPr>
        <w:t xml:space="preserve">      Subnets: [!Ref PublicSubnetA, !Ref PublicSubnetB]</w:t>
      </w:r>
    </w:p>
    <w:p>
      <w:pPr>
        <w:shd w:fill="F4F4F4" w:color="auto" w:val="clear"/>
        <w:spacing w:after="0" w:before="0" w:line="240"/>
        <w:ind w:left="100" w:right="100"/>
      </w:pPr>
      <w:r>
        <w:rPr>
          <w:rFonts w:ascii="Consolas" w:cs="Consolas" w:eastAsia="Consolas" w:hAnsi="Consolas"/>
          <w:sz w:val="18"/>
          <w:szCs w:val="18"/>
        </w:rPr>
        <w:t xml:space="preserve">      Tags:</w:t>
      </w:r>
    </w:p>
    <w:p>
      <w:pPr>
        <w:shd w:fill="F4F4F4" w:color="auto" w:val="clear"/>
        <w:spacing w:after="0" w:before="0" w:line="240"/>
        <w:ind w:left="100" w:right="100"/>
      </w:pPr>
      <w:r>
        <w:rPr>
          <w:rFonts w:ascii="Consolas" w:cs="Consolas" w:eastAsia="Consolas" w:hAnsi="Consolas"/>
          <w:sz w:val="18"/>
          <w:szCs w:val="18"/>
        </w:rPr>
        <w:t xml:space="preserve">        - { Key: Name, Value: !Sub "${ProjectName}-alb" }</w:t>
      </w:r>
    </w:p>
    <w:p>
      <w:pPr>
        <w:shd w:fill="F4F4F4" w:color="auto" w:val="clear"/>
        <w:spacing w:after="0" w:before="0" w:line="240"/>
        <w:ind w:left="100" w:right="100"/>
      </w:pPr>
      <w:r>
        <w:rPr>
          <w:rFonts w:ascii="Consolas" w:cs="Consolas" w:eastAsia="Consolas" w:hAnsi="Consolas"/>
          <w:sz w:val="18"/>
          <w:szCs w:val="18"/>
        </w:rPr>
        <w:t xml:space="preserve">        - { Key: example-corp:environment-type, Value: !Ref EnvironmentType }</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  TargetGroup:</w:t>
      </w:r>
    </w:p>
    <w:p>
      <w:pPr>
        <w:shd w:fill="F4F4F4" w:color="auto" w:val="clear"/>
        <w:spacing w:after="0" w:before="0" w:line="240"/>
        <w:ind w:left="100" w:right="100"/>
      </w:pPr>
      <w:r>
        <w:rPr>
          <w:rFonts w:ascii="Consolas" w:cs="Consolas" w:eastAsia="Consolas" w:hAnsi="Consolas"/>
          <w:sz w:val="18"/>
          <w:szCs w:val="18"/>
        </w:rPr>
        <w:t xml:space="preserve">    Type: AWS::ElasticLoadBalancingV2::TargetGroup</w:t>
      </w:r>
    </w:p>
    <w:p>
      <w:pPr>
        <w:shd w:fill="F4F4F4" w:color="auto" w:val="clear"/>
        <w:spacing w:after="0" w:before="0" w:line="240"/>
        <w:ind w:left="100" w:right="100"/>
      </w:pPr>
      <w:r>
        <w:rPr>
          <w:rFonts w:ascii="Consolas" w:cs="Consolas" w:eastAsia="Consolas" w:hAnsi="Consolas"/>
          <w:sz w:val="18"/>
          <w:szCs w:val="18"/>
        </w:rPr>
        <w:t xml:space="preserve">    Properties:</w:t>
      </w:r>
    </w:p>
    <w:p>
      <w:pPr>
        <w:shd w:fill="F4F4F4" w:color="auto" w:val="clear"/>
        <w:spacing w:after="0" w:before="0" w:line="240"/>
        <w:ind w:left="100" w:right="100"/>
      </w:pPr>
      <w:r>
        <w:rPr>
          <w:rFonts w:ascii="Consolas" w:cs="Consolas" w:eastAsia="Consolas" w:hAnsi="Consolas"/>
          <w:sz w:val="18"/>
          <w:szCs w:val="18"/>
        </w:rPr>
        <w:t xml:space="preserve">      Name: !Sub "${ProjectName}-tg"</w:t>
      </w:r>
    </w:p>
    <w:p>
      <w:pPr>
        <w:shd w:fill="F4F4F4" w:color="auto" w:val="clear"/>
        <w:spacing w:after="0" w:before="0" w:line="240"/>
        <w:ind w:left="100" w:right="100"/>
      </w:pPr>
      <w:r>
        <w:rPr>
          <w:rFonts w:ascii="Consolas" w:cs="Consolas" w:eastAsia="Consolas" w:hAnsi="Consolas"/>
          <w:sz w:val="18"/>
          <w:szCs w:val="18"/>
        </w:rPr>
        <w:t xml:space="preserve">      VpcId: !Ref Vpc</w:t>
      </w:r>
    </w:p>
    <w:p>
      <w:pPr>
        <w:shd w:fill="F4F4F4" w:color="auto" w:val="clear"/>
        <w:spacing w:after="0" w:before="0" w:line="240"/>
        <w:ind w:left="100" w:right="100"/>
      </w:pPr>
      <w:r>
        <w:rPr>
          <w:rFonts w:ascii="Consolas" w:cs="Consolas" w:eastAsia="Consolas" w:hAnsi="Consolas"/>
          <w:sz w:val="18"/>
          <w:szCs w:val="18"/>
        </w:rPr>
        <w:t xml:space="preserve">      Protocol: HTTP</w:t>
      </w:r>
    </w:p>
    <w:p>
      <w:pPr>
        <w:shd w:fill="F4F4F4" w:color="auto" w:val="clear"/>
        <w:spacing w:after="0" w:before="0" w:line="240"/>
        <w:ind w:left="100" w:right="100"/>
      </w:pPr>
      <w:r>
        <w:rPr>
          <w:rFonts w:ascii="Consolas" w:cs="Consolas" w:eastAsia="Consolas" w:hAnsi="Consolas"/>
          <w:sz w:val="18"/>
          <w:szCs w:val="18"/>
        </w:rPr>
        <w:t xml:space="preserve">      Port: 80</w:t>
      </w:r>
    </w:p>
    <w:p>
      <w:pPr>
        <w:shd w:fill="F4F4F4" w:color="auto" w:val="clear"/>
        <w:spacing w:after="0" w:before="0" w:line="240"/>
        <w:ind w:left="100" w:right="100"/>
      </w:pPr>
      <w:r>
        <w:rPr>
          <w:rFonts w:ascii="Consolas" w:cs="Consolas" w:eastAsia="Consolas" w:hAnsi="Consolas"/>
          <w:sz w:val="18"/>
          <w:szCs w:val="18"/>
        </w:rPr>
        <w:t xml:space="preserve">      TargetType: instance</w:t>
      </w:r>
    </w:p>
    <w:p>
      <w:pPr>
        <w:shd w:fill="F4F4F4" w:color="auto" w:val="clear"/>
        <w:spacing w:after="0" w:before="0" w:line="240"/>
        <w:ind w:left="100" w:right="100"/>
      </w:pPr>
      <w:r>
        <w:rPr>
          <w:rFonts w:ascii="Consolas" w:cs="Consolas" w:eastAsia="Consolas" w:hAnsi="Consolas"/>
          <w:sz w:val="18"/>
          <w:szCs w:val="18"/>
        </w:rPr>
        <w:t xml:space="preserve">      HealthCheckPath: /</w:t>
      </w:r>
    </w:p>
    <w:p>
      <w:pPr>
        <w:shd w:fill="F4F4F4" w:color="auto" w:val="clear"/>
        <w:spacing w:after="0" w:before="0" w:line="240"/>
        <w:ind w:left="100" w:right="100"/>
      </w:pPr>
      <w:r>
        <w:rPr>
          <w:rFonts w:ascii="Consolas" w:cs="Consolas" w:eastAsia="Consolas" w:hAnsi="Consolas"/>
          <w:sz w:val="18"/>
          <w:szCs w:val="18"/>
        </w:rPr>
        <w:t xml:space="preserve">      HealthCheckIntervalSeconds: 15</w:t>
      </w:r>
    </w:p>
    <w:p>
      <w:pPr>
        <w:shd w:fill="F4F4F4" w:color="auto" w:val="clear"/>
        <w:spacing w:after="0" w:before="0" w:line="240"/>
        <w:ind w:left="100" w:right="100"/>
      </w:pPr>
      <w:r>
        <w:rPr>
          <w:rFonts w:ascii="Consolas" w:cs="Consolas" w:eastAsia="Consolas" w:hAnsi="Consolas"/>
          <w:sz w:val="18"/>
          <w:szCs w:val="18"/>
        </w:rPr>
        <w:t xml:space="preserve">      HealthyThresholdCount: 2</w:t>
      </w:r>
    </w:p>
    <w:p>
      <w:pPr>
        <w:shd w:fill="F4F4F4" w:color="auto" w:val="clear"/>
        <w:spacing w:after="0" w:before="0" w:line="240"/>
        <w:ind w:left="100" w:right="100"/>
      </w:pPr>
      <w:r>
        <w:rPr>
          <w:rFonts w:ascii="Consolas" w:cs="Consolas" w:eastAsia="Consolas" w:hAnsi="Consolas"/>
          <w:sz w:val="18"/>
          <w:szCs w:val="18"/>
        </w:rPr>
        <w:t xml:space="preserve">      UnhealthyThresholdCount: 3</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  HttpListener:</w:t>
      </w:r>
    </w:p>
    <w:p>
      <w:pPr>
        <w:shd w:fill="F4F4F4" w:color="auto" w:val="clear"/>
        <w:spacing w:after="0" w:before="0" w:line="240"/>
        <w:ind w:left="100" w:right="100"/>
      </w:pPr>
      <w:r>
        <w:rPr>
          <w:rFonts w:ascii="Consolas" w:cs="Consolas" w:eastAsia="Consolas" w:hAnsi="Consolas"/>
          <w:sz w:val="18"/>
          <w:szCs w:val="18"/>
        </w:rPr>
        <w:t xml:space="preserve">    Type: AWS::ElasticLoadBalancingV2::Listener</w:t>
      </w:r>
    </w:p>
    <w:p>
      <w:pPr>
        <w:shd w:fill="F4F4F4" w:color="auto" w:val="clear"/>
        <w:spacing w:after="0" w:before="0" w:line="240"/>
        <w:ind w:left="100" w:right="100"/>
      </w:pPr>
      <w:r>
        <w:rPr>
          <w:rFonts w:ascii="Consolas" w:cs="Consolas" w:eastAsia="Consolas" w:hAnsi="Consolas"/>
          <w:sz w:val="18"/>
          <w:szCs w:val="18"/>
        </w:rPr>
        <w:t xml:space="preserve">    Properties:</w:t>
      </w:r>
    </w:p>
    <w:p>
      <w:pPr>
        <w:shd w:fill="F4F4F4" w:color="auto" w:val="clear"/>
        <w:spacing w:after="0" w:before="0" w:line="240"/>
        <w:ind w:left="100" w:right="100"/>
      </w:pPr>
      <w:r>
        <w:rPr>
          <w:rFonts w:ascii="Consolas" w:cs="Consolas" w:eastAsia="Consolas" w:hAnsi="Consolas"/>
          <w:sz w:val="18"/>
          <w:szCs w:val="18"/>
        </w:rPr>
        <w:t xml:space="preserve">      LoadBalancerArn: !Ref ApplicationLoadBalancer</w:t>
      </w:r>
    </w:p>
    <w:p>
      <w:pPr>
        <w:shd w:fill="F4F4F4" w:color="auto" w:val="clear"/>
        <w:spacing w:after="0" w:before="0" w:line="240"/>
        <w:ind w:left="100" w:right="100"/>
      </w:pPr>
      <w:r>
        <w:rPr>
          <w:rFonts w:ascii="Consolas" w:cs="Consolas" w:eastAsia="Consolas" w:hAnsi="Consolas"/>
          <w:sz w:val="18"/>
          <w:szCs w:val="18"/>
        </w:rPr>
        <w:t xml:space="preserve">      Port: 80</w:t>
      </w:r>
    </w:p>
    <w:p>
      <w:pPr>
        <w:shd w:fill="F4F4F4" w:color="auto" w:val="clear"/>
        <w:spacing w:after="0" w:before="0" w:line="240"/>
        <w:ind w:left="100" w:right="100"/>
      </w:pPr>
      <w:r>
        <w:rPr>
          <w:rFonts w:ascii="Consolas" w:cs="Consolas" w:eastAsia="Consolas" w:hAnsi="Consolas"/>
          <w:sz w:val="18"/>
          <w:szCs w:val="18"/>
        </w:rPr>
        <w:t xml:space="preserve">      Protocol: HTTP</w:t>
      </w:r>
    </w:p>
    <w:p>
      <w:pPr>
        <w:shd w:fill="F4F4F4" w:color="auto" w:val="clear"/>
        <w:spacing w:after="0" w:before="0" w:line="240"/>
        <w:ind w:left="100" w:right="100"/>
      </w:pPr>
      <w:r>
        <w:rPr>
          <w:rFonts w:ascii="Consolas" w:cs="Consolas" w:eastAsia="Consolas" w:hAnsi="Consolas"/>
          <w:sz w:val="18"/>
          <w:szCs w:val="18"/>
        </w:rPr>
        <w:t xml:space="preserve">      DefaultActions:</w:t>
      </w:r>
    </w:p>
    <w:p>
      <w:pPr>
        <w:shd w:fill="F4F4F4" w:color="auto" w:val="clear"/>
        <w:spacing w:after="0" w:before="0" w:line="240"/>
        <w:ind w:left="100" w:right="100"/>
      </w:pPr>
      <w:r>
        <w:rPr>
          <w:rFonts w:ascii="Consolas" w:cs="Consolas" w:eastAsia="Consolas" w:hAnsi="Consolas"/>
          <w:sz w:val="18"/>
          <w:szCs w:val="18"/>
        </w:rPr>
        <w:t xml:space="preserve">        - Type: forward</w:t>
      </w:r>
    </w:p>
    <w:p>
      <w:pPr>
        <w:shd w:fill="F4F4F4" w:color="auto" w:val="clear"/>
        <w:spacing w:after="0" w:before="0" w:line="240"/>
        <w:ind w:left="100" w:right="100"/>
      </w:pPr>
      <w:r>
        <w:rPr>
          <w:rFonts w:ascii="Consolas" w:cs="Consolas" w:eastAsia="Consolas" w:hAnsi="Consolas"/>
          <w:sz w:val="18"/>
          <w:szCs w:val="18"/>
        </w:rPr>
        <w:t xml:space="preserve">          TargetGroupArn: !Ref TargetGroup</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  AutoScalingGroup:</w:t>
      </w:r>
    </w:p>
    <w:p>
      <w:pPr>
        <w:shd w:fill="F4F4F4" w:color="auto" w:val="clear"/>
        <w:spacing w:after="0" w:before="0" w:line="240"/>
        <w:ind w:left="100" w:right="100"/>
      </w:pPr>
      <w:r>
        <w:rPr>
          <w:rFonts w:ascii="Consolas" w:cs="Consolas" w:eastAsia="Consolas" w:hAnsi="Consolas"/>
          <w:sz w:val="18"/>
          <w:szCs w:val="18"/>
        </w:rPr>
        <w:t xml:space="preserve">    Type: AWS::AutoScaling::AutoScalingGroup</w:t>
      </w:r>
    </w:p>
    <w:p>
      <w:pPr>
        <w:shd w:fill="F4F4F4" w:color="auto" w:val="clear"/>
        <w:spacing w:after="0" w:before="0" w:line="240"/>
        <w:ind w:left="100" w:right="100"/>
      </w:pPr>
      <w:r>
        <w:rPr>
          <w:rFonts w:ascii="Consolas" w:cs="Consolas" w:eastAsia="Consolas" w:hAnsi="Consolas"/>
          <w:sz w:val="18"/>
          <w:szCs w:val="18"/>
        </w:rPr>
        <w:t xml:space="preserve">    Properties:</w:t>
      </w:r>
    </w:p>
    <w:p>
      <w:pPr>
        <w:shd w:fill="F4F4F4" w:color="auto" w:val="clear"/>
        <w:spacing w:after="0" w:before="0" w:line="240"/>
        <w:ind w:left="100" w:right="100"/>
      </w:pPr>
      <w:r>
        <w:rPr>
          <w:rFonts w:ascii="Consolas" w:cs="Consolas" w:eastAsia="Consolas" w:hAnsi="Consolas"/>
          <w:sz w:val="18"/>
          <w:szCs w:val="18"/>
        </w:rPr>
        <w:t xml:space="preserve">      AutoScalingGroupName: !Sub "${ProjectName}-asg"</w:t>
      </w:r>
    </w:p>
    <w:p>
      <w:pPr>
        <w:shd w:fill="F4F4F4" w:color="auto" w:val="clear"/>
        <w:spacing w:after="0" w:before="0" w:line="240"/>
        <w:ind w:left="100" w:right="100"/>
      </w:pPr>
      <w:r>
        <w:rPr>
          <w:rFonts w:ascii="Consolas" w:cs="Consolas" w:eastAsia="Consolas" w:hAnsi="Consolas"/>
          <w:sz w:val="18"/>
          <w:szCs w:val="18"/>
        </w:rPr>
        <w:t xml:space="preserve">      VPCZoneIdentifier: [!Ref PublicSubnetA, !Ref PublicSubnetB]</w:t>
      </w:r>
    </w:p>
    <w:p>
      <w:pPr>
        <w:shd w:fill="F4F4F4" w:color="auto" w:val="clear"/>
        <w:spacing w:after="0" w:before="0" w:line="240"/>
        <w:ind w:left="100" w:right="100"/>
      </w:pPr>
      <w:r>
        <w:rPr>
          <w:rFonts w:ascii="Consolas" w:cs="Consolas" w:eastAsia="Consolas" w:hAnsi="Consolas"/>
          <w:sz w:val="18"/>
          <w:szCs w:val="18"/>
        </w:rPr>
        <w:t xml:space="preserve">      LaunchTemplate:</w:t>
      </w:r>
    </w:p>
    <w:p>
      <w:pPr>
        <w:shd w:fill="F4F4F4" w:color="auto" w:val="clear"/>
        <w:spacing w:after="0" w:before="0" w:line="240"/>
        <w:ind w:left="100" w:right="100"/>
      </w:pPr>
      <w:r>
        <w:rPr>
          <w:rFonts w:ascii="Consolas" w:cs="Consolas" w:eastAsia="Consolas" w:hAnsi="Consolas"/>
          <w:sz w:val="18"/>
          <w:szCs w:val="18"/>
        </w:rPr>
        <w:t xml:space="preserve">        LaunchTemplateId: !Ref AppLaunchTemplate</w:t>
      </w:r>
    </w:p>
    <w:p>
      <w:pPr>
        <w:shd w:fill="F4F4F4" w:color="auto" w:val="clear"/>
        <w:spacing w:after="0" w:before="0" w:line="240"/>
        <w:ind w:left="100" w:right="100"/>
      </w:pPr>
      <w:r>
        <w:rPr>
          <w:rFonts w:ascii="Consolas" w:cs="Consolas" w:eastAsia="Consolas" w:hAnsi="Consolas"/>
          <w:sz w:val="18"/>
          <w:szCs w:val="18"/>
        </w:rPr>
        <w:t xml:space="preserve">        Version: !GetAtt AppLaunchTemplate.LatestVersionNumber</w:t>
      </w:r>
    </w:p>
    <w:p>
      <w:pPr>
        <w:shd w:fill="F4F4F4" w:color="auto" w:val="clear"/>
        <w:spacing w:after="0" w:before="0" w:line="240"/>
        <w:ind w:left="100" w:right="100"/>
      </w:pPr>
      <w:r>
        <w:rPr>
          <w:rFonts w:ascii="Consolas" w:cs="Consolas" w:eastAsia="Consolas" w:hAnsi="Consolas"/>
          <w:sz w:val="18"/>
          <w:szCs w:val="18"/>
        </w:rPr>
        <w:t xml:space="preserve">      MinSize: "2"</w:t>
      </w:r>
    </w:p>
    <w:p>
      <w:pPr>
        <w:shd w:fill="F4F4F4" w:color="auto" w:val="clear"/>
        <w:spacing w:after="0" w:before="0" w:line="240"/>
        <w:ind w:left="100" w:right="100"/>
      </w:pPr>
      <w:r>
        <w:rPr>
          <w:rFonts w:ascii="Consolas" w:cs="Consolas" w:eastAsia="Consolas" w:hAnsi="Consolas"/>
          <w:sz w:val="18"/>
          <w:szCs w:val="18"/>
        </w:rPr>
        <w:t xml:space="preserve">      MaxSize: "4"</w:t>
      </w:r>
    </w:p>
    <w:p>
      <w:pPr>
        <w:shd w:fill="F4F4F4" w:color="auto" w:val="clear"/>
        <w:spacing w:after="0" w:before="0" w:line="240"/>
        <w:ind w:left="100" w:right="100"/>
      </w:pPr>
      <w:r>
        <w:rPr>
          <w:rFonts w:ascii="Consolas" w:cs="Consolas" w:eastAsia="Consolas" w:hAnsi="Consolas"/>
          <w:sz w:val="18"/>
          <w:szCs w:val="18"/>
        </w:rPr>
        <w:t xml:space="preserve">      DesiredCapacity: "2"</w:t>
      </w:r>
    </w:p>
    <w:p>
      <w:pPr>
        <w:shd w:fill="F4F4F4" w:color="auto" w:val="clear"/>
        <w:spacing w:after="0" w:before="0" w:line="240"/>
        <w:ind w:left="100" w:right="100"/>
      </w:pPr>
      <w:r>
        <w:rPr>
          <w:rFonts w:ascii="Consolas" w:cs="Consolas" w:eastAsia="Consolas" w:hAnsi="Consolas"/>
          <w:sz w:val="18"/>
          <w:szCs w:val="18"/>
        </w:rPr>
        <w:t xml:space="preserve">      HealthCheckType: ELB</w:t>
      </w:r>
    </w:p>
    <w:p>
      <w:pPr>
        <w:shd w:fill="F4F4F4" w:color="auto" w:val="clear"/>
        <w:spacing w:after="0" w:before="0" w:line="240"/>
        <w:ind w:left="100" w:right="100"/>
      </w:pPr>
      <w:r>
        <w:rPr>
          <w:rFonts w:ascii="Consolas" w:cs="Consolas" w:eastAsia="Consolas" w:hAnsi="Consolas"/>
          <w:sz w:val="18"/>
          <w:szCs w:val="18"/>
        </w:rPr>
        <w:t xml:space="preserve">      HealthCheckGracePeriod: 60</w:t>
      </w:r>
    </w:p>
    <w:p>
      <w:pPr>
        <w:shd w:fill="F4F4F4" w:color="auto" w:val="clear"/>
        <w:spacing w:after="0" w:before="0" w:line="240"/>
        <w:ind w:left="100" w:right="100"/>
      </w:pPr>
      <w:r>
        <w:rPr>
          <w:rFonts w:ascii="Consolas" w:cs="Consolas" w:eastAsia="Consolas" w:hAnsi="Consolas"/>
          <w:sz w:val="18"/>
          <w:szCs w:val="18"/>
        </w:rPr>
        <w:t xml:space="preserve">      TargetGroupARNs: [!Ref TargetGroup]</w:t>
      </w:r>
    </w:p>
    <w:p>
      <w:pPr>
        <w:shd w:fill="F4F4F4" w:color="auto" w:val="clear"/>
        <w:spacing w:after="0" w:before="0" w:line="240"/>
        <w:ind w:left="100" w:right="100"/>
      </w:pPr>
      <w:r>
        <w:rPr>
          <w:rFonts w:ascii="Consolas" w:cs="Consolas" w:eastAsia="Consolas" w:hAnsi="Consolas"/>
          <w:sz w:val="18"/>
          <w:szCs w:val="18"/>
        </w:rPr>
        <w:t xml:space="preserve">      Tags:</w:t>
      </w:r>
    </w:p>
    <w:p>
      <w:pPr>
        <w:shd w:fill="F4F4F4" w:color="auto" w:val="clear"/>
        <w:spacing w:after="0" w:before="0" w:line="240"/>
        <w:ind w:left="100" w:right="100"/>
      </w:pPr>
      <w:r>
        <w:rPr>
          <w:rFonts w:ascii="Consolas" w:cs="Consolas" w:eastAsia="Consolas" w:hAnsi="Consolas"/>
          <w:sz w:val="18"/>
          <w:szCs w:val="18"/>
        </w:rPr>
        <w:t xml:space="preserve">        - { Key: Name, Value: !Sub "${ProjectName}-app", PropagateAtLaunch: true }</w:t>
      </w:r>
    </w:p>
    <w:p>
      <w:pPr>
        <w:shd w:fill="F4F4F4" w:color="auto" w:val="clear"/>
        <w:spacing w:after="0" w:before="0" w:line="240"/>
        <w:ind w:left="100" w:right="100"/>
      </w:pPr>
      <w:r>
        <w:rPr>
          <w:rFonts w:ascii="Consolas" w:cs="Consolas" w:eastAsia="Consolas" w:hAnsi="Consolas"/>
          <w:sz w:val="18"/>
          <w:szCs w:val="18"/>
        </w:rPr>
        <w:t xml:space="preserve">        - { Key: example-corp:owner, Value: cloudops-team, PropagateAtLaunch: true }</w:t>
      </w:r>
    </w:p>
    <w:p>
      <w:pPr>
        <w:shd w:fill="F4F4F4" w:color="auto" w:val="clear"/>
        <w:spacing w:after="0" w:before="0" w:line="240"/>
        <w:ind w:left="100" w:right="100"/>
      </w:pPr>
      <w:r>
        <w:rPr>
          <w:rFonts w:ascii="Consolas" w:cs="Consolas" w:eastAsia="Consolas" w:hAnsi="Consolas"/>
          <w:sz w:val="18"/>
          <w:szCs w:val="18"/>
        </w:rPr>
        <w:t xml:space="preserve"> </w:t>
      </w:r>
    </w:p>
    <w:p>
      <w:pPr>
        <w:shd w:fill="F4F4F4" w:color="auto" w:val="clear"/>
        <w:spacing w:after="0" w:before="0" w:line="240"/>
        <w:ind w:left="100" w:right="100"/>
      </w:pPr>
      <w:r>
        <w:rPr>
          <w:rFonts w:ascii="Consolas" w:cs="Consolas" w:eastAsia="Consolas" w:hAnsi="Consolas"/>
          <w:sz w:val="18"/>
          <w:szCs w:val="18"/>
        </w:rPr>
        <w:t xml:space="preserve">Outputs:</w:t>
      </w:r>
    </w:p>
    <w:p>
      <w:pPr>
        <w:shd w:fill="F4F4F4" w:color="auto" w:val="clear"/>
        <w:spacing w:after="0" w:before="0" w:line="240"/>
        <w:ind w:left="100" w:right="100"/>
      </w:pPr>
      <w:r>
        <w:rPr>
          <w:rFonts w:ascii="Consolas" w:cs="Consolas" w:eastAsia="Consolas" w:hAnsi="Consolas"/>
          <w:sz w:val="18"/>
          <w:szCs w:val="18"/>
        </w:rPr>
        <w:t xml:space="preserve">  WebsiteURL:</w:t>
      </w:r>
    </w:p>
    <w:p>
      <w:pPr>
        <w:shd w:fill="F4F4F4" w:color="auto" w:val="clear"/>
        <w:spacing w:after="0" w:before="0" w:line="240"/>
        <w:ind w:left="100" w:right="100"/>
      </w:pPr>
      <w:r>
        <w:rPr>
          <w:rFonts w:ascii="Consolas" w:cs="Consolas" w:eastAsia="Consolas" w:hAnsi="Consolas"/>
          <w:sz w:val="18"/>
          <w:szCs w:val="18"/>
        </w:rPr>
        <w:t xml:space="preserve">    Description: Public URL of the Example Corp. web application</w:t>
      </w:r>
    </w:p>
    <w:p>
      <w:pPr>
        <w:shd w:fill="F4F4F4" w:color="auto" w:val="clear"/>
        <w:spacing w:after="0" w:before="0" w:line="240"/>
        <w:ind w:left="100" w:right="100"/>
      </w:pPr>
      <w:r>
        <w:rPr>
          <w:rFonts w:ascii="Consolas" w:cs="Consolas" w:eastAsia="Consolas" w:hAnsi="Consolas"/>
          <w:sz w:val="18"/>
          <w:szCs w:val="18"/>
        </w:rPr>
        <w:t xml:space="preserve">    Value: !Sub "http://${ApplicationLoadBalancer.DNSName}"</w:t>
      </w:r>
    </w:p>
    <w:p>
      <w:pPr>
        <w:shd w:fill="F4F4F4" w:color="auto" w:val="clear"/>
        <w:spacing w:after="0" w:before="0" w:line="240"/>
        <w:ind w:left="100" w:right="100"/>
      </w:pPr>
      <w:r>
        <w:rPr>
          <w:rFonts w:ascii="Consolas" w:cs="Consolas" w:eastAsia="Consolas" w:hAnsi="Consolas"/>
          <w:sz w:val="18"/>
          <w:szCs w:val="18"/>
        </w:rPr>
        <w:t xml:space="preserve">  VpcId:</w:t>
      </w:r>
    </w:p>
    <w:p>
      <w:pPr>
        <w:shd w:fill="F4F4F4" w:color="auto" w:val="clear"/>
        <w:spacing w:after="0" w:before="0" w:line="240"/>
        <w:ind w:left="100" w:right="100"/>
      </w:pPr>
      <w:r>
        <w:rPr>
          <w:rFonts w:ascii="Consolas" w:cs="Consolas" w:eastAsia="Consolas" w:hAnsi="Consolas"/>
          <w:sz w:val="18"/>
          <w:szCs w:val="18"/>
        </w:rPr>
        <w:t xml:space="preserve">    Value: !Ref Vpc</w:t>
      </w:r>
    </w:p>
    <w:p>
      <w:pPr>
        <w:shd w:fill="F4F4F4" w:color="auto" w:val="clear"/>
        <w:spacing w:after="0" w:before="0" w:line="240"/>
        <w:ind w:left="100" w:right="100"/>
      </w:pPr>
      <w:r>
        <w:rPr>
          <w:rFonts w:ascii="Consolas" w:cs="Consolas" w:eastAsia="Consolas" w:hAnsi="Consolas"/>
          <w:sz w:val="18"/>
          <w:szCs w:val="18"/>
        </w:rPr>
        <w:t xml:space="preserve">  AsgName:</w:t>
      </w:r>
    </w:p>
    <w:p>
      <w:pPr>
        <w:shd w:fill="F4F4F4" w:color="auto" w:val="clear"/>
        <w:spacing w:after="0" w:before="0" w:line="240"/>
        <w:ind w:left="100" w:right="100"/>
      </w:pPr>
      <w:r>
        <w:rPr>
          <w:rFonts w:ascii="Consolas" w:cs="Consolas" w:eastAsia="Consolas" w:hAnsi="Consolas"/>
          <w:sz w:val="18"/>
          <w:szCs w:val="18"/>
        </w:rPr>
        <w:t xml:space="preserve">    Value: !Ref AutoScalingGroup</w:t>
      </w:r>
    </w:p>
    <w:p>
      <w:pPr>
        <w:shd w:fill="F4F4F4" w:color="auto" w:val="clear"/>
        <w:spacing w:after="0" w:before="0" w:line="240"/>
        <w:ind w:left="100" w:right="100"/>
      </w:pPr>
      <w:r>
        <w:rPr>
          <w:rFonts w:ascii="Consolas" w:cs="Consolas" w:eastAsia="Consolas" w:hAnsi="Consolas"/>
          <w:sz w:val="18"/>
          <w:szCs w:val="18"/>
        </w:rPr>
        <w:t xml:space="preserve">  TargetGroupArn:</w:t>
      </w:r>
    </w:p>
    <w:p>
      <w:pPr>
        <w:shd w:fill="F4F4F4" w:color="auto" w:val="clear"/>
        <w:spacing w:after="0" w:before="0" w:line="240"/>
        <w:ind w:left="100" w:right="100"/>
      </w:pPr>
      <w:r>
        <w:rPr>
          <w:rFonts w:ascii="Consolas" w:cs="Consolas" w:eastAsia="Consolas" w:hAnsi="Consolas"/>
          <w:sz w:val="18"/>
          <w:szCs w:val="18"/>
        </w:rPr>
        <w:t xml:space="preserve">    Value: !Ref TargetGroup</w:t>
      </w:r>
    </w:p>
    <w:p>
      <w:pPr>
        <w:shd w:fill="F4F4F4" w:color="auto" w:val="clear"/>
        <w:spacing w:after="0" w:before="0" w:line="240"/>
        <w:ind w:left="100" w:right="100"/>
      </w:pPr>
      <w:r>
        <w:rPr>
          <w:rFonts w:ascii="Consolas" w:cs="Consolas" w:eastAsia="Consolas" w:hAnsi="Consolas"/>
          <w:sz w:val="18"/>
          <w:szCs w:val="18"/>
        </w:rPr>
        <w:t xml:space="preserve"> </w:t>
      </w:r>
    </w:p>
    <w:p>
      <w:pPr>
        <w:pStyle w:val="Heading1"/>
        <w:pageBreakBefore/>
      </w:pPr>
      <w:r>
        <w:t xml:space="preserve">Appendix C — Troubleshooting</w:t>
      </w:r>
    </w:p>
    <w:p>
      <w:pPr>
        <w:pStyle w:val="Heading2"/>
      </w:pPr>
      <w:r>
        <w:t xml:space="preserve">CloudFormation stack stuck in CREATE_IN_PROGRESS</w:t>
      </w:r>
    </w:p>
    <w:p>
      <w:pPr>
        <w:pStyle w:val="ListParagraph"/>
        <w:numPr>
          <w:ilvl w:val="0"/>
          <w:numId w:val="2"/>
        </w:numPr>
        <w:spacing w:after="40" w:before="40" w:line="280"/>
      </w:pPr>
      <w:r>
        <w:t xml:space="preserve">Most often a service quota issue. Check Service Quotas → EC2 → Running On-Demand t3 instances; raise it or pick a different instance type in the parameter.</w:t>
      </w:r>
    </w:p>
    <w:p>
      <w:pPr>
        <w:pStyle w:val="ListParagraph"/>
        <w:numPr>
          <w:ilvl w:val="0"/>
          <w:numId w:val="2"/>
        </w:numPr>
        <w:spacing w:after="40" w:before="40" w:line="280"/>
      </w:pPr>
      <w:r>
        <w:t xml:space="preserve">Region mismatch: confirm CloudShell is in the same Region as the console. Run aws configure get region.</w:t>
      </w:r>
    </w:p>
    <w:p>
      <w:pPr>
        <w:spacing w:after="60" w:before="60"/>
      </w:pPr>
      <w:r>
        <w:t xml:space="preserve"/>
      </w:r>
    </w:p>
    <w:p>
      <w:pPr>
        <w:pStyle w:val="Heading2"/>
      </w:pPr>
      <w:r>
        <w:t xml:space="preserve">ALB returns 502</w:t>
      </w:r>
    </w:p>
    <w:p>
      <w:pPr>
        <w:pStyle w:val="ListParagraph"/>
        <w:numPr>
          <w:ilvl w:val="0"/>
          <w:numId w:val="2"/>
        </w:numPr>
        <w:spacing w:after="40" w:before="40" w:line="280"/>
      </w:pPr>
      <w:r>
        <w:t xml:space="preserve">Targets are still in "initial" state. Wait 60 seconds for health checks to pass.</w:t>
      </w:r>
    </w:p>
    <w:p>
      <w:pPr>
        <w:pStyle w:val="ListParagraph"/>
        <w:numPr>
          <w:ilvl w:val="0"/>
          <w:numId w:val="2"/>
        </w:numPr>
        <w:spacing w:after="40" w:before="40" w:line="280"/>
      </w:pPr>
      <w:r>
        <w:t xml:space="preserve">App security group is missing the ingress rule from ALB SG. Verify in EC2 → Security Groups.</w:t>
      </w:r>
    </w:p>
    <w:p>
      <w:pPr>
        <w:spacing w:after="60" w:before="60"/>
      </w:pPr>
      <w:r>
        <w:t xml:space="preserve"/>
      </w:r>
    </w:p>
    <w:p>
      <w:pPr>
        <w:pStyle w:val="Heading2"/>
      </w:pPr>
      <w:r>
        <w:t xml:space="preserve">Session Manager won't connect</w:t>
      </w:r>
    </w:p>
    <w:p>
      <w:pPr>
        <w:pStyle w:val="ListParagraph"/>
        <w:numPr>
          <w:ilvl w:val="0"/>
          <w:numId w:val="2"/>
        </w:numPr>
        <w:spacing w:after="40" w:before="40" w:line="280"/>
      </w:pPr>
      <w:r>
        <w:t xml:space="preserve">The instance role lacks AmazonSSMManagedInstanceCore — verify in IAM → Roles.</w:t>
      </w:r>
    </w:p>
    <w:p>
      <w:pPr>
        <w:pStyle w:val="ListParagraph"/>
        <w:numPr>
          <w:ilvl w:val="0"/>
          <w:numId w:val="2"/>
        </w:numPr>
        <w:spacing w:after="40" w:before="40" w:line="280"/>
      </w:pPr>
      <w:r>
        <w:t xml:space="preserve">The SSM agent isn't running yet (instance just booted) — give it 60 seconds and retry.</w:t>
      </w:r>
    </w:p>
    <w:p>
      <w:pPr>
        <w:pStyle w:val="ListParagraph"/>
        <w:numPr>
          <w:ilvl w:val="0"/>
          <w:numId w:val="2"/>
        </w:numPr>
        <w:spacing w:after="40" w:before="40" w:line="280"/>
      </w:pPr>
      <w:r>
        <w:t xml:space="preserve">VPC endpoints are not strictly required for SSM in a public subnet, but in private-only subnets you need com.amazonaws.&lt;region&gt;.ssm, .ssmmessages, .ec2messages.</w:t>
      </w:r>
    </w:p>
    <w:p>
      <w:pPr>
        <w:spacing w:after="60" w:before="60"/>
      </w:pPr>
      <w:r>
        <w:t xml:space="preserve"/>
      </w:r>
    </w:p>
    <w:p>
      <w:pPr>
        <w:pStyle w:val="Heading2"/>
      </w:pPr>
      <w:r>
        <w:t xml:space="preserve">Auto Scaling didn't scale out</w:t>
      </w:r>
    </w:p>
    <w:p>
      <w:pPr>
        <w:pStyle w:val="ListParagraph"/>
        <w:numPr>
          <w:ilvl w:val="0"/>
          <w:numId w:val="2"/>
        </w:numPr>
        <w:spacing w:after="40" w:before="40" w:line="280"/>
      </w:pPr>
      <w:r>
        <w:t xml:space="preserve">Target tracking takes ~3 minutes to react to sustained load — be patient or trigger manually with set-desired-capacity.</w:t>
      </w:r>
    </w:p>
    <w:p>
      <w:pPr>
        <w:pStyle w:val="ListParagraph"/>
        <w:numPr>
          <w:ilvl w:val="0"/>
          <w:numId w:val="2"/>
        </w:numPr>
        <w:spacing w:after="40" w:before="40" w:line="280"/>
      </w:pPr>
      <w:r>
        <w:t xml:space="preserve">Confirm the alarm metric is publishing (CloudWatch → Metrics).</w:t>
      </w:r>
    </w:p>
    <w:p>
      <w:pPr>
        <w:spacing w:after="60" w:before="60"/>
      </w:pPr>
      <w:r>
        <w:t xml:space="preserve"/>
      </w:r>
    </w:p>
    <w:p>
      <w:pPr>
        <w:pStyle w:val="Heading2"/>
      </w:pPr>
      <w:r>
        <w:t xml:space="preserve">S3 bucket creation fails with BucketAlreadyExists</w:t>
      </w:r>
    </w:p>
    <w:p>
      <w:pPr>
        <w:pStyle w:val="ListParagraph"/>
        <w:numPr>
          <w:ilvl w:val="0"/>
          <w:numId w:val="2"/>
        </w:numPr>
        <w:spacing w:after="40" w:before="40" w:line="280"/>
      </w:pPr>
      <w:r>
        <w:t xml:space="preserve">S3 bucket names are globally unique. Append a timestamp suffix as the lab does, or include your account ID.</w:t>
      </w:r>
    </w:p>
    <w:p>
      <w:pPr>
        <w:pStyle w:val="Heading1"/>
        <w:pageBreakBefore/>
      </w:pPr>
      <w:r>
        <w:t xml:space="preserve">Appendix D — Knowledge check</w:t>
      </w:r>
    </w:p>
    <w:p>
      <w:pPr>
        <w:spacing w:after="80" w:before="80" w:line="300"/>
      </w:pPr>
      <w:r>
        <w:t xml:space="preserve">Use these as wrap-up questions or as a take-home quiz.</w:t>
      </w:r>
    </w:p>
    <w:p>
      <w:pPr>
        <w:pStyle w:val="ListParagraph"/>
        <w:numPr>
          <w:ilvl w:val="0"/>
          <w:numId w:val="3"/>
        </w:numPr>
        <w:spacing w:after="60" w:before="60" w:line="280"/>
      </w:pPr>
      <w:r>
        <w:t xml:space="preserve">Which Well-Architected pillar most directly governs the ability to safely deploy, operate, and evolve a system? (Operational Excellence.)</w:t>
      </w:r>
    </w:p>
    <w:p>
      <w:pPr>
        <w:pStyle w:val="ListParagraph"/>
        <w:numPr>
          <w:ilvl w:val="0"/>
          <w:numId w:val="3"/>
        </w:numPr>
        <w:spacing w:after="60" w:before="60" w:line="280"/>
      </w:pPr>
      <w:r>
        <w:t xml:space="preserve">Why does the lab attach the ec2.amazonaws.com principal in an IAM role's trust policy? (Because EC2 is the service that will assume the role on behalf of the instance.)</w:t>
      </w:r>
    </w:p>
    <w:p>
      <w:pPr>
        <w:pStyle w:val="ListParagraph"/>
        <w:numPr>
          <w:ilvl w:val="0"/>
          <w:numId w:val="3"/>
        </w:numPr>
        <w:spacing w:after="60" w:before="60" w:line="280"/>
      </w:pPr>
      <w:r>
        <w:t xml:space="preserve">What is the difference between a security group and a network ACL? (SG: stateful, attached to ENI, allow rules only. NACL: stateless, attached to subnet, allow + deny.)</w:t>
      </w:r>
    </w:p>
    <w:p>
      <w:pPr>
        <w:pStyle w:val="ListParagraph"/>
        <w:numPr>
          <w:ilvl w:val="0"/>
          <w:numId w:val="3"/>
        </w:numPr>
        <w:spacing w:after="60" w:before="60" w:line="280"/>
      </w:pPr>
      <w:r>
        <w:t xml:space="preserve">If you delete a CloudFormation stack, what happens to resources marked DeletionPolicy: Retain? (They remain in the account.)</w:t>
      </w:r>
    </w:p>
    <w:p>
      <w:pPr>
        <w:pStyle w:val="ListParagraph"/>
        <w:numPr>
          <w:ilvl w:val="0"/>
          <w:numId w:val="3"/>
        </w:numPr>
        <w:spacing w:after="60" w:before="60" w:line="280"/>
      </w:pPr>
      <w:r>
        <w:t xml:space="preserve">How do you connect to an EC2 instance with no SSH key and no inbound port 22 open? (Systems Manager Session Manager — requires the SSM agent and the AmazonSSMManagedInstanceCore policy on the role.)</w:t>
      </w:r>
    </w:p>
    <w:p>
      <w:pPr>
        <w:pStyle w:val="ListParagraph"/>
        <w:numPr>
          <w:ilvl w:val="0"/>
          <w:numId w:val="3"/>
        </w:numPr>
        <w:spacing w:after="60" w:before="60" w:line="280"/>
      </w:pPr>
      <w:r>
        <w:t xml:space="preserve">Which S3 storage class has a 90-day minimum storage duration charge and offers fast restore? (S3 Glacier Instant Retrieval.)</w:t>
      </w:r>
    </w:p>
    <w:p>
      <w:pPr>
        <w:pStyle w:val="ListParagraph"/>
        <w:numPr>
          <w:ilvl w:val="0"/>
          <w:numId w:val="3"/>
        </w:numPr>
        <w:spacing w:after="60" w:before="60" w:line="280"/>
      </w:pPr>
      <w:r>
        <w:t xml:space="preserve">What's the difference between basic and detailed monitoring on EC2? (Basic: 5-min, free. Detailed: 1-min, paid.)</w:t>
      </w:r>
    </w:p>
    <w:p>
      <w:pPr>
        <w:pStyle w:val="ListParagraph"/>
        <w:numPr>
          <w:ilvl w:val="0"/>
          <w:numId w:val="3"/>
        </w:numPr>
        <w:spacing w:after="60" w:before="60" w:line="280"/>
      </w:pPr>
      <w:r>
        <w:t xml:space="preserve">CloudTrail vs. AWS Config — which records 'API calls over time' and which records 'resource configuration over time'? (CloudTrail: API calls. Config: configuration.)</w:t>
      </w:r>
    </w:p>
    <w:p>
      <w:pPr>
        <w:pStyle w:val="ListParagraph"/>
        <w:numPr>
          <w:ilvl w:val="0"/>
          <w:numId w:val="3"/>
        </w:numPr>
        <w:spacing w:after="60" w:before="60" w:line="280"/>
      </w:pPr>
      <w:r>
        <w:t xml:space="preserve">Name two ways to scale an Auto Scaling Group besides target tracking. (Step scaling, scheduled scaling, manual desired capacity, queue-length-based via SQS.)</w:t>
      </w:r>
    </w:p>
    <w:p>
      <w:pPr>
        <w:pStyle w:val="ListParagraph"/>
        <w:numPr>
          <w:ilvl w:val="0"/>
          <w:numId w:val="3"/>
        </w:numPr>
        <w:spacing w:after="60" w:before="60" w:line="280"/>
      </w:pPr>
      <w:r>
        <w:t xml:space="preserve">In Cost Explorer, which feature lets you spot a sudden, unusual spike in spending? (AWS Cost Anomaly Detection.)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475569"/>
        <w:sz w:val="16"/>
        <w:szCs w:val="16"/>
      </w:rPr>
      <w:t xml:space="preserve">© Example Corp. classroom material — for instructional use</w:t>
    </w:r>
    <w:r>
      <w:t xml:space="preserve">	</w:t>
    </w:r>
    <w:r>
      <w:rPr>
        <w:color w:val="475569"/>
        <w:sz w:val="16"/>
        <w:szCs w:val="16"/>
      </w:rPr>
      <w:t xml:space="preserve">Page </w:t>
    </w:r>
    <w:r>
      <w:rPr>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B2" w:sz="6" w:space="1"/>
      </w:pBdr>
      <w:tabs>
        <w:tab w:val="right" w:pos="9360"/>
      </w:tabs>
    </w:pPr>
    <w:r>
      <w:rPr>
        <w:b/>
        <w:bCs/>
        <w:color w:val="0066B2"/>
        <w:sz w:val="18"/>
        <w:szCs w:val="18"/>
      </w:rPr>
      <w:t xml:space="preserve">Cloud Operations on AWS — Capstone Lab</w:t>
    </w:r>
    <w:r>
      <w:t xml:space="preserve">	</w:t>
    </w:r>
    <w:r>
      <w:rPr>
        <w:color w:val="475569"/>
        <w:sz w:val="18"/>
        <w:szCs w:val="18"/>
      </w:rPr>
      <w:t xml:space="preserve">Instructor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066B2"/>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F172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47E7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Operations on AWS — Capstone Lab</dc:title>
  <dc:creator>Tom Miselnicky</dc:creator>
  <dc:description>End-to-end hands-on lab covering Modules 1–14</dc:description>
  <cp:lastModifiedBy>Un-named</cp:lastModifiedBy>
  <cp:revision>1</cp:revision>
  <dcterms:created xsi:type="dcterms:W3CDTF">2026-04-29T23:00:16.159Z</dcterms:created>
  <dcterms:modified xsi:type="dcterms:W3CDTF">2026-04-29T23:00:16.159Z</dcterms:modified>
</cp:coreProperties>
</file>

<file path=docProps/custom.xml><?xml version="1.0" encoding="utf-8"?>
<Properties xmlns="http://schemas.openxmlformats.org/officeDocument/2006/custom-properties" xmlns:vt="http://schemas.openxmlformats.org/officeDocument/2006/docPropsVTypes"/>
</file>