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452F7" w14:textId="77777777" w:rsidR="00AF2B5D" w:rsidRPr="00F92D8D" w:rsidRDefault="00AF2B5D" w:rsidP="00AF2B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00009509"/>
      <w:r w:rsidRPr="00F92D8D">
        <w:rPr>
          <w:rFonts w:ascii="Times New Roman" w:hAnsi="Times New Roman" w:cs="Times New Roman"/>
          <w:b/>
          <w:sz w:val="28"/>
          <w:szCs w:val="28"/>
        </w:rPr>
        <w:softHyphen/>
      </w:r>
      <w:r w:rsidRPr="00F92D8D">
        <w:rPr>
          <w:rFonts w:ascii="Times New Roman" w:hAnsi="Times New Roman" w:cs="Times New Roman"/>
          <w:b/>
          <w:sz w:val="28"/>
          <w:szCs w:val="28"/>
        </w:rPr>
        <w:softHyphen/>
      </w:r>
      <w:r w:rsidRPr="00F92D8D">
        <w:rPr>
          <w:rFonts w:ascii="Times New Roman" w:hAnsi="Times New Roman" w:cs="Times New Roman"/>
          <w:b/>
          <w:sz w:val="28"/>
          <w:szCs w:val="28"/>
        </w:rPr>
        <w:softHyphen/>
      </w:r>
      <w:r w:rsidRPr="00F92D8D">
        <w:rPr>
          <w:rFonts w:ascii="Times New Roman" w:hAnsi="Times New Roman" w:cs="Times New Roman"/>
          <w:b/>
          <w:sz w:val="28"/>
          <w:szCs w:val="28"/>
        </w:rPr>
        <w:softHyphen/>
      </w:r>
      <w:r w:rsidRPr="00F92D8D">
        <w:rPr>
          <w:rFonts w:ascii="Times New Roman" w:hAnsi="Times New Roman" w:cs="Times New Roman"/>
          <w:b/>
          <w:sz w:val="28"/>
          <w:szCs w:val="28"/>
        </w:rPr>
        <w:softHyphen/>
        <w:t>МИНИСТЕРСТВО ОБРАЗОВАНИЯ РЕСПУБЛИКИ БЕЛАРУСЬ</w:t>
      </w:r>
      <w:bookmarkEnd w:id="0"/>
    </w:p>
    <w:p w14:paraId="529FAADE" w14:textId="77777777" w:rsidR="00AF2B5D" w:rsidRPr="00F92D8D" w:rsidRDefault="00AF2B5D" w:rsidP="00AF2B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2D8D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526AD805" w14:textId="77777777" w:rsidR="00AF2B5D" w:rsidRPr="00F92D8D" w:rsidRDefault="00AF2B5D" w:rsidP="00AF2B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2D8D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67EE1BB2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jc w:val="center"/>
        <w:rPr>
          <w:rFonts w:cs="Times New Roman"/>
          <w:b/>
          <w:sz w:val="28"/>
          <w:szCs w:val="28"/>
        </w:rPr>
      </w:pPr>
    </w:p>
    <w:p w14:paraId="34A95A60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jc w:val="center"/>
        <w:rPr>
          <w:rFonts w:cs="Times New Roman"/>
          <w:b/>
          <w:sz w:val="28"/>
          <w:szCs w:val="28"/>
        </w:rPr>
      </w:pPr>
    </w:p>
    <w:p w14:paraId="5FFCDF21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rPr>
          <w:rFonts w:cs="Times New Roman"/>
          <w:b/>
          <w:sz w:val="28"/>
          <w:szCs w:val="28"/>
        </w:rPr>
      </w:pPr>
    </w:p>
    <w:p w14:paraId="0308CF0E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jc w:val="center"/>
        <w:rPr>
          <w:rFonts w:cs="Times New Roman"/>
          <w:b/>
          <w:sz w:val="32"/>
          <w:szCs w:val="28"/>
        </w:rPr>
      </w:pPr>
    </w:p>
    <w:p w14:paraId="03FC0C4E" w14:textId="77777777" w:rsidR="00AF2B5D" w:rsidRPr="00F92D8D" w:rsidRDefault="00AF2B5D" w:rsidP="00AF2B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2D8D">
        <w:rPr>
          <w:rFonts w:ascii="Times New Roman" w:hAnsi="Times New Roman" w:cs="Times New Roman"/>
          <w:b/>
          <w:sz w:val="28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4"/>
        </w:rPr>
        <w:t>№</w:t>
      </w:r>
      <w:r w:rsidRPr="00F92D8D">
        <w:rPr>
          <w:rFonts w:ascii="Times New Roman" w:hAnsi="Times New Roman" w:cs="Times New Roman"/>
          <w:b/>
          <w:sz w:val="28"/>
          <w:szCs w:val="24"/>
        </w:rPr>
        <w:t>3</w:t>
      </w:r>
    </w:p>
    <w:p w14:paraId="7770B300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rPr>
          <w:rFonts w:cs="Times New Roman"/>
          <w:sz w:val="28"/>
          <w:szCs w:val="28"/>
        </w:rPr>
      </w:pPr>
    </w:p>
    <w:p w14:paraId="398FED58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jc w:val="center"/>
        <w:rPr>
          <w:rFonts w:cs="Times New Roman"/>
          <w:sz w:val="28"/>
          <w:szCs w:val="28"/>
        </w:rPr>
      </w:pPr>
    </w:p>
    <w:p w14:paraId="61911851" w14:textId="77777777" w:rsidR="00AF2B5D" w:rsidRDefault="00AF2B5D" w:rsidP="00AF2B5D">
      <w:pPr>
        <w:autoSpaceDE w:val="0"/>
        <w:autoSpaceDN w:val="0"/>
        <w:adjustRightInd w:val="0"/>
        <w:spacing w:line="360" w:lineRule="exact"/>
        <w:rPr>
          <w:rFonts w:cs="Times New Roman"/>
          <w:sz w:val="28"/>
          <w:szCs w:val="28"/>
        </w:rPr>
      </w:pPr>
    </w:p>
    <w:p w14:paraId="165EC2FB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rPr>
          <w:rFonts w:cs="Times New Roman"/>
          <w:sz w:val="28"/>
          <w:szCs w:val="28"/>
        </w:rPr>
      </w:pPr>
    </w:p>
    <w:p w14:paraId="4C6ACBB5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rPr>
          <w:rFonts w:cs="Times New Roman"/>
          <w:sz w:val="28"/>
          <w:szCs w:val="28"/>
        </w:rPr>
      </w:pPr>
      <w:r w:rsidRPr="00F92D8D">
        <w:rPr>
          <w:rFonts w:cs="Times New Roman"/>
          <w:sz w:val="28"/>
          <w:szCs w:val="28"/>
        </w:rPr>
        <w:t xml:space="preserve"> </w:t>
      </w:r>
    </w:p>
    <w:p w14:paraId="3815C542" w14:textId="2F7CFB8D" w:rsidR="00AF2B5D" w:rsidRPr="00E30433" w:rsidRDefault="00996E59" w:rsidP="00AF2B5D">
      <w:pPr>
        <w:autoSpaceDE w:val="0"/>
        <w:autoSpaceDN w:val="0"/>
        <w:adjustRightInd w:val="0"/>
        <w:spacing w:line="360" w:lineRule="exac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Сечко Марины Юрьевны</w:t>
      </w:r>
    </w:p>
    <w:p w14:paraId="363D3B09" w14:textId="20AC3863" w:rsidR="00AF2B5D" w:rsidRPr="00E30433" w:rsidRDefault="00377A90" w:rsidP="00AF2B5D">
      <w:pPr>
        <w:autoSpaceDE w:val="0"/>
        <w:autoSpaceDN w:val="0"/>
        <w:adjustRightInd w:val="0"/>
        <w:spacing w:line="360" w:lineRule="exac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</w:t>
      </w:r>
      <w:r w:rsidR="00AF2B5D" w:rsidRPr="00E30433">
        <w:rPr>
          <w:rFonts w:ascii="Times New Roman" w:hAnsi="Times New Roman" w:cs="Times New Roman"/>
          <w:sz w:val="28"/>
          <w:szCs w:val="28"/>
        </w:rPr>
        <w:t xml:space="preserve"> 3 курса, специальность </w:t>
      </w:r>
    </w:p>
    <w:p w14:paraId="660E9BBD" w14:textId="2220B9E7" w:rsidR="00AF2B5D" w:rsidRPr="00E30433" w:rsidRDefault="00AF2B5D" w:rsidP="00AF2B5D">
      <w:pPr>
        <w:autoSpaceDE w:val="0"/>
        <w:autoSpaceDN w:val="0"/>
        <w:adjustRightInd w:val="0"/>
        <w:spacing w:line="360" w:lineRule="exact"/>
        <w:ind w:left="5529"/>
        <w:rPr>
          <w:rFonts w:ascii="Times New Roman" w:hAnsi="Times New Roman" w:cs="Times New Roman"/>
          <w:sz w:val="28"/>
          <w:szCs w:val="28"/>
        </w:rPr>
      </w:pPr>
      <w:r w:rsidRPr="00E30433">
        <w:rPr>
          <w:rFonts w:ascii="Times New Roman" w:hAnsi="Times New Roman" w:cs="Times New Roman"/>
          <w:sz w:val="28"/>
          <w:szCs w:val="28"/>
        </w:rPr>
        <w:t>«</w:t>
      </w:r>
      <w:r w:rsidR="00377A90">
        <w:rPr>
          <w:rFonts w:ascii="Times New Roman" w:hAnsi="Times New Roman" w:cs="Times New Roman"/>
          <w:sz w:val="28"/>
          <w:szCs w:val="28"/>
        </w:rPr>
        <w:t>компьютерная безопасность</w:t>
      </w:r>
      <w:r w:rsidRPr="00E30433">
        <w:rPr>
          <w:rFonts w:ascii="Times New Roman" w:hAnsi="Times New Roman" w:cs="Times New Roman"/>
          <w:sz w:val="28"/>
          <w:szCs w:val="28"/>
        </w:rPr>
        <w:t>»</w:t>
      </w:r>
    </w:p>
    <w:p w14:paraId="597988D6" w14:textId="77777777" w:rsidR="00AF2B5D" w:rsidRPr="00E30433" w:rsidRDefault="00AF2B5D" w:rsidP="00AF2B5D">
      <w:pPr>
        <w:autoSpaceDE w:val="0"/>
        <w:autoSpaceDN w:val="0"/>
        <w:adjustRightInd w:val="0"/>
        <w:spacing w:line="360" w:lineRule="exact"/>
        <w:ind w:left="5529"/>
        <w:rPr>
          <w:rFonts w:ascii="Times New Roman" w:hAnsi="Times New Roman" w:cs="Times New Roman"/>
          <w:sz w:val="28"/>
          <w:szCs w:val="28"/>
        </w:rPr>
      </w:pPr>
      <w:r w:rsidRPr="00E3043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26835827" w14:textId="77777777" w:rsidR="00AF2B5D" w:rsidRPr="00E30433" w:rsidRDefault="00AF2B5D" w:rsidP="00AF2B5D">
      <w:pPr>
        <w:autoSpaceDE w:val="0"/>
        <w:autoSpaceDN w:val="0"/>
        <w:adjustRightInd w:val="0"/>
        <w:spacing w:line="360" w:lineRule="exact"/>
        <w:ind w:left="5529"/>
        <w:rPr>
          <w:rFonts w:ascii="Times New Roman" w:hAnsi="Times New Roman" w:cs="Times New Roman"/>
          <w:sz w:val="28"/>
          <w:szCs w:val="28"/>
        </w:rPr>
      </w:pPr>
      <w:r w:rsidRPr="00E30433">
        <w:rPr>
          <w:rFonts w:ascii="Times New Roman" w:hAnsi="Times New Roman" w:cs="Times New Roman"/>
          <w:sz w:val="28"/>
          <w:szCs w:val="28"/>
        </w:rPr>
        <w:t>Максим Александрович Полещук,</w:t>
      </w:r>
    </w:p>
    <w:p w14:paraId="17D9A4EA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ind w:left="5529"/>
        <w:rPr>
          <w:rFonts w:cs="Times New Roman"/>
          <w:sz w:val="28"/>
          <w:szCs w:val="28"/>
        </w:rPr>
      </w:pPr>
      <w:r w:rsidRPr="00E30433">
        <w:rPr>
          <w:rFonts w:ascii="Times New Roman" w:hAnsi="Times New Roman" w:cs="Times New Roman"/>
          <w:sz w:val="28"/>
          <w:szCs w:val="28"/>
        </w:rPr>
        <w:t>ассистент кафедры вычислительной математики</w:t>
      </w:r>
    </w:p>
    <w:p w14:paraId="13986932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jc w:val="center"/>
        <w:rPr>
          <w:rFonts w:cs="Times New Roman"/>
          <w:b/>
          <w:sz w:val="28"/>
          <w:szCs w:val="28"/>
        </w:rPr>
      </w:pPr>
    </w:p>
    <w:p w14:paraId="590861E1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jc w:val="center"/>
        <w:rPr>
          <w:rFonts w:cs="Times New Roman"/>
          <w:b/>
          <w:sz w:val="28"/>
          <w:szCs w:val="28"/>
        </w:rPr>
      </w:pPr>
    </w:p>
    <w:p w14:paraId="319FCFDA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jc w:val="center"/>
        <w:rPr>
          <w:rFonts w:cs="Times New Roman"/>
          <w:b/>
          <w:sz w:val="28"/>
          <w:szCs w:val="28"/>
        </w:rPr>
      </w:pPr>
    </w:p>
    <w:p w14:paraId="5AF5B33D" w14:textId="77777777" w:rsidR="00AF2B5D" w:rsidRPr="00F92D8D" w:rsidRDefault="00AF2B5D" w:rsidP="00AF2B5D">
      <w:pPr>
        <w:autoSpaceDE w:val="0"/>
        <w:autoSpaceDN w:val="0"/>
        <w:adjustRightInd w:val="0"/>
        <w:spacing w:line="360" w:lineRule="exact"/>
        <w:jc w:val="center"/>
        <w:rPr>
          <w:rFonts w:cs="Times New Roman"/>
          <w:b/>
          <w:sz w:val="28"/>
          <w:szCs w:val="28"/>
        </w:rPr>
      </w:pPr>
    </w:p>
    <w:p w14:paraId="1EEA0B38" w14:textId="77777777" w:rsidR="00AF2B5D" w:rsidRDefault="00AF2B5D" w:rsidP="00AF2B5D">
      <w:pPr>
        <w:pStyle w:val="Footer"/>
        <w:spacing w:line="360" w:lineRule="exact"/>
        <w:jc w:val="center"/>
        <w:rPr>
          <w:sz w:val="28"/>
          <w:szCs w:val="28"/>
        </w:rPr>
      </w:pPr>
      <w:r w:rsidRPr="00F92D8D">
        <w:rPr>
          <w:sz w:val="28"/>
          <w:szCs w:val="28"/>
        </w:rPr>
        <w:t>Минск, 2017</w:t>
      </w:r>
    </w:p>
    <w:p w14:paraId="5C888F4F" w14:textId="77777777" w:rsidR="00377A90" w:rsidRPr="00F92D8D" w:rsidRDefault="00377A90" w:rsidP="00AF2B5D">
      <w:pPr>
        <w:pStyle w:val="Footer"/>
        <w:spacing w:line="360" w:lineRule="exact"/>
        <w:jc w:val="center"/>
        <w:rPr>
          <w:sz w:val="28"/>
          <w:szCs w:val="28"/>
        </w:rPr>
      </w:pPr>
    </w:p>
    <w:p w14:paraId="13BD37F1" w14:textId="77777777" w:rsidR="00AF2B5D" w:rsidRPr="0012337A" w:rsidRDefault="00AF2B5D" w:rsidP="00AF2B5D">
      <w:pPr>
        <w:pStyle w:val="ListParagraph"/>
        <w:numPr>
          <w:ilvl w:val="0"/>
          <w:numId w:val="1"/>
        </w:numPr>
        <w:spacing w:after="160" w:line="256" w:lineRule="auto"/>
        <w:ind w:left="0" w:hanging="491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r w:rsidRPr="005A5440">
        <w:rPr>
          <w:rFonts w:ascii="Times New Roman" w:hAnsi="Times New Roman" w:cs="Times New Roman"/>
          <w:b/>
          <w:sz w:val="32"/>
          <w:szCs w:val="32"/>
        </w:rPr>
        <w:t>.</w:t>
      </w:r>
      <w:r w:rsidRPr="00B07A47">
        <w:rPr>
          <w:b/>
          <w:sz w:val="32"/>
          <w:szCs w:val="32"/>
        </w:rPr>
        <w:t xml:space="preserve"> </w:t>
      </w:r>
    </w:p>
    <w:p w14:paraId="5D17CECC" w14:textId="77777777" w:rsidR="00AF2B5D" w:rsidRPr="006B2334" w:rsidRDefault="00AF2B5D" w:rsidP="00AF2B5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B2334">
        <w:rPr>
          <w:rFonts w:ascii="Times New Roman" w:hAnsi="Times New Roman" w:cs="Times New Roman"/>
          <w:b/>
        </w:rPr>
        <w:t>Задание.</w:t>
      </w:r>
      <w:r w:rsidRPr="006B2334">
        <w:rPr>
          <w:rFonts w:ascii="Times New Roman" w:hAnsi="Times New Roman" w:cs="Times New Roman"/>
        </w:rPr>
        <w:t xml:space="preserve"> Рассмотрим следующую </w:t>
      </w:r>
      <w:r>
        <w:rPr>
          <w:rFonts w:ascii="Times New Roman" w:hAnsi="Times New Roman" w:cs="Times New Roman"/>
        </w:rPr>
        <w:t>смешанную</w:t>
      </w:r>
      <w:r w:rsidRPr="006B2334">
        <w:rPr>
          <w:rFonts w:ascii="Times New Roman" w:hAnsi="Times New Roman" w:cs="Times New Roman"/>
        </w:rPr>
        <w:t xml:space="preserve"> задачу для </w:t>
      </w:r>
      <w:r>
        <w:rPr>
          <w:rFonts w:ascii="Times New Roman" w:hAnsi="Times New Roman" w:cs="Times New Roman"/>
        </w:rPr>
        <w:t xml:space="preserve">линейного </w:t>
      </w:r>
      <w:r w:rsidRPr="006B2334">
        <w:rPr>
          <w:rFonts w:ascii="Times New Roman" w:hAnsi="Times New Roman" w:cs="Times New Roman"/>
        </w:rPr>
        <w:t xml:space="preserve">уравнения </w:t>
      </w:r>
      <w:r>
        <w:rPr>
          <w:rFonts w:ascii="Times New Roman" w:hAnsi="Times New Roman" w:cs="Times New Roman"/>
        </w:rPr>
        <w:t>одномерной теплопроводности: тонкий плоский вертикальный электропроводящий слой, заключенный между двумя толстыми плоскими слоями обычного покрытия, нагревается проходящим через него электрическим током</w:t>
      </w:r>
      <w:r w:rsidRPr="006B2334">
        <w:rPr>
          <w:rFonts w:ascii="Times New Roman" w:hAnsi="Times New Roman" w:cs="Times New Roman"/>
        </w:rPr>
        <w:t>:</w:t>
      </w:r>
    </w:p>
    <w:p w14:paraId="7565556D" w14:textId="77777777" w:rsidR="00AF2B5D" w:rsidRPr="00135A40" w:rsidRDefault="00AF2B5D" w:rsidP="00AF2B5D">
      <w:pPr>
        <w:spacing w:after="0" w:line="360" w:lineRule="auto"/>
        <w:jc w:val="center"/>
        <w:rPr>
          <w:rFonts w:ascii="Times New Roman" w:hAnsi="Times New Roman" w:cs="Times New Roman"/>
          <w:position w:val="-28"/>
          <w:lang w:val="en-US"/>
        </w:rPr>
      </w:pPr>
      <w:r w:rsidRPr="00135A40">
        <w:rPr>
          <w:rFonts w:ascii="Times New Roman" w:hAnsi="Times New Roman" w:cs="Times New Roman"/>
          <w:position w:val="-22"/>
        </w:rPr>
        <w:object w:dxaOrig="2880" w:dyaOrig="600" w14:anchorId="7A1B33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0.4pt" o:ole="">
            <v:imagedata r:id="rId5" o:title=""/>
          </v:shape>
          <o:OLEObject Type="Embed" ProgID="Equation.DSMT4" ShapeID="_x0000_i1025" DrawAspect="Content" ObjectID="_1575394377" r:id="rId6"/>
        </w:object>
      </w:r>
    </w:p>
    <w:p w14:paraId="4B8B3753" w14:textId="77777777" w:rsidR="00AF2B5D" w:rsidRPr="00135A40" w:rsidRDefault="00AF2B5D" w:rsidP="00AF2B5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6B2334">
        <w:rPr>
          <w:rFonts w:ascii="Times New Roman" w:hAnsi="Times New Roman" w:cs="Times New Roman"/>
        </w:rPr>
        <w:t xml:space="preserve">Начальные условия </w:t>
      </w:r>
      <w:r>
        <w:rPr>
          <w:rFonts w:ascii="Times New Roman" w:hAnsi="Times New Roman" w:cs="Times New Roman"/>
        </w:rPr>
        <w:t>запишутся следующим образом:</w:t>
      </w:r>
    </w:p>
    <w:p w14:paraId="36D64764" w14:textId="77777777" w:rsidR="00AF2B5D" w:rsidRPr="00135A40" w:rsidRDefault="00AF2B5D" w:rsidP="00AF2B5D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135A40">
        <w:rPr>
          <w:position w:val="-54"/>
        </w:rPr>
        <w:object w:dxaOrig="4459" w:dyaOrig="1200" w14:anchorId="00956AEA">
          <v:shape id="_x0000_i1026" type="#_x0000_t75" style="width:222.4pt;height:60pt" o:ole="">
            <v:imagedata r:id="rId7" o:title=""/>
          </v:shape>
          <o:OLEObject Type="Embed" ProgID="Equation.DSMT4" ShapeID="_x0000_i1026" DrawAspect="Content" ObjectID="_1575394378" r:id="rId8"/>
        </w:object>
      </w:r>
    </w:p>
    <w:p w14:paraId="557D91CE" w14:textId="77777777" w:rsidR="00AF2B5D" w:rsidRPr="00135A40" w:rsidRDefault="00AF2B5D" w:rsidP="00AF2B5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6B2334">
        <w:rPr>
          <w:rFonts w:ascii="Times New Roman" w:hAnsi="Times New Roman" w:cs="Times New Roman"/>
        </w:rPr>
        <w:t>Дифференциальное уравнение выбрать в соответствии с вариантом задания</w:t>
      </w:r>
      <w:r w:rsidRPr="00135A40">
        <w:rPr>
          <w:rFonts w:ascii="Times New Roman" w:hAnsi="Times New Roman" w:cs="Times New Roman"/>
        </w:rPr>
        <w:t xml:space="preserve">: положить </w:t>
      </w:r>
      <w:r>
        <w:rPr>
          <w:rFonts w:ascii="Times New Roman" w:hAnsi="Times New Roman" w:cs="Times New Roman"/>
        </w:rPr>
        <w:t xml:space="preserve">параметр </w:t>
      </w:r>
      <w:r w:rsidRPr="00477C98">
        <w:rPr>
          <w:position w:val="-6"/>
        </w:rPr>
        <w:object w:dxaOrig="200" w:dyaOrig="200" w14:anchorId="7F333998">
          <v:shape id="_x0000_i1027" type="#_x0000_t75" style="width:9.6pt;height:9.6pt" o:ole="">
            <v:imagedata r:id="rId9" o:title=""/>
          </v:shape>
          <o:OLEObject Type="Embed" ProgID="Equation.DSMT4" ShapeID="_x0000_i1027" DrawAspect="Content" ObjectID="_1575394379" r:id="rId10"/>
        </w:object>
      </w:r>
      <w:r w:rsidRPr="00135A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равным</w:t>
      </w:r>
      <w:r w:rsidRPr="006B2334">
        <w:rPr>
          <w:rFonts w:ascii="Times New Roman" w:hAnsi="Times New Roman" w:cs="Times New Roman"/>
        </w:rPr>
        <w:t xml:space="preserve"> номер</w:t>
      </w:r>
      <w:r>
        <w:rPr>
          <w:rFonts w:ascii="Times New Roman" w:hAnsi="Times New Roman" w:cs="Times New Roman"/>
        </w:rPr>
        <w:t>у в списке академической группы, параметр</w:t>
      </w:r>
      <w:r w:rsidRPr="00135A40">
        <w:t xml:space="preserve"> </w:t>
      </w:r>
      <w:r w:rsidRPr="00135A40">
        <w:rPr>
          <w:position w:val="-10"/>
        </w:rPr>
        <w:object w:dxaOrig="220" w:dyaOrig="240" w14:anchorId="6B356AF6">
          <v:shape id="_x0000_i1028" type="#_x0000_t75" style="width:12pt;height:12pt" o:ole="">
            <v:imagedata r:id="rId11" o:title=""/>
          </v:shape>
          <o:OLEObject Type="Embed" ProgID="Equation.DSMT4" ShapeID="_x0000_i1028" DrawAspect="Content" ObjectID="_1575394380" r:id="rId12"/>
        </w:object>
      </w:r>
      <w:r w:rsidRPr="00135A40">
        <w:t xml:space="preserve"> </w:t>
      </w:r>
      <w:r w:rsidRPr="00135A40">
        <w:rPr>
          <w:rFonts w:ascii="Times New Roman" w:hAnsi="Times New Roman" w:cs="Times New Roman"/>
        </w:rPr>
        <w:t>—</w:t>
      </w:r>
      <w:r w:rsidRPr="006B2334">
        <w:rPr>
          <w:rFonts w:ascii="Times New Roman" w:hAnsi="Times New Roman" w:cs="Times New Roman"/>
        </w:rPr>
        <w:t xml:space="preserve"> номер</w:t>
      </w:r>
      <w:r>
        <w:rPr>
          <w:rFonts w:ascii="Times New Roman" w:hAnsi="Times New Roman" w:cs="Times New Roman"/>
        </w:rPr>
        <w:t>у группы.</w:t>
      </w:r>
    </w:p>
    <w:p w14:paraId="4D4F7ACE" w14:textId="77777777" w:rsidR="00AF2B5D" w:rsidRDefault="00AF2B5D" w:rsidP="00AF2B5D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6B2334">
        <w:rPr>
          <w:rFonts w:ascii="Times New Roman" w:hAnsi="Times New Roman" w:cs="Times New Roman"/>
        </w:rPr>
        <w:t>Построить алгоритм определения приближенного решения для явной разностной схемы</w:t>
      </w:r>
    </w:p>
    <w:p w14:paraId="7D270B0C" w14:textId="77777777" w:rsidR="00AF2B5D" w:rsidRDefault="00AF2B5D" w:rsidP="00AF2B5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35A40">
        <w:rPr>
          <w:rFonts w:ascii="Times New Roman" w:hAnsi="Times New Roman" w:cs="Times New Roman"/>
          <w:position w:val="-22"/>
        </w:rPr>
        <w:object w:dxaOrig="5200" w:dyaOrig="600" w14:anchorId="7B555693">
          <v:shape id="_x0000_i1051" type="#_x0000_t75" style="width:260pt;height:30.4pt" o:ole="">
            <v:imagedata r:id="rId13" o:title=""/>
          </v:shape>
          <o:OLEObject Type="Embed" ProgID="Equation.DSMT4" ShapeID="_x0000_i1051" DrawAspect="Content" ObjectID="_1575394381" r:id="rId14"/>
        </w:object>
      </w:r>
    </w:p>
    <w:p w14:paraId="5DDFBFDF" w14:textId="77777777" w:rsidR="00AF2B5D" w:rsidRDefault="00AF2B5D" w:rsidP="00AF2B5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</w:t>
      </w:r>
      <w:r w:rsidRPr="006B2334">
        <w:rPr>
          <w:rFonts w:ascii="Times New Roman" w:hAnsi="Times New Roman" w:cs="Times New Roman"/>
        </w:rPr>
        <w:t xml:space="preserve">а двумерной сетке </w:t>
      </w:r>
      <w:r w:rsidRPr="00EB2AD6">
        <w:rPr>
          <w:rFonts w:ascii="Times New Roman" w:hAnsi="Times New Roman" w:cs="Times New Roman"/>
          <w:position w:val="-14"/>
        </w:rPr>
        <w:object w:dxaOrig="620" w:dyaOrig="380" w14:anchorId="13E7454F">
          <v:shape id="_x0000_i1029" type="#_x0000_t75" style="width:30.4pt;height:18.4pt" o:ole="">
            <v:imagedata r:id="rId15" o:title=""/>
          </v:shape>
          <o:OLEObject Type="Embed" ProgID="Equation.DSMT4" ShapeID="_x0000_i1029" DrawAspect="Content" ObjectID="_1575394382" r:id="rId16"/>
        </w:object>
      </w:r>
      <w:r w:rsidRPr="001467E6">
        <w:rPr>
          <w:rFonts w:ascii="Times New Roman" w:hAnsi="Times New Roman"/>
        </w:rPr>
        <w:t>{(</w:t>
      </w:r>
      <w:r>
        <w:rPr>
          <w:rFonts w:ascii="Times New Roman" w:hAnsi="Times New Roman"/>
          <w:i/>
          <w:lang w:val="pl-PL"/>
        </w:rPr>
        <w:t>m</w:t>
      </w:r>
      <w:r w:rsidRPr="001467E6">
        <w:rPr>
          <w:rFonts w:ascii="Times New Roman" w:eastAsia="Calibri" w:hAnsi="Times New Roman"/>
          <w:i/>
          <w:iCs/>
          <w:lang w:val="pl-PL"/>
        </w:rPr>
        <w:t>h</w:t>
      </w:r>
      <w:r w:rsidRPr="001467E6">
        <w:rPr>
          <w:rFonts w:ascii="Times New Roman" w:hAnsi="Times New Roman"/>
          <w:lang w:val="pl-PL"/>
        </w:rPr>
        <w:t>,</w:t>
      </w:r>
      <w:r>
        <w:rPr>
          <w:rFonts w:ascii="Times New Roman" w:hAnsi="Times New Roman"/>
          <w:lang w:val="pl-PL"/>
        </w:rPr>
        <w:t xml:space="preserve"> </w:t>
      </w:r>
      <w:r w:rsidRPr="00135A40">
        <w:rPr>
          <w:rFonts w:ascii="Times New Roman" w:hAnsi="Times New Roman"/>
          <w:i/>
          <w:lang w:val="pl-PL"/>
        </w:rPr>
        <w:t>n</w:t>
      </w:r>
      <w:r w:rsidRPr="00135A40">
        <w:rPr>
          <w:rFonts w:ascii="Times New Roman" w:hAnsi="Times New Roman" w:cs="Times New Roman"/>
          <w:lang w:val="pl-PL"/>
        </w:rPr>
        <w:t>τ</w:t>
      </w:r>
      <w:r w:rsidRPr="001467E6">
        <w:rPr>
          <w:rFonts w:ascii="Times New Roman" w:hAnsi="Times New Roman"/>
          <w:lang w:val="pl-PL"/>
        </w:rPr>
        <w:t xml:space="preserve">) </w:t>
      </w:r>
      <w:r w:rsidRPr="001467E6">
        <w:rPr>
          <w:rFonts w:ascii="Times New Roman" w:hAnsi="Times New Roman"/>
          <w:i/>
        </w:rPr>
        <w:t xml:space="preserve">| </w:t>
      </w:r>
      <w:r>
        <w:rPr>
          <w:rFonts w:ascii="Times New Roman" w:hAnsi="Times New Roman"/>
          <w:i/>
          <w:lang w:val="en-US"/>
        </w:rPr>
        <w:t>m</w:t>
      </w:r>
      <w:r w:rsidRPr="001467E6">
        <w:rPr>
          <w:rFonts w:ascii="Times New Roman" w:hAnsi="Times New Roman"/>
          <w:i/>
          <w:lang w:val="pl-PL"/>
        </w:rPr>
        <w:t>=</w:t>
      </w:r>
      <w:r w:rsidRPr="001467E6">
        <w:rPr>
          <w:rFonts w:ascii="Times New Roman" w:hAnsi="Times New Roman"/>
        </w:rPr>
        <w:t>0,1,…,</w:t>
      </w:r>
      <w:r>
        <w:rPr>
          <w:rFonts w:ascii="Times New Roman" w:hAnsi="Times New Roman"/>
          <w:i/>
          <w:lang w:val="pl-PL"/>
        </w:rPr>
        <w:t>M</w:t>
      </w:r>
      <w:r w:rsidRPr="001467E6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pl-PL"/>
        </w:rPr>
        <w:t>M</w:t>
      </w:r>
      <w:r w:rsidRPr="001467E6">
        <w:rPr>
          <w:rFonts w:ascii="Times New Roman" w:eastAsia="Calibri" w:hAnsi="Times New Roman"/>
          <w:i/>
          <w:iCs/>
          <w:lang w:val="pl-PL"/>
        </w:rPr>
        <w:t>h</w:t>
      </w:r>
      <w:r w:rsidRPr="001467E6">
        <w:rPr>
          <w:rFonts w:ascii="Times New Roman" w:hAnsi="Times New Roman"/>
          <w:i/>
          <w:lang w:val="pl-PL"/>
        </w:rPr>
        <w:t>=</w:t>
      </w:r>
      <w:r w:rsidRPr="00135A40">
        <w:rPr>
          <w:rFonts w:ascii="Times New Roman" w:eastAsia="Calibri" w:hAnsi="Times New Roman" w:cs="Times New Roman"/>
          <w:iCs/>
          <w:lang w:val="pl-PL"/>
        </w:rPr>
        <w:t>π</w:t>
      </w:r>
      <w:r w:rsidRPr="001467E6">
        <w:rPr>
          <w:rFonts w:ascii="Times New Roman" w:hAnsi="Times New Roman"/>
        </w:rPr>
        <w:t>,</w:t>
      </w:r>
      <w:r w:rsidRPr="00135A4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pl-PL"/>
        </w:rPr>
        <w:t>n</w:t>
      </w:r>
      <w:r w:rsidRPr="001467E6">
        <w:rPr>
          <w:rFonts w:ascii="Times New Roman" w:hAnsi="Times New Roman"/>
          <w:i/>
          <w:lang w:val="pl-PL"/>
        </w:rPr>
        <w:t>=</w:t>
      </w:r>
      <w:r w:rsidRPr="001467E6">
        <w:rPr>
          <w:rFonts w:ascii="Times New Roman" w:hAnsi="Times New Roman"/>
        </w:rPr>
        <w:t>0,1,…,</w:t>
      </w:r>
      <w:r>
        <w:rPr>
          <w:rFonts w:ascii="Times New Roman" w:hAnsi="Times New Roman"/>
          <w:i/>
          <w:lang w:val="pl-PL"/>
        </w:rPr>
        <w:t>N</w:t>
      </w:r>
      <w:r w:rsidRPr="001467E6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  <w:lang w:val="pl-PL"/>
        </w:rPr>
        <w:t>N</w:t>
      </w:r>
      <w:r w:rsidRPr="00EB2AD6">
        <w:rPr>
          <w:rFonts w:ascii="Times New Roman" w:eastAsia="Calibri" w:hAnsi="Times New Roman" w:cs="Times New Roman"/>
          <w:iCs/>
          <w:lang w:val="pl-PL"/>
        </w:rPr>
        <w:t>τ</w:t>
      </w:r>
      <w:r w:rsidRPr="001467E6">
        <w:rPr>
          <w:rFonts w:ascii="Times New Roman" w:hAnsi="Times New Roman"/>
          <w:i/>
          <w:lang w:val="pl-PL"/>
        </w:rPr>
        <w:t>=</w:t>
      </w:r>
      <w:r w:rsidRPr="00135A40">
        <w:rPr>
          <w:rFonts w:ascii="Times New Roman" w:eastAsia="Calibri" w:hAnsi="Times New Roman"/>
          <w:iCs/>
          <w:lang w:val="pl-PL"/>
        </w:rPr>
        <w:t>50</w:t>
      </w:r>
      <w:r w:rsidRPr="001467E6">
        <w:rPr>
          <w:rFonts w:ascii="Times New Roman" w:hAnsi="Times New Roman"/>
        </w:rPr>
        <w:t>}</w:t>
      </w:r>
      <w:r w:rsidRPr="00135A40">
        <w:rPr>
          <w:rFonts w:ascii="Times New Roman" w:hAnsi="Times New Roman"/>
        </w:rPr>
        <w:t xml:space="preserve"> </w:t>
      </w:r>
      <w:r w:rsidRPr="006B2334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числом </w:t>
      </w:r>
      <w:r w:rsidRPr="006B2334">
        <w:rPr>
          <w:rFonts w:ascii="Times New Roman" w:hAnsi="Times New Roman" w:cs="Times New Roman"/>
        </w:rPr>
        <w:t>шаг</w:t>
      </w:r>
      <w:r>
        <w:rPr>
          <w:rFonts w:ascii="Times New Roman" w:hAnsi="Times New Roman" w:cs="Times New Roman"/>
        </w:rPr>
        <w:t>ов</w:t>
      </w:r>
      <w:r w:rsidRPr="006B2334">
        <w:rPr>
          <w:rFonts w:ascii="Times New Roman" w:hAnsi="Times New Roman" w:cs="Times New Roman"/>
        </w:rPr>
        <w:t xml:space="preserve"> </w:t>
      </w:r>
      <w:r w:rsidRPr="00135A40">
        <w:rPr>
          <w:rFonts w:ascii="Times New Roman" w:hAnsi="Times New Roman" w:cs="Times New Roman"/>
          <w:position w:val="-6"/>
        </w:rPr>
        <w:object w:dxaOrig="740" w:dyaOrig="260" w14:anchorId="2A5A9D93">
          <v:shape id="_x0000_i1030" type="#_x0000_t75" style="width:36.8pt;height:13.6pt" o:ole="">
            <v:imagedata r:id="rId17" o:title=""/>
          </v:shape>
          <o:OLEObject Type="Embed" ProgID="Equation.DSMT4" ShapeID="_x0000_i1030" DrawAspect="Content" ObjectID="_1575394383" r:id="rId18"/>
        </w:object>
      </w:r>
      <w:r w:rsidRPr="00135A40">
        <w:rPr>
          <w:rFonts w:ascii="Times New Roman" w:hAnsi="Times New Roman" w:cs="Times New Roman"/>
        </w:rPr>
        <w:t xml:space="preserve"> по координате </w:t>
      </w:r>
      <w:r w:rsidRPr="00135A40">
        <w:rPr>
          <w:rFonts w:ascii="Times New Roman" w:hAnsi="Times New Roman" w:cs="Times New Roman"/>
          <w:i/>
          <w:lang w:val="en-US"/>
        </w:rPr>
        <w:t>x</w:t>
      </w:r>
      <w:r w:rsidRPr="003D0DED">
        <w:rPr>
          <w:rFonts w:ascii="Times New Roman" w:hAnsi="Times New Roman" w:cs="Times New Roman"/>
        </w:rPr>
        <w:t>,</w:t>
      </w:r>
      <w:r w:rsidRPr="006B2334">
        <w:rPr>
          <w:rFonts w:ascii="Times New Roman" w:hAnsi="Times New Roman" w:cs="Times New Roman"/>
        </w:rPr>
        <w:t xml:space="preserve"> используя шаблон из </w:t>
      </w:r>
      <w:r>
        <w:rPr>
          <w:rFonts w:ascii="Times New Roman" w:hAnsi="Times New Roman" w:cs="Times New Roman"/>
        </w:rPr>
        <w:t>четырех</w:t>
      </w:r>
      <w:r w:rsidRPr="006B2334">
        <w:rPr>
          <w:rFonts w:ascii="Times New Roman" w:hAnsi="Times New Roman" w:cs="Times New Roman"/>
        </w:rPr>
        <w:t xml:space="preserve"> точек </w:t>
      </w:r>
      <w:r w:rsidRPr="0088522F">
        <w:rPr>
          <w:rFonts w:ascii="Times New Roman" w:hAnsi="Times New Roman" w:cs="Times New Roman"/>
          <w:position w:val="-10"/>
        </w:rPr>
        <w:object w:dxaOrig="3159" w:dyaOrig="320" w14:anchorId="715BDAE1">
          <v:shape id="_x0000_i1031" type="#_x0000_t75" style="width:158.4pt;height:16pt" o:ole="">
            <v:imagedata r:id="rId19" o:title=""/>
          </v:shape>
          <o:OLEObject Type="Embed" ProgID="Equation.DSMT4" ShapeID="_x0000_i1031" DrawAspect="Content" ObjectID="_1575394384" r:id="rId20"/>
        </w:object>
      </w:r>
      <w:r w:rsidRPr="006B2334">
        <w:rPr>
          <w:rFonts w:ascii="Times New Roman" w:hAnsi="Times New Roman" w:cs="Times New Roman"/>
        </w:rPr>
        <w:t>.</w:t>
      </w:r>
      <w:r w:rsidRPr="003D0D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Провести в</w:t>
      </w:r>
      <w:r w:rsidRPr="006B2334">
        <w:rPr>
          <w:rFonts w:ascii="Times New Roman" w:hAnsi="Times New Roman" w:cs="Times New Roman"/>
        </w:rPr>
        <w:t xml:space="preserve">ычисления </w:t>
      </w:r>
      <w:r>
        <w:rPr>
          <w:rFonts w:ascii="Times New Roman" w:hAnsi="Times New Roman" w:cs="Times New Roman"/>
        </w:rPr>
        <w:t xml:space="preserve">для двух значений </w:t>
      </w:r>
      <w:r w:rsidRPr="00EB2AD6">
        <w:rPr>
          <w:rFonts w:ascii="Times New Roman" w:eastAsia="Calibri" w:hAnsi="Times New Roman" w:cs="Times New Roman"/>
          <w:iCs/>
          <w:lang w:val="pl-PL"/>
        </w:rPr>
        <w:t>τ</w:t>
      </w:r>
      <w:r>
        <w:rPr>
          <w:rFonts w:ascii="Times New Roman" w:hAnsi="Times New Roman" w:cs="Times New Roman"/>
          <w:lang w:val="en-US"/>
        </w:rPr>
        <w:t>:</w:t>
      </w:r>
    </w:p>
    <w:p w14:paraId="6BD0B93B" w14:textId="77777777" w:rsidR="00AF2B5D" w:rsidRPr="000808C2" w:rsidRDefault="00AF2B5D" w:rsidP="00AF2B5D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135A40">
        <w:rPr>
          <w:position w:val="-54"/>
        </w:rPr>
        <w:object w:dxaOrig="960" w:dyaOrig="1200" w14:anchorId="6BE8D8B4">
          <v:shape id="_x0000_i1032" type="#_x0000_t75" style="width:48pt;height:60pt" o:ole="">
            <v:imagedata r:id="rId21" o:title=""/>
          </v:shape>
          <o:OLEObject Type="Embed" ProgID="Equation.DSMT4" ShapeID="_x0000_i1032" DrawAspect="Content" ObjectID="_1575394385" r:id="rId22"/>
        </w:object>
      </w:r>
    </w:p>
    <w:p w14:paraId="415F09DD" w14:textId="77777777" w:rsidR="00AF2B5D" w:rsidRDefault="00AF2B5D" w:rsidP="00AF2B5D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Вычисление для второго значения </w:t>
      </w:r>
      <w:r w:rsidRPr="00EB2AD6">
        <w:rPr>
          <w:rFonts w:ascii="Times New Roman" w:eastAsia="Calibri" w:hAnsi="Times New Roman" w:cs="Times New Roman"/>
          <w:iCs/>
          <w:lang w:val="pl-PL"/>
        </w:rPr>
        <w:t>τ</w:t>
      </w:r>
      <w:r w:rsidRPr="006B2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остановить при накоплении погрешности до неприемлемой величины (условие устойчивости разностной схемы не выполняется).</w:t>
      </w:r>
    </w:p>
    <w:p w14:paraId="760A3FD2" w14:textId="77777777" w:rsidR="00AF2B5D" w:rsidRPr="006B2334" w:rsidRDefault="00AF2B5D" w:rsidP="00AF2B5D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6B2334">
        <w:rPr>
          <w:rFonts w:ascii="Times New Roman" w:hAnsi="Times New Roman" w:cs="Times New Roman"/>
        </w:rPr>
        <w:t>В отч</w:t>
      </w:r>
      <w:r>
        <w:rPr>
          <w:rFonts w:ascii="Times New Roman" w:hAnsi="Times New Roman" w:cs="Times New Roman"/>
        </w:rPr>
        <w:t>е</w:t>
      </w:r>
      <w:r w:rsidRPr="006B2334">
        <w:rPr>
          <w:rFonts w:ascii="Times New Roman" w:hAnsi="Times New Roman" w:cs="Times New Roman"/>
        </w:rPr>
        <w:t xml:space="preserve">те </w:t>
      </w:r>
      <w:r>
        <w:rPr>
          <w:rFonts w:ascii="Times New Roman" w:hAnsi="Times New Roman" w:cs="Times New Roman"/>
        </w:rPr>
        <w:t>для каждого проведенного в</w:t>
      </w:r>
      <w:r w:rsidRPr="006B2334">
        <w:rPr>
          <w:rFonts w:ascii="Times New Roman" w:hAnsi="Times New Roman" w:cs="Times New Roman"/>
        </w:rPr>
        <w:t>ычислени</w:t>
      </w:r>
      <w:r>
        <w:rPr>
          <w:rFonts w:ascii="Times New Roman" w:hAnsi="Times New Roman" w:cs="Times New Roman"/>
        </w:rPr>
        <w:t>я</w:t>
      </w:r>
      <w:r w:rsidRPr="006B2334">
        <w:rPr>
          <w:rFonts w:ascii="Times New Roman" w:hAnsi="Times New Roman" w:cs="Times New Roman"/>
        </w:rPr>
        <w:t xml:space="preserve"> представить </w:t>
      </w:r>
      <w:r w:rsidRPr="000808C2">
        <w:rPr>
          <w:rFonts w:ascii="Times New Roman" w:hAnsi="Times New Roman" w:cs="Times New Roman"/>
        </w:rPr>
        <w:t>рисун</w:t>
      </w:r>
      <w:r>
        <w:rPr>
          <w:rFonts w:ascii="Times New Roman" w:hAnsi="Times New Roman" w:cs="Times New Roman"/>
        </w:rPr>
        <w:t>ок</w:t>
      </w:r>
      <w:r w:rsidRPr="000808C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для первого вычисления — </w:t>
      </w:r>
      <w:r w:rsidRPr="000808C2">
        <w:rPr>
          <w:rFonts w:ascii="Times New Roman" w:hAnsi="Times New Roman" w:cs="Times New Roman"/>
        </w:rPr>
        <w:t>рисун</w:t>
      </w:r>
      <w:r>
        <w:rPr>
          <w:rFonts w:ascii="Times New Roman" w:hAnsi="Times New Roman" w:cs="Times New Roman"/>
        </w:rPr>
        <w:t>ок</w:t>
      </w:r>
      <w:r w:rsidRPr="006B2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шестью </w:t>
      </w:r>
      <w:r w:rsidRPr="006B2334"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</w:rPr>
        <w:t>ами</w:t>
      </w:r>
      <w:r w:rsidRPr="006B2334">
        <w:rPr>
          <w:rFonts w:ascii="Times New Roman" w:hAnsi="Times New Roman" w:cs="Times New Roman"/>
        </w:rPr>
        <w:t xml:space="preserve"> приближ</w:t>
      </w:r>
      <w:r>
        <w:rPr>
          <w:rFonts w:ascii="Times New Roman" w:hAnsi="Times New Roman" w:cs="Times New Roman"/>
        </w:rPr>
        <w:t>е</w:t>
      </w:r>
      <w:r w:rsidRPr="006B2334">
        <w:rPr>
          <w:rFonts w:ascii="Times New Roman" w:hAnsi="Times New Roman" w:cs="Times New Roman"/>
        </w:rPr>
        <w:t xml:space="preserve">нной функции </w:t>
      </w:r>
      <w:r w:rsidRPr="000808C2">
        <w:rPr>
          <w:rFonts w:ascii="Times New Roman" w:hAnsi="Times New Roman" w:cs="Times New Roman"/>
          <w:position w:val="-10"/>
        </w:rPr>
        <w:object w:dxaOrig="300" w:dyaOrig="340" w14:anchorId="5ECE720A">
          <v:shape id="_x0000_i1033" type="#_x0000_t75" style="width:15.2pt;height:16.8pt" o:ole="">
            <v:imagedata r:id="rId23" o:title=""/>
          </v:shape>
          <o:OLEObject Type="Embed" ProgID="Equation.DSMT4" ShapeID="_x0000_i1033" DrawAspect="Content" ObjectID="_1575394386" r:id="rId24"/>
        </w:object>
      </w:r>
      <w:r w:rsidRPr="006B2334"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</w:rPr>
        <w:t xml:space="preserve">слоях с номерами </w:t>
      </w:r>
      <w:r w:rsidRPr="00135A40">
        <w:rPr>
          <w:rFonts w:ascii="Times New Roman" w:hAnsi="Times New Roman" w:cs="Times New Roman"/>
          <w:position w:val="-22"/>
        </w:rPr>
        <w:object w:dxaOrig="1500" w:dyaOrig="580" w14:anchorId="30F9E531">
          <v:shape id="_x0000_i1034" type="#_x0000_t75" style="width:75.2pt;height:29.6pt" o:ole="">
            <v:imagedata r:id="rId25" o:title=""/>
          </v:shape>
          <o:OLEObject Type="Embed" ProgID="Equation.DSMT4" ShapeID="_x0000_i1034" DrawAspect="Content" ObjectID="_1575394387" r:id="rId26"/>
        </w:object>
      </w:r>
      <w:r>
        <w:rPr>
          <w:rFonts w:ascii="Times New Roman" w:hAnsi="Times New Roman" w:cs="Times New Roman"/>
        </w:rPr>
        <w:t xml:space="preserve">, для второго вычисления — </w:t>
      </w:r>
      <w:r w:rsidRPr="000808C2">
        <w:rPr>
          <w:rFonts w:ascii="Times New Roman" w:hAnsi="Times New Roman" w:cs="Times New Roman"/>
        </w:rPr>
        <w:t>рисун</w:t>
      </w:r>
      <w:r>
        <w:rPr>
          <w:rFonts w:ascii="Times New Roman" w:hAnsi="Times New Roman" w:cs="Times New Roman"/>
        </w:rPr>
        <w:t xml:space="preserve">ок аналогичный первому вычислению с числом </w:t>
      </w:r>
      <w:r w:rsidRPr="006B2334"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</w:rPr>
        <w:t>ов, соответствующих</w:t>
      </w:r>
      <w:r w:rsidRPr="006B2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числу</w:t>
      </w:r>
      <w:r w:rsidRPr="006B2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отработавших слоев до останова программы.</w:t>
      </w:r>
    </w:p>
    <w:p w14:paraId="023F41A5" w14:textId="77777777" w:rsidR="00AF2B5D" w:rsidRPr="004D1AEB" w:rsidRDefault="00AF2B5D" w:rsidP="00AF2B5D">
      <w:pPr>
        <w:pStyle w:val="a"/>
        <w:tabs>
          <w:tab w:val="clear" w:pos="708"/>
        </w:tabs>
        <w:spacing w:after="0" w:line="360" w:lineRule="auto"/>
        <w:rPr>
          <w:szCs w:val="22"/>
        </w:rPr>
      </w:pPr>
    </w:p>
    <w:p w14:paraId="4FC60F36" w14:textId="77777777" w:rsidR="00AF2B5D" w:rsidRPr="00C307C1" w:rsidRDefault="00AF2B5D" w:rsidP="00C307C1">
      <w:pPr>
        <w:pStyle w:val="ListParagraph"/>
        <w:numPr>
          <w:ilvl w:val="0"/>
          <w:numId w:val="1"/>
        </w:numPr>
        <w:spacing w:after="160" w:line="256" w:lineRule="auto"/>
        <w:ind w:left="0" w:hanging="491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12337A">
        <w:rPr>
          <w:rFonts w:ascii="Times New Roman" w:hAnsi="Times New Roman" w:cs="Times New Roman"/>
          <w:b/>
          <w:sz w:val="32"/>
          <w:szCs w:val="24"/>
        </w:rPr>
        <w:t>Входные данные</w:t>
      </w:r>
    </w:p>
    <w:p w14:paraId="7C427444" w14:textId="77777777" w:rsidR="00C307C1" w:rsidRDefault="00C307C1" w:rsidP="00AF2B5D">
      <w:pPr>
        <w:pStyle w:val="ListParagraph"/>
        <w:spacing w:after="160" w:line="256" w:lineRule="auto"/>
        <w:ind w:left="0"/>
        <w:jc w:val="center"/>
        <w:outlineLvl w:val="0"/>
        <w:rPr>
          <w:rFonts w:ascii="Times New Roman" w:hAnsi="Times New Roman" w:cs="Times New Roman"/>
        </w:rPr>
      </w:pPr>
    </w:p>
    <w:p w14:paraId="1C7349E5" w14:textId="0E52DBB4" w:rsidR="00246A65" w:rsidRPr="00C307C1" w:rsidRDefault="007D58FB" w:rsidP="00AF2B5D">
      <w:pPr>
        <w:pStyle w:val="ListParagraph"/>
        <w:spacing w:after="160" w:line="256" w:lineRule="auto"/>
        <w:ind w:left="0"/>
        <w:jc w:val="center"/>
        <w:outlineLvl w:val="0"/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17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0≤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π</m:t>
          </m:r>
          <m:r>
            <w:rPr>
              <w:rFonts w:ascii="Cambria Math" w:eastAsiaTheme="minorEastAsia" w:hAnsi="Cambria Math" w:cs="Times New Roman"/>
            </w:rPr>
            <m:t>, 0≤</m:t>
          </m:r>
          <m:r>
            <w:rPr>
              <w:rFonts w:ascii="Cambria Math" w:eastAsiaTheme="minorEastAsia" w:hAnsi="Cambria Math" w:cs="Times New Roman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</w:rPr>
            <m:t>≤50</m:t>
          </m:r>
        </m:oMath>
      </m:oMathPara>
    </w:p>
    <w:p w14:paraId="0DE68CF8" w14:textId="77777777" w:rsidR="00AF2B5D" w:rsidRDefault="00AF2B5D" w:rsidP="00AF2B5D">
      <w:pPr>
        <w:pStyle w:val="ListParagraph"/>
        <w:spacing w:after="160" w:line="256" w:lineRule="auto"/>
        <w:ind w:left="0"/>
        <w:jc w:val="center"/>
        <w:outlineLvl w:val="0"/>
      </w:pPr>
    </w:p>
    <w:p w14:paraId="60BAB11A" w14:textId="77777777" w:rsidR="00C307C1" w:rsidRPr="00C307C1" w:rsidRDefault="00C307C1" w:rsidP="00AF2B5D">
      <w:pPr>
        <w:pStyle w:val="ListParagraph"/>
        <w:spacing w:after="160" w:line="256" w:lineRule="auto"/>
        <w:ind w:left="0"/>
        <w:jc w:val="center"/>
        <w:outlineLvl w:val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u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= 0, </m:t>
          </m:r>
          <m:r>
            <w:rPr>
              <w:rFonts w:ascii="Cambria Math" w:hAnsi="Cambria Math" w:cs="Times New Roman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π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=0,</m:t>
          </m:r>
          <m:r>
            <w:rPr>
              <w:rFonts w:ascii="Cambria Math" w:hAnsi="Cambria Math" w:cs="Times New Roman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>,0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, 0≤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≤x≤1</m:t>
                  </m:r>
                </m:e>
              </m:eqArr>
            </m:e>
          </m:d>
        </m:oMath>
      </m:oMathPara>
    </w:p>
    <w:p w14:paraId="75291652" w14:textId="77777777" w:rsidR="00AF2B5D" w:rsidRPr="00A0616F" w:rsidRDefault="00AF2B5D" w:rsidP="00AF2B5D">
      <w:pPr>
        <w:pStyle w:val="ListParagraph"/>
        <w:numPr>
          <w:ilvl w:val="0"/>
          <w:numId w:val="1"/>
        </w:numPr>
        <w:shd w:val="clear" w:color="auto" w:fill="FFFFFF"/>
        <w:spacing w:before="120" w:after="120" w:line="256" w:lineRule="auto"/>
        <w:ind w:left="0" w:hanging="491"/>
        <w:outlineLvl w:val="0"/>
        <w:rPr>
          <w:rFonts w:ascii="Times New Roman" w:eastAsiaTheme="minorEastAsia" w:hAnsi="Times New Roman" w:cs="Times New Roman"/>
        </w:rPr>
      </w:pPr>
      <w:r w:rsidRPr="00845754">
        <w:rPr>
          <w:rFonts w:ascii="Times New Roman" w:hAnsi="Times New Roman" w:cs="Times New Roman"/>
          <w:b/>
          <w:sz w:val="32"/>
          <w:szCs w:val="24"/>
        </w:rPr>
        <w:t>Краткая</w:t>
      </w:r>
      <w:r w:rsidRPr="00A9262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845754">
        <w:rPr>
          <w:rFonts w:ascii="Times New Roman" w:hAnsi="Times New Roman" w:cs="Times New Roman"/>
          <w:b/>
          <w:sz w:val="32"/>
          <w:szCs w:val="24"/>
        </w:rPr>
        <w:t>теория</w:t>
      </w:r>
    </w:p>
    <w:p w14:paraId="444A4CDD" w14:textId="77777777" w:rsidR="00AF2B5D" w:rsidRPr="006B2334" w:rsidRDefault="00AF2B5D" w:rsidP="00AF2B5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B2334">
        <w:rPr>
          <w:rFonts w:ascii="Times New Roman" w:hAnsi="Times New Roman" w:cs="Times New Roman"/>
        </w:rPr>
        <w:t xml:space="preserve">Рассмотрим следующую </w:t>
      </w:r>
      <w:r>
        <w:rPr>
          <w:rFonts w:ascii="Times New Roman" w:hAnsi="Times New Roman" w:cs="Times New Roman"/>
        </w:rPr>
        <w:t>смешанную</w:t>
      </w:r>
      <w:r w:rsidRPr="006B2334">
        <w:rPr>
          <w:rFonts w:ascii="Times New Roman" w:hAnsi="Times New Roman" w:cs="Times New Roman"/>
        </w:rPr>
        <w:t xml:space="preserve"> задачу для </w:t>
      </w:r>
      <w:r>
        <w:rPr>
          <w:rFonts w:ascii="Times New Roman" w:hAnsi="Times New Roman" w:cs="Times New Roman"/>
        </w:rPr>
        <w:t xml:space="preserve">линейного </w:t>
      </w:r>
      <w:r w:rsidRPr="006B2334">
        <w:rPr>
          <w:rFonts w:ascii="Times New Roman" w:hAnsi="Times New Roman" w:cs="Times New Roman"/>
        </w:rPr>
        <w:t xml:space="preserve">уравнения </w:t>
      </w:r>
      <w:r>
        <w:rPr>
          <w:rFonts w:ascii="Times New Roman" w:hAnsi="Times New Roman" w:cs="Times New Roman"/>
        </w:rPr>
        <w:t xml:space="preserve">одномерной теплопроводности: </w:t>
      </w:r>
    </w:p>
    <w:p w14:paraId="71738489" w14:textId="77777777" w:rsidR="00AF2B5D" w:rsidRPr="00233ED1" w:rsidRDefault="00AF2B5D" w:rsidP="00AF2B5D">
      <w:pPr>
        <w:spacing w:after="0" w:line="360" w:lineRule="auto"/>
        <w:jc w:val="center"/>
        <w:rPr>
          <w:rFonts w:ascii="Times New Roman" w:hAnsi="Times New Roman" w:cs="Times New Roman"/>
          <w:position w:val="-28"/>
        </w:rPr>
      </w:pPr>
      <w:r w:rsidRPr="00135A40">
        <w:rPr>
          <w:rFonts w:ascii="Times New Roman" w:hAnsi="Times New Roman" w:cs="Times New Roman"/>
          <w:position w:val="-22"/>
        </w:rPr>
        <w:object w:dxaOrig="2880" w:dyaOrig="600" w14:anchorId="7DDA506E">
          <v:shape id="_x0000_i1035" type="#_x0000_t75" style="width:2in;height:30.4pt" o:ole="">
            <v:imagedata r:id="rId27" o:title=""/>
          </v:shape>
          <o:OLEObject Type="Embed" ProgID="Equation.DSMT4" ShapeID="_x0000_i1035" DrawAspect="Content" ObjectID="_1575394388" r:id="rId28"/>
        </w:object>
      </w:r>
      <w:r w:rsidRPr="00DC024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DC024B">
        <w:rPr>
          <w:rFonts w:ascii="Times New Roman" w:hAnsi="Times New Roman" w:cs="Times New Roman"/>
        </w:rPr>
        <w:t>(1)</w:t>
      </w:r>
    </w:p>
    <w:p w14:paraId="77B07C32" w14:textId="77777777" w:rsidR="00AF2B5D" w:rsidRPr="00135A40" w:rsidRDefault="00AF2B5D" w:rsidP="00AF2B5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2334">
        <w:rPr>
          <w:rFonts w:ascii="Times New Roman" w:hAnsi="Times New Roman" w:cs="Times New Roman"/>
        </w:rPr>
        <w:t>Начальные условия</w:t>
      </w:r>
      <w:r>
        <w:rPr>
          <w:rFonts w:ascii="Times New Roman" w:hAnsi="Times New Roman" w:cs="Times New Roman"/>
        </w:rPr>
        <w:t>:</w:t>
      </w:r>
    </w:p>
    <w:p w14:paraId="489970E4" w14:textId="77777777" w:rsidR="00AF2B5D" w:rsidRPr="00DC024B" w:rsidRDefault="00AF2B5D" w:rsidP="00AF2B5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A0616F">
        <w:rPr>
          <w:position w:val="-30"/>
        </w:rPr>
        <w:object w:dxaOrig="3340" w:dyaOrig="700" w14:anchorId="3B4C7EAD">
          <v:shape id="_x0000_i1036" type="#_x0000_t75" style="width:166.4pt;height:35.2pt" o:ole="">
            <v:imagedata r:id="rId29" o:title=""/>
          </v:shape>
          <o:OLEObject Type="Embed" ProgID="Equation.DSMT4" ShapeID="_x0000_i1036" DrawAspect="Content" ObjectID="_1575394389" r:id="rId30"/>
        </w:object>
      </w:r>
      <w:r w:rsidRPr="00DC024B">
        <w:t xml:space="preserve">   </w:t>
      </w:r>
      <w:r>
        <w:t xml:space="preserve">    </w:t>
      </w:r>
      <w:r w:rsidRPr="00DC024B">
        <w:t xml:space="preserve"> (2)</w:t>
      </w:r>
    </w:p>
    <w:p w14:paraId="418CB5DE" w14:textId="77777777" w:rsidR="00AF2B5D" w:rsidRPr="00DC024B" w:rsidRDefault="00AF2B5D" w:rsidP="00AF2B5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Pr="006B2334">
        <w:rPr>
          <w:rFonts w:ascii="Times New Roman" w:hAnsi="Times New Roman" w:cs="Times New Roman"/>
        </w:rPr>
        <w:t>вн</w:t>
      </w:r>
      <w:r>
        <w:rPr>
          <w:rFonts w:ascii="Times New Roman" w:hAnsi="Times New Roman" w:cs="Times New Roman"/>
        </w:rPr>
        <w:t>ая</w:t>
      </w:r>
      <w:r w:rsidRPr="006B2334">
        <w:rPr>
          <w:rFonts w:ascii="Times New Roman" w:hAnsi="Times New Roman" w:cs="Times New Roman"/>
        </w:rPr>
        <w:t xml:space="preserve"> разностн</w:t>
      </w:r>
      <w:r>
        <w:rPr>
          <w:rFonts w:ascii="Times New Roman" w:hAnsi="Times New Roman" w:cs="Times New Roman"/>
        </w:rPr>
        <w:t>ая</w:t>
      </w:r>
      <w:r w:rsidRPr="006B2334">
        <w:rPr>
          <w:rFonts w:ascii="Times New Roman" w:hAnsi="Times New Roman" w:cs="Times New Roman"/>
        </w:rPr>
        <w:t xml:space="preserve"> схем</w:t>
      </w:r>
      <w:r>
        <w:rPr>
          <w:rFonts w:ascii="Times New Roman" w:hAnsi="Times New Roman" w:cs="Times New Roman"/>
        </w:rPr>
        <w:t>а:</w:t>
      </w:r>
    </w:p>
    <w:p w14:paraId="4E29D3B9" w14:textId="77777777" w:rsidR="00AF2B5D" w:rsidRPr="00DC024B" w:rsidRDefault="00AF2B5D" w:rsidP="00C307C1">
      <w:pPr>
        <w:pStyle w:val="ListParagraph"/>
        <w:shd w:val="clear" w:color="auto" w:fill="FFFFFF"/>
        <w:spacing w:before="120" w:after="120" w:line="256" w:lineRule="auto"/>
        <w:ind w:left="0"/>
        <w:jc w:val="center"/>
        <w:outlineLvl w:val="0"/>
        <w:rPr>
          <w:rFonts w:ascii="Times New Roman" w:hAnsi="Times New Roman" w:cs="Times New Roman"/>
        </w:rPr>
      </w:pPr>
      <w:r w:rsidRPr="00135A40">
        <w:rPr>
          <w:rFonts w:ascii="Times New Roman" w:hAnsi="Times New Roman" w:cs="Times New Roman"/>
          <w:position w:val="-22"/>
        </w:rPr>
        <w:object w:dxaOrig="5200" w:dyaOrig="600" w14:anchorId="00A4904A">
          <v:shape id="_x0000_i1037" type="#_x0000_t75" style="width:260pt;height:30.4pt" o:ole="">
            <v:imagedata r:id="rId13" o:title=""/>
          </v:shape>
          <o:OLEObject Type="Embed" ProgID="Equation.DSMT4" ShapeID="_x0000_i1037" DrawAspect="Content" ObjectID="_1575394390" r:id="rId31"/>
        </w:object>
      </w:r>
      <w:r w:rsidRPr="00DC024B">
        <w:t xml:space="preserve">     (3)</w:t>
      </w:r>
    </w:p>
    <w:p w14:paraId="35AC4463" w14:textId="77777777" w:rsidR="00AF2B5D" w:rsidRPr="00DC024B" w:rsidRDefault="00AF2B5D" w:rsidP="00C307C1">
      <w:pPr>
        <w:pStyle w:val="ListParagraph"/>
        <w:shd w:val="clear" w:color="auto" w:fill="FFFFFF"/>
        <w:spacing w:before="120" w:after="120" w:line="256" w:lineRule="auto"/>
        <w:ind w:left="0"/>
        <w:jc w:val="center"/>
        <w:outlineLvl w:val="0"/>
      </w:pPr>
      <w:r w:rsidRPr="006D5279">
        <w:rPr>
          <w:position w:val="-22"/>
        </w:rPr>
        <w:object w:dxaOrig="5280" w:dyaOrig="600" w14:anchorId="44400767">
          <v:shape id="_x0000_i1038" type="#_x0000_t75" style="width:264pt;height:30.4pt" o:ole="">
            <v:imagedata r:id="rId32" o:title=""/>
          </v:shape>
          <o:OLEObject Type="Embed" ProgID="Equation.DSMT4" ShapeID="_x0000_i1038" DrawAspect="Content" ObjectID="_1575394391" r:id="rId33"/>
        </w:object>
      </w:r>
      <w:r w:rsidRPr="00DC024B">
        <w:t xml:space="preserve">    (4)</w:t>
      </w:r>
    </w:p>
    <w:p w14:paraId="2CC85E30" w14:textId="77777777" w:rsidR="00AF2B5D" w:rsidRDefault="00AF2B5D" w:rsidP="00AF2B5D">
      <w:pPr>
        <w:pStyle w:val="ListParagraph"/>
        <w:shd w:val="clear" w:color="auto" w:fill="FFFFFF"/>
        <w:spacing w:before="120" w:after="120" w:line="256" w:lineRule="auto"/>
        <w:ind w:left="0"/>
        <w:outlineLvl w:val="0"/>
      </w:pPr>
    </w:p>
    <w:p w14:paraId="1DD21136" w14:textId="77777777" w:rsidR="00AF2B5D" w:rsidRPr="00133D1E" w:rsidRDefault="00AF2B5D" w:rsidP="00AF2B5D">
      <w:pPr>
        <w:jc w:val="center"/>
        <w:rPr>
          <w:rFonts w:ascii="Times New Roman" w:hAnsi="Times New Roman" w:cs="Times New Roman"/>
          <w:color w:val="000000"/>
        </w:rPr>
      </w:pPr>
      <w:r w:rsidRPr="00133D1E">
        <w:rPr>
          <w:rFonts w:ascii="Times New Roman" w:hAnsi="Times New Roman" w:cs="Times New Roman"/>
          <w:color w:val="000000"/>
        </w:rPr>
        <w:t>Значения </w:t>
      </w:r>
      <w:r w:rsidRPr="00133D1E">
        <w:rPr>
          <w:rFonts w:ascii="Times New Roman" w:hAnsi="Times New Roman" w:cs="Times New Roman"/>
          <w:position w:val="-14"/>
        </w:rPr>
        <w:object w:dxaOrig="260" w:dyaOrig="380" w14:anchorId="6768CDD0">
          <v:shape id="_x0000_i1039" type="#_x0000_t75" style="width:13.6pt;height:19.2pt" o:ole="">
            <v:imagedata r:id="rId34" o:title=""/>
          </v:shape>
          <o:OLEObject Type="Embed" ProgID="Equation.DSMT4" ShapeID="_x0000_i1039" DrawAspect="Content" ObjectID="_1575394392" r:id="rId35"/>
        </w:object>
      </w:r>
      <w:r w:rsidRPr="00133D1E">
        <w:rPr>
          <w:rFonts w:ascii="Times New Roman" w:hAnsi="Times New Roman" w:cs="Times New Roman"/>
          <w:color w:val="000000"/>
        </w:rPr>
        <w:t> для любого </w:t>
      </w:r>
      <w:r w:rsidRPr="00133D1E">
        <w:rPr>
          <w:rStyle w:val="Emphasis"/>
          <w:rFonts w:ascii="Times New Roman" w:hAnsi="Times New Roman" w:cs="Times New Roman"/>
          <w:color w:val="000000"/>
        </w:rPr>
        <w:t>j</w:t>
      </w:r>
      <w:r w:rsidRPr="00133D1E">
        <w:rPr>
          <w:rFonts w:ascii="Times New Roman" w:hAnsi="Times New Roman" w:cs="Times New Roman"/>
          <w:color w:val="000000"/>
        </w:rPr>
        <w:t> могут быть определены с помощью аппроксимации  начального условия:</w:t>
      </w:r>
      <w:r w:rsidRPr="00133D1E">
        <w:rPr>
          <w:rFonts w:ascii="Times New Roman" w:hAnsi="Times New Roman" w:cs="Times New Roman"/>
        </w:rPr>
        <w:t xml:space="preserve"> </w:t>
      </w:r>
      <w:r w:rsidRPr="00133D1E">
        <w:rPr>
          <w:rFonts w:ascii="Times New Roman" w:hAnsi="Times New Roman" w:cs="Times New Roman"/>
          <w:position w:val="-14"/>
        </w:rPr>
        <w:object w:dxaOrig="3560" w:dyaOrig="380" w14:anchorId="3AAC903C">
          <v:shape id="_x0000_i1040" type="#_x0000_t75" style="width:178.4pt;height:19.2pt" o:ole="">
            <v:imagedata r:id="rId36" o:title=""/>
          </v:shape>
          <o:OLEObject Type="Embed" ProgID="Equation.DSMT4" ShapeID="_x0000_i1040" DrawAspect="Content" ObjectID="_1575394393" r:id="rId37"/>
        </w:object>
      </w:r>
      <w:r w:rsidRPr="00133D1E">
        <w:rPr>
          <w:rFonts w:ascii="Times New Roman" w:hAnsi="Times New Roman" w:cs="Times New Roman"/>
          <w:color w:val="000000"/>
        </w:rPr>
        <w:t xml:space="preserve">          (5)</w:t>
      </w:r>
    </w:p>
    <w:p w14:paraId="1EEAF9D2" w14:textId="77777777" w:rsidR="00AF2B5D" w:rsidRPr="00133D1E" w:rsidRDefault="00AF2B5D" w:rsidP="00AF2B5D">
      <w:pPr>
        <w:rPr>
          <w:rFonts w:ascii="Times New Roman" w:hAnsi="Times New Roman" w:cs="Times New Roman"/>
          <w:color w:val="000000"/>
        </w:rPr>
      </w:pPr>
      <w:r w:rsidRPr="00133D1E">
        <w:rPr>
          <w:rFonts w:ascii="Times New Roman" w:hAnsi="Times New Roman" w:cs="Times New Roman"/>
          <w:color w:val="000000"/>
        </w:rPr>
        <w:t>Если задать </w:t>
      </w:r>
      <w:r w:rsidRPr="00133D1E">
        <w:rPr>
          <w:rStyle w:val="Emphasis"/>
          <w:rFonts w:ascii="Times New Roman" w:hAnsi="Times New Roman" w:cs="Times New Roman"/>
          <w:color w:val="000000"/>
        </w:rPr>
        <w:t>n</w:t>
      </w:r>
      <w:r w:rsidRPr="00133D1E">
        <w:rPr>
          <w:rFonts w:ascii="Times New Roman" w:hAnsi="Times New Roman" w:cs="Times New Roman"/>
          <w:color w:val="000000"/>
        </w:rPr>
        <w:t> = 0, то, пользуясь выражением (4), можно определить значения </w:t>
      </w:r>
      <w:r w:rsidRPr="00133D1E">
        <w:rPr>
          <w:rFonts w:ascii="Times New Roman" w:hAnsi="Times New Roman" w:cs="Times New Roman"/>
          <w:position w:val="-14"/>
        </w:rPr>
        <w:object w:dxaOrig="1560" w:dyaOrig="380" w14:anchorId="09262850">
          <v:shape id="_x0000_i1041" type="#_x0000_t75" style="width:77.6pt;height:19.2pt" o:ole="">
            <v:imagedata r:id="rId38" o:title=""/>
          </v:shape>
          <o:OLEObject Type="Embed" ProgID="Equation.DSMT4" ShapeID="_x0000_i1041" DrawAspect="Content" ObjectID="_1575394394" r:id="rId39"/>
        </w:object>
      </w:r>
      <w:r w:rsidRPr="00133D1E">
        <w:rPr>
          <w:rFonts w:ascii="Times New Roman" w:hAnsi="Times New Roman" w:cs="Times New Roman"/>
          <w:color w:val="000000"/>
        </w:rPr>
        <w:t>. Значения </w:t>
      </w:r>
      <w:r w:rsidRPr="00133D1E">
        <w:rPr>
          <w:rFonts w:ascii="Times New Roman" w:hAnsi="Times New Roman" w:cs="Times New Roman"/>
          <w:position w:val="-10"/>
        </w:rPr>
        <w:object w:dxaOrig="560" w:dyaOrig="340" w14:anchorId="17E548BA">
          <v:shape id="_x0000_i1042" type="#_x0000_t75" style="width:28pt;height:16.8pt" o:ole="">
            <v:imagedata r:id="rId40" o:title=""/>
          </v:shape>
          <o:OLEObject Type="Embed" ProgID="Equation.DSMT4" ShapeID="_x0000_i1042" DrawAspect="Content" ObjectID="_1575394395" r:id="rId41"/>
        </w:object>
      </w:r>
      <w:r w:rsidRPr="00133D1E">
        <w:rPr>
          <w:rFonts w:ascii="Times New Roman" w:hAnsi="Times New Roman" w:cs="Times New Roman"/>
          <w:color w:val="000000"/>
        </w:rPr>
        <w:t> определяются с помощью аппроксимации граничных условий </w:t>
      </w:r>
      <w:r w:rsidRPr="00133D1E">
        <w:rPr>
          <w:rFonts w:ascii="Times New Roman" w:hAnsi="Times New Roman" w:cs="Times New Roman"/>
        </w:rPr>
        <w:t>(5)</w:t>
      </w:r>
      <w:r w:rsidRPr="00133D1E">
        <w:rPr>
          <w:rFonts w:ascii="Times New Roman" w:hAnsi="Times New Roman" w:cs="Times New Roman"/>
          <w:color w:val="000000"/>
        </w:rPr>
        <w:t>. Далее, задаём </w:t>
      </w:r>
      <w:r w:rsidRPr="00133D1E">
        <w:rPr>
          <w:rStyle w:val="Emphasis"/>
          <w:rFonts w:ascii="Times New Roman" w:hAnsi="Times New Roman" w:cs="Times New Roman"/>
          <w:color w:val="000000"/>
        </w:rPr>
        <w:t>n</w:t>
      </w:r>
      <w:r w:rsidRPr="00133D1E">
        <w:rPr>
          <w:rFonts w:ascii="Times New Roman" w:hAnsi="Times New Roman" w:cs="Times New Roman"/>
          <w:color w:val="000000"/>
        </w:rPr>
        <w:t> = 1 и из выражения (4) определяем </w:t>
      </w:r>
      <w:r w:rsidRPr="00133D1E">
        <w:rPr>
          <w:rFonts w:ascii="Times New Roman" w:hAnsi="Times New Roman" w:cs="Times New Roman"/>
          <w:position w:val="-14"/>
        </w:rPr>
        <w:object w:dxaOrig="1560" w:dyaOrig="380" w14:anchorId="5223BBDF">
          <v:shape id="_x0000_i1043" type="#_x0000_t75" style="width:77.6pt;height:19.2pt" o:ole="">
            <v:imagedata r:id="rId42" o:title=""/>
          </v:shape>
          <o:OLEObject Type="Embed" ProgID="Equation.DSMT4" ShapeID="_x0000_i1043" DrawAspect="Content" ObjectID="_1575394396" r:id="rId43"/>
        </w:object>
      </w:r>
      <w:r w:rsidRPr="00133D1E">
        <w:rPr>
          <w:rFonts w:ascii="Times New Roman" w:hAnsi="Times New Roman" w:cs="Times New Roman"/>
          <w:color w:val="000000"/>
        </w:rPr>
        <w:t>, а значения </w:t>
      </w:r>
      <w:r w:rsidRPr="00133D1E">
        <w:rPr>
          <w:rFonts w:ascii="Times New Roman" w:hAnsi="Times New Roman" w:cs="Times New Roman"/>
          <w:position w:val="-10"/>
        </w:rPr>
        <w:object w:dxaOrig="580" w:dyaOrig="340" w14:anchorId="3FEB2B9C">
          <v:shape id="_x0000_i1044" type="#_x0000_t75" style="width:29.6pt;height:16.8pt" o:ole="">
            <v:imagedata r:id="rId44" o:title=""/>
          </v:shape>
          <o:OLEObject Type="Embed" ProgID="Equation.DSMT4" ShapeID="_x0000_i1044" DrawAspect="Content" ObjectID="_1575394397" r:id="rId45"/>
        </w:object>
      </w:r>
      <w:r w:rsidRPr="00133D1E">
        <w:rPr>
          <w:rFonts w:ascii="Times New Roman" w:hAnsi="Times New Roman" w:cs="Times New Roman"/>
          <w:color w:val="000000"/>
        </w:rPr>
        <w:t>  - опять же с помощью аппроксимации граничных условий (5)</w:t>
      </w:r>
      <w:hyperlink r:id="rId46" w:anchor="4_3" w:history="1"/>
      <w:r w:rsidRPr="00133D1E">
        <w:rPr>
          <w:rFonts w:ascii="Times New Roman" w:hAnsi="Times New Roman" w:cs="Times New Roman"/>
          <w:color w:val="000000"/>
        </w:rPr>
        <w:t> и т. д. Таким образом, соотношение (4) позволяет рассчитать все значения искомой функции </w:t>
      </w:r>
      <w:r w:rsidRPr="00133D1E">
        <w:rPr>
          <w:rStyle w:val="Emphasis"/>
          <w:rFonts w:ascii="Times New Roman" w:hAnsi="Times New Roman" w:cs="Times New Roman"/>
          <w:color w:val="000000"/>
        </w:rPr>
        <w:t>u</w:t>
      </w:r>
      <w:r w:rsidRPr="00133D1E">
        <w:rPr>
          <w:rFonts w:ascii="Times New Roman" w:hAnsi="Times New Roman" w:cs="Times New Roman"/>
          <w:color w:val="000000"/>
        </w:rPr>
        <w:t xml:space="preserve"> в узлах разностной сетки, кроме значений, задаваемых с помощью начального и граничных условий. </w:t>
      </w:r>
    </w:p>
    <w:p w14:paraId="377E9F6B" w14:textId="77777777" w:rsidR="00B87D89" w:rsidRPr="00B87D89" w:rsidRDefault="00AF2B5D" w:rsidP="00B87D89">
      <w:pPr>
        <w:pStyle w:val="ListParagraph"/>
        <w:numPr>
          <w:ilvl w:val="0"/>
          <w:numId w:val="1"/>
        </w:numPr>
        <w:spacing w:after="160" w:line="256" w:lineRule="auto"/>
        <w:ind w:left="0" w:hanging="491"/>
        <w:outlineLvl w:val="0"/>
        <w:rPr>
          <w:szCs w:val="32"/>
        </w:rPr>
      </w:pPr>
      <w:r w:rsidRPr="00B07A47">
        <w:rPr>
          <w:rFonts w:ascii="Times New Roman" w:eastAsiaTheme="minorEastAsia" w:hAnsi="Times New Roman" w:cs="Times New Roman"/>
          <w:b/>
          <w:sz w:val="32"/>
          <w:szCs w:val="32"/>
        </w:rPr>
        <w:t>Листинг</w:t>
      </w:r>
      <w:r w:rsidRPr="0012337A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Pr="00B07A47">
        <w:rPr>
          <w:rFonts w:ascii="Times New Roman" w:eastAsiaTheme="minorEastAsia" w:hAnsi="Times New Roman" w:cs="Times New Roman"/>
          <w:b/>
          <w:sz w:val="32"/>
          <w:szCs w:val="32"/>
        </w:rPr>
        <w:t>программы</w:t>
      </w:r>
    </w:p>
    <w:p w14:paraId="0FB69335" w14:textId="77777777" w:rsidR="00B87D89" w:rsidRPr="00B87D89" w:rsidRDefault="00B87D89" w:rsidP="00B87D89">
      <w:pPr>
        <w:spacing w:after="160" w:line="256" w:lineRule="auto"/>
        <w:outlineLvl w:val="0"/>
        <w:rPr>
          <w:szCs w:val="32"/>
        </w:rPr>
      </w:pPr>
      <w:r w:rsidRPr="00B87D89">
        <w:rPr>
          <w:szCs w:val="32"/>
        </w:rPr>
        <w:t>public class Test {</w:t>
      </w:r>
    </w:p>
    <w:p w14:paraId="6A3A08BB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public static void func(float tay1, float tay2, float h) {</w:t>
      </w:r>
    </w:p>
    <w:p w14:paraId="4F6DDBC7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int M = 20, N = (int) (50f / tay1);</w:t>
      </w:r>
    </w:p>
    <w:p w14:paraId="44954612" w14:textId="0C5DD89C" w:rsidR="00B87D89" w:rsidRPr="00B87D89" w:rsidRDefault="007D58FB" w:rsidP="00B87D89">
      <w:pPr>
        <w:spacing w:after="160" w:line="256" w:lineRule="auto"/>
        <w:outlineLvl w:val="0"/>
        <w:rPr>
          <w:szCs w:val="32"/>
          <w:lang w:val="en-US"/>
        </w:rPr>
      </w:pPr>
      <w:r>
        <w:rPr>
          <w:szCs w:val="32"/>
          <w:lang w:val="en-US"/>
        </w:rPr>
        <w:t xml:space="preserve">        float sigma = 17</w:t>
      </w:r>
      <w:bookmarkStart w:id="1" w:name="_GoBack"/>
      <w:bookmarkEnd w:id="1"/>
      <w:r w:rsidR="00B87D89" w:rsidRPr="00B87D89">
        <w:rPr>
          <w:szCs w:val="32"/>
          <w:lang w:val="en-US"/>
        </w:rPr>
        <w:t>f;</w:t>
      </w:r>
    </w:p>
    <w:p w14:paraId="2DAE0625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float max = 0f, eps = 1f;   //</w:t>
      </w:r>
    </w:p>
    <w:p w14:paraId="082E789C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79D5B0DD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int[] n = new int[6];</w:t>
      </w:r>
    </w:p>
    <w:p w14:paraId="15EF1755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for (int k = 0; k &lt;= 5; k++) {</w:t>
      </w:r>
    </w:p>
    <w:p w14:paraId="105ED3E6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n[k] = (int) (10 * k / tay1);</w:t>
      </w:r>
    </w:p>
    <w:p w14:paraId="20F3E4FD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lastRenderedPageBreak/>
        <w:t xml:space="preserve">        }</w:t>
      </w:r>
    </w:p>
    <w:p w14:paraId="47A48DDC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0EE3037F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float[] y_old_1 = new float[M + 1];</w:t>
      </w:r>
    </w:p>
    <w:p w14:paraId="3609D90F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float[] y_new_1 = new float[M + 1];</w:t>
      </w:r>
    </w:p>
    <w:p w14:paraId="32D8D796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float[] y_old_2 = new float[M + 1];   //</w:t>
      </w:r>
    </w:p>
    <w:p w14:paraId="43D365BE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float[] y_new_2 = new float[M + 1];   //</w:t>
      </w:r>
    </w:p>
    <w:p w14:paraId="1FF2F21B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463EC59B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float x = 0f, pi = (float) Math.PI, pi2 = pi / 2;</w:t>
      </w:r>
    </w:p>
    <w:p w14:paraId="712FB64E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for (int i = 0; i &lt;= 20; i++) {</w:t>
      </w:r>
    </w:p>
    <w:p w14:paraId="4E71B6DC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if (x &lt;= pi2) {</w:t>
      </w:r>
    </w:p>
    <w:p w14:paraId="7B80FEBE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y_old_1[i] = 9 * x;</w:t>
      </w:r>
    </w:p>
    <w:p w14:paraId="1EB9C3A6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y_old_2[i] = 9 * x;  //</w:t>
      </w:r>
    </w:p>
    <w:p w14:paraId="57937E43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} else {</w:t>
      </w:r>
    </w:p>
    <w:p w14:paraId="505FAAB4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y_old_1[i] = 9 * (pi - x);</w:t>
      </w:r>
    </w:p>
    <w:p w14:paraId="0124977B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y_old_2[i] = 9 * (pi - x);   //</w:t>
      </w:r>
    </w:p>
    <w:p w14:paraId="73D40639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}</w:t>
      </w:r>
    </w:p>
    <w:p w14:paraId="27FFAFEC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x += h;</w:t>
      </w:r>
    </w:p>
    <w:p w14:paraId="170CAF74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}</w:t>
      </w:r>
    </w:p>
    <w:p w14:paraId="5CB3A9E4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738964DE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for (int i = 0; i &lt;= M; i++) {</w:t>
      </w:r>
    </w:p>
    <w:p w14:paraId="78EF9F11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System.out.printf("(%f;%f) ", i * h, y_old_1[i]);</w:t>
      </w:r>
    </w:p>
    <w:p w14:paraId="1BB64A49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}</w:t>
      </w:r>
    </w:p>
    <w:p w14:paraId="3B4C96C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System.out.println();</w:t>
      </w:r>
    </w:p>
    <w:p w14:paraId="04413C5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55B4AC99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0F4E3F01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for (int i = 1; i &lt;= N; i++) {</w:t>
      </w:r>
    </w:p>
    <w:p w14:paraId="47D3BF89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y_new_1[0] = 0;</w:t>
      </w:r>
    </w:p>
    <w:p w14:paraId="2167D120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y_new_1[M] = 0;</w:t>
      </w:r>
    </w:p>
    <w:p w14:paraId="26CE70C0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y_new_2[0] = 0;   //</w:t>
      </w:r>
    </w:p>
    <w:p w14:paraId="58C82B19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y_new_2[M] = 0;   //</w:t>
      </w:r>
    </w:p>
    <w:p w14:paraId="122A4483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7A9314AD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for (int j = 1; j &lt; M; j++) {</w:t>
      </w:r>
    </w:p>
    <w:p w14:paraId="778D2ECD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y_new_1[j] = sigma * tay1 / h / h * (y_old_1[j - 1] - 2 * y_old_1[j] + y_old_1[j + 1]) + y_old_1[j];</w:t>
      </w:r>
    </w:p>
    <w:p w14:paraId="7E495559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lastRenderedPageBreak/>
        <w:t xml:space="preserve">                y_new_2[j] = sigma * tay2 / h / h * (y_old_2[j - 1] - 2 * y_old_2[j] + y_old_2[j + 1]) + y_old_2[j];  //</w:t>
      </w:r>
    </w:p>
    <w:p w14:paraId="5E5C204E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}</w:t>
      </w:r>
    </w:p>
    <w:p w14:paraId="0F503C9C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1431F235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boolean flag = false;</w:t>
      </w:r>
    </w:p>
    <w:p w14:paraId="5B25A44F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for (int k = 1; k &lt;= 5; k++) {</w:t>
      </w:r>
    </w:p>
    <w:p w14:paraId="4E1D485C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if (n[k] == i) {</w:t>
      </w:r>
    </w:p>
    <w:p w14:paraId="546DCD35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    flag = true;</w:t>
      </w:r>
    </w:p>
    <w:p w14:paraId="136657A7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    break;</w:t>
      </w:r>
    </w:p>
    <w:p w14:paraId="583D5CA3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}</w:t>
      </w:r>
    </w:p>
    <w:p w14:paraId="4517B12E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}</w:t>
      </w:r>
    </w:p>
    <w:p w14:paraId="38F514FE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2D33219A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if (flag) {</w:t>
      </w:r>
    </w:p>
    <w:p w14:paraId="1D9CD5CF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for (int j = 0; j &lt;= M; j++) {</w:t>
      </w:r>
    </w:p>
    <w:p w14:paraId="24C316E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>//                    System.out.println(j * h);</w:t>
      </w:r>
    </w:p>
    <w:p w14:paraId="6B52784D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    System.out.println(y_new_1[j]);</w:t>
      </w:r>
    </w:p>
    <w:p w14:paraId="55DE20C0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}</w:t>
      </w:r>
    </w:p>
    <w:p w14:paraId="459B4C7A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System.out.println();</w:t>
      </w:r>
    </w:p>
    <w:p w14:paraId="71D1BF4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}</w:t>
      </w:r>
    </w:p>
    <w:p w14:paraId="16A41AA1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309E5480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451C8D50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for (int k = 0; k &lt;= M; k++) {                      /////////////</w:t>
      </w:r>
    </w:p>
    <w:p w14:paraId="7366159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if (Math.abs(y_new_1[k] - y_new_2[k]) &gt; max) {</w:t>
      </w:r>
    </w:p>
    <w:p w14:paraId="2E5758C3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    max = Math.abs(y_new_1[k] - y_new_2[k]);</w:t>
      </w:r>
    </w:p>
    <w:p w14:paraId="67F50415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}</w:t>
      </w:r>
    </w:p>
    <w:p w14:paraId="3DAA9244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}</w:t>
      </w:r>
    </w:p>
    <w:p w14:paraId="53B9FF1D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217CCF2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if (eps &gt; max) {</w:t>
      </w:r>
    </w:p>
    <w:p w14:paraId="4C24004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for (int j = 0; j &lt;= M; j++) {</w:t>
      </w:r>
    </w:p>
    <w:p w14:paraId="1C2BA054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    System.out.print("(" + (j * h) + ";" + y_new_2[j] + ") ");</w:t>
      </w:r>
    </w:p>
    <w:p w14:paraId="50B265A5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}</w:t>
      </w:r>
    </w:p>
    <w:p w14:paraId="66F24E72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System.out.println();</w:t>
      </w:r>
    </w:p>
    <w:p w14:paraId="78B84DA4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} else {</w:t>
      </w:r>
    </w:p>
    <w:p w14:paraId="518791CD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break;</w:t>
      </w:r>
    </w:p>
    <w:p w14:paraId="58F13DD0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lastRenderedPageBreak/>
        <w:t xml:space="preserve">            }</w:t>
      </w:r>
    </w:p>
    <w:p w14:paraId="39DD3452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762D0CDF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for (int j = 0; j &lt;= M; j++) {</w:t>
      </w:r>
    </w:p>
    <w:p w14:paraId="3953B41C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y_old_1[j] = y_new_1[j];</w:t>
      </w:r>
    </w:p>
    <w:p w14:paraId="5B315BA1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    y_old_2[j] = y_new_2[j];    //</w:t>
      </w:r>
    </w:p>
    <w:p w14:paraId="0F9517F1" w14:textId="77777777" w:rsidR="00B87D89" w:rsidRPr="00B87D89" w:rsidRDefault="00B87D89" w:rsidP="00B87D89">
      <w:pPr>
        <w:spacing w:after="160" w:line="256" w:lineRule="auto"/>
        <w:outlineLvl w:val="0"/>
        <w:rPr>
          <w:szCs w:val="32"/>
        </w:rPr>
      </w:pPr>
      <w:r w:rsidRPr="00B87D89">
        <w:rPr>
          <w:szCs w:val="32"/>
          <w:lang w:val="en-US"/>
        </w:rPr>
        <w:t xml:space="preserve">            </w:t>
      </w:r>
      <w:r w:rsidRPr="00B87D89">
        <w:rPr>
          <w:szCs w:val="32"/>
        </w:rPr>
        <w:t>}</w:t>
      </w:r>
    </w:p>
    <w:p w14:paraId="65C433F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</w:rPr>
      </w:pPr>
      <w:r w:rsidRPr="00B87D89">
        <w:rPr>
          <w:szCs w:val="32"/>
        </w:rPr>
        <w:t xml:space="preserve">        }</w:t>
      </w:r>
    </w:p>
    <w:p w14:paraId="330A8C82" w14:textId="77777777" w:rsidR="00B87D89" w:rsidRPr="00B87D89" w:rsidRDefault="00B87D89" w:rsidP="00B87D89">
      <w:pPr>
        <w:spacing w:after="160" w:line="256" w:lineRule="auto"/>
        <w:outlineLvl w:val="0"/>
        <w:rPr>
          <w:szCs w:val="32"/>
        </w:rPr>
      </w:pPr>
    </w:p>
    <w:p w14:paraId="36BD21C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}</w:t>
      </w:r>
    </w:p>
    <w:p w14:paraId="10C5C53C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0E2C3E88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public static void main(String[] args) {</w:t>
      </w:r>
    </w:p>
    <w:p w14:paraId="52678F91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try {</w:t>
      </w:r>
    </w:p>
    <w:p w14:paraId="69FB954D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int M = 20;</w:t>
      </w:r>
    </w:p>
    <w:p w14:paraId="739B8CD4" w14:textId="1A23F57F" w:rsidR="00B87D89" w:rsidRPr="00B87D89" w:rsidRDefault="007D58FB" w:rsidP="00B87D89">
      <w:pPr>
        <w:spacing w:after="160" w:line="256" w:lineRule="auto"/>
        <w:outlineLvl w:val="0"/>
        <w:rPr>
          <w:szCs w:val="32"/>
          <w:lang w:val="en-US"/>
        </w:rPr>
      </w:pPr>
      <w:r>
        <w:rPr>
          <w:szCs w:val="32"/>
          <w:lang w:val="en-US"/>
        </w:rPr>
        <w:t xml:space="preserve">            float sigma = 17</w:t>
      </w:r>
      <w:r w:rsidR="00B87D89" w:rsidRPr="00B87D89">
        <w:rPr>
          <w:szCs w:val="32"/>
          <w:lang w:val="en-US"/>
        </w:rPr>
        <w:t>f, tay1, tay2, h = (float) Math.PI / M;</w:t>
      </w:r>
    </w:p>
    <w:p w14:paraId="31768366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2A9BA690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tay1 = 5f / 11 * h * h / sigma;</w:t>
      </w:r>
    </w:p>
    <w:p w14:paraId="3051B93B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tay2 = 5f / 9 * h * h / sigma;</w:t>
      </w:r>
    </w:p>
    <w:p w14:paraId="4A3BDAE2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7548F0C2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    func(tay1, tay2, h);</w:t>
      </w:r>
    </w:p>
    <w:p w14:paraId="0A492875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</w:p>
    <w:p w14:paraId="33A1CC39" w14:textId="77777777" w:rsidR="00B87D89" w:rsidRPr="00B87D89" w:rsidRDefault="00B87D89" w:rsidP="00B87D89">
      <w:pPr>
        <w:spacing w:after="160" w:line="256" w:lineRule="auto"/>
        <w:outlineLvl w:val="0"/>
        <w:rPr>
          <w:szCs w:val="32"/>
          <w:lang w:val="en-US"/>
        </w:rPr>
      </w:pPr>
      <w:r w:rsidRPr="00B87D89">
        <w:rPr>
          <w:szCs w:val="32"/>
          <w:lang w:val="en-US"/>
        </w:rPr>
        <w:t xml:space="preserve">        } catch (Exception e) {</w:t>
      </w:r>
    </w:p>
    <w:p w14:paraId="612477A1" w14:textId="77777777" w:rsidR="00B87D89" w:rsidRPr="00B87D89" w:rsidRDefault="00B87D89" w:rsidP="00B87D89">
      <w:pPr>
        <w:spacing w:after="160" w:line="256" w:lineRule="auto"/>
        <w:outlineLvl w:val="0"/>
        <w:rPr>
          <w:szCs w:val="32"/>
        </w:rPr>
      </w:pPr>
      <w:r w:rsidRPr="00B87D89">
        <w:rPr>
          <w:szCs w:val="32"/>
          <w:lang w:val="en-US"/>
        </w:rPr>
        <w:t xml:space="preserve">            </w:t>
      </w:r>
      <w:r w:rsidRPr="00B87D89">
        <w:rPr>
          <w:szCs w:val="32"/>
        </w:rPr>
        <w:t>e.printStackTrace();</w:t>
      </w:r>
    </w:p>
    <w:p w14:paraId="4F0E3BEC" w14:textId="77777777" w:rsidR="00B87D89" w:rsidRPr="00B87D89" w:rsidRDefault="00B87D89" w:rsidP="00B87D89">
      <w:pPr>
        <w:spacing w:after="160" w:line="256" w:lineRule="auto"/>
        <w:outlineLvl w:val="0"/>
        <w:rPr>
          <w:szCs w:val="32"/>
        </w:rPr>
      </w:pPr>
      <w:r w:rsidRPr="00B87D89">
        <w:rPr>
          <w:szCs w:val="32"/>
        </w:rPr>
        <w:t xml:space="preserve">        }</w:t>
      </w:r>
    </w:p>
    <w:p w14:paraId="701D9DCE" w14:textId="77777777" w:rsidR="00B87D89" w:rsidRPr="00B87D89" w:rsidRDefault="00B87D89" w:rsidP="00B87D89">
      <w:pPr>
        <w:spacing w:after="160" w:line="256" w:lineRule="auto"/>
        <w:outlineLvl w:val="0"/>
        <w:rPr>
          <w:szCs w:val="32"/>
        </w:rPr>
      </w:pPr>
      <w:r w:rsidRPr="00B87D89">
        <w:rPr>
          <w:szCs w:val="32"/>
        </w:rPr>
        <w:t xml:space="preserve">    }</w:t>
      </w:r>
    </w:p>
    <w:p w14:paraId="3B3BD635" w14:textId="77777777" w:rsidR="00B87D89" w:rsidRPr="00B87D89" w:rsidRDefault="00B87D89" w:rsidP="00B87D89">
      <w:pPr>
        <w:spacing w:after="160" w:line="256" w:lineRule="auto"/>
        <w:outlineLvl w:val="0"/>
        <w:rPr>
          <w:szCs w:val="32"/>
        </w:rPr>
      </w:pPr>
      <w:r w:rsidRPr="00B87D89">
        <w:rPr>
          <w:szCs w:val="32"/>
        </w:rPr>
        <w:t>}</w:t>
      </w:r>
    </w:p>
    <w:p w14:paraId="0195782A" w14:textId="77777777" w:rsidR="00B87D89" w:rsidRPr="00B87D89" w:rsidRDefault="00B87D89" w:rsidP="00B87D89">
      <w:pPr>
        <w:spacing w:after="160" w:line="256" w:lineRule="auto"/>
        <w:outlineLvl w:val="0"/>
        <w:rPr>
          <w:szCs w:val="32"/>
        </w:rPr>
      </w:pPr>
    </w:p>
    <w:p w14:paraId="5E2F8C9E" w14:textId="77777777" w:rsidR="00133D1E" w:rsidRPr="00B87D89" w:rsidRDefault="00B87D89" w:rsidP="00B87D89">
      <w:pPr>
        <w:spacing w:after="160" w:line="256" w:lineRule="auto"/>
        <w:outlineLvl w:val="0"/>
        <w:rPr>
          <w:szCs w:val="32"/>
        </w:rPr>
      </w:pPr>
      <w:r w:rsidRPr="00B87D89">
        <w:rPr>
          <w:szCs w:val="32"/>
        </w:rPr>
        <w:t xml:space="preserve"> </w:t>
      </w:r>
    </w:p>
    <w:p w14:paraId="61326D6D" w14:textId="77777777" w:rsidR="00AF2B5D" w:rsidRPr="008E14BA" w:rsidRDefault="00AF2B5D" w:rsidP="00AF2B5D">
      <w:pPr>
        <w:pStyle w:val="ListParagraph"/>
        <w:numPr>
          <w:ilvl w:val="0"/>
          <w:numId w:val="1"/>
        </w:numPr>
        <w:tabs>
          <w:tab w:val="left" w:pos="7931"/>
        </w:tabs>
        <w:spacing w:after="0" w:line="256" w:lineRule="auto"/>
        <w:ind w:left="0" w:hanging="491"/>
        <w:rPr>
          <w:szCs w:val="32"/>
          <w:lang w:val="en-US"/>
        </w:rPr>
      </w:pPr>
      <w:r w:rsidRPr="00D87495">
        <w:rPr>
          <w:rFonts w:ascii="Times New Roman" w:eastAsiaTheme="minorEastAsia" w:hAnsi="Times New Roman" w:cs="Times New Roman"/>
          <w:b/>
          <w:sz w:val="32"/>
          <w:szCs w:val="32"/>
        </w:rPr>
        <w:t>Результаты</w:t>
      </w:r>
    </w:p>
    <w:p w14:paraId="669CE6B5" w14:textId="77777777" w:rsidR="00AC7C03" w:rsidRDefault="00AF2B5D" w:rsidP="00ED1EA1">
      <w:pPr>
        <w:spacing w:after="0" w:line="360" w:lineRule="auto"/>
        <w:rPr>
          <w:rFonts w:ascii="Times New Roman" w:hAnsi="Times New Roman" w:cs="Times New Roman"/>
        </w:rPr>
      </w:pPr>
      <w:r w:rsidRPr="00133D1E">
        <w:rPr>
          <w:rFonts w:ascii="Times New Roman" w:hAnsi="Times New Roman" w:cs="Times New Roman"/>
        </w:rPr>
        <w:t xml:space="preserve">Рисунок с шестью графиками приближенной функции </w:t>
      </w:r>
      <w:r w:rsidRPr="00133D1E">
        <w:rPr>
          <w:rFonts w:ascii="Times New Roman" w:hAnsi="Times New Roman" w:cs="Times New Roman"/>
          <w:position w:val="-10"/>
        </w:rPr>
        <w:object w:dxaOrig="300" w:dyaOrig="340" w14:anchorId="3BF4D218">
          <v:shape id="_x0000_i1045" type="#_x0000_t75" style="width:15.2pt;height:16.8pt" o:ole="">
            <v:imagedata r:id="rId23" o:title=""/>
          </v:shape>
          <o:OLEObject Type="Embed" ProgID="Equation.DSMT4" ShapeID="_x0000_i1045" DrawAspect="Content" ObjectID="_1575394398" r:id="rId47"/>
        </w:object>
      </w:r>
      <w:r w:rsidRPr="00133D1E">
        <w:rPr>
          <w:rFonts w:ascii="Times New Roman" w:hAnsi="Times New Roman" w:cs="Times New Roman"/>
        </w:rPr>
        <w:t xml:space="preserve"> на слоях с номерами </w:t>
      </w:r>
      <w:r w:rsidRPr="00133D1E">
        <w:rPr>
          <w:rFonts w:ascii="Times New Roman" w:hAnsi="Times New Roman" w:cs="Times New Roman"/>
          <w:position w:val="-22"/>
        </w:rPr>
        <w:object w:dxaOrig="1500" w:dyaOrig="580" w14:anchorId="3A2CB511">
          <v:shape id="_x0000_i1046" type="#_x0000_t75" style="width:75.2pt;height:29.6pt" o:ole="">
            <v:imagedata r:id="rId25" o:title=""/>
          </v:shape>
          <o:OLEObject Type="Embed" ProgID="Equation.DSMT4" ShapeID="_x0000_i1046" DrawAspect="Content" ObjectID="_1575394399" r:id="rId48"/>
        </w:object>
      </w:r>
      <w:r w:rsidRPr="00133D1E">
        <w:rPr>
          <w:rFonts w:ascii="Times New Roman" w:hAnsi="Times New Roman" w:cs="Times New Roman"/>
        </w:rPr>
        <w:t xml:space="preserve"> для </w:t>
      </w:r>
      <w:r w:rsidRPr="00133D1E">
        <w:rPr>
          <w:rFonts w:ascii="Times New Roman" w:hAnsi="Times New Roman" w:cs="Times New Roman"/>
          <w:position w:val="-22"/>
        </w:rPr>
        <w:object w:dxaOrig="780" w:dyaOrig="580" w14:anchorId="602B188D">
          <v:shape id="_x0000_i1047" type="#_x0000_t75" style="width:39.2pt;height:29.6pt" o:ole="">
            <v:imagedata r:id="rId49" o:title=""/>
          </v:shape>
          <o:OLEObject Type="Embed" ProgID="Equation.DSMT4" ShapeID="_x0000_i1047" DrawAspect="Content" ObjectID="_1575394400" r:id="rId50"/>
        </w:object>
      </w:r>
      <w:r w:rsidRPr="00133D1E">
        <w:rPr>
          <w:rFonts w:ascii="Times New Roman" w:hAnsi="Times New Roman" w:cs="Times New Roman"/>
        </w:rPr>
        <w:t>:</w:t>
      </w:r>
    </w:p>
    <w:p w14:paraId="6872DD1F" w14:textId="6F7099EF" w:rsidR="00016B21" w:rsidRPr="00C307C1" w:rsidRDefault="00016B21" w:rsidP="00ED1EA1">
      <w:pPr>
        <w:spacing w:after="0" w:line="360" w:lineRule="auto"/>
        <w:rPr>
          <w:rFonts w:ascii="Times New Roman" w:hAnsi="Times New Roman" w:cs="Times New Roman"/>
        </w:rPr>
      </w:pPr>
      <w:r w:rsidRPr="00016B2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DCE62F4" wp14:editId="01B711AC">
            <wp:extent cx="5372100" cy="3479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8E1D" w14:textId="77777777" w:rsidR="00AC7C03" w:rsidRPr="00AC7C03" w:rsidRDefault="00AC7C03" w:rsidP="00AF2B5D">
      <w:pPr>
        <w:pStyle w:val="ListParagraph"/>
        <w:tabs>
          <w:tab w:val="left" w:pos="7931"/>
        </w:tabs>
        <w:spacing w:after="0" w:line="256" w:lineRule="auto"/>
        <w:ind w:left="0"/>
        <w:rPr>
          <w:szCs w:val="32"/>
        </w:rPr>
      </w:pPr>
    </w:p>
    <w:p w14:paraId="6997B8A3" w14:textId="77777777" w:rsidR="00AF2B5D" w:rsidRDefault="00AF2B5D" w:rsidP="00AF2B5D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0808C2">
        <w:rPr>
          <w:rFonts w:ascii="Times New Roman" w:hAnsi="Times New Roman" w:cs="Times New Roman"/>
        </w:rPr>
        <w:t>исун</w:t>
      </w:r>
      <w:r>
        <w:rPr>
          <w:rFonts w:ascii="Times New Roman" w:hAnsi="Times New Roman" w:cs="Times New Roman"/>
        </w:rPr>
        <w:t>ок</w:t>
      </w:r>
      <w:r w:rsidRPr="006B2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шестью </w:t>
      </w:r>
      <w:r w:rsidRPr="006B2334"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</w:rPr>
        <w:t>ами</w:t>
      </w:r>
      <w:r w:rsidRPr="006B2334">
        <w:rPr>
          <w:rFonts w:ascii="Times New Roman" w:hAnsi="Times New Roman" w:cs="Times New Roman"/>
        </w:rPr>
        <w:t xml:space="preserve"> приближ</w:t>
      </w:r>
      <w:r>
        <w:rPr>
          <w:rFonts w:ascii="Times New Roman" w:hAnsi="Times New Roman" w:cs="Times New Roman"/>
        </w:rPr>
        <w:t>е</w:t>
      </w:r>
      <w:r w:rsidRPr="006B2334">
        <w:rPr>
          <w:rFonts w:ascii="Times New Roman" w:hAnsi="Times New Roman" w:cs="Times New Roman"/>
        </w:rPr>
        <w:t xml:space="preserve">нной функции </w:t>
      </w:r>
      <w:r w:rsidRPr="000808C2">
        <w:rPr>
          <w:rFonts w:ascii="Times New Roman" w:hAnsi="Times New Roman" w:cs="Times New Roman"/>
          <w:position w:val="-10"/>
        </w:rPr>
        <w:object w:dxaOrig="300" w:dyaOrig="340" w14:anchorId="7059CF15">
          <v:shape id="_x0000_i1048" type="#_x0000_t75" style="width:15.2pt;height:16.8pt" o:ole="">
            <v:imagedata r:id="rId23" o:title=""/>
          </v:shape>
          <o:OLEObject Type="Embed" ProgID="Equation.DSMT4" ShapeID="_x0000_i1048" DrawAspect="Content" ObjectID="_1575394401" r:id="rId52"/>
        </w:object>
      </w:r>
      <w:r w:rsidRPr="006B2334"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</w:rPr>
        <w:t xml:space="preserve">слоях с номерами </w:t>
      </w:r>
      <w:r w:rsidRPr="008E1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 w:rsidRPr="008E14BA">
        <w:rPr>
          <w:position w:val="-22"/>
        </w:rPr>
        <w:object w:dxaOrig="700" w:dyaOrig="580" w14:anchorId="406A4E1E">
          <v:shape id="_x0000_i1049" type="#_x0000_t75" style="width:35.2pt;height:29.6pt" o:ole="">
            <v:imagedata r:id="rId53" o:title=""/>
          </v:shape>
          <o:OLEObject Type="Embed" ProgID="Equation.DSMT4" ShapeID="_x0000_i1049" DrawAspect="Content" ObjectID="_1575394402" r:id="rId54"/>
        </w:object>
      </w:r>
      <w:r>
        <w:rPr>
          <w:rFonts w:ascii="Times New Roman" w:hAnsi="Times New Roman" w:cs="Times New Roman"/>
        </w:rPr>
        <w:t>:</w:t>
      </w:r>
    </w:p>
    <w:p w14:paraId="767EA93E" w14:textId="6D9CAE66" w:rsidR="006E7504" w:rsidRPr="00D57951" w:rsidRDefault="007D58FB" w:rsidP="00AF2B5D">
      <w:pPr>
        <w:spacing w:after="0" w:line="360" w:lineRule="auto"/>
        <w:rPr>
          <w:rFonts w:ascii="Times New Roman" w:hAnsi="Times New Roman" w:cs="Times New Roman"/>
        </w:rPr>
      </w:pPr>
      <w:r w:rsidRPr="007D58FB">
        <w:rPr>
          <w:rFonts w:ascii="Times New Roman" w:hAnsi="Times New Roman" w:cs="Times New Roman"/>
        </w:rPr>
        <w:drawing>
          <wp:inline distT="0" distB="0" distL="0" distR="0" wp14:anchorId="2EDB5F6A" wp14:editId="30E82FC3">
            <wp:extent cx="5194300" cy="3479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37B4" w14:textId="77777777" w:rsidR="00AF2B5D" w:rsidRPr="00B87D89" w:rsidRDefault="00AF2B5D" w:rsidP="00AF2B5D">
      <w:pPr>
        <w:pStyle w:val="ListParagraph"/>
        <w:tabs>
          <w:tab w:val="left" w:pos="7931"/>
        </w:tabs>
        <w:spacing w:after="0" w:line="256" w:lineRule="auto"/>
        <w:ind w:left="0"/>
        <w:rPr>
          <w:szCs w:val="32"/>
          <w:lang w:val="en-US"/>
        </w:rPr>
      </w:pPr>
    </w:p>
    <w:p w14:paraId="36CCE336" w14:textId="77777777" w:rsidR="00654FB3" w:rsidRDefault="00654FB3" w:rsidP="00AF2B5D">
      <w:pPr>
        <w:pStyle w:val="ListParagraph"/>
        <w:tabs>
          <w:tab w:val="left" w:pos="7931"/>
        </w:tabs>
        <w:spacing w:after="0" w:line="256" w:lineRule="auto"/>
        <w:ind w:left="0"/>
        <w:rPr>
          <w:szCs w:val="32"/>
        </w:rPr>
      </w:pPr>
    </w:p>
    <w:p w14:paraId="6D355AF7" w14:textId="77777777" w:rsidR="00654FB3" w:rsidRDefault="00654FB3" w:rsidP="00AF2B5D">
      <w:pPr>
        <w:pStyle w:val="ListParagraph"/>
        <w:tabs>
          <w:tab w:val="left" w:pos="7931"/>
        </w:tabs>
        <w:spacing w:after="0" w:line="256" w:lineRule="auto"/>
        <w:ind w:left="0"/>
        <w:rPr>
          <w:szCs w:val="32"/>
        </w:rPr>
      </w:pPr>
    </w:p>
    <w:p w14:paraId="32EFB975" w14:textId="77777777" w:rsidR="00AF2B5D" w:rsidRPr="00CF10E2" w:rsidRDefault="00AF2B5D" w:rsidP="00AF2B5D">
      <w:pPr>
        <w:pStyle w:val="ListParagraph"/>
        <w:numPr>
          <w:ilvl w:val="0"/>
          <w:numId w:val="1"/>
        </w:numPr>
        <w:tabs>
          <w:tab w:val="left" w:pos="7931"/>
        </w:tabs>
        <w:spacing w:after="0" w:line="256" w:lineRule="auto"/>
        <w:ind w:left="0" w:hanging="491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31AA7D92" w14:textId="77777777" w:rsidR="00AF2B5D" w:rsidRPr="00133D1E" w:rsidRDefault="00AF2B5D" w:rsidP="00AF2B5D">
      <w:pPr>
        <w:rPr>
          <w:rFonts w:ascii="Times New Roman" w:hAnsi="Times New Roman" w:cs="Times New Roman"/>
          <w:color w:val="000000"/>
        </w:rPr>
      </w:pPr>
      <w:r w:rsidRPr="00133D1E">
        <w:rPr>
          <w:rFonts w:ascii="Times New Roman" w:hAnsi="Times New Roman" w:cs="Times New Roman"/>
          <w:color w:val="000000"/>
        </w:rPr>
        <w:t>Условие устойчивости данной разностной схемы, накладывающее ограничение на выбор интервала деления при создании разностной сетки (или, иначе говоря, ограничение на выбор расчётного шага по одной из независимых переменных):</w:t>
      </w:r>
    </w:p>
    <w:p w14:paraId="74A00920" w14:textId="77777777" w:rsidR="00AF2B5D" w:rsidRPr="00133D1E" w:rsidRDefault="00AF2B5D" w:rsidP="00AF2B5D">
      <w:pPr>
        <w:jc w:val="center"/>
        <w:rPr>
          <w:rFonts w:ascii="Times New Roman" w:hAnsi="Times New Roman" w:cs="Times New Roman"/>
        </w:rPr>
      </w:pPr>
      <w:r w:rsidRPr="00133D1E">
        <w:rPr>
          <w:rFonts w:ascii="Times New Roman" w:hAnsi="Times New Roman" w:cs="Times New Roman"/>
          <w:position w:val="-22"/>
        </w:rPr>
        <w:object w:dxaOrig="820" w:dyaOrig="580" w14:anchorId="4943A78B">
          <v:shape id="_x0000_i1050" type="#_x0000_t75" style="width:41.6pt;height:28.8pt" o:ole="">
            <v:imagedata r:id="rId56" o:title=""/>
          </v:shape>
          <o:OLEObject Type="Embed" ProgID="Equation.DSMT4" ShapeID="_x0000_i1050" DrawAspect="Content" ObjectID="_1575394403" r:id="rId57"/>
        </w:object>
      </w:r>
    </w:p>
    <w:p w14:paraId="3A8B0E95" w14:textId="77777777" w:rsidR="00AF2B5D" w:rsidRPr="00133D1E" w:rsidRDefault="00AF2B5D" w:rsidP="00AF2B5D">
      <w:pPr>
        <w:rPr>
          <w:rFonts w:ascii="Times New Roman" w:hAnsi="Times New Roman" w:cs="Times New Roman"/>
          <w:color w:val="000000"/>
        </w:rPr>
      </w:pPr>
      <w:r w:rsidRPr="00133D1E">
        <w:rPr>
          <w:rFonts w:ascii="Times New Roman" w:hAnsi="Times New Roman" w:cs="Times New Roman"/>
          <w:color w:val="000000"/>
        </w:rPr>
        <w:t>Отметим, что это, безусловно, является недостатком явной разностной схемы (3). В то же время она имеет достаточно простой метод решения.</w:t>
      </w:r>
    </w:p>
    <w:p w14:paraId="03BB2AA5" w14:textId="77777777" w:rsidR="00AF2B5D" w:rsidRPr="006B2334" w:rsidRDefault="00AF2B5D" w:rsidP="00AF2B5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E5FBE7A" w14:textId="77777777" w:rsidR="00687E9E" w:rsidRPr="00016B21" w:rsidRDefault="00687E9E"/>
    <w:sectPr w:rsidR="00687E9E" w:rsidRPr="00016B21" w:rsidSect="00F92D8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05F12"/>
    <w:multiLevelType w:val="hybridMultilevel"/>
    <w:tmpl w:val="000E95FE"/>
    <w:lvl w:ilvl="0" w:tplc="DDDE070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5D"/>
    <w:rsid w:val="00016B21"/>
    <w:rsid w:val="001168EE"/>
    <w:rsid w:val="001257C9"/>
    <w:rsid w:val="00133D1E"/>
    <w:rsid w:val="001B134A"/>
    <w:rsid w:val="00233ED1"/>
    <w:rsid w:val="00246A65"/>
    <w:rsid w:val="00257D2B"/>
    <w:rsid w:val="002B64A4"/>
    <w:rsid w:val="00361A80"/>
    <w:rsid w:val="00377A90"/>
    <w:rsid w:val="003B7E4C"/>
    <w:rsid w:val="003E0E53"/>
    <w:rsid w:val="00654FB3"/>
    <w:rsid w:val="00687E9E"/>
    <w:rsid w:val="006E7504"/>
    <w:rsid w:val="006F2DF6"/>
    <w:rsid w:val="007A1051"/>
    <w:rsid w:val="007D58FB"/>
    <w:rsid w:val="00914242"/>
    <w:rsid w:val="009664E1"/>
    <w:rsid w:val="00996E59"/>
    <w:rsid w:val="009B7B75"/>
    <w:rsid w:val="00A02778"/>
    <w:rsid w:val="00AC7C03"/>
    <w:rsid w:val="00AF2B5D"/>
    <w:rsid w:val="00B87D89"/>
    <w:rsid w:val="00BC1FA7"/>
    <w:rsid w:val="00BC439B"/>
    <w:rsid w:val="00C307C1"/>
    <w:rsid w:val="00CF4873"/>
    <w:rsid w:val="00D57951"/>
    <w:rsid w:val="00E30433"/>
    <w:rsid w:val="00EA42C5"/>
    <w:rsid w:val="00ED1EA1"/>
    <w:rsid w:val="00F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0E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2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5D"/>
    <w:pPr>
      <w:ind w:left="720"/>
      <w:contextualSpacing/>
    </w:pPr>
  </w:style>
  <w:style w:type="paragraph" w:customStyle="1" w:styleId="a">
    <w:name w:val="Текст журнала Знак"/>
    <w:rsid w:val="00AF2B5D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rsid w:val="00AF2B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F2B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2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B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AF2B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B5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6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50" Type="http://schemas.openxmlformats.org/officeDocument/2006/relationships/oleObject" Target="embeddings/oleObject24.bin"/><Relationship Id="rId51" Type="http://schemas.openxmlformats.org/officeDocument/2006/relationships/image" Target="media/image22.png"/><Relationship Id="rId52" Type="http://schemas.openxmlformats.org/officeDocument/2006/relationships/oleObject" Target="embeddings/oleObject25.bin"/><Relationship Id="rId53" Type="http://schemas.openxmlformats.org/officeDocument/2006/relationships/image" Target="media/image23.wmf"/><Relationship Id="rId54" Type="http://schemas.openxmlformats.org/officeDocument/2006/relationships/oleObject" Target="embeddings/oleObject26.bin"/><Relationship Id="rId55" Type="http://schemas.openxmlformats.org/officeDocument/2006/relationships/image" Target="media/image24.png"/><Relationship Id="rId56" Type="http://schemas.openxmlformats.org/officeDocument/2006/relationships/image" Target="media/image25.wmf"/><Relationship Id="rId57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6" Type="http://schemas.openxmlformats.org/officeDocument/2006/relationships/hyperlink" Target="http://cs.muctr.ru/html2/4/lek4_1_1.html" TargetMode="External"/><Relationship Id="rId47" Type="http://schemas.openxmlformats.org/officeDocument/2006/relationships/oleObject" Target="embeddings/oleObject22.bin"/><Relationship Id="rId48" Type="http://schemas.openxmlformats.org/officeDocument/2006/relationships/oleObject" Target="embeddings/oleObject23.bin"/><Relationship Id="rId49" Type="http://schemas.openxmlformats.org/officeDocument/2006/relationships/image" Target="media/image21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30" Type="http://schemas.openxmlformats.org/officeDocument/2006/relationships/oleObject" Target="embeddings/oleObject13.bin"/><Relationship Id="rId31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8.bin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1132</Words>
  <Characters>5619</Characters>
  <Application>Microsoft Macintosh Word</Application>
  <DocSecurity>0</DocSecurity>
  <Lines>280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SPecialiST RePack, Sanbuild</Company>
  <LinksUpToDate>false</LinksUpToDate>
  <CharactersWithSpaces>6553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</dc:creator>
  <cp:keywords/>
  <dc:description/>
  <cp:lastModifiedBy>Microsoft Office User</cp:lastModifiedBy>
  <cp:revision>6</cp:revision>
  <dcterms:created xsi:type="dcterms:W3CDTF">2017-12-20T23:26:00Z</dcterms:created>
  <dcterms:modified xsi:type="dcterms:W3CDTF">2017-12-21T17:41:00Z</dcterms:modified>
  <cp:category/>
</cp:coreProperties>
</file>