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评价指标体系表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准则层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指标层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变量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性质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计算公式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净资产收益率(%)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净利润/股东权益平均余额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资产报酬率(%)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(利润总额＋财务费用)/平均资产总额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营业利润率(%)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净利润/营业收入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投入资本回报率(%)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税后营业净利润/(股东权益+有息负债)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总资产周转率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营业收入/平均资产总额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应收账款周转率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营业收入/应收账款平均占用额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流动资产周转率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营业收入/流动资产平均占用额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存货周转率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营业成本/存货平均占用额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债偿能力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资产负债率(%)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负债合计/资产总计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债偿能力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权益乘数(%)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资产总计/所有者权益合计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债偿能力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速动比率(%)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(流动资产-存货)/流动负债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债偿能力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长期资本负债率(%)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非流动负债合计/(所有者权益合计+非流动负债合计)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发展能力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营业收入增长率(%)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本年营业收入增长额/上年营业收入总额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发展能力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总资产增长率(%)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本年总资产增长额/年初资产总额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发展能力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资本积累率(%)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本年所有者权益合计增长额/上年所有者权益合计总额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发展能力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营业利润增长率(%)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本年营业利润增长额/上年营业利润总额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数字技术应用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数字技术相关关键词在企业MDA文本中的披露次数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商业模式变革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商业模式相关关键词在企业MDA文本中的披露次数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智能制造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智能制造相关关键词在企业MDA文本中的披露次数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现代信息系统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信息系统相关关键词在企业MDA文本中的披露次数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研发人员占比(%)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(科研人员数/企业员工总数)×100%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研发营收比(%)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(研发投入/营业收入)×100%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发明专利申请数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Ln(当年申请的发明专利数+1)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股权集中度(%)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前十大股东持股比例×100%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两权分离率(%)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实际控制人拥有控制权与所有权之差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独董比例(%)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独立董事人数/董事会总人数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数字化业务流程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客户集中度(%)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前五大客户销售额占年度总销售额比率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数字化业务流程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供应商集中度(%)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前五大供应商采购额占年度总采购额比率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数字化业务流程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成本费用利润率(%)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利润总额/(营业成本+税金+营业费用)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员工人均营收比(%)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主营业务收入/员工人数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提供岗位增长率(%)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(年末员工数−年初员工数)/年初员工数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员工收入增长率(%)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(本年员工工资/上年员工工资)×100%</w:t>
            </w:r>
          </w:p>
        </w:tc>
      </w:tr>
    </w:tbl>
    <w:p>
      <w:r>
        <w:br/>
        <w:t>方差解释率表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提取载荷平方和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提取载荷平方和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提取载荷平方和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旋转载荷平方和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旋转载荷平方和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旋转载荷平方和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总计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方差贡献率(%)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累积贡献率(%)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总计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方差贡献率(%)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累积贡献率(%)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5.773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18.04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18.04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4.528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14.149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14.149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4.569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14.277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32.317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2.944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9.2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23.35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2.37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7.406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39.723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2.693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8.415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31.765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1.847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5.771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45.494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1.882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5.882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37.647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1.725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5.392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50.885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3.095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9.671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47.319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1.38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4.314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55.199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2.053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6.416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53.734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1.278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3.994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59.193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1.324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4.137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57.871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1.186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3.705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62.898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1.286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4.019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61.89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1.108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3.463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66.361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1.43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4.47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66.36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