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7D4" w:rsidRDefault="00BD2964">
      <w:pPr>
        <w:spacing w:line="360" w:lineRule="auto"/>
        <w:jc w:val="both"/>
        <w:rPr>
          <w:b/>
          <w:bCs/>
        </w:rPr>
      </w:pPr>
      <w:bookmarkStart w:id="0" w:name="_GoBack"/>
      <w:bookmarkEnd w:id="0"/>
      <w:r>
        <w:rPr>
          <w:rFonts w:ascii="Times New Roman" w:hAnsi="Times New Roman"/>
          <w:b/>
          <w:bCs/>
        </w:rPr>
        <w:t>Revie</w:t>
      </w:r>
      <w:r w:rsidR="002A0929">
        <w:rPr>
          <w:rFonts w:ascii="Times New Roman" w:hAnsi="Times New Roman"/>
          <w:b/>
          <w:bCs/>
        </w:rPr>
        <w:t>w of the manuscript</w:t>
      </w:r>
      <w:r w:rsidR="00A87F57">
        <w:rPr>
          <w:rFonts w:ascii="Times New Roman" w:hAnsi="Times New Roman"/>
          <w:b/>
          <w:bCs/>
        </w:rPr>
        <w:t xml:space="preserve"> JTECH-D-19-0087-R1</w:t>
      </w:r>
      <w:r>
        <w:rPr>
          <w:rFonts w:ascii="Times New Roman" w:hAnsi="Times New Roman"/>
          <w:b/>
          <w:bCs/>
        </w:rPr>
        <w:t>, “</w:t>
      </w:r>
      <w:r w:rsidR="00A87F57" w:rsidRPr="00A87F57">
        <w:rPr>
          <w:rFonts w:ascii="Times New Roman" w:hAnsi="Times New Roman"/>
          <w:b/>
          <w:bCs/>
        </w:rPr>
        <w:t>Smoothing and Interpolating Noisy GPS Data with Smoothing Splines</w:t>
      </w:r>
      <w:r>
        <w:rPr>
          <w:rFonts w:ascii="Times New Roman" w:hAnsi="Times New Roman"/>
          <w:b/>
          <w:bCs/>
        </w:rPr>
        <w:t>”, by</w:t>
      </w:r>
      <w:r w:rsidR="00A87F57">
        <w:rPr>
          <w:rFonts w:ascii="Times New Roman" w:hAnsi="Times New Roman"/>
          <w:b/>
          <w:bCs/>
        </w:rPr>
        <w:t xml:space="preserve"> Jeffrey J. Early and Adam M. Sykulsk</w:t>
      </w:r>
      <w:r w:rsidR="00FB6005">
        <w:rPr>
          <w:rFonts w:ascii="Times New Roman" w:hAnsi="Times New Roman"/>
          <w:b/>
          <w:bCs/>
        </w:rPr>
        <w:t>i</w:t>
      </w:r>
      <w:r>
        <w:rPr>
          <w:rFonts w:ascii="Times New Roman" w:hAnsi="Times New Roman"/>
          <w:b/>
          <w:bCs/>
        </w:rPr>
        <w:t>.</w:t>
      </w:r>
    </w:p>
    <w:p w:rsidR="007C07D4" w:rsidRDefault="007C07D4">
      <w:pPr>
        <w:spacing w:line="360" w:lineRule="auto"/>
        <w:jc w:val="both"/>
        <w:rPr>
          <w:rFonts w:ascii="Times New Roman" w:hAnsi="Times New Roman"/>
        </w:rPr>
      </w:pPr>
    </w:p>
    <w:p w:rsidR="00CD2BC8" w:rsidRDefault="00BD2964" w:rsidP="00CD2BC8">
      <w:pPr>
        <w:tabs>
          <w:tab w:val="left" w:pos="360"/>
        </w:tabs>
        <w:spacing w:line="360" w:lineRule="auto"/>
        <w:jc w:val="both"/>
        <w:rPr>
          <w:rFonts w:ascii="Times New Roman" w:hAnsi="Times New Roman"/>
        </w:rPr>
      </w:pPr>
      <w:r>
        <w:rPr>
          <w:rFonts w:ascii="Times New Roman" w:hAnsi="Times New Roman"/>
        </w:rPr>
        <w:tab/>
      </w:r>
      <w:r w:rsidR="00FB6005">
        <w:rPr>
          <w:rFonts w:ascii="Times New Roman" w:hAnsi="Times New Roman"/>
        </w:rPr>
        <w:t xml:space="preserve">The submitted manuscript presents methods for </w:t>
      </w:r>
      <w:r w:rsidR="00B65D5B">
        <w:rPr>
          <w:rFonts w:ascii="Times New Roman" w:hAnsi="Times New Roman"/>
        </w:rPr>
        <w:t>smoothing and interpolating</w:t>
      </w:r>
      <w:r w:rsidR="00FB6005">
        <w:rPr>
          <w:rFonts w:ascii="Times New Roman" w:hAnsi="Times New Roman"/>
        </w:rPr>
        <w:t xml:space="preserve"> noisy, irregularly sampled data using smoothing splines</w:t>
      </w:r>
      <w:r w:rsidR="003F0ADF">
        <w:rPr>
          <w:rFonts w:ascii="Times New Roman" w:hAnsi="Times New Roman"/>
        </w:rPr>
        <w:t xml:space="preserve"> with variable tension</w:t>
      </w:r>
      <w:r w:rsidR="00306064">
        <w:rPr>
          <w:rFonts w:ascii="Times New Roman" w:hAnsi="Times New Roman"/>
        </w:rPr>
        <w:t xml:space="preserve">. In particular, the authors demonstrate how to obtain optimum choices for adjustable parameters of the spline fit, notably the spline degree </w:t>
      </w:r>
      <w:r w:rsidR="00306064" w:rsidRPr="00306064">
        <w:rPr>
          <w:rFonts w:ascii="Times New Roman" w:hAnsi="Times New Roman"/>
          <w:i/>
          <w:iCs/>
        </w:rPr>
        <w:t>S</w:t>
      </w:r>
      <w:r w:rsidR="00306064">
        <w:rPr>
          <w:rFonts w:ascii="Times New Roman" w:hAnsi="Times New Roman"/>
        </w:rPr>
        <w:t xml:space="preserve"> and tension </w:t>
      </w:r>
      <w:r w:rsidR="00306064" w:rsidRPr="00306064">
        <w:rPr>
          <w:rFonts w:ascii="Times New Roman" w:hAnsi="Times New Roman"/>
          <w:i/>
          <w:iCs/>
        </w:rPr>
        <w:t>T</w:t>
      </w:r>
      <w:r w:rsidR="00306064">
        <w:rPr>
          <w:rFonts w:ascii="Times New Roman" w:hAnsi="Times New Roman"/>
        </w:rPr>
        <w:t xml:space="preserve">, and how </w:t>
      </w:r>
      <w:r w:rsidR="00B65D5B">
        <w:rPr>
          <w:rFonts w:ascii="Times New Roman" w:hAnsi="Times New Roman"/>
        </w:rPr>
        <w:t xml:space="preserve">to deal with the non-Gaussian noise intrinsic to </w:t>
      </w:r>
      <w:r w:rsidR="00F44276">
        <w:rPr>
          <w:rFonts w:ascii="Times New Roman" w:hAnsi="Times New Roman"/>
        </w:rPr>
        <w:t xml:space="preserve">GPS </w:t>
      </w:r>
      <w:r w:rsidR="00B65D5B">
        <w:rPr>
          <w:rFonts w:ascii="Times New Roman" w:hAnsi="Times New Roman"/>
        </w:rPr>
        <w:t>position fixes obtained by surface ocean drifters.</w:t>
      </w:r>
      <w:r w:rsidR="000B730C">
        <w:rPr>
          <w:rFonts w:ascii="Times New Roman" w:hAnsi="Times New Roman"/>
        </w:rPr>
        <w:t xml:space="preserve"> The </w:t>
      </w:r>
      <w:r w:rsidR="00CD2BC8">
        <w:rPr>
          <w:rFonts w:ascii="Times New Roman" w:hAnsi="Times New Roman"/>
        </w:rPr>
        <w:t>work</w:t>
      </w:r>
      <w:r w:rsidR="000B730C">
        <w:rPr>
          <w:rFonts w:ascii="Times New Roman" w:hAnsi="Times New Roman"/>
        </w:rPr>
        <w:t xml:space="preserve"> </w:t>
      </w:r>
      <w:r w:rsidR="00975B28">
        <w:rPr>
          <w:rFonts w:ascii="Times New Roman" w:hAnsi="Times New Roman"/>
        </w:rPr>
        <w:t>provides</w:t>
      </w:r>
      <w:r w:rsidR="000B730C">
        <w:rPr>
          <w:rFonts w:ascii="Times New Roman" w:hAnsi="Times New Roman"/>
        </w:rPr>
        <w:t xml:space="preserve"> an extensive and careful description of the proposed methods</w:t>
      </w:r>
      <w:r w:rsidR="003F4BC6">
        <w:rPr>
          <w:rFonts w:ascii="Times New Roman" w:hAnsi="Times New Roman"/>
        </w:rPr>
        <w:t xml:space="preserve">, with numerical implementations also being made available by the authors. With </w:t>
      </w:r>
      <w:r w:rsidR="00A0419A">
        <w:rPr>
          <w:rFonts w:ascii="Times New Roman" w:hAnsi="Times New Roman"/>
        </w:rPr>
        <w:t xml:space="preserve">the </w:t>
      </w:r>
      <w:r w:rsidR="00356106">
        <w:rPr>
          <w:rFonts w:ascii="Times New Roman" w:hAnsi="Times New Roman"/>
        </w:rPr>
        <w:t xml:space="preserve">increasing number of </w:t>
      </w:r>
      <w:r w:rsidR="00A0419A">
        <w:rPr>
          <w:rFonts w:ascii="Times New Roman" w:hAnsi="Times New Roman"/>
        </w:rPr>
        <w:t>deployment</w:t>
      </w:r>
      <w:r w:rsidR="00356106">
        <w:rPr>
          <w:rFonts w:ascii="Times New Roman" w:hAnsi="Times New Roman"/>
        </w:rPr>
        <w:t>s</w:t>
      </w:r>
      <w:r w:rsidR="00A0419A">
        <w:rPr>
          <w:rFonts w:ascii="Times New Roman" w:hAnsi="Times New Roman"/>
        </w:rPr>
        <w:t xml:space="preserve"> of GPS-tracked drifters in recent years, I believ</w:t>
      </w:r>
      <w:r w:rsidR="003F4BC6">
        <w:rPr>
          <w:rFonts w:ascii="Times New Roman" w:hAnsi="Times New Roman"/>
        </w:rPr>
        <w:t>e</w:t>
      </w:r>
      <w:r w:rsidR="00A0419A">
        <w:rPr>
          <w:rFonts w:ascii="Times New Roman" w:hAnsi="Times New Roman"/>
        </w:rPr>
        <w:t xml:space="preserve"> </w:t>
      </w:r>
      <w:r w:rsidR="003F4BC6">
        <w:rPr>
          <w:rFonts w:ascii="Times New Roman" w:hAnsi="Times New Roman"/>
        </w:rPr>
        <w:t xml:space="preserve">that this </w:t>
      </w:r>
      <w:r w:rsidR="008260BA">
        <w:rPr>
          <w:rFonts w:ascii="Times New Roman" w:hAnsi="Times New Roman"/>
        </w:rPr>
        <w:t>study</w:t>
      </w:r>
      <w:r w:rsidR="00A0419A">
        <w:rPr>
          <w:rFonts w:ascii="Times New Roman" w:hAnsi="Times New Roman"/>
        </w:rPr>
        <w:t xml:space="preserve"> </w:t>
      </w:r>
      <w:r w:rsidR="003F4BC6">
        <w:rPr>
          <w:rFonts w:ascii="Times New Roman" w:hAnsi="Times New Roman"/>
        </w:rPr>
        <w:t xml:space="preserve">is </w:t>
      </w:r>
      <w:r w:rsidR="00A0419A">
        <w:rPr>
          <w:rFonts w:ascii="Times New Roman" w:hAnsi="Times New Roman"/>
        </w:rPr>
        <w:t xml:space="preserve">of interest for the oceanography community </w:t>
      </w:r>
      <w:r w:rsidR="00395A2C">
        <w:rPr>
          <w:rFonts w:ascii="Times New Roman" w:hAnsi="Times New Roman"/>
        </w:rPr>
        <w:t>and will be a valuable contribution to</w:t>
      </w:r>
      <w:r w:rsidR="00A0419A">
        <w:rPr>
          <w:rFonts w:ascii="Times New Roman" w:hAnsi="Times New Roman"/>
        </w:rPr>
        <w:t xml:space="preserve"> JTECH</w:t>
      </w:r>
      <w:r w:rsidR="00395A2C">
        <w:rPr>
          <w:rFonts w:ascii="Times New Roman" w:hAnsi="Times New Roman"/>
        </w:rPr>
        <w:t xml:space="preserve"> pending a Major Revision.</w:t>
      </w:r>
    </w:p>
    <w:p w:rsidR="000B730C" w:rsidRDefault="00CD2BC8" w:rsidP="00CD2BC8">
      <w:pPr>
        <w:tabs>
          <w:tab w:val="left" w:pos="360"/>
        </w:tabs>
        <w:spacing w:line="360" w:lineRule="auto"/>
        <w:jc w:val="both"/>
        <w:rPr>
          <w:rFonts w:ascii="Times New Roman" w:hAnsi="Times New Roman"/>
        </w:rPr>
      </w:pPr>
      <w:r>
        <w:rPr>
          <w:rFonts w:ascii="Times New Roman" w:hAnsi="Times New Roman"/>
        </w:rPr>
        <w:tab/>
      </w:r>
      <w:r w:rsidR="003F4BC6">
        <w:rPr>
          <w:rFonts w:ascii="Times New Roman" w:hAnsi="Times New Roman"/>
        </w:rPr>
        <w:t xml:space="preserve">The manuscript </w:t>
      </w:r>
      <w:r w:rsidR="003F4BC6" w:rsidRPr="003F4BC6">
        <w:rPr>
          <w:rFonts w:ascii="Times New Roman" w:hAnsi="Times New Roman"/>
        </w:rPr>
        <w:t xml:space="preserve">rushes through concepts </w:t>
      </w:r>
      <w:r>
        <w:rPr>
          <w:rFonts w:ascii="Times New Roman" w:hAnsi="Times New Roman"/>
        </w:rPr>
        <w:t>that I believe are key for the interpretation of the results</w:t>
      </w:r>
      <w:r w:rsidR="00422E80">
        <w:rPr>
          <w:rFonts w:ascii="Times New Roman" w:hAnsi="Times New Roman"/>
        </w:rPr>
        <w:t>,</w:t>
      </w:r>
      <w:r>
        <w:rPr>
          <w:rFonts w:ascii="Times New Roman" w:hAnsi="Times New Roman"/>
        </w:rPr>
        <w:t xml:space="preserve"> </w:t>
      </w:r>
      <w:r w:rsidR="003F4BC6" w:rsidRPr="003F4BC6">
        <w:rPr>
          <w:rFonts w:ascii="Times New Roman" w:hAnsi="Times New Roman"/>
        </w:rPr>
        <w:t xml:space="preserve">and </w:t>
      </w:r>
      <w:r w:rsidR="00B03958">
        <w:rPr>
          <w:rFonts w:ascii="Times New Roman" w:hAnsi="Times New Roman"/>
        </w:rPr>
        <w:t>many</w:t>
      </w:r>
      <w:r w:rsidR="003F4BC6" w:rsidRPr="003F4BC6">
        <w:rPr>
          <w:rFonts w:ascii="Times New Roman" w:hAnsi="Times New Roman"/>
        </w:rPr>
        <w:t xml:space="preserve"> statements </w:t>
      </w:r>
      <w:r w:rsidR="00A3495C">
        <w:rPr>
          <w:rFonts w:ascii="Times New Roman" w:hAnsi="Times New Roman"/>
        </w:rPr>
        <w:t>along the text need rephrasing or</w:t>
      </w:r>
      <w:r w:rsidR="003F4BC6" w:rsidRPr="003F4BC6">
        <w:rPr>
          <w:rFonts w:ascii="Times New Roman" w:hAnsi="Times New Roman"/>
        </w:rPr>
        <w:t xml:space="preserve"> clarif</w:t>
      </w:r>
      <w:r w:rsidR="00A3495C">
        <w:rPr>
          <w:rFonts w:ascii="Times New Roman" w:hAnsi="Times New Roman"/>
        </w:rPr>
        <w:t>ication</w:t>
      </w:r>
      <w:r w:rsidR="003F4BC6" w:rsidRPr="003F4BC6">
        <w:rPr>
          <w:rFonts w:ascii="Times New Roman" w:hAnsi="Times New Roman"/>
        </w:rPr>
        <w:t>.</w:t>
      </w:r>
      <w:r w:rsidR="00422E80">
        <w:rPr>
          <w:rFonts w:ascii="Times New Roman" w:hAnsi="Times New Roman"/>
        </w:rPr>
        <w:t xml:space="preserve"> I also believe that it lacks a discussion about potential advantages/</w:t>
      </w:r>
      <w:r w:rsidR="00A20882">
        <w:rPr>
          <w:rFonts w:ascii="Times New Roman" w:hAnsi="Times New Roman"/>
        </w:rPr>
        <w:t>drawbacks</w:t>
      </w:r>
      <w:r w:rsidR="00422E80">
        <w:rPr>
          <w:rFonts w:ascii="Times New Roman" w:hAnsi="Times New Roman"/>
        </w:rPr>
        <w:t xml:space="preserve"> of the pr</w:t>
      </w:r>
      <w:r w:rsidR="00CC590C">
        <w:rPr>
          <w:rFonts w:ascii="Times New Roman" w:hAnsi="Times New Roman"/>
        </w:rPr>
        <w:t xml:space="preserve">esented </w:t>
      </w:r>
      <w:r w:rsidR="008F4B23">
        <w:rPr>
          <w:rFonts w:ascii="Times New Roman" w:hAnsi="Times New Roman"/>
        </w:rPr>
        <w:t>methods</w:t>
      </w:r>
      <w:r w:rsidR="00422E80">
        <w:rPr>
          <w:rFonts w:ascii="Times New Roman" w:hAnsi="Times New Roman"/>
        </w:rPr>
        <w:t xml:space="preserve"> relative to other procedures available in literature</w:t>
      </w:r>
      <w:r w:rsidR="00B03958">
        <w:rPr>
          <w:rFonts w:ascii="Times New Roman" w:hAnsi="Times New Roman"/>
        </w:rPr>
        <w:t xml:space="preserve">, which would be useful </w:t>
      </w:r>
      <w:r w:rsidR="00113F8B">
        <w:rPr>
          <w:rFonts w:ascii="Times New Roman" w:hAnsi="Times New Roman"/>
        </w:rPr>
        <w:t xml:space="preserve">for informing readers about which methods </w:t>
      </w:r>
      <w:r w:rsidR="00D306F7">
        <w:rPr>
          <w:rFonts w:ascii="Times New Roman" w:hAnsi="Times New Roman"/>
        </w:rPr>
        <w:t>are</w:t>
      </w:r>
      <w:r w:rsidR="00113F8B">
        <w:rPr>
          <w:rFonts w:ascii="Times New Roman" w:hAnsi="Times New Roman"/>
        </w:rPr>
        <w:t xml:space="preserve"> better suited for their needs</w:t>
      </w:r>
      <w:r w:rsidR="00422E80">
        <w:rPr>
          <w:rFonts w:ascii="Times New Roman" w:hAnsi="Times New Roman"/>
        </w:rPr>
        <w:t>.</w:t>
      </w:r>
      <w:r w:rsidR="003F4BC6">
        <w:rPr>
          <w:rFonts w:ascii="Times New Roman" w:hAnsi="Times New Roman"/>
        </w:rPr>
        <w:t xml:space="preserve"> </w:t>
      </w:r>
      <w:r w:rsidR="00422E80">
        <w:rPr>
          <w:rFonts w:ascii="Times New Roman" w:hAnsi="Times New Roman"/>
        </w:rPr>
        <w:t>Finally, i</w:t>
      </w:r>
      <w:r w:rsidR="00A0419A">
        <w:rPr>
          <w:rFonts w:ascii="Times New Roman" w:hAnsi="Times New Roman"/>
        </w:rPr>
        <w:t>t is noted that the manuscript in its present form</w:t>
      </w:r>
      <w:r w:rsidR="003F4BC6">
        <w:rPr>
          <w:rFonts w:ascii="Times New Roman" w:hAnsi="Times New Roman"/>
        </w:rPr>
        <w:t xml:space="preserve"> has 34 double-spaced pages, exceeding</w:t>
      </w:r>
      <w:r w:rsidR="00A0419A">
        <w:rPr>
          <w:rFonts w:ascii="Times New Roman" w:hAnsi="Times New Roman"/>
        </w:rPr>
        <w:t xml:space="preserve"> the 26-page limit stablished </w:t>
      </w:r>
      <w:r>
        <w:rPr>
          <w:rFonts w:ascii="Times New Roman" w:hAnsi="Times New Roman"/>
        </w:rPr>
        <w:t>by the</w:t>
      </w:r>
      <w:r w:rsidR="00A0419A">
        <w:rPr>
          <w:rFonts w:ascii="Times New Roman" w:hAnsi="Times New Roman"/>
        </w:rPr>
        <w:t xml:space="preserve"> journal</w:t>
      </w:r>
      <w:r w:rsidR="003F4BC6">
        <w:rPr>
          <w:rFonts w:ascii="Times New Roman" w:hAnsi="Times New Roman"/>
        </w:rPr>
        <w:t xml:space="preserve"> and </w:t>
      </w:r>
      <w:r w:rsidR="00297447">
        <w:rPr>
          <w:rFonts w:ascii="Times New Roman" w:hAnsi="Times New Roman"/>
        </w:rPr>
        <w:t xml:space="preserve">thus </w:t>
      </w:r>
      <w:r w:rsidR="003F4BC6">
        <w:rPr>
          <w:rFonts w:ascii="Times New Roman" w:hAnsi="Times New Roman"/>
        </w:rPr>
        <w:t>requiring preliminary approval</w:t>
      </w:r>
      <w:r w:rsidR="00A0419A">
        <w:rPr>
          <w:rFonts w:ascii="Times New Roman" w:hAnsi="Times New Roman"/>
        </w:rPr>
        <w:t xml:space="preserve"> from </w:t>
      </w:r>
      <w:r w:rsidR="00A15A3C">
        <w:rPr>
          <w:rFonts w:ascii="Times New Roman" w:hAnsi="Times New Roman"/>
        </w:rPr>
        <w:t>the</w:t>
      </w:r>
      <w:r w:rsidR="00A0419A">
        <w:rPr>
          <w:rFonts w:ascii="Times New Roman" w:hAnsi="Times New Roman"/>
        </w:rPr>
        <w:t xml:space="preserve"> Chief Editor for </w:t>
      </w:r>
      <w:r>
        <w:rPr>
          <w:rFonts w:ascii="Times New Roman" w:hAnsi="Times New Roman"/>
        </w:rPr>
        <w:t xml:space="preserve">publication with </w:t>
      </w:r>
      <w:r w:rsidR="00A0419A">
        <w:rPr>
          <w:rFonts w:ascii="Times New Roman" w:hAnsi="Times New Roman"/>
        </w:rPr>
        <w:t>the page overage</w:t>
      </w:r>
      <w:r>
        <w:rPr>
          <w:rFonts w:ascii="Times New Roman" w:hAnsi="Times New Roman"/>
        </w:rPr>
        <w:t xml:space="preserve"> (</w:t>
      </w:r>
      <w:r w:rsidR="00431865">
        <w:rPr>
          <w:rFonts w:ascii="Times New Roman" w:hAnsi="Times New Roman"/>
        </w:rPr>
        <w:t>p</w:t>
      </w:r>
      <w:r>
        <w:rPr>
          <w:rFonts w:ascii="Times New Roman" w:hAnsi="Times New Roman"/>
        </w:rPr>
        <w:t>ersonally</w:t>
      </w:r>
      <w:r w:rsidR="00431865">
        <w:rPr>
          <w:rFonts w:ascii="Times New Roman" w:hAnsi="Times New Roman"/>
        </w:rPr>
        <w:t>, I</w:t>
      </w:r>
      <w:r>
        <w:rPr>
          <w:rFonts w:ascii="Times New Roman" w:hAnsi="Times New Roman"/>
        </w:rPr>
        <w:t xml:space="preserve"> have no objections to the paper length)</w:t>
      </w:r>
      <w:r w:rsidR="00A0419A">
        <w:rPr>
          <w:rFonts w:ascii="Times New Roman" w:hAnsi="Times New Roman"/>
        </w:rPr>
        <w:t xml:space="preserve">. </w:t>
      </w:r>
    </w:p>
    <w:p w:rsidR="00297447" w:rsidRPr="00CD2BC8" w:rsidRDefault="00297447" w:rsidP="00CD2BC8">
      <w:pPr>
        <w:tabs>
          <w:tab w:val="left" w:pos="360"/>
        </w:tabs>
        <w:spacing w:line="360" w:lineRule="auto"/>
        <w:jc w:val="both"/>
        <w:rPr>
          <w:rFonts w:ascii="Times New Roman" w:hAnsi="Times New Roman"/>
        </w:rPr>
      </w:pPr>
      <w:r>
        <w:rPr>
          <w:rFonts w:ascii="Times New Roman" w:hAnsi="Times New Roman"/>
        </w:rPr>
        <w:tab/>
        <w:t>Please find below my major and minor comments.</w:t>
      </w:r>
    </w:p>
    <w:p w:rsidR="000B730C" w:rsidRDefault="000B730C">
      <w:pPr>
        <w:spacing w:line="360" w:lineRule="auto"/>
        <w:jc w:val="both"/>
        <w:rPr>
          <w:rFonts w:ascii="Times New Roman" w:hAnsi="Times New Roman"/>
          <w:b/>
          <w:bCs/>
        </w:rPr>
      </w:pPr>
    </w:p>
    <w:p w:rsidR="006F3C83" w:rsidRDefault="00C16851" w:rsidP="006F3C83">
      <w:pPr>
        <w:pStyle w:val="ListParagraph"/>
        <w:numPr>
          <w:ilvl w:val="0"/>
          <w:numId w:val="1"/>
        </w:numPr>
        <w:tabs>
          <w:tab w:val="left" w:pos="360"/>
        </w:tabs>
        <w:spacing w:line="360" w:lineRule="auto"/>
        <w:ind w:left="0" w:firstLine="0"/>
        <w:jc w:val="both"/>
        <w:rPr>
          <w:b/>
          <w:bCs/>
        </w:rPr>
      </w:pPr>
      <w:r>
        <w:rPr>
          <w:rFonts w:ascii="Times New Roman" w:hAnsi="Times New Roman" w:cs="Times New Roman"/>
          <w:b/>
          <w:bCs/>
        </w:rPr>
        <w:t>Major comment</w:t>
      </w:r>
      <w:r w:rsidR="006D30A2">
        <w:rPr>
          <w:rFonts w:ascii="Times New Roman" w:hAnsi="Times New Roman" w:cs="Times New Roman"/>
          <w:b/>
          <w:bCs/>
        </w:rPr>
        <w:t>s</w:t>
      </w:r>
    </w:p>
    <w:p w:rsidR="006F3C83" w:rsidRPr="006F3C83" w:rsidRDefault="006F3C83" w:rsidP="006F3C83">
      <w:pPr>
        <w:pStyle w:val="ListParagraph"/>
        <w:tabs>
          <w:tab w:val="left" w:pos="360"/>
        </w:tabs>
        <w:spacing w:line="360" w:lineRule="auto"/>
        <w:ind w:left="0"/>
        <w:jc w:val="both"/>
        <w:rPr>
          <w:b/>
          <w:bCs/>
        </w:rPr>
      </w:pPr>
    </w:p>
    <w:p w:rsidR="00517205" w:rsidRDefault="006717D5" w:rsidP="00D274E7">
      <w:pPr>
        <w:pStyle w:val="ListParagraph"/>
        <w:numPr>
          <w:ilvl w:val="0"/>
          <w:numId w:val="9"/>
        </w:numPr>
        <w:tabs>
          <w:tab w:val="left" w:pos="360"/>
        </w:tabs>
        <w:spacing w:line="360" w:lineRule="auto"/>
        <w:jc w:val="both"/>
        <w:rPr>
          <w:b/>
          <w:bCs/>
        </w:rPr>
      </w:pPr>
      <w:r>
        <w:rPr>
          <w:b/>
          <w:bCs/>
        </w:rPr>
        <w:t>The manuscript</w:t>
      </w:r>
      <w:r w:rsidR="006F3C83" w:rsidRPr="006F3C83">
        <w:rPr>
          <w:b/>
          <w:bCs/>
        </w:rPr>
        <w:t xml:space="preserve"> </w:t>
      </w:r>
      <w:r w:rsidR="00370880">
        <w:rPr>
          <w:b/>
          <w:bCs/>
        </w:rPr>
        <w:t>exceeds the 26-page limit for JTECH submissions</w:t>
      </w:r>
      <w:r w:rsidR="006F3C83">
        <w:rPr>
          <w:b/>
          <w:bCs/>
        </w:rPr>
        <w:t>:</w:t>
      </w:r>
    </w:p>
    <w:p w:rsidR="00E60AE1" w:rsidRDefault="00297447" w:rsidP="00297447">
      <w:pPr>
        <w:tabs>
          <w:tab w:val="left" w:pos="360"/>
        </w:tabs>
        <w:spacing w:line="360" w:lineRule="auto"/>
        <w:jc w:val="both"/>
      </w:pPr>
      <w:r>
        <w:tab/>
      </w:r>
      <w:r w:rsidR="006F3C83">
        <w:t>Excluding references, tables, figures, and the title and abstract pages, the manuscript currently</w:t>
      </w:r>
      <w:r w:rsidR="0011301A">
        <w:t xml:space="preserve"> has</w:t>
      </w:r>
      <w:r w:rsidR="006F3C83">
        <w:t xml:space="preserve"> 34</w:t>
      </w:r>
      <w:r w:rsidR="0011301A">
        <w:t xml:space="preserve"> double-spaced</w:t>
      </w:r>
      <w:r w:rsidR="006F3C83">
        <w:t xml:space="preserve"> page</w:t>
      </w:r>
      <w:r w:rsidR="0011301A">
        <w:t>s</w:t>
      </w:r>
      <w:r w:rsidR="006F3C83">
        <w:t xml:space="preserve">, </w:t>
      </w:r>
      <w:r w:rsidR="00370880">
        <w:t xml:space="preserve">thus </w:t>
      </w:r>
      <w:r w:rsidR="006F3C83">
        <w:t xml:space="preserve">exceeding the approximate 26-page limit stablished for JTECH submissions. </w:t>
      </w:r>
      <w:r w:rsidR="00E60AE1">
        <w:t xml:space="preserve">According to </w:t>
      </w:r>
      <w:r w:rsidR="006F3C83">
        <w:t>the</w:t>
      </w:r>
      <w:r w:rsidR="006900F4">
        <w:t xml:space="preserve"> journal’s</w:t>
      </w:r>
      <w:r w:rsidR="006F3C83">
        <w:t xml:space="preserve"> formatting instructions</w:t>
      </w:r>
      <w:r w:rsidR="003815F2">
        <w:t>, the</w:t>
      </w:r>
      <w:r w:rsidR="00E60AE1">
        <w:t xml:space="preserve"> </w:t>
      </w:r>
      <w:r w:rsidR="006F3C83">
        <w:t xml:space="preserve">authors should </w:t>
      </w:r>
      <w:r w:rsidR="003815F2">
        <w:t xml:space="preserve">prepare </w:t>
      </w:r>
      <w:r w:rsidR="00E60AE1" w:rsidRPr="00E60AE1">
        <w:t>a justification for the length of the manuscript</w:t>
      </w:r>
      <w:r w:rsidR="00E60AE1">
        <w:t xml:space="preserve"> on the submission’s cover letter</w:t>
      </w:r>
      <w:r w:rsidR="008B5230">
        <w:t>,</w:t>
      </w:r>
      <w:r w:rsidR="00E60AE1">
        <w:t xml:space="preserve"> and </w:t>
      </w:r>
      <w:r w:rsidR="006F3C83" w:rsidRPr="006F3C83">
        <w:t xml:space="preserve">request the Chief Editor’s approval </w:t>
      </w:r>
      <w:r w:rsidR="00E60AE1">
        <w:t>for exceeding the page limit</w:t>
      </w:r>
      <w:r w:rsidR="006F3C83" w:rsidRPr="006F3C83">
        <w:t>.</w:t>
      </w:r>
      <w:r w:rsidR="00370880">
        <w:t xml:space="preserve"> </w:t>
      </w:r>
    </w:p>
    <w:p w:rsidR="00857ADE" w:rsidRDefault="00857ADE" w:rsidP="00857ADE">
      <w:pPr>
        <w:tabs>
          <w:tab w:val="left" w:pos="360"/>
        </w:tabs>
        <w:spacing w:line="360" w:lineRule="auto"/>
        <w:jc w:val="both"/>
        <w:rPr>
          <w:b/>
          <w:bCs/>
        </w:rPr>
      </w:pPr>
    </w:p>
    <w:p w:rsidR="0011301A" w:rsidRPr="00857ADE" w:rsidRDefault="0011301A" w:rsidP="0011301A">
      <w:pPr>
        <w:pStyle w:val="ListParagraph"/>
        <w:numPr>
          <w:ilvl w:val="0"/>
          <w:numId w:val="9"/>
        </w:numPr>
        <w:tabs>
          <w:tab w:val="left" w:pos="360"/>
        </w:tabs>
        <w:spacing w:line="360" w:lineRule="auto"/>
        <w:jc w:val="both"/>
        <w:rPr>
          <w:b/>
          <w:bCs/>
        </w:rPr>
      </w:pPr>
      <w:r>
        <w:rPr>
          <w:b/>
          <w:bCs/>
        </w:rPr>
        <w:t>Discussion of advantages/caveats of proposed approach relative to other methods</w:t>
      </w:r>
      <w:r w:rsidRPr="00857ADE">
        <w:rPr>
          <w:b/>
          <w:bCs/>
        </w:rPr>
        <w:t>:</w:t>
      </w:r>
    </w:p>
    <w:p w:rsidR="004D4A2B" w:rsidRDefault="00001D4E" w:rsidP="00E66E51">
      <w:pPr>
        <w:tabs>
          <w:tab w:val="left" w:pos="360"/>
        </w:tabs>
        <w:spacing w:line="360" w:lineRule="auto"/>
        <w:jc w:val="both"/>
      </w:pPr>
      <w:r>
        <w:tab/>
        <w:t>The manuscript currently lacks a</w:t>
      </w:r>
      <w:r w:rsidR="00CC590C">
        <w:t xml:space="preserve"> discussion on </w:t>
      </w:r>
      <w:r>
        <w:t xml:space="preserve">the </w:t>
      </w:r>
      <w:r w:rsidR="00CC590C">
        <w:t xml:space="preserve">potential advantages and drawbacks of </w:t>
      </w:r>
      <w:r w:rsidR="006C0074">
        <w:t>using smoothing splines following the</w:t>
      </w:r>
      <w:r w:rsidR="00CC590C">
        <w:t xml:space="preserve"> </w:t>
      </w:r>
      <w:r w:rsidR="00E66E51">
        <w:t xml:space="preserve">proposed </w:t>
      </w:r>
      <w:r w:rsidR="008F4B23">
        <w:t>procedure</w:t>
      </w:r>
      <w:r w:rsidR="00CC590C">
        <w:t xml:space="preserve"> relative to other </w:t>
      </w:r>
      <w:r>
        <w:t xml:space="preserve">processing </w:t>
      </w:r>
      <w:r w:rsidR="00245FAA">
        <w:t>methods</w:t>
      </w:r>
      <w:r w:rsidR="00CC590C">
        <w:t xml:space="preserve"> </w:t>
      </w:r>
      <w:r>
        <w:t>described</w:t>
      </w:r>
      <w:r w:rsidR="00CC590C">
        <w:t xml:space="preserve"> in literature</w:t>
      </w:r>
      <w:r>
        <w:t>,</w:t>
      </w:r>
      <w:r w:rsidR="00CC590C">
        <w:t xml:space="preserve"> such as </w:t>
      </w:r>
      <w:r>
        <w:t>those applied to Global Drifter Program</w:t>
      </w:r>
      <w:r w:rsidR="00855FA4">
        <w:t xml:space="preserve"> (GDP)</w:t>
      </w:r>
      <w:r>
        <w:t xml:space="preserve"> drifters</w:t>
      </w:r>
      <w:r w:rsidR="00CC590C">
        <w:t xml:space="preserve"> (Hansen and Poulain</w:t>
      </w:r>
      <w:r w:rsidR="00855FA4">
        <w:t>,</w:t>
      </w:r>
      <w:r w:rsidR="00CC590C">
        <w:t xml:space="preserve"> 1996</w:t>
      </w:r>
      <w:r>
        <w:t>)</w:t>
      </w:r>
      <w:r w:rsidR="00113F8B">
        <w:t xml:space="preserve">, </w:t>
      </w:r>
      <w:r w:rsidR="00855FA4">
        <w:lastRenderedPageBreak/>
        <w:t>to recent massive drifter deployments in the Gulf of Mexico (Yaremchuk and Coelho, 201</w:t>
      </w:r>
      <w:r w:rsidR="00BD2E9E">
        <w:t>5</w:t>
      </w:r>
      <w:r w:rsidR="00855FA4">
        <w:t>),</w:t>
      </w:r>
      <w:r>
        <w:t xml:space="preserve"> and even </w:t>
      </w:r>
      <w:r w:rsidR="00855FA4">
        <w:t>for the generation of an</w:t>
      </w:r>
      <w:r w:rsidR="00BD2E9E">
        <w:t xml:space="preserve"> </w:t>
      </w:r>
      <w:r w:rsidR="00855FA4">
        <w:t>GDP drifter dataset</w:t>
      </w:r>
      <w:r>
        <w:t xml:space="preserve"> </w:t>
      </w:r>
      <w:r w:rsidR="00BD2E9E">
        <w:t xml:space="preserve">set at an hourly resolution </w:t>
      </w:r>
      <w:r w:rsidR="00855FA4">
        <w:t xml:space="preserve">in </w:t>
      </w:r>
      <w:r>
        <w:t>a previous paper by the authors (Elipot et al. 2016).</w:t>
      </w:r>
      <w:r w:rsidR="00CC590C">
        <w:t xml:space="preserve"> </w:t>
      </w:r>
      <w:r>
        <w:t>I think th</w:t>
      </w:r>
      <w:r w:rsidR="00FE144E">
        <w:t xml:space="preserve">at including such discussion could help informing readers of which methods </w:t>
      </w:r>
      <w:r w:rsidR="00E66E51">
        <w:t>are</w:t>
      </w:r>
      <w:r w:rsidR="00FE144E">
        <w:t xml:space="preserve"> more suitable for their needs, and thus add value to th</w:t>
      </w:r>
      <w:r w:rsidR="00933240">
        <w:t>is</w:t>
      </w:r>
      <w:r w:rsidR="00E66E51">
        <w:t xml:space="preserve"> work</w:t>
      </w:r>
      <w:r w:rsidR="00FE144E">
        <w:t>.</w:t>
      </w:r>
      <w:r w:rsidR="004D4A2B">
        <w:t xml:space="preserve"> </w:t>
      </w:r>
      <w:r w:rsidR="00A978A5">
        <w:t>For example, it seems to me that the GPS position jumps described by the authors should probably be more severe in regions with intense wind and wave activity such as the Southern Ocean. Does that mean that their methods would outshine others</w:t>
      </w:r>
      <w:r w:rsidR="00517824">
        <w:t xml:space="preserve"> for data collected in such regions</w:t>
      </w:r>
      <w:r w:rsidR="00A978A5">
        <w:t>? Please elaborate.</w:t>
      </w:r>
    </w:p>
    <w:p w:rsidR="0011301A" w:rsidRDefault="004D4A2B" w:rsidP="00E66E51">
      <w:pPr>
        <w:tabs>
          <w:tab w:val="left" w:pos="360"/>
        </w:tabs>
        <w:spacing w:line="360" w:lineRule="auto"/>
        <w:jc w:val="both"/>
      </w:pPr>
      <w:r>
        <w:tab/>
        <w:t>I also believe that the drifter dataset described in the study has been under-explored. The manuscript mentions that it contains position observations from 9 drifters, and yet results for only 2 of them (drifters 6 and 7) are presented. If within the reach of the authors, I suggest using the remaining observations to evaluate the proposed methods against other procedures described in the literature.</w:t>
      </w:r>
    </w:p>
    <w:p w:rsidR="00BD2E9E" w:rsidRDefault="004D4A2B" w:rsidP="00E66E51">
      <w:pPr>
        <w:tabs>
          <w:tab w:val="left" w:pos="360"/>
        </w:tabs>
        <w:spacing w:line="360" w:lineRule="auto"/>
        <w:jc w:val="both"/>
      </w:pPr>
      <w:r>
        <w:tab/>
        <w:t xml:space="preserve"> </w:t>
      </w:r>
    </w:p>
    <w:p w:rsidR="00BD2E9E" w:rsidRDefault="00BD2E9E" w:rsidP="00BD2E9E">
      <w:pPr>
        <w:pStyle w:val="ListParagraph"/>
        <w:numPr>
          <w:ilvl w:val="0"/>
          <w:numId w:val="10"/>
        </w:numPr>
        <w:tabs>
          <w:tab w:val="left" w:pos="360"/>
        </w:tabs>
        <w:spacing w:line="360" w:lineRule="auto"/>
        <w:jc w:val="both"/>
      </w:pPr>
      <w:r>
        <w:t xml:space="preserve">Elipot, S., R. Lumpkin, R. C. Perez, J. M. Lilly, J. J. Early, and A. M. Sykulski (2016), A global surface drifter data set at hourly resolution, </w:t>
      </w:r>
      <w:r w:rsidRPr="00BD2E9E">
        <w:rPr>
          <w:i/>
          <w:iCs/>
        </w:rPr>
        <w:t>J. Geophys. Res. Oceans</w:t>
      </w:r>
      <w:r>
        <w:t>, 121</w:t>
      </w:r>
    </w:p>
    <w:p w:rsidR="00BD2E9E" w:rsidRDefault="00BD2E9E" w:rsidP="00BD2E9E">
      <w:pPr>
        <w:pStyle w:val="ListParagraph"/>
        <w:numPr>
          <w:ilvl w:val="0"/>
          <w:numId w:val="10"/>
        </w:numPr>
        <w:tabs>
          <w:tab w:val="left" w:pos="360"/>
        </w:tabs>
        <w:spacing w:line="360" w:lineRule="auto"/>
        <w:jc w:val="both"/>
      </w:pPr>
      <w:r w:rsidRPr="00BD2E9E">
        <w:t xml:space="preserve">Hansen, D., </w:t>
      </w:r>
      <w:r w:rsidR="00A15A3C">
        <w:t xml:space="preserve">and </w:t>
      </w:r>
      <w:r w:rsidRPr="00BD2E9E">
        <w:t xml:space="preserve">Poulain, P.M. </w:t>
      </w:r>
      <w:r w:rsidR="00A15A3C">
        <w:t>(</w:t>
      </w:r>
      <w:r w:rsidRPr="00BD2E9E">
        <w:t>1996</w:t>
      </w:r>
      <w:r w:rsidR="00A15A3C">
        <w:t>),</w:t>
      </w:r>
      <w:r w:rsidRPr="00BD2E9E">
        <w:t xml:space="preserve"> Quality control</w:t>
      </w:r>
      <w:r>
        <w:t xml:space="preserve"> </w:t>
      </w:r>
      <w:r w:rsidRPr="00BD2E9E">
        <w:t xml:space="preserve">and interpolations of WOCE-TOGA drifter data. </w:t>
      </w:r>
      <w:r w:rsidRPr="00BD2E9E">
        <w:rPr>
          <w:i/>
          <w:iCs/>
        </w:rPr>
        <w:t>J. Atmos. Ocean. Technol.</w:t>
      </w:r>
      <w:r w:rsidRPr="00BD2E9E">
        <w:t>, 900–909.</w:t>
      </w:r>
    </w:p>
    <w:p w:rsidR="002C379B" w:rsidRDefault="00BD2E9E" w:rsidP="004D4A2B">
      <w:pPr>
        <w:pStyle w:val="ListParagraph"/>
        <w:numPr>
          <w:ilvl w:val="0"/>
          <w:numId w:val="10"/>
        </w:numPr>
        <w:tabs>
          <w:tab w:val="left" w:pos="360"/>
        </w:tabs>
        <w:spacing w:line="360" w:lineRule="auto"/>
        <w:jc w:val="both"/>
      </w:pPr>
      <w:r>
        <w:t xml:space="preserve">Yaremchuk, M., and E. F. Coelho (2015), Filtering drifter trajectories sampled at submesoscale resolution, </w:t>
      </w:r>
      <w:r w:rsidRPr="00BD2E9E">
        <w:rPr>
          <w:i/>
          <w:iCs/>
        </w:rPr>
        <w:t>IEEE J. Oceanic Eng.</w:t>
      </w:r>
      <w:r>
        <w:t>, 40(3), 497–505.</w:t>
      </w:r>
    </w:p>
    <w:p w:rsidR="00857ADE" w:rsidRDefault="00857ADE" w:rsidP="00857ADE">
      <w:pPr>
        <w:tabs>
          <w:tab w:val="left" w:pos="360"/>
        </w:tabs>
        <w:spacing w:line="360" w:lineRule="auto"/>
        <w:jc w:val="both"/>
      </w:pPr>
    </w:p>
    <w:p w:rsidR="00857ADE" w:rsidRPr="00857ADE" w:rsidRDefault="00791179" w:rsidP="00857ADE">
      <w:pPr>
        <w:pStyle w:val="ListParagraph"/>
        <w:numPr>
          <w:ilvl w:val="0"/>
          <w:numId w:val="9"/>
        </w:numPr>
        <w:tabs>
          <w:tab w:val="left" w:pos="360"/>
        </w:tabs>
        <w:spacing w:line="360" w:lineRule="auto"/>
        <w:jc w:val="both"/>
        <w:rPr>
          <w:b/>
          <w:bCs/>
        </w:rPr>
      </w:pPr>
      <w:r>
        <w:rPr>
          <w:b/>
          <w:bCs/>
        </w:rPr>
        <w:t>Practical e</w:t>
      </w:r>
      <w:r w:rsidR="00857ADE" w:rsidRPr="00857ADE">
        <w:rPr>
          <w:b/>
          <w:bCs/>
        </w:rPr>
        <w:t xml:space="preserve">xamples </w:t>
      </w:r>
      <w:r w:rsidR="00542763">
        <w:rPr>
          <w:b/>
          <w:bCs/>
        </w:rPr>
        <w:t>of the numerical implementation of the described methods</w:t>
      </w:r>
      <w:r w:rsidR="00857ADE" w:rsidRPr="00857ADE">
        <w:rPr>
          <w:b/>
          <w:bCs/>
        </w:rPr>
        <w:t>:</w:t>
      </w:r>
    </w:p>
    <w:p w:rsidR="008B5230" w:rsidRPr="00857ADE" w:rsidRDefault="00F05335" w:rsidP="0011301A">
      <w:pPr>
        <w:spacing w:line="360" w:lineRule="auto"/>
        <w:ind w:firstLine="360"/>
        <w:jc w:val="both"/>
        <w:rPr>
          <w:rFonts w:ascii="Times New Roman" w:hAnsi="Times New Roman" w:cs="Times New Roman"/>
        </w:rPr>
      </w:pPr>
      <w:r>
        <w:rPr>
          <w:rFonts w:ascii="Times New Roman" w:hAnsi="Times New Roman" w:cs="Times New Roman"/>
        </w:rPr>
        <w:t xml:space="preserve">I downloaded the Matlab classes </w:t>
      </w:r>
      <w:r w:rsidR="004D200F">
        <w:rPr>
          <w:rFonts w:ascii="Times New Roman" w:hAnsi="Times New Roman" w:cs="Times New Roman"/>
        </w:rPr>
        <w:t xml:space="preserve">developed by </w:t>
      </w:r>
      <w:r>
        <w:rPr>
          <w:rFonts w:ascii="Times New Roman" w:hAnsi="Times New Roman" w:cs="Times New Roman"/>
        </w:rPr>
        <w:t xml:space="preserve">the authors at </w:t>
      </w:r>
      <w:hyperlink r:id="rId5" w:history="1">
        <w:r w:rsidRPr="004125CA">
          <w:rPr>
            <w:rStyle w:val="Hyperlink"/>
            <w:rFonts w:ascii="Times New Roman" w:hAnsi="Times New Roman" w:cs="Times New Roman"/>
          </w:rPr>
          <w:t>https://github.com/JeffreyEarly/GLNumericalModelingKit</w:t>
        </w:r>
      </w:hyperlink>
      <w:r>
        <w:rPr>
          <w:rFonts w:ascii="Times New Roman" w:hAnsi="Times New Roman" w:cs="Times New Roman"/>
        </w:rPr>
        <w:t xml:space="preserve">. </w:t>
      </w:r>
      <w:r w:rsidR="004D200F">
        <w:rPr>
          <w:rFonts w:ascii="Times New Roman" w:hAnsi="Times New Roman" w:cs="Times New Roman"/>
        </w:rPr>
        <w:t>I think that the readers of this study would appreciate if practical example</w:t>
      </w:r>
      <w:r w:rsidR="007356C4">
        <w:rPr>
          <w:rFonts w:ascii="Times New Roman" w:hAnsi="Times New Roman" w:cs="Times New Roman"/>
        </w:rPr>
        <w:t>s</w:t>
      </w:r>
      <w:r w:rsidR="004D200F">
        <w:rPr>
          <w:rFonts w:ascii="Times New Roman" w:hAnsi="Times New Roman" w:cs="Times New Roman"/>
        </w:rPr>
        <w:t xml:space="preserve"> for processing</w:t>
      </w:r>
      <w:r w:rsidR="007356C4">
        <w:rPr>
          <w:rFonts w:ascii="Times New Roman" w:hAnsi="Times New Roman" w:cs="Times New Roman"/>
        </w:rPr>
        <w:t xml:space="preserve"> the set of drifter observations described in the study</w:t>
      </w:r>
      <w:r w:rsidR="004D200F">
        <w:rPr>
          <w:rFonts w:ascii="Times New Roman" w:hAnsi="Times New Roman" w:cs="Times New Roman"/>
        </w:rPr>
        <w:t xml:space="preserve"> </w:t>
      </w:r>
      <w:r w:rsidR="007356C4">
        <w:rPr>
          <w:rFonts w:ascii="Times New Roman" w:hAnsi="Times New Roman" w:cs="Times New Roman"/>
        </w:rPr>
        <w:t>w</w:t>
      </w:r>
      <w:r w:rsidR="00D306F7">
        <w:rPr>
          <w:rFonts w:ascii="Times New Roman" w:hAnsi="Times New Roman" w:cs="Times New Roman"/>
        </w:rPr>
        <w:t>ere also</w:t>
      </w:r>
      <w:r w:rsidR="007356C4">
        <w:rPr>
          <w:rFonts w:ascii="Times New Roman" w:hAnsi="Times New Roman" w:cs="Times New Roman"/>
        </w:rPr>
        <w:t xml:space="preserve"> made available.</w:t>
      </w:r>
    </w:p>
    <w:p w:rsidR="00857ADE" w:rsidRDefault="00857ADE" w:rsidP="00A87F57">
      <w:pPr>
        <w:pStyle w:val="ListParagraph"/>
        <w:spacing w:line="360" w:lineRule="auto"/>
        <w:ind w:left="709"/>
        <w:jc w:val="both"/>
        <w:rPr>
          <w:rFonts w:ascii="Times New Roman" w:hAnsi="Times New Roman" w:cs="Times New Roman"/>
          <w:b/>
          <w:bCs/>
        </w:rPr>
      </w:pPr>
    </w:p>
    <w:p w:rsidR="00857ADE" w:rsidRPr="00857ADE" w:rsidRDefault="00BD2964" w:rsidP="00857ADE">
      <w:pPr>
        <w:pStyle w:val="ListParagraph"/>
        <w:numPr>
          <w:ilvl w:val="0"/>
          <w:numId w:val="1"/>
        </w:numPr>
        <w:tabs>
          <w:tab w:val="left" w:pos="360"/>
        </w:tabs>
        <w:spacing w:line="360" w:lineRule="auto"/>
        <w:jc w:val="both"/>
        <w:rPr>
          <w:b/>
          <w:bCs/>
        </w:rPr>
      </w:pPr>
      <w:r>
        <w:rPr>
          <w:rFonts w:ascii="Times New Roman" w:hAnsi="Times New Roman" w:cs="Times New Roman"/>
          <w:b/>
          <w:bCs/>
        </w:rPr>
        <w:t>Minor comments</w:t>
      </w:r>
      <w:r w:rsidR="006D75F0">
        <w:rPr>
          <w:rFonts w:ascii="Times New Roman" w:hAnsi="Times New Roman" w:cs="Times New Roman"/>
          <w:b/>
          <w:bCs/>
        </w:rPr>
        <w:t>:</w:t>
      </w:r>
    </w:p>
    <w:p w:rsidR="0086139D" w:rsidRPr="00857ADE" w:rsidRDefault="0086139D" w:rsidP="00857ADE">
      <w:pPr>
        <w:tabs>
          <w:tab w:val="left" w:pos="360"/>
        </w:tabs>
        <w:spacing w:line="360" w:lineRule="auto"/>
        <w:jc w:val="both"/>
        <w:rPr>
          <w:b/>
          <w:bCs/>
        </w:rPr>
      </w:pPr>
    </w:p>
    <w:p w:rsidR="00857ADE" w:rsidRDefault="00791179" w:rsidP="00C350A3">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It</w:t>
      </w:r>
      <w:r w:rsidR="00A615B0">
        <w:rPr>
          <w:rFonts w:ascii="Times New Roman" w:hAnsi="Times New Roman" w:cs="Times New Roman"/>
          <w:bCs/>
        </w:rPr>
        <w:t xml:space="preserve"> is</w:t>
      </w:r>
      <w:r>
        <w:rPr>
          <w:rFonts w:ascii="Times New Roman" w:hAnsi="Times New Roman" w:cs="Times New Roman"/>
          <w:bCs/>
        </w:rPr>
        <w:t xml:space="preserve"> often unclear which Sections</w:t>
      </w:r>
      <w:r w:rsidR="00857ADE" w:rsidRPr="00857ADE">
        <w:rPr>
          <w:rFonts w:ascii="Times New Roman" w:hAnsi="Times New Roman" w:cs="Times New Roman"/>
          <w:bCs/>
        </w:rPr>
        <w:t xml:space="preserve"> </w:t>
      </w:r>
      <w:r>
        <w:rPr>
          <w:rFonts w:ascii="Times New Roman" w:hAnsi="Times New Roman" w:cs="Times New Roman"/>
          <w:bCs/>
        </w:rPr>
        <w:t>are referenced</w:t>
      </w:r>
      <w:r w:rsidR="00857ADE" w:rsidRPr="00857ADE">
        <w:rPr>
          <w:rFonts w:ascii="Times New Roman" w:hAnsi="Times New Roman" w:cs="Times New Roman"/>
          <w:bCs/>
        </w:rPr>
        <w:t xml:space="preserve"> along the text</w:t>
      </w:r>
      <w:r w:rsidR="007852CD">
        <w:rPr>
          <w:rFonts w:ascii="Times New Roman" w:hAnsi="Times New Roman" w:cs="Times New Roman"/>
          <w:bCs/>
        </w:rPr>
        <w:t xml:space="preserve"> (e.g. </w:t>
      </w:r>
      <w:r w:rsidR="006717D5">
        <w:rPr>
          <w:rFonts w:ascii="Times New Roman" w:hAnsi="Times New Roman" w:cs="Times New Roman"/>
          <w:bCs/>
        </w:rPr>
        <w:t>line</w:t>
      </w:r>
      <w:r w:rsidR="00C456DE">
        <w:rPr>
          <w:rFonts w:ascii="Times New Roman" w:hAnsi="Times New Roman" w:cs="Times New Roman"/>
          <w:bCs/>
        </w:rPr>
        <w:t>s</w:t>
      </w:r>
      <w:r w:rsidR="008B1563">
        <w:rPr>
          <w:rFonts w:ascii="Times New Roman" w:hAnsi="Times New Roman" w:cs="Times New Roman"/>
          <w:bCs/>
        </w:rPr>
        <w:t xml:space="preserve"> </w:t>
      </w:r>
      <w:r w:rsidR="00C456DE">
        <w:rPr>
          <w:rFonts w:ascii="Times New Roman" w:hAnsi="Times New Roman" w:cs="Times New Roman"/>
          <w:bCs/>
        </w:rPr>
        <w:t>146,</w:t>
      </w:r>
      <w:r w:rsidR="006717D5">
        <w:rPr>
          <w:rFonts w:ascii="Times New Roman" w:hAnsi="Times New Roman" w:cs="Times New Roman"/>
          <w:bCs/>
        </w:rPr>
        <w:t xml:space="preserve"> </w:t>
      </w:r>
      <w:r w:rsidR="003F37B5">
        <w:rPr>
          <w:rFonts w:ascii="Times New Roman" w:hAnsi="Times New Roman" w:cs="Times New Roman"/>
          <w:bCs/>
        </w:rPr>
        <w:t xml:space="preserve">286, </w:t>
      </w:r>
      <w:r w:rsidR="00594CF2">
        <w:rPr>
          <w:rFonts w:ascii="Times New Roman" w:hAnsi="Times New Roman" w:cs="Times New Roman"/>
          <w:bCs/>
        </w:rPr>
        <w:t xml:space="preserve">405, 410, 416, </w:t>
      </w:r>
      <w:r w:rsidR="00021724">
        <w:rPr>
          <w:rFonts w:ascii="Times New Roman" w:hAnsi="Times New Roman" w:cs="Times New Roman"/>
          <w:bCs/>
        </w:rPr>
        <w:t xml:space="preserve">486, </w:t>
      </w:r>
      <w:r w:rsidR="00496DA4">
        <w:rPr>
          <w:rFonts w:ascii="Times New Roman" w:hAnsi="Times New Roman" w:cs="Times New Roman"/>
          <w:bCs/>
        </w:rPr>
        <w:t xml:space="preserve">493, 514, 515, 583, </w:t>
      </w:r>
      <w:r w:rsidR="00594CF2">
        <w:rPr>
          <w:rFonts w:ascii="Times New Roman" w:hAnsi="Times New Roman" w:cs="Times New Roman"/>
          <w:bCs/>
        </w:rPr>
        <w:t>etc</w:t>
      </w:r>
      <w:r w:rsidR="007852CD">
        <w:rPr>
          <w:rFonts w:ascii="Times New Roman" w:hAnsi="Times New Roman" w:cs="Times New Roman"/>
          <w:bCs/>
        </w:rPr>
        <w:t>)</w:t>
      </w:r>
      <w:r w:rsidR="00F66AB8">
        <w:rPr>
          <w:rFonts w:ascii="Times New Roman" w:hAnsi="Times New Roman" w:cs="Times New Roman"/>
          <w:bCs/>
        </w:rPr>
        <w:t xml:space="preserve">, specifically because the </w:t>
      </w:r>
      <w:r w:rsidR="00FE03C0">
        <w:rPr>
          <w:rFonts w:ascii="Times New Roman" w:hAnsi="Times New Roman" w:cs="Times New Roman"/>
          <w:bCs/>
        </w:rPr>
        <w:t>S</w:t>
      </w:r>
      <w:r w:rsidR="00F66AB8">
        <w:rPr>
          <w:rFonts w:ascii="Times New Roman" w:hAnsi="Times New Roman" w:cs="Times New Roman"/>
          <w:bCs/>
        </w:rPr>
        <w:t xml:space="preserve">ubsection letter is cited unaccompanied </w:t>
      </w:r>
      <w:r w:rsidR="00FE03C0">
        <w:rPr>
          <w:rFonts w:ascii="Times New Roman" w:hAnsi="Times New Roman" w:cs="Times New Roman"/>
          <w:bCs/>
        </w:rPr>
        <w:t>from</w:t>
      </w:r>
      <w:r w:rsidR="00F66AB8">
        <w:rPr>
          <w:rFonts w:ascii="Times New Roman" w:hAnsi="Times New Roman" w:cs="Times New Roman"/>
          <w:bCs/>
        </w:rPr>
        <w:t xml:space="preserve"> the Section number.</w:t>
      </w:r>
      <w:r w:rsidR="00C456DE">
        <w:rPr>
          <w:rFonts w:ascii="Times New Roman" w:hAnsi="Times New Roman" w:cs="Times New Roman"/>
          <w:bCs/>
        </w:rPr>
        <w:t xml:space="preserve"> I think</w:t>
      </w:r>
      <w:r w:rsidR="00A615B0">
        <w:rPr>
          <w:rFonts w:ascii="Times New Roman" w:hAnsi="Times New Roman" w:cs="Times New Roman"/>
          <w:bCs/>
        </w:rPr>
        <w:t xml:space="preserve"> that</w:t>
      </w:r>
      <w:r w:rsidR="00C456DE">
        <w:rPr>
          <w:rFonts w:ascii="Times New Roman" w:hAnsi="Times New Roman" w:cs="Times New Roman"/>
          <w:bCs/>
        </w:rPr>
        <w:t xml:space="preserve"> this may </w:t>
      </w:r>
      <w:r w:rsidR="00A615B0">
        <w:rPr>
          <w:rFonts w:ascii="Times New Roman" w:hAnsi="Times New Roman" w:cs="Times New Roman"/>
          <w:bCs/>
        </w:rPr>
        <w:t>be caused by</w:t>
      </w:r>
      <w:r w:rsidR="00C456DE">
        <w:rPr>
          <w:rFonts w:ascii="Times New Roman" w:hAnsi="Times New Roman" w:cs="Times New Roman"/>
          <w:bCs/>
        </w:rPr>
        <w:t xml:space="preserve"> a bug on the AMS Latex package, considering that this issue is absent in the arXiv version of the paper.</w:t>
      </w:r>
      <w:r w:rsidR="00F66AB8">
        <w:rPr>
          <w:rFonts w:ascii="Times New Roman" w:hAnsi="Times New Roman" w:cs="Times New Roman"/>
          <w:bCs/>
        </w:rPr>
        <w:t xml:space="preserve"> </w:t>
      </w:r>
      <w:r>
        <w:rPr>
          <w:rFonts w:ascii="Times New Roman" w:hAnsi="Times New Roman" w:cs="Times New Roman"/>
          <w:bCs/>
        </w:rPr>
        <w:t>Please proof-read the manuscript,</w:t>
      </w:r>
      <w:r w:rsidR="00F66AB8">
        <w:rPr>
          <w:rFonts w:ascii="Times New Roman" w:hAnsi="Times New Roman" w:cs="Times New Roman"/>
          <w:bCs/>
        </w:rPr>
        <w:t xml:space="preserve"> correcting this issue</w:t>
      </w:r>
      <w:r w:rsidR="00FE03C0">
        <w:rPr>
          <w:rFonts w:ascii="Times New Roman" w:hAnsi="Times New Roman" w:cs="Times New Roman"/>
          <w:bCs/>
        </w:rPr>
        <w:t xml:space="preserve"> where needed</w:t>
      </w:r>
      <w:r w:rsidR="00F66AB8">
        <w:rPr>
          <w:rFonts w:ascii="Times New Roman" w:hAnsi="Times New Roman" w:cs="Times New Roman"/>
          <w:bCs/>
        </w:rPr>
        <w:t>;</w:t>
      </w:r>
    </w:p>
    <w:p w:rsidR="0081301D" w:rsidRPr="00857ADE" w:rsidRDefault="00496DA4" w:rsidP="00C350A3">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A similar</w:t>
      </w:r>
      <w:r w:rsidR="0081301D">
        <w:rPr>
          <w:rFonts w:ascii="Times New Roman" w:hAnsi="Times New Roman" w:cs="Times New Roman"/>
          <w:bCs/>
        </w:rPr>
        <w:t xml:space="preserve"> </w:t>
      </w:r>
      <w:r w:rsidR="00594CF2">
        <w:rPr>
          <w:rFonts w:ascii="Times New Roman" w:hAnsi="Times New Roman" w:cs="Times New Roman"/>
          <w:bCs/>
        </w:rPr>
        <w:t>problem</w:t>
      </w:r>
      <w:r w:rsidR="0081301D">
        <w:rPr>
          <w:rFonts w:ascii="Times New Roman" w:hAnsi="Times New Roman" w:cs="Times New Roman"/>
          <w:bCs/>
        </w:rPr>
        <w:t xml:space="preserve"> </w:t>
      </w:r>
      <w:r>
        <w:rPr>
          <w:rFonts w:ascii="Times New Roman" w:hAnsi="Times New Roman" w:cs="Times New Roman"/>
          <w:bCs/>
        </w:rPr>
        <w:t>is observed on</w:t>
      </w:r>
      <w:r w:rsidR="0081301D">
        <w:rPr>
          <w:rFonts w:ascii="Times New Roman" w:hAnsi="Times New Roman" w:cs="Times New Roman"/>
          <w:bCs/>
        </w:rPr>
        <w:t xml:space="preserve"> how the Appendices are referenced (e.g. lines 248, </w:t>
      </w:r>
      <w:r w:rsidR="004D4931">
        <w:rPr>
          <w:rFonts w:ascii="Times New Roman" w:hAnsi="Times New Roman" w:cs="Times New Roman"/>
          <w:bCs/>
        </w:rPr>
        <w:t xml:space="preserve">251, </w:t>
      </w:r>
      <w:r w:rsidR="004B574C">
        <w:rPr>
          <w:rFonts w:ascii="Times New Roman" w:hAnsi="Times New Roman" w:cs="Times New Roman"/>
          <w:bCs/>
        </w:rPr>
        <w:t xml:space="preserve">335, </w:t>
      </w:r>
      <w:r w:rsidR="00594CF2">
        <w:rPr>
          <w:rFonts w:ascii="Times New Roman" w:hAnsi="Times New Roman" w:cs="Times New Roman"/>
          <w:bCs/>
        </w:rPr>
        <w:t>etc</w:t>
      </w:r>
      <w:r w:rsidR="0081301D">
        <w:rPr>
          <w:rFonts w:ascii="Times New Roman" w:hAnsi="Times New Roman" w:cs="Times New Roman"/>
          <w:bCs/>
        </w:rPr>
        <w:t xml:space="preserve">), which are shown with a number instead of a capital letter. Please </w:t>
      </w:r>
      <w:r w:rsidR="00594CF2">
        <w:rPr>
          <w:rFonts w:ascii="Times New Roman" w:hAnsi="Times New Roman" w:cs="Times New Roman"/>
          <w:bCs/>
        </w:rPr>
        <w:t>correct all occurrences of this issue</w:t>
      </w:r>
      <w:r w:rsidR="0081301D">
        <w:rPr>
          <w:rFonts w:ascii="Times New Roman" w:hAnsi="Times New Roman" w:cs="Times New Roman"/>
          <w:bCs/>
        </w:rPr>
        <w:t>.</w:t>
      </w:r>
    </w:p>
    <w:p w:rsidR="007C07D4" w:rsidRPr="0086139D" w:rsidRDefault="0086139D" w:rsidP="00C350A3">
      <w:pPr>
        <w:pStyle w:val="ListParagraph"/>
        <w:numPr>
          <w:ilvl w:val="0"/>
          <w:numId w:val="5"/>
        </w:numPr>
        <w:spacing w:line="360" w:lineRule="auto"/>
        <w:jc w:val="both"/>
        <w:rPr>
          <w:rFonts w:ascii="Times New Roman" w:hAnsi="Times New Roman" w:cs="Times New Roman"/>
          <w:b/>
        </w:rPr>
      </w:pPr>
      <w:r>
        <w:rPr>
          <w:rFonts w:ascii="Times New Roman" w:hAnsi="Times New Roman" w:cs="Times New Roman"/>
          <w:bCs/>
        </w:rPr>
        <w:t>Caption of Figure 1:</w:t>
      </w:r>
      <w:r w:rsidR="00D96D75">
        <w:rPr>
          <w:rFonts w:ascii="Times New Roman" w:hAnsi="Times New Roman" w:cs="Times New Roman"/>
          <w:bCs/>
        </w:rPr>
        <w:t xml:space="preserve"> P</w:t>
      </w:r>
      <w:r w:rsidR="00F66AB8">
        <w:rPr>
          <w:rFonts w:ascii="Times New Roman" w:hAnsi="Times New Roman" w:cs="Times New Roman"/>
          <w:bCs/>
        </w:rPr>
        <w:t>lease e</w:t>
      </w:r>
      <w:r>
        <w:rPr>
          <w:rFonts w:ascii="Times New Roman" w:hAnsi="Times New Roman" w:cs="Times New Roman"/>
          <w:bCs/>
        </w:rPr>
        <w:t xml:space="preserve">xpand the first period as “An example of interpolating between 7 data points using </w:t>
      </w:r>
      <w:r w:rsidR="00857ADE">
        <w:rPr>
          <w:rFonts w:ascii="Times New Roman" w:hAnsi="Times New Roman" w:cs="Times New Roman"/>
          <w:bCs/>
        </w:rPr>
        <w:t>spline</w:t>
      </w:r>
      <w:r>
        <w:rPr>
          <w:rFonts w:ascii="Times New Roman" w:hAnsi="Times New Roman" w:cs="Times New Roman"/>
          <w:bCs/>
        </w:rPr>
        <w:t xml:space="preserve"> functions of order </w:t>
      </w:r>
      <w:r w:rsidRPr="0086139D">
        <w:rPr>
          <w:rFonts w:ascii="Times New Roman" w:hAnsi="Times New Roman" w:cs="Times New Roman"/>
          <w:bCs/>
          <w:i/>
          <w:iCs/>
        </w:rPr>
        <w:t>K</w:t>
      </w:r>
      <w:r>
        <w:rPr>
          <w:rFonts w:ascii="Times New Roman" w:hAnsi="Times New Roman" w:cs="Times New Roman"/>
          <w:bCs/>
        </w:rPr>
        <w:t>”;</w:t>
      </w:r>
    </w:p>
    <w:p w:rsidR="0086139D" w:rsidRPr="00857ADE" w:rsidRDefault="00857ADE" w:rsidP="00C350A3">
      <w:pPr>
        <w:pStyle w:val="ListParagraph"/>
        <w:numPr>
          <w:ilvl w:val="0"/>
          <w:numId w:val="5"/>
        </w:numPr>
        <w:spacing w:line="360" w:lineRule="auto"/>
        <w:jc w:val="both"/>
        <w:rPr>
          <w:rFonts w:ascii="Times New Roman" w:hAnsi="Times New Roman" w:cs="Times New Roman"/>
          <w:b/>
        </w:rPr>
      </w:pPr>
      <w:r>
        <w:rPr>
          <w:rFonts w:ascii="Times New Roman" w:hAnsi="Times New Roman" w:cs="Times New Roman"/>
          <w:bCs/>
        </w:rPr>
        <w:t xml:space="preserve">Line 101: For clarity, </w:t>
      </w:r>
      <w:r w:rsidR="00D96D75">
        <w:rPr>
          <w:rFonts w:ascii="Times New Roman" w:hAnsi="Times New Roman" w:cs="Times New Roman"/>
          <w:bCs/>
        </w:rPr>
        <w:t xml:space="preserve">please </w:t>
      </w:r>
      <w:r>
        <w:rPr>
          <w:rFonts w:ascii="Times New Roman" w:hAnsi="Times New Roman" w:cs="Times New Roman"/>
          <w:bCs/>
        </w:rPr>
        <w:t>modify</w:t>
      </w:r>
      <w:r w:rsidR="00D96D75">
        <w:rPr>
          <w:rFonts w:ascii="Times New Roman" w:hAnsi="Times New Roman" w:cs="Times New Roman"/>
          <w:bCs/>
        </w:rPr>
        <w:t xml:space="preserve"> this</w:t>
      </w:r>
      <w:r>
        <w:rPr>
          <w:rFonts w:ascii="Times New Roman" w:hAnsi="Times New Roman" w:cs="Times New Roman"/>
          <w:bCs/>
        </w:rPr>
        <w:t xml:space="preserve"> sentence as “All higher order (</w:t>
      </w:r>
      <w:r w:rsidRPr="00857ADE">
        <w:rPr>
          <w:rFonts w:ascii="Times New Roman" w:hAnsi="Times New Roman" w:cs="Times New Roman"/>
          <w:bCs/>
          <w:i/>
          <w:iCs/>
        </w:rPr>
        <w:t>K</w:t>
      </w:r>
      <m:oMath>
        <m:r>
          <m:rPr>
            <m:sty m:val="p"/>
          </m:rPr>
          <w:rPr>
            <w:rFonts w:ascii="Cambria Math" w:hAnsi="Cambria Math" w:cs="Times New Roman"/>
          </w:rPr>
          <m:t>&gt;</m:t>
        </m:r>
      </m:oMath>
      <w:r w:rsidRPr="00857ADE">
        <w:rPr>
          <w:rFonts w:ascii="Times New Roman" w:hAnsi="Times New Roman" w:cs="Times New Roman"/>
          <w:bCs/>
        </w:rPr>
        <w:t>1</w:t>
      </w:r>
      <w:r>
        <w:rPr>
          <w:rFonts w:ascii="Times New Roman" w:hAnsi="Times New Roman" w:cs="Times New Roman"/>
          <w:bCs/>
        </w:rPr>
        <w:t>) B-splines are defined by recursion”</w:t>
      </w:r>
      <w:r w:rsidR="00922610">
        <w:rPr>
          <w:rFonts w:ascii="Times New Roman" w:hAnsi="Times New Roman" w:cs="Times New Roman"/>
          <w:bCs/>
        </w:rPr>
        <w:t>;</w:t>
      </w:r>
    </w:p>
    <w:p w:rsidR="00857ADE" w:rsidRDefault="00922610" w:rsidP="00C350A3">
      <w:pPr>
        <w:pStyle w:val="ListParagraph"/>
        <w:numPr>
          <w:ilvl w:val="0"/>
          <w:numId w:val="5"/>
        </w:numPr>
        <w:spacing w:line="360" w:lineRule="auto"/>
        <w:jc w:val="both"/>
        <w:rPr>
          <w:rFonts w:ascii="Times New Roman" w:hAnsi="Times New Roman" w:cs="Times New Roman"/>
          <w:bCs/>
        </w:rPr>
      </w:pPr>
      <w:r w:rsidRPr="00922610">
        <w:rPr>
          <w:rFonts w:ascii="Times New Roman" w:hAnsi="Times New Roman" w:cs="Times New Roman"/>
          <w:bCs/>
        </w:rPr>
        <w:t>Equation (9):</w:t>
      </w:r>
      <w:r>
        <w:rPr>
          <w:rFonts w:ascii="Times New Roman" w:hAnsi="Times New Roman" w:cs="Times New Roman"/>
          <w:bCs/>
        </w:rPr>
        <w:t xml:space="preserve"> Please </w:t>
      </w:r>
      <w:r w:rsidR="008B5230">
        <w:rPr>
          <w:rFonts w:ascii="Times New Roman" w:hAnsi="Times New Roman" w:cs="Times New Roman"/>
          <w:bCs/>
        </w:rPr>
        <w:t xml:space="preserve">explicitly </w:t>
      </w:r>
      <w:r>
        <w:rPr>
          <w:rFonts w:ascii="Times New Roman" w:hAnsi="Times New Roman" w:cs="Times New Roman"/>
          <w:bCs/>
        </w:rPr>
        <w:t xml:space="preserve">define all </w:t>
      </w:r>
      <w:r w:rsidR="00814EF4">
        <w:rPr>
          <w:rFonts w:ascii="Times New Roman" w:hAnsi="Times New Roman" w:cs="Times New Roman"/>
          <w:bCs/>
        </w:rPr>
        <w:t xml:space="preserve">the equation’s </w:t>
      </w:r>
      <w:r>
        <w:rPr>
          <w:rFonts w:ascii="Times New Roman" w:hAnsi="Times New Roman" w:cs="Times New Roman"/>
          <w:bCs/>
        </w:rPr>
        <w:t xml:space="preserve">variables </w:t>
      </w:r>
      <w:r w:rsidR="008B5230">
        <w:rPr>
          <w:rFonts w:ascii="Times New Roman" w:hAnsi="Times New Roman" w:cs="Times New Roman"/>
          <w:bCs/>
        </w:rPr>
        <w:t>(</w:t>
      </w:r>
      <m:oMath>
        <m:r>
          <w:rPr>
            <w:rFonts w:ascii="Cambria Math" w:hAnsi="Cambria Math" w:cs="Times New Roman"/>
          </w:rPr>
          <m:t>ω</m:t>
        </m:r>
      </m:oMath>
      <w:r>
        <w:rPr>
          <w:rFonts w:ascii="Times New Roman" w:hAnsi="Times New Roman" w:cs="Times New Roman"/>
          <w:bCs/>
        </w:rPr>
        <w:t xml:space="preserve">, </w:t>
      </w:r>
      <m:oMath>
        <m:r>
          <w:rPr>
            <w:rFonts w:ascii="Cambria Math" w:hAnsi="Cambria Math" w:cs="Times New Roman"/>
          </w:rPr>
          <m:t>λ</m:t>
        </m:r>
      </m:oMath>
      <w:r w:rsidR="00814EF4">
        <w:rPr>
          <w:rFonts w:ascii="Times New Roman" w:hAnsi="Times New Roman" w:cs="Times New Roman"/>
          <w:bCs/>
        </w:rPr>
        <w:t xml:space="preserve">, </w:t>
      </w:r>
      <w:r w:rsidR="00814EF4" w:rsidRPr="00814EF4">
        <w:rPr>
          <w:rFonts w:ascii="Times New Roman" w:hAnsi="Times New Roman" w:cs="Times New Roman"/>
          <w:bCs/>
          <w:i/>
          <w:iCs/>
        </w:rPr>
        <w:t>p</w:t>
      </w:r>
      <w:r w:rsidR="00814EF4">
        <w:rPr>
          <w:rFonts w:ascii="Times New Roman" w:hAnsi="Times New Roman" w:cs="Times New Roman"/>
          <w:bCs/>
        </w:rPr>
        <w:t xml:space="preserve"> and </w:t>
      </w:r>
      <w:r w:rsidR="00814EF4" w:rsidRPr="00814EF4">
        <w:rPr>
          <w:rFonts w:ascii="Times New Roman" w:hAnsi="Times New Roman" w:cs="Times New Roman"/>
          <w:bCs/>
          <w:i/>
          <w:iCs/>
        </w:rPr>
        <w:t>A</w:t>
      </w:r>
      <w:r w:rsidR="008B5230">
        <w:rPr>
          <w:rFonts w:ascii="Times New Roman" w:hAnsi="Times New Roman" w:cs="Times New Roman"/>
          <w:bCs/>
        </w:rPr>
        <w:t>)</w:t>
      </w:r>
      <w:r w:rsidR="00814EF4">
        <w:rPr>
          <w:rFonts w:ascii="Times New Roman" w:hAnsi="Times New Roman" w:cs="Times New Roman"/>
          <w:bCs/>
        </w:rPr>
        <w:t xml:space="preserve"> in the text immediately following the equation.</w:t>
      </w:r>
    </w:p>
    <w:p w:rsidR="008B1563" w:rsidRDefault="006717D5" w:rsidP="008B1563">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Line</w:t>
      </w:r>
      <w:r w:rsidR="00D43C5E">
        <w:rPr>
          <w:rFonts w:ascii="Times New Roman" w:hAnsi="Times New Roman" w:cs="Times New Roman"/>
          <w:bCs/>
        </w:rPr>
        <w:t>s</w:t>
      </w:r>
      <w:r>
        <w:rPr>
          <w:rFonts w:ascii="Times New Roman" w:hAnsi="Times New Roman" w:cs="Times New Roman"/>
          <w:bCs/>
        </w:rPr>
        <w:t xml:space="preserve"> 140</w:t>
      </w:r>
      <w:r w:rsidR="00D43C5E">
        <w:rPr>
          <w:rFonts w:ascii="Times New Roman" w:hAnsi="Times New Roman" w:cs="Times New Roman"/>
          <w:bCs/>
        </w:rPr>
        <w:t>-141</w:t>
      </w:r>
      <w:r>
        <w:rPr>
          <w:rFonts w:ascii="Times New Roman" w:hAnsi="Times New Roman" w:cs="Times New Roman"/>
          <w:bCs/>
        </w:rPr>
        <w:t xml:space="preserve">: </w:t>
      </w:r>
      <w:r w:rsidR="00D43C5E">
        <w:rPr>
          <w:rFonts w:ascii="Times New Roman" w:hAnsi="Times New Roman" w:cs="Times New Roman"/>
          <w:bCs/>
        </w:rPr>
        <w:t xml:space="preserve">It is mentioned that the Matérn spectrum is used to the generate the velocity of the signal. Please provide further details on how this is done. </w:t>
      </w:r>
    </w:p>
    <w:p w:rsidR="006717D5" w:rsidRDefault="00D43C5E" w:rsidP="008B1563">
      <w:pPr>
        <w:pStyle w:val="ListParagraph"/>
        <w:numPr>
          <w:ilvl w:val="1"/>
          <w:numId w:val="5"/>
        </w:numPr>
        <w:spacing w:line="360" w:lineRule="auto"/>
        <w:jc w:val="both"/>
        <w:rPr>
          <w:rFonts w:ascii="Times New Roman" w:hAnsi="Times New Roman" w:cs="Times New Roman"/>
          <w:bCs/>
        </w:rPr>
      </w:pPr>
      <w:r w:rsidRPr="008B1563">
        <w:rPr>
          <w:rFonts w:ascii="Times New Roman" w:hAnsi="Times New Roman" w:cs="Times New Roman"/>
          <w:bCs/>
        </w:rPr>
        <w:t xml:space="preserve">In particular, Equation (9) for me suggests that the spectrum varies solely as a function of frequency </w:t>
      </w:r>
      <m:oMath>
        <m:r>
          <w:rPr>
            <w:rFonts w:ascii="Cambria Math" w:hAnsi="Cambria Math" w:cs="Times New Roman"/>
          </w:rPr>
          <m:t>ω</m:t>
        </m:r>
      </m:oMath>
      <w:r w:rsidRPr="008B1563">
        <w:rPr>
          <w:rFonts w:ascii="Times New Roman" w:hAnsi="Times New Roman" w:cs="Times New Roman"/>
          <w:bCs/>
        </w:rPr>
        <w:t xml:space="preserve">, using prescribed magnitude </w:t>
      </w:r>
      <w:r w:rsidRPr="008B1563">
        <w:rPr>
          <w:rFonts w:ascii="Times New Roman" w:hAnsi="Times New Roman" w:cs="Times New Roman"/>
          <w:bCs/>
          <w:i/>
          <w:iCs/>
        </w:rPr>
        <w:t>A</w:t>
      </w:r>
      <w:r w:rsidR="008B1563" w:rsidRPr="008B1563">
        <w:rPr>
          <w:rFonts w:ascii="Times New Roman" w:hAnsi="Times New Roman" w:cs="Times New Roman"/>
          <w:bCs/>
        </w:rPr>
        <w:t xml:space="preserve"> and damping scale </w:t>
      </w:r>
      <m:oMath>
        <m:r>
          <w:rPr>
            <w:rFonts w:ascii="Cambria Math" w:hAnsi="Cambria Math" w:cs="Times New Roman"/>
          </w:rPr>
          <m:t>λ</m:t>
        </m:r>
      </m:oMath>
      <w:r w:rsidRPr="008B1563">
        <w:rPr>
          <w:rFonts w:ascii="Times New Roman" w:hAnsi="Times New Roman" w:cs="Times New Roman"/>
          <w:bCs/>
        </w:rPr>
        <w:t>. Is</w:t>
      </w:r>
      <w:r w:rsidR="008B1563">
        <w:rPr>
          <w:rFonts w:ascii="Times New Roman" w:hAnsi="Times New Roman" w:cs="Times New Roman"/>
          <w:bCs/>
        </w:rPr>
        <w:t xml:space="preserve"> that so, or is</w:t>
      </w:r>
      <w:r w:rsidRPr="008B1563">
        <w:rPr>
          <w:rFonts w:ascii="Times New Roman" w:hAnsi="Times New Roman" w:cs="Times New Roman"/>
          <w:bCs/>
        </w:rPr>
        <w:t xml:space="preserve"> </w:t>
      </w:r>
      <w:r w:rsidRPr="008B1563">
        <w:rPr>
          <w:rFonts w:ascii="Times New Roman" w:hAnsi="Times New Roman" w:cs="Times New Roman"/>
          <w:bCs/>
          <w:i/>
          <w:iCs/>
        </w:rPr>
        <w:t>A</w:t>
      </w:r>
      <w:r w:rsidRPr="008B1563">
        <w:rPr>
          <w:rFonts w:ascii="Times New Roman" w:hAnsi="Times New Roman" w:cs="Times New Roman"/>
          <w:bCs/>
        </w:rPr>
        <w:t xml:space="preserve"> instead obtained stochastically? Also, is the signal speed obtained </w:t>
      </w:r>
      <w:r w:rsidR="00C456DE">
        <w:rPr>
          <w:rFonts w:ascii="Times New Roman" w:hAnsi="Times New Roman" w:cs="Times New Roman"/>
          <w:bCs/>
        </w:rPr>
        <w:t xml:space="preserve">simply </w:t>
      </w:r>
      <w:r w:rsidRPr="008B1563">
        <w:rPr>
          <w:rFonts w:ascii="Times New Roman" w:hAnsi="Times New Roman" w:cs="Times New Roman"/>
          <w:bCs/>
        </w:rPr>
        <w:t>by taking the inverse Fourier transform of (9)? Please elucidate.</w:t>
      </w:r>
    </w:p>
    <w:p w:rsidR="008B1563" w:rsidRDefault="008B1563" w:rsidP="008B1563">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 xml:space="preserve">Line 140: It is also mentioned that the Matérn spectrum is used to obtain the </w:t>
      </w:r>
      <w:r w:rsidRPr="008B1563">
        <w:rPr>
          <w:rFonts w:ascii="Times New Roman" w:hAnsi="Times New Roman" w:cs="Times New Roman"/>
          <w:bCs/>
          <w:i/>
          <w:iCs/>
        </w:rPr>
        <w:t>velocity</w:t>
      </w:r>
      <w:r>
        <w:rPr>
          <w:rFonts w:ascii="Times New Roman" w:hAnsi="Times New Roman" w:cs="Times New Roman"/>
          <w:bCs/>
          <w:i/>
          <w:iCs/>
        </w:rPr>
        <w:t xml:space="preserve"> </w:t>
      </w:r>
      <w:r>
        <w:rPr>
          <w:rFonts w:ascii="Times New Roman" w:hAnsi="Times New Roman" w:cs="Times New Roman"/>
          <w:bCs/>
        </w:rPr>
        <w:t xml:space="preserve">of the signal. However, considering that you are representing the evolution of a particle along a single positive spatial dimension, wouldn’t the term </w:t>
      </w:r>
      <w:r w:rsidRPr="008B1563">
        <w:rPr>
          <w:rFonts w:ascii="Times New Roman" w:hAnsi="Times New Roman" w:cs="Times New Roman"/>
          <w:bCs/>
          <w:i/>
          <w:iCs/>
        </w:rPr>
        <w:t>speed</w:t>
      </w:r>
      <w:r>
        <w:rPr>
          <w:rFonts w:ascii="Times New Roman" w:hAnsi="Times New Roman" w:cs="Times New Roman"/>
          <w:bCs/>
        </w:rPr>
        <w:t xml:space="preserve"> thus be more suitable, in this case?</w:t>
      </w:r>
    </w:p>
    <w:p w:rsidR="008B1563" w:rsidRDefault="00C456DE" w:rsidP="008B1563">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 xml:space="preserve">Line 141: It is mentioned that the velocities are integrated to obtain the positions. </w:t>
      </w:r>
      <w:r w:rsidR="005571D7">
        <w:rPr>
          <w:rFonts w:ascii="Times New Roman" w:hAnsi="Times New Roman" w:cs="Times New Roman"/>
          <w:bCs/>
        </w:rPr>
        <w:t xml:space="preserve">Please state </w:t>
      </w:r>
      <w:r w:rsidR="002052DF">
        <w:rPr>
          <w:rFonts w:ascii="Times New Roman" w:hAnsi="Times New Roman" w:cs="Times New Roman"/>
          <w:bCs/>
        </w:rPr>
        <w:t>at which</w:t>
      </w:r>
      <w:r w:rsidR="005571D7">
        <w:rPr>
          <w:rFonts w:ascii="Times New Roman" w:hAnsi="Times New Roman" w:cs="Times New Roman"/>
          <w:bCs/>
        </w:rPr>
        <w:t xml:space="preserve"> time increment the </w:t>
      </w:r>
      <w:r>
        <w:rPr>
          <w:rFonts w:ascii="Times New Roman" w:hAnsi="Times New Roman" w:cs="Times New Roman"/>
          <w:bCs/>
        </w:rPr>
        <w:t xml:space="preserve">positions </w:t>
      </w:r>
      <w:r w:rsidR="005571D7">
        <w:rPr>
          <w:rFonts w:ascii="Times New Roman" w:hAnsi="Times New Roman" w:cs="Times New Roman"/>
          <w:bCs/>
        </w:rPr>
        <w:t>are computed</w:t>
      </w:r>
      <w:r w:rsidR="0017329B">
        <w:rPr>
          <w:rFonts w:ascii="Times New Roman" w:hAnsi="Times New Roman" w:cs="Times New Roman"/>
          <w:bCs/>
        </w:rPr>
        <w:t>;</w:t>
      </w:r>
    </w:p>
    <w:p w:rsidR="004560B5" w:rsidRPr="008B1563" w:rsidRDefault="0017329B" w:rsidP="004560B5">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Line</w:t>
      </w:r>
      <w:r w:rsidR="003D08A3">
        <w:rPr>
          <w:rFonts w:ascii="Times New Roman" w:hAnsi="Times New Roman" w:cs="Times New Roman"/>
          <w:bCs/>
        </w:rPr>
        <w:t>s</w:t>
      </w:r>
      <w:r>
        <w:rPr>
          <w:rFonts w:ascii="Times New Roman" w:hAnsi="Times New Roman" w:cs="Times New Roman"/>
          <w:bCs/>
        </w:rPr>
        <w:t xml:space="preserve"> </w:t>
      </w:r>
      <w:r w:rsidR="003D08A3">
        <w:rPr>
          <w:rFonts w:ascii="Times New Roman" w:hAnsi="Times New Roman" w:cs="Times New Roman"/>
          <w:bCs/>
        </w:rPr>
        <w:t>148-</w:t>
      </w:r>
      <w:r>
        <w:rPr>
          <w:rFonts w:ascii="Times New Roman" w:hAnsi="Times New Roman" w:cs="Times New Roman"/>
          <w:bCs/>
        </w:rPr>
        <w:t xml:space="preserve">150: </w:t>
      </w:r>
      <w:r w:rsidR="004560B5">
        <w:rPr>
          <w:rFonts w:ascii="Times New Roman" w:hAnsi="Times New Roman" w:cs="Times New Roman"/>
          <w:bCs/>
        </w:rPr>
        <w:t>It is unclear for me how the quality of the fit is assessed. Is the interpolated versions of the subsampled data evaluated against the original (not-subsampled) signal</w:t>
      </w:r>
      <w:r w:rsidR="00D5052B">
        <w:rPr>
          <w:rFonts w:ascii="Times New Roman" w:hAnsi="Times New Roman" w:cs="Times New Roman"/>
          <w:bCs/>
        </w:rPr>
        <w:t xml:space="preserve"> by computing the RMS error between them</w:t>
      </w:r>
      <w:r w:rsidR="004560B5">
        <w:rPr>
          <w:rFonts w:ascii="Times New Roman" w:hAnsi="Times New Roman" w:cs="Times New Roman"/>
          <w:bCs/>
        </w:rPr>
        <w:t>? If so, please rephrase the</w:t>
      </w:r>
      <w:r w:rsidR="003D08A3">
        <w:rPr>
          <w:rFonts w:ascii="Times New Roman" w:hAnsi="Times New Roman" w:cs="Times New Roman"/>
          <w:bCs/>
        </w:rPr>
        <w:t>se</w:t>
      </w:r>
      <w:r w:rsidR="004560B5">
        <w:rPr>
          <w:rFonts w:ascii="Times New Roman" w:hAnsi="Times New Roman" w:cs="Times New Roman"/>
          <w:bCs/>
        </w:rPr>
        <w:t xml:space="preserve"> </w:t>
      </w:r>
      <w:r w:rsidR="003D08A3">
        <w:rPr>
          <w:rFonts w:ascii="Times New Roman" w:hAnsi="Times New Roman" w:cs="Times New Roman"/>
          <w:bCs/>
        </w:rPr>
        <w:t>lines</w:t>
      </w:r>
      <w:r w:rsidR="004560B5">
        <w:rPr>
          <w:rFonts w:ascii="Times New Roman" w:hAnsi="Times New Roman" w:cs="Times New Roman"/>
          <w:bCs/>
        </w:rPr>
        <w:t xml:space="preserve"> to make th</w:t>
      </w:r>
      <w:r w:rsidR="00F82B1D">
        <w:rPr>
          <w:rFonts w:ascii="Times New Roman" w:hAnsi="Times New Roman" w:cs="Times New Roman"/>
          <w:bCs/>
        </w:rPr>
        <w:t>is</w:t>
      </w:r>
      <w:r w:rsidR="004560B5">
        <w:rPr>
          <w:rFonts w:ascii="Times New Roman" w:hAnsi="Times New Roman" w:cs="Times New Roman"/>
          <w:bCs/>
        </w:rPr>
        <w:t xml:space="preserve"> message go through more clearly.</w:t>
      </w:r>
    </w:p>
    <w:p w:rsidR="00C456DE" w:rsidRDefault="00D5052B" w:rsidP="008B1563">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Figure (3):</w:t>
      </w:r>
    </w:p>
    <w:p w:rsidR="00D5052B" w:rsidRDefault="00D5052B" w:rsidP="00D5052B">
      <w:pPr>
        <w:pStyle w:val="ListParagraph"/>
        <w:numPr>
          <w:ilvl w:val="1"/>
          <w:numId w:val="5"/>
        </w:numPr>
        <w:spacing w:line="360" w:lineRule="auto"/>
        <w:jc w:val="both"/>
        <w:rPr>
          <w:rFonts w:ascii="Times New Roman" w:hAnsi="Times New Roman" w:cs="Times New Roman"/>
          <w:bCs/>
        </w:rPr>
      </w:pPr>
      <w:r>
        <w:rPr>
          <w:rFonts w:ascii="Times New Roman" w:hAnsi="Times New Roman" w:cs="Times New Roman"/>
          <w:bCs/>
        </w:rPr>
        <w:t>Top panel y-axis label: I think that s</w:t>
      </w:r>
      <w:r w:rsidR="00A7459B">
        <w:rPr>
          <w:rFonts w:ascii="Times New Roman" w:hAnsi="Times New Roman" w:cs="Times New Roman"/>
          <w:bCs/>
        </w:rPr>
        <w:t>tating</w:t>
      </w:r>
      <w:r>
        <w:rPr>
          <w:rFonts w:ascii="Times New Roman" w:hAnsi="Times New Roman" w:cs="Times New Roman"/>
          <w:bCs/>
        </w:rPr>
        <w:t xml:space="preserve"> the speed power spectral density unit</w:t>
      </w:r>
      <w:r w:rsidR="00A7459B">
        <w:rPr>
          <w:rFonts w:ascii="Times New Roman" w:hAnsi="Times New Roman" w:cs="Times New Roman"/>
          <w:bCs/>
        </w:rPr>
        <w:t>s</w:t>
      </w:r>
      <w:r>
        <w:rPr>
          <w:rFonts w:ascii="Times New Roman" w:hAnsi="Times New Roman" w:cs="Times New Roman"/>
          <w:bCs/>
        </w:rPr>
        <w:t xml:space="preserve"> </w:t>
      </w:r>
      <w:r w:rsidR="00A7459B">
        <w:rPr>
          <w:rFonts w:ascii="Times New Roman" w:hAnsi="Times New Roman" w:cs="Times New Roman"/>
          <w:bCs/>
        </w:rPr>
        <w:t>as</w:t>
      </w:r>
      <w:r>
        <w:rPr>
          <w:rFonts w:ascii="Times New Roman" w:hAnsi="Times New Roman" w:cs="Times New Roman"/>
          <w:bCs/>
        </w:rPr>
        <w:t xml:space="preserve"> (m</w:t>
      </w:r>
      <w:r w:rsidRPr="00D5052B">
        <w:rPr>
          <w:rFonts w:ascii="Times New Roman" w:hAnsi="Times New Roman" w:cs="Times New Roman"/>
          <w:bCs/>
          <w:vertAlign w:val="superscript"/>
        </w:rPr>
        <w:t>2</w:t>
      </w:r>
      <w:r>
        <w:rPr>
          <w:rFonts w:ascii="Times New Roman" w:hAnsi="Times New Roman" w:cs="Times New Roman"/>
          <w:bCs/>
        </w:rPr>
        <w:t>/s) is a bit counter-intuitive. I suggest changing it to [(m/s)</w:t>
      </w:r>
      <w:r w:rsidRPr="00D5052B">
        <w:rPr>
          <w:rFonts w:ascii="Times New Roman" w:hAnsi="Times New Roman" w:cs="Times New Roman"/>
          <w:bCs/>
          <w:vertAlign w:val="superscript"/>
        </w:rPr>
        <w:t>2</w:t>
      </w:r>
      <w:r>
        <w:rPr>
          <w:rFonts w:ascii="Times New Roman" w:hAnsi="Times New Roman" w:cs="Times New Roman"/>
          <w:bCs/>
        </w:rPr>
        <w:t>/cpm];</w:t>
      </w:r>
    </w:p>
    <w:p w:rsidR="00A7459B" w:rsidRDefault="00A7459B" w:rsidP="00D5052B">
      <w:pPr>
        <w:pStyle w:val="ListParagraph"/>
        <w:numPr>
          <w:ilvl w:val="1"/>
          <w:numId w:val="5"/>
        </w:numPr>
        <w:spacing w:line="360" w:lineRule="auto"/>
        <w:jc w:val="both"/>
        <w:rPr>
          <w:rFonts w:ascii="Times New Roman" w:hAnsi="Times New Roman" w:cs="Times New Roman"/>
          <w:bCs/>
        </w:rPr>
      </w:pPr>
      <w:r>
        <w:rPr>
          <w:rFonts w:ascii="Times New Roman" w:hAnsi="Times New Roman" w:cs="Times New Roman"/>
          <w:bCs/>
        </w:rPr>
        <w:t>Bottom panel legend: The RMSE units is set to meters, in contrast with the top panel</w:t>
      </w:r>
      <w:r w:rsidR="00393C76">
        <w:rPr>
          <w:rFonts w:ascii="Times New Roman" w:hAnsi="Times New Roman" w:cs="Times New Roman"/>
          <w:bCs/>
        </w:rPr>
        <w:t>, that shows the power spectral density for speed. Please double-check what time-series is used in the coherency analysis. I suggest using the velocity time-series, for consistency with the top panel;</w:t>
      </w:r>
    </w:p>
    <w:p w:rsidR="00A7459B" w:rsidRDefault="00D5052B" w:rsidP="00A7459B">
      <w:pPr>
        <w:pStyle w:val="ListParagraph"/>
        <w:numPr>
          <w:ilvl w:val="1"/>
          <w:numId w:val="5"/>
        </w:numPr>
        <w:spacing w:line="360" w:lineRule="auto"/>
        <w:jc w:val="both"/>
        <w:rPr>
          <w:rFonts w:ascii="Times New Roman" w:hAnsi="Times New Roman" w:cs="Times New Roman"/>
          <w:bCs/>
        </w:rPr>
      </w:pPr>
      <w:r>
        <w:rPr>
          <w:rFonts w:ascii="Times New Roman" w:hAnsi="Times New Roman" w:cs="Times New Roman"/>
          <w:bCs/>
        </w:rPr>
        <w:t xml:space="preserve">Caption: “…shows the velocity spectrum of the </w:t>
      </w:r>
      <w:r w:rsidRPr="00D5052B">
        <w:rPr>
          <w:rFonts w:ascii="Times New Roman" w:hAnsi="Times New Roman" w:cs="Times New Roman"/>
          <w:bCs/>
          <w:u w:val="single"/>
        </w:rPr>
        <w:t>signal (black)</w:t>
      </w:r>
      <w:r>
        <w:rPr>
          <w:rFonts w:ascii="Times New Roman" w:hAnsi="Times New Roman" w:cs="Times New Roman"/>
          <w:bCs/>
        </w:rPr>
        <w:t xml:space="preserve">.” To make the caption self-explanatory, please </w:t>
      </w:r>
      <w:r w:rsidR="00A7459B">
        <w:rPr>
          <w:rFonts w:ascii="Times New Roman" w:hAnsi="Times New Roman" w:cs="Times New Roman"/>
          <w:bCs/>
        </w:rPr>
        <w:t>explain that the signal correspond to the synthetic Lagrangian velocities built using the Matérn spectrum</w:t>
      </w:r>
      <w:r w:rsidR="00393C76">
        <w:rPr>
          <w:rFonts w:ascii="Times New Roman" w:hAnsi="Times New Roman" w:cs="Times New Roman"/>
          <w:bCs/>
        </w:rPr>
        <w:t>.</w:t>
      </w:r>
    </w:p>
    <w:p w:rsidR="00393C76" w:rsidRDefault="00393C76" w:rsidP="00393C76">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Lines158-165: I don’t think that many of your readers will</w:t>
      </w:r>
      <w:r w:rsidR="00F0236E">
        <w:rPr>
          <w:rFonts w:ascii="Times New Roman" w:hAnsi="Times New Roman" w:cs="Times New Roman"/>
          <w:bCs/>
        </w:rPr>
        <w:t xml:space="preserve"> be </w:t>
      </w:r>
      <w:r w:rsidR="00A756D8">
        <w:rPr>
          <w:rFonts w:ascii="Times New Roman" w:hAnsi="Times New Roman" w:cs="Times New Roman"/>
          <w:bCs/>
        </w:rPr>
        <w:t xml:space="preserve">immediately </w:t>
      </w:r>
      <w:r w:rsidR="00F0236E">
        <w:rPr>
          <w:rFonts w:ascii="Times New Roman" w:hAnsi="Times New Roman" w:cs="Times New Roman"/>
          <w:bCs/>
        </w:rPr>
        <w:t>familiar with</w:t>
      </w:r>
      <w:r>
        <w:rPr>
          <w:rFonts w:ascii="Times New Roman" w:hAnsi="Times New Roman" w:cs="Times New Roman"/>
          <w:bCs/>
        </w:rPr>
        <w:t xml:space="preserve"> magnitude-square coherency estimates. Please briefly </w:t>
      </w:r>
      <w:r w:rsidR="00F0236E">
        <w:rPr>
          <w:rFonts w:ascii="Times New Roman" w:hAnsi="Times New Roman" w:cs="Times New Roman"/>
          <w:bCs/>
        </w:rPr>
        <w:t>explain how to interpret this statistic</w:t>
      </w:r>
      <w:r w:rsidR="00A756D8">
        <w:rPr>
          <w:rFonts w:ascii="Times New Roman" w:hAnsi="Times New Roman" w:cs="Times New Roman"/>
          <w:bCs/>
        </w:rPr>
        <w:t>,</w:t>
      </w:r>
      <w:r w:rsidR="00F0236E">
        <w:rPr>
          <w:rFonts w:ascii="Times New Roman" w:hAnsi="Times New Roman" w:cs="Times New Roman"/>
          <w:bCs/>
        </w:rPr>
        <w:t xml:space="preserve"> after introducing it in the text.</w:t>
      </w:r>
    </w:p>
    <w:p w:rsidR="00F0236E" w:rsidRDefault="00B07CA9" w:rsidP="00B07CA9">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Lines 161-163: “</w:t>
      </w:r>
      <w:r w:rsidRPr="00B07CA9">
        <w:rPr>
          <w:rFonts w:ascii="Times New Roman" w:hAnsi="Times New Roman" w:cs="Times New Roman"/>
          <w:bCs/>
        </w:rPr>
        <w:t>This is why the</w:t>
      </w:r>
      <w:r>
        <w:rPr>
          <w:rFonts w:ascii="Times New Roman" w:hAnsi="Times New Roman" w:cs="Times New Roman"/>
          <w:bCs/>
        </w:rPr>
        <w:t xml:space="preserve"> </w:t>
      </w:r>
      <w:r w:rsidRPr="00B07CA9">
        <w:rPr>
          <w:rFonts w:ascii="Times New Roman" w:hAnsi="Times New Roman" w:cs="Times New Roman"/>
          <w:bCs/>
        </w:rPr>
        <w:t>shallower slopes (with more variance at high, incoherent frequencies) have a larger mean square</w:t>
      </w:r>
      <w:r>
        <w:rPr>
          <w:rFonts w:ascii="Times New Roman" w:hAnsi="Times New Roman" w:cs="Times New Roman"/>
          <w:bCs/>
        </w:rPr>
        <w:t xml:space="preserve"> </w:t>
      </w:r>
      <w:r w:rsidRPr="00B07CA9">
        <w:rPr>
          <w:rFonts w:ascii="Times New Roman" w:hAnsi="Times New Roman" w:cs="Times New Roman"/>
          <w:bCs/>
        </w:rPr>
        <w:t>error than the steeper slopes (with less variance at high, incoherent frequencies)”</w:t>
      </w:r>
      <w:r>
        <w:rPr>
          <w:rFonts w:ascii="Times New Roman" w:hAnsi="Times New Roman" w:cs="Times New Roman"/>
          <w:bCs/>
        </w:rPr>
        <w:t>. I was confused by this sentence, as it initially lead me to believe that the errors were computed using the interpolated signals</w:t>
      </w:r>
      <w:r w:rsidR="00A756D8">
        <w:rPr>
          <w:rFonts w:ascii="Times New Roman" w:hAnsi="Times New Roman" w:cs="Times New Roman"/>
          <w:bCs/>
        </w:rPr>
        <w:t xml:space="preserve"> preliminarily</w:t>
      </w:r>
      <w:r>
        <w:rPr>
          <w:rFonts w:ascii="Times New Roman" w:hAnsi="Times New Roman" w:cs="Times New Roman"/>
          <w:bCs/>
        </w:rPr>
        <w:t xml:space="preserve"> high-pass filtered to isolate frequencies higher than the Nyquist frequency </w:t>
      </w:r>
      <w:r w:rsidR="00A756D8">
        <w:rPr>
          <w:rFonts w:ascii="Times New Roman" w:hAnsi="Times New Roman" w:cs="Times New Roman"/>
          <w:bCs/>
        </w:rPr>
        <w:t>of the strided data (!!). Please reformulate it, for clarity.</w:t>
      </w:r>
    </w:p>
    <w:p w:rsidR="00A756D8" w:rsidRDefault="000F523F" w:rsidP="00B07CA9">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 xml:space="preserve">Line 169: The i.i.d acronym is used, which refers to an </w:t>
      </w:r>
      <w:r>
        <w:rPr>
          <w:rFonts w:ascii="Times New Roman" w:hAnsi="Times New Roman" w:cs="Times New Roman"/>
          <w:bCs/>
          <w:i/>
          <w:iCs/>
        </w:rPr>
        <w:t>i</w:t>
      </w:r>
      <w:r w:rsidRPr="000F523F">
        <w:rPr>
          <w:rFonts w:ascii="Times New Roman" w:hAnsi="Times New Roman" w:cs="Times New Roman"/>
          <w:bCs/>
          <w:i/>
          <w:iCs/>
        </w:rPr>
        <w:t>ndependent and identically distributed random variable</w:t>
      </w:r>
      <w:r>
        <w:rPr>
          <w:rFonts w:ascii="Times New Roman" w:hAnsi="Times New Roman" w:cs="Times New Roman"/>
          <w:bCs/>
        </w:rPr>
        <w:t>. While this acronym might be common place for the statistics community, I think that</w:t>
      </w:r>
      <w:r w:rsidR="002F42C0">
        <w:rPr>
          <w:rFonts w:ascii="Times New Roman" w:hAnsi="Times New Roman" w:cs="Times New Roman"/>
          <w:bCs/>
        </w:rPr>
        <w:t xml:space="preserve"> a</w:t>
      </w:r>
      <w:r>
        <w:rPr>
          <w:rFonts w:ascii="Times New Roman" w:hAnsi="Times New Roman" w:cs="Times New Roman"/>
          <w:bCs/>
        </w:rPr>
        <w:t xml:space="preserve"> large fraction of the JTECH audience will </w:t>
      </w:r>
      <w:r w:rsidR="00AA037D">
        <w:rPr>
          <w:rFonts w:ascii="Times New Roman" w:hAnsi="Times New Roman" w:cs="Times New Roman"/>
          <w:bCs/>
        </w:rPr>
        <w:t>not be</w:t>
      </w:r>
      <w:r>
        <w:rPr>
          <w:rFonts w:ascii="Times New Roman" w:hAnsi="Times New Roman" w:cs="Times New Roman"/>
          <w:bCs/>
        </w:rPr>
        <w:t xml:space="preserve"> familiar with it. Please </w:t>
      </w:r>
      <w:r w:rsidR="00AA037D">
        <w:rPr>
          <w:rFonts w:ascii="Times New Roman" w:hAnsi="Times New Roman" w:cs="Times New Roman"/>
          <w:bCs/>
        </w:rPr>
        <w:t xml:space="preserve">reformulate the sentence </w:t>
      </w:r>
      <w:r w:rsidR="002F42C0">
        <w:rPr>
          <w:rFonts w:ascii="Times New Roman" w:hAnsi="Times New Roman" w:cs="Times New Roman"/>
          <w:bCs/>
        </w:rPr>
        <w:t xml:space="preserve">on this line </w:t>
      </w:r>
      <w:r w:rsidR="00AA037D">
        <w:rPr>
          <w:rFonts w:ascii="Times New Roman" w:hAnsi="Times New Roman" w:cs="Times New Roman"/>
          <w:bCs/>
        </w:rPr>
        <w:t>avoiding the use of this acronym.</w:t>
      </w:r>
    </w:p>
    <w:p w:rsidR="00AA037D" w:rsidRDefault="00AA037D" w:rsidP="00B07CA9">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 xml:space="preserve">Lines 175-176: “– up to a constant this is the log likelihood”. </w:t>
      </w:r>
      <w:r w:rsidR="002F42C0">
        <w:rPr>
          <w:rFonts w:ascii="Times New Roman" w:hAnsi="Times New Roman" w:cs="Times New Roman"/>
          <w:bCs/>
        </w:rPr>
        <w:t>Unclear</w:t>
      </w:r>
      <w:r w:rsidR="00D306F7">
        <w:rPr>
          <w:rFonts w:ascii="Times New Roman" w:hAnsi="Times New Roman" w:cs="Times New Roman"/>
          <w:bCs/>
        </w:rPr>
        <w:t xml:space="preserve"> (</w:t>
      </w:r>
      <w:r w:rsidR="002F42C0">
        <w:rPr>
          <w:rFonts w:ascii="Times New Roman" w:hAnsi="Times New Roman" w:cs="Times New Roman"/>
          <w:bCs/>
        </w:rPr>
        <w:t xml:space="preserve">I think </w:t>
      </w:r>
      <w:r w:rsidR="003F37B5">
        <w:rPr>
          <w:rFonts w:ascii="Times New Roman" w:hAnsi="Times New Roman" w:cs="Times New Roman"/>
          <w:bCs/>
        </w:rPr>
        <w:t xml:space="preserve">there is a missing </w:t>
      </w:r>
      <w:r w:rsidR="002F42C0">
        <w:rPr>
          <w:rFonts w:ascii="Times New Roman" w:hAnsi="Times New Roman" w:cs="Times New Roman"/>
          <w:bCs/>
        </w:rPr>
        <w:t xml:space="preserve"> comma after “constant”</w:t>
      </w:r>
      <w:r w:rsidR="00D306F7">
        <w:rPr>
          <w:rFonts w:ascii="Times New Roman" w:hAnsi="Times New Roman" w:cs="Times New Roman"/>
          <w:bCs/>
        </w:rPr>
        <w:t>)</w:t>
      </w:r>
      <w:r>
        <w:rPr>
          <w:rFonts w:ascii="Times New Roman" w:hAnsi="Times New Roman" w:cs="Times New Roman"/>
          <w:bCs/>
        </w:rPr>
        <w:t>. Please reformulate</w:t>
      </w:r>
      <w:r w:rsidR="00D306F7">
        <w:rPr>
          <w:rFonts w:ascii="Times New Roman" w:hAnsi="Times New Roman" w:cs="Times New Roman"/>
          <w:bCs/>
        </w:rPr>
        <w:t>,</w:t>
      </w:r>
      <w:r w:rsidR="003F37B5">
        <w:rPr>
          <w:rFonts w:ascii="Times New Roman" w:hAnsi="Times New Roman" w:cs="Times New Roman"/>
          <w:bCs/>
        </w:rPr>
        <w:t xml:space="preserve"> for clarity</w:t>
      </w:r>
      <w:r>
        <w:rPr>
          <w:rFonts w:ascii="Times New Roman" w:hAnsi="Times New Roman" w:cs="Times New Roman"/>
          <w:bCs/>
        </w:rPr>
        <w:t>.</w:t>
      </w:r>
    </w:p>
    <w:p w:rsidR="00AA037D" w:rsidRDefault="00AA037D" w:rsidP="00B07CA9">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 xml:space="preserve">Lines 184-185: The tone of this sentence seems excessively informal, and its construction can obscure </w:t>
      </w:r>
      <w:r w:rsidR="00AE7BF7">
        <w:rPr>
          <w:rFonts w:ascii="Times New Roman" w:hAnsi="Times New Roman" w:cs="Times New Roman"/>
          <w:bCs/>
        </w:rPr>
        <w:t>the message the authors want to convey</w:t>
      </w:r>
      <w:r>
        <w:rPr>
          <w:rFonts w:ascii="Times New Roman" w:hAnsi="Times New Roman" w:cs="Times New Roman"/>
          <w:bCs/>
        </w:rPr>
        <w:t>. Please reformulate, for clarity.</w:t>
      </w:r>
    </w:p>
    <w:p w:rsidR="00AA037D" w:rsidRDefault="00A619E0" w:rsidP="00B07CA9">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Equations (19) and (20): the variable “</w:t>
      </w:r>
      <w:r w:rsidRPr="00A619E0">
        <w:rPr>
          <w:rFonts w:ascii="Times New Roman" w:hAnsi="Times New Roman" w:cs="Times New Roman"/>
          <w:b/>
        </w:rPr>
        <w:t>I</w:t>
      </w:r>
      <w:r w:rsidRPr="00A619E0">
        <w:rPr>
          <w:rFonts w:ascii="Times New Roman" w:hAnsi="Times New Roman" w:cs="Times New Roman"/>
          <w:bCs/>
        </w:rPr>
        <w:t>”</w:t>
      </w:r>
      <w:r>
        <w:rPr>
          <w:rFonts w:ascii="Times New Roman" w:hAnsi="Times New Roman" w:cs="Times New Roman"/>
          <w:bCs/>
          <w:i/>
          <w:iCs/>
        </w:rPr>
        <w:t xml:space="preserve"> </w:t>
      </w:r>
      <w:r>
        <w:rPr>
          <w:rFonts w:ascii="Times New Roman" w:hAnsi="Times New Roman" w:cs="Times New Roman"/>
          <w:bCs/>
        </w:rPr>
        <w:t xml:space="preserve"> is undefined in text;</w:t>
      </w:r>
    </w:p>
    <w:p w:rsidR="00A619E0" w:rsidRDefault="0064110D" w:rsidP="00B07CA9">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Caption of Figure 4: Please state what the vertical dashed lines correspond to</w:t>
      </w:r>
      <w:r w:rsidR="00930A57">
        <w:rPr>
          <w:rFonts w:ascii="Times New Roman" w:hAnsi="Times New Roman" w:cs="Times New Roman"/>
          <w:bCs/>
        </w:rPr>
        <w:t>;</w:t>
      </w:r>
    </w:p>
    <w:p w:rsidR="0064110D" w:rsidRDefault="0064110D" w:rsidP="00B07CA9">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 xml:space="preserve">Line 315: If the vertical dashed lines in Fig. (4) correspond to </w:t>
      </w:r>
      <w:r w:rsidRPr="0064110D">
        <w:rPr>
          <w:rFonts w:ascii="Times New Roman" w:hAnsi="Times New Roman" w:cs="Times New Roman"/>
          <w:bCs/>
          <w:i/>
          <w:iCs/>
        </w:rPr>
        <w:t>f</w:t>
      </w:r>
      <w:r w:rsidRPr="0064110D">
        <w:rPr>
          <w:rFonts w:ascii="Times New Roman" w:hAnsi="Times New Roman" w:cs="Times New Roman"/>
          <w:bCs/>
          <w:vertAlign w:val="superscript"/>
        </w:rPr>
        <w:t>eff</w:t>
      </w:r>
      <w:r>
        <w:rPr>
          <w:rFonts w:ascii="Times New Roman" w:hAnsi="Times New Roman" w:cs="Times New Roman"/>
          <w:bCs/>
        </w:rPr>
        <w:t xml:space="preserve">, than stating that this parameter </w:t>
      </w:r>
      <w:r w:rsidR="00ED630E">
        <w:rPr>
          <w:rFonts w:ascii="Times New Roman" w:hAnsi="Times New Roman" w:cs="Times New Roman"/>
          <w:bCs/>
        </w:rPr>
        <w:t xml:space="preserve">“indicates almost exactly where the coherence drops below 0.5” </w:t>
      </w:r>
      <w:r w:rsidR="00930A57">
        <w:rPr>
          <w:rFonts w:ascii="Times New Roman" w:hAnsi="Times New Roman" w:cs="Times New Roman"/>
          <w:bCs/>
        </w:rPr>
        <w:t xml:space="preserve">is </w:t>
      </w:r>
      <w:r w:rsidR="00ED630E">
        <w:rPr>
          <w:rFonts w:ascii="Times New Roman" w:hAnsi="Times New Roman" w:cs="Times New Roman"/>
          <w:bCs/>
        </w:rPr>
        <w:t>a stretch, as it visually intercepts values closer to 0.6 for the yellow and orange lines and to 0.7 for the blue. Please reformulate this sentence</w:t>
      </w:r>
      <w:r w:rsidR="00930A57">
        <w:rPr>
          <w:rFonts w:ascii="Times New Roman" w:hAnsi="Times New Roman" w:cs="Times New Roman"/>
          <w:bCs/>
        </w:rPr>
        <w:t>;</w:t>
      </w:r>
    </w:p>
    <w:p w:rsidR="00ED630E" w:rsidRDefault="00930A57" w:rsidP="00B07CA9">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Line 326: Table 2 does not include a “Full dof” column. Please double-check both the text and the information provided in Table 2;</w:t>
      </w:r>
    </w:p>
    <w:p w:rsidR="00930A57" w:rsidRDefault="00930A57" w:rsidP="00B07CA9">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Line 326: The acronym “dof” is undefined. I assume it refers to “degrees of freedom”, but I think this should be explicitly stated along the text</w:t>
      </w:r>
      <w:r w:rsidR="004B574C">
        <w:rPr>
          <w:rFonts w:ascii="Times New Roman" w:hAnsi="Times New Roman" w:cs="Times New Roman"/>
          <w:bCs/>
        </w:rPr>
        <w:t>;</w:t>
      </w:r>
    </w:p>
    <w:p w:rsidR="00930A57" w:rsidRDefault="004B574C" w:rsidP="00B07CA9">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 xml:space="preserve">Lines 355-356: Please add “spectral” to the sentence “… for three different </w:t>
      </w:r>
      <w:r w:rsidRPr="004B574C">
        <w:rPr>
          <w:rFonts w:ascii="Times New Roman" w:hAnsi="Times New Roman" w:cs="Times New Roman"/>
          <w:bCs/>
          <w:u w:val="single"/>
        </w:rPr>
        <w:t>spectral</w:t>
      </w:r>
      <w:r>
        <w:rPr>
          <w:rFonts w:ascii="Times New Roman" w:hAnsi="Times New Roman" w:cs="Times New Roman"/>
          <w:bCs/>
        </w:rPr>
        <w:t xml:space="preserve"> slopes …”;</w:t>
      </w:r>
    </w:p>
    <w:p w:rsidR="004B574C" w:rsidRDefault="00594CF2" w:rsidP="00B07CA9">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Line 378 and Table 2: It is unclear what is meant by “blind” and “unblind” methods. Please define this along the text;</w:t>
      </w:r>
    </w:p>
    <w:p w:rsidR="006C0074" w:rsidRPr="006C0074" w:rsidRDefault="006C0074" w:rsidP="006C0074">
      <w:pPr>
        <w:pStyle w:val="ListParagraph"/>
        <w:numPr>
          <w:ilvl w:val="0"/>
          <w:numId w:val="5"/>
        </w:numPr>
        <w:tabs>
          <w:tab w:val="left" w:pos="360"/>
        </w:tabs>
        <w:spacing w:line="360" w:lineRule="auto"/>
        <w:jc w:val="both"/>
      </w:pPr>
      <w:r>
        <w:t>Lines 437-441: The text here described the drifter GDP dataset: I believe it should further include information on (a) the sampling rates of the GPS receivers, (b) the length of the used records, and (c) the temporal increment the data was interpolated to.</w:t>
      </w:r>
    </w:p>
    <w:p w:rsidR="00594CF2" w:rsidRDefault="00021724" w:rsidP="00B07CA9">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 xml:space="preserve">Lines 471-473: Here, it is mentioned that two </w:t>
      </w:r>
      <w:r w:rsidRPr="00021724">
        <w:rPr>
          <w:rFonts w:ascii="Times New Roman" w:hAnsi="Times New Roman" w:cs="Times New Roman"/>
          <w:bCs/>
          <w:i/>
          <w:iCs/>
        </w:rPr>
        <w:t>t</w:t>
      </w:r>
      <w:r>
        <w:rPr>
          <w:rFonts w:ascii="Times New Roman" w:hAnsi="Times New Roman" w:cs="Times New Roman"/>
          <w:bCs/>
        </w:rPr>
        <w:t xml:space="preserve">-distributions are shown in the bottom panel of Fig. 6. However, this contrasts with Fig. 6 caption, which mentions that the gray line correspond to a Gaussian distribution, and the black to a </w:t>
      </w:r>
      <w:r w:rsidRPr="00021724">
        <w:rPr>
          <w:rFonts w:ascii="Times New Roman" w:hAnsi="Times New Roman" w:cs="Times New Roman"/>
          <w:bCs/>
          <w:i/>
          <w:iCs/>
        </w:rPr>
        <w:t>t</w:t>
      </w:r>
      <w:r>
        <w:rPr>
          <w:rFonts w:ascii="Times New Roman" w:hAnsi="Times New Roman" w:cs="Times New Roman"/>
          <w:bCs/>
        </w:rPr>
        <w:t>-distribution. Please double-check both the caption and the text, and remove the ambiguities.</w:t>
      </w:r>
    </w:p>
    <w:p w:rsidR="00021724" w:rsidRDefault="00021724" w:rsidP="00B07CA9">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 xml:space="preserve">Lines 474-478: From the information provided by this paragraph alone, it is unclear for me why one can conclude that it is safe to assume that the 30-min sampling interval leads to statistically independent observations. Please rephrase this sentence for clarity, perhaps further mentioning that the autocorrelation function </w:t>
      </w:r>
      <w:r w:rsidR="00181F6B">
        <w:rPr>
          <w:rFonts w:ascii="Times New Roman" w:hAnsi="Times New Roman" w:cs="Times New Roman"/>
          <w:bCs/>
        </w:rPr>
        <w:t>becomes statistically undistinguishable from zero</w:t>
      </w:r>
      <w:r>
        <w:rPr>
          <w:rFonts w:ascii="Times New Roman" w:hAnsi="Times New Roman" w:cs="Times New Roman"/>
          <w:bCs/>
        </w:rPr>
        <w:t xml:space="preserve"> within 30 min;</w:t>
      </w:r>
    </w:p>
    <w:p w:rsidR="00021724" w:rsidRDefault="00496DA4" w:rsidP="00B07CA9">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Line 498: I suggest substituting the sentence “vastly under tensions the spline” to “vastly underestimates the spline tension”;</w:t>
      </w:r>
    </w:p>
    <w:p w:rsidR="00496DA4" w:rsidRDefault="00496DA4" w:rsidP="00B07CA9">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 xml:space="preserve">Line 499: “… this suggests </w:t>
      </w:r>
      <w:r w:rsidRPr="00496DA4">
        <w:rPr>
          <w:rFonts w:ascii="Times New Roman" w:hAnsi="Times New Roman" w:cs="Times New Roman"/>
          <w:bCs/>
          <w:u w:val="single"/>
        </w:rPr>
        <w:t>that</w:t>
      </w:r>
      <w:r>
        <w:rPr>
          <w:rFonts w:ascii="Times New Roman" w:hAnsi="Times New Roman" w:cs="Times New Roman"/>
          <w:bCs/>
        </w:rPr>
        <w:t xml:space="preserve"> using a method…”;</w:t>
      </w:r>
    </w:p>
    <w:p w:rsidR="00496DA4" w:rsidRPr="00B07CA9" w:rsidRDefault="00496DA4" w:rsidP="00B07CA9">
      <w:pPr>
        <w:pStyle w:val="ListParagraph"/>
        <w:numPr>
          <w:ilvl w:val="0"/>
          <w:numId w:val="5"/>
        </w:numPr>
        <w:spacing w:line="360" w:lineRule="auto"/>
        <w:jc w:val="both"/>
        <w:rPr>
          <w:rFonts w:ascii="Times New Roman" w:hAnsi="Times New Roman" w:cs="Times New Roman"/>
          <w:bCs/>
        </w:rPr>
      </w:pPr>
      <w:r>
        <w:rPr>
          <w:rFonts w:ascii="Times New Roman" w:hAnsi="Times New Roman" w:cs="Times New Roman"/>
          <w:bCs/>
        </w:rPr>
        <w:t>Lines 572-573: For clarity, I suggest substituting the sentence “For signals similar to the Matérn process …” to “For signals with spectral characteristics compatible with those of the Matérn process”.</w:t>
      </w:r>
    </w:p>
    <w:sectPr w:rsidR="00496DA4" w:rsidRPr="00B07CA9">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51240"/>
    <w:multiLevelType w:val="multilevel"/>
    <w:tmpl w:val="B498B2DE"/>
    <w:lvl w:ilvl="0">
      <w:start w:val="1"/>
      <w:numFmt w:val="upperLetter"/>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6DA607C"/>
    <w:multiLevelType w:val="hybridMultilevel"/>
    <w:tmpl w:val="838E5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106D89"/>
    <w:multiLevelType w:val="hybridMultilevel"/>
    <w:tmpl w:val="CAB285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6C1FAE"/>
    <w:multiLevelType w:val="hybridMultilevel"/>
    <w:tmpl w:val="38CC4EA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CB0F83"/>
    <w:multiLevelType w:val="multilevel"/>
    <w:tmpl w:val="912E2E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F587FA1"/>
    <w:multiLevelType w:val="hybridMultilevel"/>
    <w:tmpl w:val="106A3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204E38"/>
    <w:multiLevelType w:val="multilevel"/>
    <w:tmpl w:val="B498B2DE"/>
    <w:lvl w:ilvl="0">
      <w:start w:val="1"/>
      <w:numFmt w:val="upperLetter"/>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01F6974"/>
    <w:multiLevelType w:val="multilevel"/>
    <w:tmpl w:val="90AEE7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3651AFF"/>
    <w:multiLevelType w:val="multilevel"/>
    <w:tmpl w:val="838E5A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DCA0AD6"/>
    <w:multiLevelType w:val="multilevel"/>
    <w:tmpl w:val="BBEAB0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7"/>
  </w:num>
  <w:num w:numId="3">
    <w:abstractNumId w:val="9"/>
  </w:num>
  <w:num w:numId="4">
    <w:abstractNumId w:val="4"/>
  </w:num>
  <w:num w:numId="5">
    <w:abstractNumId w:val="2"/>
  </w:num>
  <w:num w:numId="6">
    <w:abstractNumId w:val="1"/>
  </w:num>
  <w:num w:numId="7">
    <w:abstractNumId w:val="8"/>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D4"/>
    <w:rsid w:val="00001D4E"/>
    <w:rsid w:val="000145B8"/>
    <w:rsid w:val="00017B37"/>
    <w:rsid w:val="00021724"/>
    <w:rsid w:val="000323BF"/>
    <w:rsid w:val="00043F51"/>
    <w:rsid w:val="00047C6C"/>
    <w:rsid w:val="000747FF"/>
    <w:rsid w:val="000917A6"/>
    <w:rsid w:val="000B730C"/>
    <w:rsid w:val="000E0255"/>
    <w:rsid w:val="000F461D"/>
    <w:rsid w:val="000F523F"/>
    <w:rsid w:val="0011301A"/>
    <w:rsid w:val="00113F8B"/>
    <w:rsid w:val="001524B4"/>
    <w:rsid w:val="0017329B"/>
    <w:rsid w:val="001736B3"/>
    <w:rsid w:val="00181F6B"/>
    <w:rsid w:val="001A3724"/>
    <w:rsid w:val="001D5BFD"/>
    <w:rsid w:val="002052DF"/>
    <w:rsid w:val="00245FAA"/>
    <w:rsid w:val="00247502"/>
    <w:rsid w:val="00297447"/>
    <w:rsid w:val="002A0929"/>
    <w:rsid w:val="002B736D"/>
    <w:rsid w:val="002B760B"/>
    <w:rsid w:val="002C379B"/>
    <w:rsid w:val="002D2A9A"/>
    <w:rsid w:val="002D5FF3"/>
    <w:rsid w:val="002E1D95"/>
    <w:rsid w:val="002E597A"/>
    <w:rsid w:val="002F42C0"/>
    <w:rsid w:val="00306064"/>
    <w:rsid w:val="00310FDB"/>
    <w:rsid w:val="00320470"/>
    <w:rsid w:val="00321434"/>
    <w:rsid w:val="00340CF9"/>
    <w:rsid w:val="00356106"/>
    <w:rsid w:val="00370880"/>
    <w:rsid w:val="003744DF"/>
    <w:rsid w:val="00375DE2"/>
    <w:rsid w:val="003815F2"/>
    <w:rsid w:val="00393C76"/>
    <w:rsid w:val="00395A2C"/>
    <w:rsid w:val="003C55A0"/>
    <w:rsid w:val="003D08A3"/>
    <w:rsid w:val="003D5392"/>
    <w:rsid w:val="003F0ADF"/>
    <w:rsid w:val="003F37B5"/>
    <w:rsid w:val="003F4BC6"/>
    <w:rsid w:val="003F6D0F"/>
    <w:rsid w:val="00422E80"/>
    <w:rsid w:val="00425699"/>
    <w:rsid w:val="00431865"/>
    <w:rsid w:val="004526D8"/>
    <w:rsid w:val="004560B5"/>
    <w:rsid w:val="004938E5"/>
    <w:rsid w:val="00496358"/>
    <w:rsid w:val="00496DA4"/>
    <w:rsid w:val="004B574C"/>
    <w:rsid w:val="004D200F"/>
    <w:rsid w:val="004D4931"/>
    <w:rsid w:val="004D4A2B"/>
    <w:rsid w:val="004D7D99"/>
    <w:rsid w:val="004E59A0"/>
    <w:rsid w:val="004E73FB"/>
    <w:rsid w:val="004F6602"/>
    <w:rsid w:val="00517205"/>
    <w:rsid w:val="00517824"/>
    <w:rsid w:val="00521DE2"/>
    <w:rsid w:val="00542763"/>
    <w:rsid w:val="005571D7"/>
    <w:rsid w:val="00577625"/>
    <w:rsid w:val="00584E3D"/>
    <w:rsid w:val="00585998"/>
    <w:rsid w:val="00594CF2"/>
    <w:rsid w:val="005A4CA8"/>
    <w:rsid w:val="005B290F"/>
    <w:rsid w:val="005B5E16"/>
    <w:rsid w:val="005B6E71"/>
    <w:rsid w:val="005C449B"/>
    <w:rsid w:val="0064110D"/>
    <w:rsid w:val="006535B4"/>
    <w:rsid w:val="006717D5"/>
    <w:rsid w:val="006900F4"/>
    <w:rsid w:val="006B2F69"/>
    <w:rsid w:val="006C0074"/>
    <w:rsid w:val="006D30A2"/>
    <w:rsid w:val="006D75F0"/>
    <w:rsid w:val="006F3C83"/>
    <w:rsid w:val="00714947"/>
    <w:rsid w:val="007356C4"/>
    <w:rsid w:val="007671AA"/>
    <w:rsid w:val="007852CD"/>
    <w:rsid w:val="00791179"/>
    <w:rsid w:val="007A6F34"/>
    <w:rsid w:val="007C07D4"/>
    <w:rsid w:val="007C3475"/>
    <w:rsid w:val="0081301D"/>
    <w:rsid w:val="00814EF4"/>
    <w:rsid w:val="00821981"/>
    <w:rsid w:val="008260BA"/>
    <w:rsid w:val="008329B9"/>
    <w:rsid w:val="008500D4"/>
    <w:rsid w:val="00855FA4"/>
    <w:rsid w:val="008574DC"/>
    <w:rsid w:val="00857ADE"/>
    <w:rsid w:val="0086139D"/>
    <w:rsid w:val="00875C81"/>
    <w:rsid w:val="008B1563"/>
    <w:rsid w:val="008B5230"/>
    <w:rsid w:val="008F4B23"/>
    <w:rsid w:val="00922610"/>
    <w:rsid w:val="00930A57"/>
    <w:rsid w:val="00933240"/>
    <w:rsid w:val="009747C9"/>
    <w:rsid w:val="00975B28"/>
    <w:rsid w:val="009820B4"/>
    <w:rsid w:val="009B2CBE"/>
    <w:rsid w:val="009C7D15"/>
    <w:rsid w:val="009E3536"/>
    <w:rsid w:val="009E6C33"/>
    <w:rsid w:val="00A0419A"/>
    <w:rsid w:val="00A15A3C"/>
    <w:rsid w:val="00A20882"/>
    <w:rsid w:val="00A30DEA"/>
    <w:rsid w:val="00A3495C"/>
    <w:rsid w:val="00A4492C"/>
    <w:rsid w:val="00A615B0"/>
    <w:rsid w:val="00A619E0"/>
    <w:rsid w:val="00A7459B"/>
    <w:rsid w:val="00A756D8"/>
    <w:rsid w:val="00A87F57"/>
    <w:rsid w:val="00A978A5"/>
    <w:rsid w:val="00AA037D"/>
    <w:rsid w:val="00AB29F6"/>
    <w:rsid w:val="00AB2CFF"/>
    <w:rsid w:val="00AC3C05"/>
    <w:rsid w:val="00AD15EF"/>
    <w:rsid w:val="00AE7BF7"/>
    <w:rsid w:val="00AF537F"/>
    <w:rsid w:val="00B0205C"/>
    <w:rsid w:val="00B03958"/>
    <w:rsid w:val="00B07CA9"/>
    <w:rsid w:val="00B20665"/>
    <w:rsid w:val="00B23D8C"/>
    <w:rsid w:val="00B32A36"/>
    <w:rsid w:val="00B44568"/>
    <w:rsid w:val="00B60B17"/>
    <w:rsid w:val="00B65D5B"/>
    <w:rsid w:val="00BD2964"/>
    <w:rsid w:val="00BD2E9E"/>
    <w:rsid w:val="00BD5E5E"/>
    <w:rsid w:val="00C03B85"/>
    <w:rsid w:val="00C16851"/>
    <w:rsid w:val="00C2219C"/>
    <w:rsid w:val="00C350A3"/>
    <w:rsid w:val="00C456DE"/>
    <w:rsid w:val="00C675A3"/>
    <w:rsid w:val="00C75E10"/>
    <w:rsid w:val="00CA158F"/>
    <w:rsid w:val="00CC1756"/>
    <w:rsid w:val="00CC590C"/>
    <w:rsid w:val="00CD0B34"/>
    <w:rsid w:val="00CD28CE"/>
    <w:rsid w:val="00CD2BC8"/>
    <w:rsid w:val="00CD4167"/>
    <w:rsid w:val="00CF53B2"/>
    <w:rsid w:val="00D03A2E"/>
    <w:rsid w:val="00D03F14"/>
    <w:rsid w:val="00D0571C"/>
    <w:rsid w:val="00D274E7"/>
    <w:rsid w:val="00D306F7"/>
    <w:rsid w:val="00D43C5E"/>
    <w:rsid w:val="00D5052B"/>
    <w:rsid w:val="00D62EB8"/>
    <w:rsid w:val="00D93D17"/>
    <w:rsid w:val="00D96D75"/>
    <w:rsid w:val="00DB459B"/>
    <w:rsid w:val="00DB61AC"/>
    <w:rsid w:val="00DC537E"/>
    <w:rsid w:val="00E4468D"/>
    <w:rsid w:val="00E60AE1"/>
    <w:rsid w:val="00E66E51"/>
    <w:rsid w:val="00EA3C5C"/>
    <w:rsid w:val="00EB638A"/>
    <w:rsid w:val="00ED630E"/>
    <w:rsid w:val="00ED716F"/>
    <w:rsid w:val="00F0236E"/>
    <w:rsid w:val="00F05335"/>
    <w:rsid w:val="00F2031C"/>
    <w:rsid w:val="00F33F1E"/>
    <w:rsid w:val="00F44276"/>
    <w:rsid w:val="00F44DB6"/>
    <w:rsid w:val="00F66AB8"/>
    <w:rsid w:val="00F73E92"/>
    <w:rsid w:val="00F82B1D"/>
    <w:rsid w:val="00FB026C"/>
    <w:rsid w:val="00FB351E"/>
    <w:rsid w:val="00FB6005"/>
    <w:rsid w:val="00FC0679"/>
    <w:rsid w:val="00FC341D"/>
    <w:rsid w:val="00FE03C0"/>
    <w:rsid w:val="00FE144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Symbol"/>
      <w:b w:val="0"/>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ind w:left="720"/>
      <w:contextualSpacing/>
    </w:pPr>
  </w:style>
  <w:style w:type="character" w:styleId="PlaceholderText">
    <w:name w:val="Placeholder Text"/>
    <w:basedOn w:val="DefaultParagraphFont"/>
    <w:uiPriority w:val="99"/>
    <w:semiHidden/>
    <w:rsid w:val="008500D4"/>
    <w:rPr>
      <w:color w:val="808080"/>
    </w:rPr>
  </w:style>
  <w:style w:type="character" w:styleId="Hyperlink">
    <w:name w:val="Hyperlink"/>
    <w:basedOn w:val="DefaultParagraphFont"/>
    <w:uiPriority w:val="99"/>
    <w:unhideWhenUsed/>
    <w:rsid w:val="00F05335"/>
    <w:rPr>
      <w:color w:val="0563C1" w:themeColor="hyperlink"/>
      <w:u w:val="single"/>
    </w:rPr>
  </w:style>
  <w:style w:type="character" w:customStyle="1" w:styleId="UnresolvedMention">
    <w:name w:val="Unresolved Mention"/>
    <w:basedOn w:val="DefaultParagraphFont"/>
    <w:uiPriority w:val="99"/>
    <w:semiHidden/>
    <w:unhideWhenUsed/>
    <w:rsid w:val="00F053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17704">
      <w:bodyDiv w:val="1"/>
      <w:marLeft w:val="0"/>
      <w:marRight w:val="0"/>
      <w:marTop w:val="0"/>
      <w:marBottom w:val="0"/>
      <w:divBdr>
        <w:top w:val="none" w:sz="0" w:space="0" w:color="auto"/>
        <w:left w:val="none" w:sz="0" w:space="0" w:color="auto"/>
        <w:bottom w:val="none" w:sz="0" w:space="0" w:color="auto"/>
        <w:right w:val="none" w:sz="0" w:space="0" w:color="auto"/>
      </w:divBdr>
    </w:div>
    <w:div w:id="945119820">
      <w:bodyDiv w:val="1"/>
      <w:marLeft w:val="0"/>
      <w:marRight w:val="0"/>
      <w:marTop w:val="0"/>
      <w:marBottom w:val="0"/>
      <w:divBdr>
        <w:top w:val="none" w:sz="0" w:space="0" w:color="auto"/>
        <w:left w:val="none" w:sz="0" w:space="0" w:color="auto"/>
        <w:bottom w:val="none" w:sz="0" w:space="0" w:color="auto"/>
        <w:right w:val="none" w:sz="0" w:space="0" w:color="auto"/>
      </w:divBdr>
    </w:div>
    <w:div w:id="1418212025">
      <w:bodyDiv w:val="1"/>
      <w:marLeft w:val="0"/>
      <w:marRight w:val="0"/>
      <w:marTop w:val="0"/>
      <w:marBottom w:val="0"/>
      <w:divBdr>
        <w:top w:val="none" w:sz="0" w:space="0" w:color="auto"/>
        <w:left w:val="none" w:sz="0" w:space="0" w:color="auto"/>
        <w:bottom w:val="none" w:sz="0" w:space="0" w:color="auto"/>
        <w:right w:val="none" w:sz="0" w:space="0" w:color="auto"/>
      </w:divBdr>
    </w:div>
    <w:div w:id="1644845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effreyEarly/GLNumericalModelingK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2019-08-09T21:00:00Z</dcterms:created>
  <dcterms:modified xsi:type="dcterms:W3CDTF">2019-08-09T21:00:00Z</dcterms:modified>
  <dc:language>en-US</dc:language>
</cp:coreProperties>
</file>