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6C23" w14:textId="121122D0" w:rsidR="00136CCC" w:rsidRPr="00AA14EF" w:rsidRDefault="00AA14EF">
      <w:pPr>
        <w:rPr>
          <w:b/>
          <w:bCs/>
          <w:lang w:val="en-US"/>
        </w:rPr>
      </w:pPr>
      <w:r>
        <w:rPr>
          <w:b/>
          <w:bCs/>
          <w:lang w:val="en-US"/>
        </w:rPr>
        <w:t>METHODS</w:t>
      </w:r>
    </w:p>
    <w:p w14:paraId="7160C2B5" w14:textId="3CAFE03D" w:rsidR="005D2075" w:rsidRDefault="005D2075">
      <w:pPr>
        <w:rPr>
          <w:lang w:val="en-US"/>
        </w:rPr>
      </w:pPr>
    </w:p>
    <w:p w14:paraId="017FE438" w14:textId="77777777" w:rsidR="005D2075" w:rsidRDefault="005D2075">
      <w:pPr>
        <w:rPr>
          <w:lang w:val="en-US"/>
        </w:rPr>
      </w:pPr>
    </w:p>
    <w:p w14:paraId="562CF327" w14:textId="10F9B832" w:rsidR="007C6F47" w:rsidRDefault="005D2075" w:rsidP="007C6F47">
      <w:pPr>
        <w:rPr>
          <w:lang w:val="en-US"/>
        </w:rPr>
      </w:pPr>
      <w:r w:rsidRPr="00126AE6">
        <w:rPr>
          <w:b/>
          <w:bCs/>
          <w:lang w:val="en-US"/>
        </w:rPr>
        <w:t>Data sources:</w:t>
      </w:r>
      <w:r w:rsidRPr="00126AE6">
        <w:rPr>
          <w:lang w:val="en-US"/>
        </w:rPr>
        <w:t xml:space="preserve"> </w:t>
      </w:r>
      <w:r w:rsidR="007C6F47">
        <w:rPr>
          <w:lang w:val="en-US"/>
        </w:rPr>
        <w:t xml:space="preserve">The </w:t>
      </w:r>
      <w:r w:rsidR="007C6F47" w:rsidRPr="00126AE6">
        <w:rPr>
          <w:lang w:val="en-US"/>
        </w:rPr>
        <w:t xml:space="preserve">data </w:t>
      </w:r>
      <w:r w:rsidR="007C6F47">
        <w:rPr>
          <w:lang w:val="en-US"/>
        </w:rPr>
        <w:t>used</w:t>
      </w:r>
      <w:r w:rsidR="007C6F47" w:rsidRPr="00126AE6">
        <w:rPr>
          <w:lang w:val="en-US"/>
        </w:rPr>
        <w:t xml:space="preserve"> </w:t>
      </w:r>
      <w:r w:rsidR="009E4B92">
        <w:rPr>
          <w:lang w:val="en-US"/>
        </w:rPr>
        <w:t xml:space="preserve">in </w:t>
      </w:r>
      <w:r w:rsidR="007C6F47" w:rsidRPr="00126AE6">
        <w:rPr>
          <w:lang w:val="en-US"/>
        </w:rPr>
        <w:t xml:space="preserve">this visualization come from multiple sources. Most of these sources are publicly available. For sources that are not (yet) publicly available, we share the </w:t>
      </w:r>
      <w:r w:rsidR="009E4B92">
        <w:rPr>
          <w:lang w:val="en-US"/>
        </w:rPr>
        <w:t xml:space="preserve">(aggregate) </w:t>
      </w:r>
      <w:r w:rsidR="007C6F47" w:rsidRPr="00126AE6">
        <w:rPr>
          <w:lang w:val="en-US"/>
        </w:rPr>
        <w:t>age distribution obtained from the survey</w:t>
      </w:r>
      <w:r w:rsidR="007C6F47">
        <w:rPr>
          <w:lang w:val="en-US"/>
        </w:rPr>
        <w:t xml:space="preserve"> or census</w:t>
      </w:r>
      <w:r w:rsidR="007C6F47" w:rsidRPr="00126AE6">
        <w:rPr>
          <w:lang w:val="en-US"/>
        </w:rPr>
        <w:t xml:space="preserve"> data</w:t>
      </w:r>
      <w:r w:rsidR="007C6F47">
        <w:rPr>
          <w:lang w:val="en-US"/>
        </w:rPr>
        <w:t xml:space="preserve"> in *.csv format</w:t>
      </w:r>
      <w:r w:rsidR="007C6F47" w:rsidRPr="00126AE6">
        <w:rPr>
          <w:lang w:val="en-US"/>
        </w:rPr>
        <w:t>, so that interested researchers can replicate our visualization.</w:t>
      </w:r>
    </w:p>
    <w:p w14:paraId="5D4BCF84" w14:textId="77777777" w:rsidR="007C6F47" w:rsidRDefault="007C6F47" w:rsidP="00126AE6">
      <w:pPr>
        <w:rPr>
          <w:lang w:val="en-US"/>
        </w:rPr>
      </w:pPr>
    </w:p>
    <w:p w14:paraId="7F49CE32" w14:textId="4A79E0F2" w:rsidR="00A15866" w:rsidRDefault="007C6F47" w:rsidP="00126AE6">
      <w:pPr>
        <w:rPr>
          <w:lang w:val="en-US"/>
        </w:rPr>
      </w:pPr>
      <w:r>
        <w:rPr>
          <w:i/>
          <w:iCs/>
          <w:lang w:val="en-US"/>
        </w:rPr>
        <w:t xml:space="preserve">Household surveys: </w:t>
      </w:r>
    </w:p>
    <w:p w14:paraId="1C12E55C" w14:textId="77777777" w:rsidR="00A15866" w:rsidRDefault="00A15866" w:rsidP="00126AE6">
      <w:pPr>
        <w:rPr>
          <w:lang w:val="en-US"/>
        </w:rPr>
      </w:pPr>
    </w:p>
    <w:p w14:paraId="6D8EAEBE" w14:textId="5DCEA8BE" w:rsidR="00126AE6" w:rsidRDefault="00126AE6" w:rsidP="00126AE6">
      <w:pPr>
        <w:rPr>
          <w:lang w:val="en-US"/>
        </w:rPr>
      </w:pPr>
      <w:r>
        <w:rPr>
          <w:lang w:val="en-US"/>
        </w:rPr>
        <w:t>Data from household surveys</w:t>
      </w:r>
      <w:r w:rsidR="009E4B92">
        <w:rPr>
          <w:lang w:val="en-US"/>
        </w:rPr>
        <w:t xml:space="preserve"> come cross-national programs implemented by national statistical offices in partnership with international organizations. These programs have different focus, for example the Demographic and Health Surveys are traditionally focused on fertility, as well as maternal and child health</w:t>
      </w:r>
      <w:r w:rsidR="00803291">
        <w:rPr>
          <w:lang w:val="en-US"/>
        </w:rPr>
        <w:t xml:space="preserve"> </w:t>
      </w:r>
      <w:r w:rsidR="00803291">
        <w:rPr>
          <w:lang w:val="en-US"/>
        </w:rPr>
        <w:fldChar w:fldCharType="begin"/>
      </w:r>
      <w:r w:rsidR="00803291">
        <w:rPr>
          <w:lang w:val="en-US"/>
        </w:rPr>
        <w:instrText xml:space="preserve"> ADDIN ZOTERO_ITEM CSL_CITATION {"citationID":"8AhW2kzG","properties":{"formattedCitation":"(Corsi et al. 2012)","plainCitation":"(Corsi et al. 2012)","noteIndex":0},"citationItems":[{"id":435,"uris":["http://zotero.org/users/9819277/items/HCSDCRG5"],"itemData":{"id":435,"type":"article-journal","abstract":"Demographic and Health Surveys (DHS) are comparable nationally representative household surveys that have been conducted in more than 85 countries worldwide since 1984. The DHS were initially designed to expand on demographic, fertility and family planning data collected in the World Fertility Surveys and Contraceptive Prevalence Surveys, and continue to provide an important resource for the monitoring of vital statistics and population health indicators in low- and middle-income countries. The DHS collect a wide range of objective and self-reported data with a strong focus on indicators of fertility, reproductive health, maternal and child health, mortality, nutrition and self-reported health behaviours among adults. Key advantages of the DHS include high response rates, national coverage, high quality interviewer training, standardized data collection procedures across countries and consistent content over time, allowing comparability across populations cross-sectionally and over time. Data from DHS facilitate epidemiological research focused on monitoring of prevalence, trends and inequalities. A variety of robust observational data analysis methods have been used, including cross-sectional designs, repeated cross-sectional designs, spatial and multilevel analyses, intra-household designs and cross-comparative analyses. In this profile, we present an overview of the DHS along with an introduction to the potential scope for these data in contributing to the field of micro- and macro-epidemiology. DHS datasets are available for researchers through MEASURE DHS at www.measuredhs.com.","container-title":"International Journal of Epidemiology","DOI":"10.1093/ije/dys184","ISSN":"1464-3685","issue":"6","journalAbbreviation":"Int J Epidemiol","language":"eng","note":"PMID: 23148108","page":"1602-1613","source":"PubMed","title":"Demographic and health surveys: a profile","title-short":"Demographic and health surveys","volume":"41","author":[{"family":"Corsi","given":"Daniel J."},{"family":"Neuman","given":"Melissa"},{"family":"Finlay","given":"Jocelyn E."},{"family":"Subramanian","given":"S. V."}],"issued":{"date-parts":[["2012",12]]}}}],"schema":"https://github.com/citation-style-language/schema/raw/master/csl-citation.json"} </w:instrText>
      </w:r>
      <w:r w:rsidR="00803291">
        <w:rPr>
          <w:lang w:val="en-US"/>
        </w:rPr>
        <w:fldChar w:fldCharType="separate"/>
      </w:r>
      <w:r w:rsidR="00803291">
        <w:rPr>
          <w:noProof/>
          <w:lang w:val="en-US"/>
        </w:rPr>
        <w:t>(Corsi et al. 2012)</w:t>
      </w:r>
      <w:r w:rsidR="00803291">
        <w:rPr>
          <w:lang w:val="en-US"/>
        </w:rPr>
        <w:fldChar w:fldCharType="end"/>
      </w:r>
      <w:r w:rsidR="009E4B92">
        <w:rPr>
          <w:lang w:val="en-US"/>
        </w:rPr>
        <w:t>; the Living Standards Measurement Study is focused on poverty and household livelihood</w:t>
      </w:r>
      <w:r w:rsidR="00803291">
        <w:rPr>
          <w:lang w:val="en-US"/>
        </w:rPr>
        <w:t xml:space="preserve"> </w:t>
      </w:r>
      <w:r w:rsidR="00803291">
        <w:rPr>
          <w:lang w:val="en-US"/>
        </w:rPr>
        <w:fldChar w:fldCharType="begin"/>
      </w:r>
      <w:r w:rsidR="00803291">
        <w:rPr>
          <w:lang w:val="en-US"/>
        </w:rPr>
        <w:instrText xml:space="preserve"> ADDIN ZOTERO_ITEM CSL_CITATION {"citationID":"kUKJ3N4k","properties":{"formattedCitation":"(Grosh and Glewwe 1998)","plainCitation":"(Grosh and Glewwe 1998)","noteIndex":0},"citationItems":[{"id":1228,"uris":["http://zotero.org/users/9819277/items/X3AEXHU7"],"itemData":{"id":1228,"type":"article-journal","abstract":"Since 1985, the World Bank has been collecting household survey data in developing countries that provide a rich source of information for assessing household welfare, understanding household behavior, and evaluating the impact of government policies. This article describes these household surveys, known as Living Standards Measurement Study (LSMS) surveys, and explains how to obtain their data. LSMS surveys have been implemented in over twenty developing countries and have been used to analyze poverty, labor markets, health and education pricing policies, determinants of school performance, savings and consumption smoothing, health and nutrition policies, and gender and fertility issues.","container-title":"Journal of Economic Perspectives","DOI":"10.1257/jep.12.1.187","ISSN":"0895-3309","issue":"1","language":"en","page":"187-196","source":"www.aeaweb.org","title":"Data Watch: The World Bank's Living Standards Measurement Study Household Surveys","title-short":"Data Watch","volume":"12","author":[{"family":"Grosh","given":"Margaret E."},{"family":"Glewwe","given":"Paul"}],"issued":{"date-parts":[["1998",3]]}}}],"schema":"https://github.com/citation-style-language/schema/raw/master/csl-citation.json"} </w:instrText>
      </w:r>
      <w:r w:rsidR="00803291">
        <w:rPr>
          <w:lang w:val="en-US"/>
        </w:rPr>
        <w:fldChar w:fldCharType="separate"/>
      </w:r>
      <w:r w:rsidR="00803291">
        <w:rPr>
          <w:noProof/>
          <w:lang w:val="en-US"/>
        </w:rPr>
        <w:t>(Grosh and Glewwe 1998)</w:t>
      </w:r>
      <w:r w:rsidR="00803291">
        <w:rPr>
          <w:lang w:val="en-US"/>
        </w:rPr>
        <w:fldChar w:fldCharType="end"/>
      </w:r>
      <w:r w:rsidR="009E4B92">
        <w:rPr>
          <w:lang w:val="en-US"/>
        </w:rPr>
        <w:t>, whereas the Population-based HIV Impact Assessments are focused on progress towards HIV control milestones</w:t>
      </w:r>
      <w:r w:rsidR="00803291">
        <w:rPr>
          <w:lang w:val="en-US"/>
        </w:rPr>
        <w:t xml:space="preserve"> </w:t>
      </w:r>
      <w:r w:rsidR="00803291">
        <w:rPr>
          <w:lang w:val="en-US"/>
        </w:rPr>
        <w:fldChar w:fldCharType="begin"/>
      </w:r>
      <w:r w:rsidR="00803291">
        <w:rPr>
          <w:lang w:val="en-US"/>
        </w:rPr>
        <w:instrText xml:space="preserve"> ADDIN ZOTERO_ITEM CSL_CITATION {"citationID":"2i2z1fZB","properties":{"formattedCitation":"(Sachathep et al. 2021)","plainCitation":"(Sachathep et al. 2021)","noteIndex":0},"citationItems":[{"id":432,"uris":["http://zotero.org/users/9819277/items/S3T8NEIN"],"itemData":{"id":432,"type":"article-journal","abstract":"Background: \n        The population-based HIV impact assessment (population-based HIV impact assessments) surveys are among the first to estimate national adult HIV incidence, subnational prevalence of viral load suppression, and pediatric HIV prevalence. We summarize the survey methods implemented in Zimbabwe, Malawi, and Zambia, as well as response rates and quality metrics.\n        Methods: \n        Each cross-sectional, household-based survey used a 2-stage cluster design. Survey preparations included sample design, questionnaire development, tablet programming for informed consent and data collection, community mobilization, establishing a network of satellite laboratories, and fieldworker training. Interviewers collected demographic, behavioral, and clinical information using tablets. Blood was collected for home-based HIV testing and counseling (HBTC) and point-of-care CD4+ T-cell enumeration with results immediately returned. HIV-positive blood samples underwent laboratory-based confirmatory testing, HIV incidence testing, RNA polymerase chain reaction (viral load), DNA polymerase chain reaction (early infant diagnosis), and serum antiretroviral drug detection. Data were weighted for survey design, and chi square automatic interaction detection-based methods were used to adjust for nonresponse.\n        Results: \n        Each survey recruited a nationally representative, household-based sample of children and adults over a 6–10-month period in 2015 and 2016. Most (84%–90%) of the 12,000–14,000 eligible households in each country participated in the survey, with 77%–81% of eligible adults completing an interview and providing blood for HIV testing. Among eligible children, 59%–73% completed HIV testing. Across the 3 surveys, 97.8% of interview data were complete and had no errors.\n        Conclusion: \n        Conducting a national population-based HIV impact assessment with immediate return of HIV and other point-of-care test results was feasible, and data quality was high.","container-title":"JAIDS Journal of Acquired Immune Deficiency Syndromes","DOI":"10.1097/QAI.0000000000002710","ISSN":"1525-4135","language":"en-US","page":"S6","source":"journals.lww.com","title":"Population-Based HIV Impact Assessments Survey Methods, Response, and Quality in Zimbabwe, Malawi, and Zambia","volume":"87","author":[{"family":"Sachathep","given":"Karampreet"},{"family":"Radin","given":"Elizabeth"},{"family":"Hladik","given":"Wolfgang"},{"family":"Hakim","given":"Avi"},{"family":"Saito","given":"Suzue"},{"family":"Burnett","given":"Janet"},{"family":"Brown","given":"Kristin"},{"family":"Phillip","given":"Neena"},{"family":"Jonnalagadda","given":"Sasi"},{"family":"Low","given":"Andrea"},{"family":"Williams","given":"Dan"},{"family":"Patel","given":"Hetal"},{"family":"Herman-Roloff","given":"Amy"},{"family":"Musuka","given":"Godfrey"},{"family":"Barr","given":"Beth"},{"family":"Wadondo-Kabonda","given":"Nellie"},{"family":"Chipungu","given":"Gertrude"},{"family":"Duong","given":"Yen"},{"family":"Delgado","given":"Stephen"},{"family":"Kamocha","given":"Stanley"},{"family":"Kinchen","given":"Steve"},{"family":"Kalton","given":"Graham"},{"family":"Schwartz","given":"Leah"},{"family":"Bello","given":"George"},{"family":"Mugurungi","given":"Owen"},{"family":"Mulenga","given":"Lloyd"},{"family":"Parekh","given":"Bharat"},{"family":"Porter","given":"Laura"},{"family":"Hoos","given":"David"},{"family":"Voetsch","given":"Andrew Charles"},{"family":"Justman","given":"Jessica"}],"issued":{"date-parts":[["2021",8,1]]}}}],"schema":"https://github.com/citation-style-language/schema/raw/master/csl-citation.json"} </w:instrText>
      </w:r>
      <w:r w:rsidR="00803291">
        <w:rPr>
          <w:lang w:val="en-US"/>
        </w:rPr>
        <w:fldChar w:fldCharType="separate"/>
      </w:r>
      <w:r w:rsidR="00803291">
        <w:rPr>
          <w:noProof/>
          <w:lang w:val="en-US"/>
        </w:rPr>
        <w:t>(Sachathep et al. 2021)</w:t>
      </w:r>
      <w:r w:rsidR="00803291">
        <w:rPr>
          <w:lang w:val="en-US"/>
        </w:rPr>
        <w:fldChar w:fldCharType="end"/>
      </w:r>
      <w:r w:rsidR="009E4B92">
        <w:rPr>
          <w:lang w:val="en-US"/>
        </w:rPr>
        <w:t xml:space="preserve">. </w:t>
      </w:r>
      <w:r w:rsidR="00241CA2">
        <w:rPr>
          <w:lang w:val="en-US"/>
        </w:rPr>
        <w:t>F</w:t>
      </w:r>
      <w:r w:rsidR="0071340B">
        <w:rPr>
          <w:lang w:val="en-US"/>
        </w:rPr>
        <w:t>or each of the countries</w:t>
      </w:r>
      <w:r w:rsidR="00241CA2">
        <w:rPr>
          <w:lang w:val="en-US"/>
        </w:rPr>
        <w:t xml:space="preserve"> included in this visualization, the data</w:t>
      </w:r>
      <w:r w:rsidR="0071340B">
        <w:rPr>
          <w:lang w:val="en-US"/>
        </w:rPr>
        <w:t xml:space="preserve"> </w:t>
      </w:r>
      <w:r>
        <w:rPr>
          <w:lang w:val="en-US"/>
        </w:rPr>
        <w:t>can be found at the following links (registration required):</w:t>
      </w:r>
    </w:p>
    <w:p w14:paraId="575E2EDD" w14:textId="5338B850" w:rsidR="00126AE6" w:rsidRDefault="00126AE6" w:rsidP="00126AE6">
      <w:pPr>
        <w:rPr>
          <w:lang w:val="en-US"/>
        </w:rPr>
      </w:pPr>
    </w:p>
    <w:p w14:paraId="7325384E" w14:textId="16A57527" w:rsidR="000D47C8" w:rsidRPr="00EC1B72" w:rsidRDefault="00126AE6" w:rsidP="000D47C8">
      <w:pPr>
        <w:pStyle w:val="ListParagraph"/>
        <w:numPr>
          <w:ilvl w:val="0"/>
          <w:numId w:val="2"/>
        </w:numPr>
        <w:rPr>
          <w:rFonts w:ascii="Calibri" w:hAnsi="Calibri" w:cs="Calibri"/>
          <w:lang w:val="en-US"/>
        </w:rPr>
      </w:pPr>
      <w:r w:rsidRPr="00EC1B72">
        <w:rPr>
          <w:rFonts w:ascii="Calibri" w:hAnsi="Calibri" w:cs="Calibri"/>
          <w:lang w:val="en-US"/>
        </w:rPr>
        <w:t>Demographic and Health Surveys</w:t>
      </w:r>
      <w:r w:rsidR="00A15866" w:rsidRPr="00EC1B72">
        <w:rPr>
          <w:rFonts w:ascii="Calibri" w:hAnsi="Calibri" w:cs="Calibri"/>
          <w:lang w:val="en-US"/>
        </w:rPr>
        <w:t xml:space="preserve"> (DHS)</w:t>
      </w:r>
      <w:r w:rsidR="000D47C8" w:rsidRPr="00EC1B72">
        <w:rPr>
          <w:rFonts w:ascii="Calibri" w:hAnsi="Calibri" w:cs="Calibri"/>
          <w:lang w:val="en-US"/>
        </w:rPr>
        <w:t xml:space="preserve">: </w:t>
      </w:r>
      <w:hyperlink r:id="rId5" w:history="1">
        <w:r w:rsidR="000D47C8" w:rsidRPr="00EC1B72">
          <w:rPr>
            <w:rStyle w:val="Hyperlink"/>
            <w:rFonts w:ascii="Calibri" w:hAnsi="Calibri" w:cs="Calibri"/>
            <w:lang w:val="en-US"/>
          </w:rPr>
          <w:t>https://dhsprogram.com/data/available-datasets.cfm</w:t>
        </w:r>
      </w:hyperlink>
    </w:p>
    <w:p w14:paraId="5A5151CB" w14:textId="75E49FE8" w:rsidR="000D47C8" w:rsidRPr="00EC1B72" w:rsidRDefault="00126AE6" w:rsidP="000D47C8">
      <w:pPr>
        <w:pStyle w:val="ListParagraph"/>
        <w:numPr>
          <w:ilvl w:val="0"/>
          <w:numId w:val="2"/>
        </w:numPr>
        <w:rPr>
          <w:rFonts w:ascii="Calibri" w:hAnsi="Calibri" w:cs="Calibri"/>
          <w:lang w:val="en-US"/>
        </w:rPr>
      </w:pPr>
      <w:r w:rsidRPr="00EC1B72">
        <w:rPr>
          <w:rFonts w:ascii="Calibri" w:hAnsi="Calibri" w:cs="Calibri"/>
          <w:lang w:val="en-US"/>
        </w:rPr>
        <w:t>Living Standards Measurement Study</w:t>
      </w:r>
      <w:r w:rsidR="00A15866" w:rsidRPr="00EC1B72">
        <w:rPr>
          <w:rFonts w:ascii="Calibri" w:hAnsi="Calibri" w:cs="Calibri"/>
          <w:lang w:val="en-US"/>
        </w:rPr>
        <w:t xml:space="preserve"> (LSMS)</w:t>
      </w:r>
      <w:r w:rsidR="000D47C8" w:rsidRPr="00EC1B72">
        <w:rPr>
          <w:rFonts w:ascii="Calibri" w:hAnsi="Calibri" w:cs="Calibri"/>
          <w:lang w:val="en-US"/>
        </w:rPr>
        <w:t xml:space="preserve">: </w:t>
      </w:r>
      <w:hyperlink r:id="rId6" w:tgtFrame="_blank" w:history="1">
        <w:r w:rsidR="000D47C8" w:rsidRPr="00EC1B72">
          <w:rPr>
            <w:rFonts w:ascii="Calibri" w:eastAsia="Times New Roman" w:hAnsi="Calibri" w:cs="Calibri"/>
            <w:color w:val="1A0DAB"/>
            <w:u w:val="single"/>
            <w:shd w:val="clear" w:color="auto" w:fill="FFFFFF"/>
          </w:rPr>
          <w:t>https://microdata.worldbank.org/index.php/catalog/lsms</w:t>
        </w:r>
      </w:hyperlink>
    </w:p>
    <w:p w14:paraId="07D08666" w14:textId="677754E1" w:rsidR="00126AE6" w:rsidRPr="00EC1B72" w:rsidRDefault="00126AE6" w:rsidP="00126AE6">
      <w:pPr>
        <w:pStyle w:val="ListParagraph"/>
        <w:numPr>
          <w:ilvl w:val="0"/>
          <w:numId w:val="2"/>
        </w:numPr>
        <w:rPr>
          <w:rFonts w:ascii="Calibri" w:hAnsi="Calibri" w:cs="Calibri"/>
          <w:lang w:val="en-US"/>
        </w:rPr>
      </w:pPr>
      <w:r w:rsidRPr="00EC1B72">
        <w:rPr>
          <w:rFonts w:ascii="Calibri" w:hAnsi="Calibri" w:cs="Calibri"/>
          <w:lang w:val="en-US"/>
        </w:rPr>
        <w:t>Multiple Indicator Cluster Survey</w:t>
      </w:r>
      <w:r w:rsidR="00A15866" w:rsidRPr="00EC1B72">
        <w:rPr>
          <w:rFonts w:ascii="Calibri" w:hAnsi="Calibri" w:cs="Calibri"/>
          <w:lang w:val="en-US"/>
        </w:rPr>
        <w:t xml:space="preserve"> (MICS)</w:t>
      </w:r>
      <w:r w:rsidR="000D47C8" w:rsidRPr="00EC1B72">
        <w:rPr>
          <w:rFonts w:ascii="Calibri" w:hAnsi="Calibri" w:cs="Calibri"/>
          <w:lang w:val="en-US"/>
        </w:rPr>
        <w:t xml:space="preserve">: </w:t>
      </w:r>
      <w:hyperlink r:id="rId7" w:history="1">
        <w:r w:rsidR="000D47C8" w:rsidRPr="00EC1B72">
          <w:rPr>
            <w:rStyle w:val="Hyperlink"/>
            <w:rFonts w:ascii="Calibri" w:hAnsi="Calibri" w:cs="Calibri"/>
            <w:lang w:val="en-US"/>
          </w:rPr>
          <w:t>https://mics.unicef.org/surveys</w:t>
        </w:r>
      </w:hyperlink>
    </w:p>
    <w:p w14:paraId="28C5D2D3" w14:textId="0867F104" w:rsidR="00126AE6" w:rsidRPr="00EC1B72" w:rsidRDefault="00126AE6" w:rsidP="00126AE6">
      <w:pPr>
        <w:pStyle w:val="ListParagraph"/>
        <w:numPr>
          <w:ilvl w:val="0"/>
          <w:numId w:val="2"/>
        </w:numPr>
        <w:rPr>
          <w:rFonts w:ascii="Calibri" w:hAnsi="Calibri" w:cs="Calibri"/>
          <w:lang w:val="en-US"/>
        </w:rPr>
      </w:pPr>
      <w:r w:rsidRPr="00EC1B72">
        <w:rPr>
          <w:rFonts w:ascii="Calibri" w:hAnsi="Calibri" w:cs="Calibri"/>
          <w:lang w:val="en-US"/>
        </w:rPr>
        <w:t>Population-Based HIV Impact Assessment</w:t>
      </w:r>
      <w:r w:rsidR="00A15866" w:rsidRPr="00EC1B72">
        <w:rPr>
          <w:rFonts w:ascii="Calibri" w:hAnsi="Calibri" w:cs="Calibri"/>
          <w:lang w:val="en-US"/>
        </w:rPr>
        <w:t xml:space="preserve"> (PHIA)</w:t>
      </w:r>
      <w:r w:rsidR="000D47C8" w:rsidRPr="00EC1B72">
        <w:rPr>
          <w:rFonts w:ascii="Calibri" w:hAnsi="Calibri" w:cs="Calibri"/>
          <w:lang w:val="en-US"/>
        </w:rPr>
        <w:t xml:space="preserve">: </w:t>
      </w:r>
      <w:hyperlink r:id="rId8" w:history="1">
        <w:r w:rsidR="000D47C8" w:rsidRPr="00EC1B72">
          <w:rPr>
            <w:rStyle w:val="Hyperlink"/>
            <w:rFonts w:ascii="Calibri" w:hAnsi="Calibri" w:cs="Calibri"/>
            <w:lang w:val="en-US"/>
          </w:rPr>
          <w:t>https://phia-data.icap.columbia.edu/datasets</w:t>
        </w:r>
      </w:hyperlink>
    </w:p>
    <w:p w14:paraId="4835B6CD" w14:textId="6B09B83C" w:rsidR="00126AE6" w:rsidRPr="00EC1B72" w:rsidRDefault="00126AE6" w:rsidP="00126AE6">
      <w:pPr>
        <w:pStyle w:val="ListParagraph"/>
        <w:numPr>
          <w:ilvl w:val="0"/>
          <w:numId w:val="2"/>
        </w:numPr>
        <w:rPr>
          <w:rFonts w:ascii="Calibri" w:hAnsi="Calibri" w:cs="Calibri"/>
          <w:lang w:val="en-US"/>
        </w:rPr>
      </w:pPr>
      <w:r w:rsidRPr="00EC1B72">
        <w:rPr>
          <w:rFonts w:ascii="Calibri" w:hAnsi="Calibri" w:cs="Calibri"/>
          <w:lang w:val="en-US"/>
        </w:rPr>
        <w:t>Performance, Monitoring and Accountability</w:t>
      </w:r>
      <w:r w:rsidR="00A15866" w:rsidRPr="00EC1B72">
        <w:rPr>
          <w:rFonts w:ascii="Calibri" w:hAnsi="Calibri" w:cs="Calibri"/>
          <w:lang w:val="en-US"/>
        </w:rPr>
        <w:t xml:space="preserve"> (PMA)</w:t>
      </w:r>
      <w:r w:rsidR="000D47C8" w:rsidRPr="00EC1B72">
        <w:rPr>
          <w:rFonts w:ascii="Calibri" w:hAnsi="Calibri" w:cs="Calibri"/>
          <w:lang w:val="en-US"/>
        </w:rPr>
        <w:t xml:space="preserve">: </w:t>
      </w:r>
      <w:hyperlink r:id="rId9" w:history="1">
        <w:r w:rsidR="000D47C8" w:rsidRPr="00EC1B72">
          <w:rPr>
            <w:rStyle w:val="Hyperlink"/>
            <w:rFonts w:ascii="Calibri" w:hAnsi="Calibri" w:cs="Calibri"/>
            <w:lang w:val="en-US"/>
          </w:rPr>
          <w:t>https://datalab.pmadata.org/</w:t>
        </w:r>
      </w:hyperlink>
    </w:p>
    <w:p w14:paraId="4FB2C19F" w14:textId="17939297" w:rsidR="00126AE6" w:rsidRPr="00EC1B72" w:rsidRDefault="00126AE6" w:rsidP="00126AE6">
      <w:pPr>
        <w:pStyle w:val="ListParagraph"/>
        <w:numPr>
          <w:ilvl w:val="0"/>
          <w:numId w:val="2"/>
        </w:numPr>
        <w:rPr>
          <w:rFonts w:ascii="Calibri" w:hAnsi="Calibri" w:cs="Calibri"/>
          <w:lang w:val="en-US"/>
        </w:rPr>
      </w:pPr>
      <w:r w:rsidRPr="00EC1B72">
        <w:rPr>
          <w:rFonts w:ascii="Calibri" w:hAnsi="Calibri" w:cs="Calibri"/>
          <w:lang w:val="en-US"/>
        </w:rPr>
        <w:t>World Health Survey</w:t>
      </w:r>
      <w:r w:rsidR="00A15866" w:rsidRPr="00EC1B72">
        <w:rPr>
          <w:rFonts w:ascii="Calibri" w:hAnsi="Calibri" w:cs="Calibri"/>
          <w:lang w:val="en-US"/>
        </w:rPr>
        <w:t xml:space="preserve"> (WHS)</w:t>
      </w:r>
      <w:r w:rsidR="000D47C8" w:rsidRPr="00EC1B72">
        <w:rPr>
          <w:rFonts w:ascii="Calibri" w:hAnsi="Calibri" w:cs="Calibri"/>
          <w:lang w:val="en-US"/>
        </w:rPr>
        <w:t xml:space="preserve">: </w:t>
      </w:r>
      <w:hyperlink r:id="rId10" w:history="1">
        <w:r w:rsidR="000D47C8" w:rsidRPr="00EC1B72">
          <w:rPr>
            <w:rStyle w:val="Hyperlink"/>
            <w:rFonts w:ascii="Calibri" w:hAnsi="Calibri" w:cs="Calibri"/>
            <w:lang w:val="en-US"/>
          </w:rPr>
          <w:t>https://apps.who.int/healthinfo/systems/surveydata/index.php/catalog/whs</w:t>
        </w:r>
      </w:hyperlink>
    </w:p>
    <w:p w14:paraId="0484A571" w14:textId="669FE585" w:rsidR="00126AE6" w:rsidRDefault="00126AE6" w:rsidP="00126AE6">
      <w:pPr>
        <w:rPr>
          <w:lang w:val="en-US"/>
        </w:rPr>
      </w:pPr>
    </w:p>
    <w:p w14:paraId="1F34FE07" w14:textId="7717003F" w:rsidR="006658C7" w:rsidRDefault="006658C7" w:rsidP="00241CA2">
      <w:pPr>
        <w:rPr>
          <w:lang w:val="en-US"/>
        </w:rPr>
      </w:pPr>
      <w:r>
        <w:rPr>
          <w:lang w:val="en-US"/>
        </w:rPr>
        <w:t xml:space="preserve">In </w:t>
      </w:r>
      <w:r w:rsidR="001B7C1F">
        <w:rPr>
          <w:lang w:val="en-US"/>
        </w:rPr>
        <w:t xml:space="preserve">each of </w:t>
      </w:r>
      <w:r>
        <w:rPr>
          <w:lang w:val="en-US"/>
        </w:rPr>
        <w:t>these surveys, we used datasets that documented the age of household members.</w:t>
      </w:r>
      <w:r w:rsidR="00241CA2" w:rsidRPr="00241CA2">
        <w:rPr>
          <w:lang w:val="en-US"/>
        </w:rPr>
        <w:t xml:space="preserve"> </w:t>
      </w:r>
      <w:r w:rsidR="00241CA2">
        <w:rPr>
          <w:lang w:val="en-US"/>
        </w:rPr>
        <w:t>These data were reported by a household informant</w:t>
      </w:r>
      <w:r w:rsidR="001B7C1F">
        <w:rPr>
          <w:lang w:val="en-US"/>
        </w:rPr>
        <w:t xml:space="preserve"> (usually the head of household)</w:t>
      </w:r>
      <w:r w:rsidR="00241CA2">
        <w:rPr>
          <w:lang w:val="en-US"/>
        </w:rPr>
        <w:t xml:space="preserve"> for each member of the household.</w:t>
      </w:r>
      <w:r>
        <w:rPr>
          <w:lang w:val="en-US"/>
        </w:rPr>
        <w:t xml:space="preserve"> </w:t>
      </w:r>
      <w:r w:rsidR="001B7C1F">
        <w:rPr>
          <w:lang w:val="en-US"/>
        </w:rPr>
        <w:t xml:space="preserve">Specifically, the household informant was first asked to provide of all the usual members of the household; then he/she was asked a series of questions about each person listed, including their age in completed years. </w:t>
      </w:r>
      <w:r>
        <w:rPr>
          <w:lang w:val="en-US"/>
        </w:rPr>
        <w:t>In the DHS, for example, th</w:t>
      </w:r>
      <w:r w:rsidR="001B7C1F">
        <w:rPr>
          <w:lang w:val="en-US"/>
        </w:rPr>
        <w:t xml:space="preserve">e results from this interview with the household informant are stored in a dataset </w:t>
      </w:r>
      <w:r>
        <w:rPr>
          <w:lang w:val="en-US"/>
        </w:rPr>
        <w:t>called the “household member recode”, and age data are stored in variable hv105.</w:t>
      </w:r>
      <w:r w:rsidR="001B7C1F">
        <w:rPr>
          <w:lang w:val="en-US"/>
        </w:rPr>
        <w:t xml:space="preserve"> </w:t>
      </w:r>
      <w:r>
        <w:rPr>
          <w:lang w:val="en-US"/>
        </w:rPr>
        <w:t xml:space="preserve"> </w:t>
      </w:r>
    </w:p>
    <w:p w14:paraId="5B2F1D79" w14:textId="398A8E8A" w:rsidR="007C6F47" w:rsidRDefault="007C6F47" w:rsidP="00126AE6">
      <w:pPr>
        <w:rPr>
          <w:lang w:val="en-US"/>
        </w:rPr>
      </w:pPr>
    </w:p>
    <w:p w14:paraId="138B06F9" w14:textId="263761C4" w:rsidR="007C6F47" w:rsidRDefault="007C6F47" w:rsidP="00126AE6">
      <w:pPr>
        <w:rPr>
          <w:i/>
          <w:iCs/>
          <w:lang w:val="en-US"/>
        </w:rPr>
      </w:pPr>
      <w:r>
        <w:rPr>
          <w:i/>
          <w:iCs/>
          <w:lang w:val="en-US"/>
        </w:rPr>
        <w:t xml:space="preserve">Household censuses: </w:t>
      </w:r>
    </w:p>
    <w:p w14:paraId="35AE6F99" w14:textId="77777777" w:rsidR="007C6F47" w:rsidRPr="007C6F47" w:rsidRDefault="007C6F47" w:rsidP="00126AE6">
      <w:pPr>
        <w:rPr>
          <w:i/>
          <w:iCs/>
          <w:lang w:val="en-US"/>
        </w:rPr>
      </w:pPr>
    </w:p>
    <w:p w14:paraId="2434D76F" w14:textId="60D4A528" w:rsidR="00241CA2" w:rsidRDefault="00241CA2" w:rsidP="00241CA2">
      <w:pPr>
        <w:rPr>
          <w:lang w:val="en-US"/>
        </w:rPr>
      </w:pPr>
      <w:r>
        <w:rPr>
          <w:lang w:val="en-US"/>
        </w:rPr>
        <w:t>Household censuses are complete enumerations of a population, usually conducted every 10 years</w:t>
      </w:r>
      <w:r w:rsidR="001B7C1F">
        <w:rPr>
          <w:lang w:val="en-US"/>
        </w:rPr>
        <w:t xml:space="preserve"> in most countries</w:t>
      </w:r>
      <w:r>
        <w:rPr>
          <w:lang w:val="en-US"/>
        </w:rPr>
        <w:t xml:space="preserve">. They generate data on the age of every household member, by asking a household informant to provide this information. </w:t>
      </w:r>
      <w:r w:rsidR="001B7C1F">
        <w:rPr>
          <w:lang w:val="en-US"/>
        </w:rPr>
        <w:t>This follows a methodology that is largely similar to the methodology described above for household surveys.</w:t>
      </w:r>
    </w:p>
    <w:p w14:paraId="2C974CE2" w14:textId="77777777" w:rsidR="00241CA2" w:rsidRDefault="00241CA2" w:rsidP="00241CA2">
      <w:pPr>
        <w:rPr>
          <w:lang w:val="en-US"/>
        </w:rPr>
      </w:pPr>
    </w:p>
    <w:p w14:paraId="4E3DB093" w14:textId="1A398B07" w:rsidR="0071340B" w:rsidRDefault="0071340B" w:rsidP="00241CA2">
      <w:pPr>
        <w:rPr>
          <w:lang w:val="en-US"/>
        </w:rPr>
      </w:pPr>
      <w:r>
        <w:rPr>
          <w:lang w:val="en-US"/>
        </w:rPr>
        <w:t>Data from household censuses were predominantly downloaded from the international database of IPUMS</w:t>
      </w:r>
      <w:r w:rsidR="007C6F47">
        <w:rPr>
          <w:lang w:val="en-US"/>
        </w:rPr>
        <w:t xml:space="preserve"> (registration required)</w:t>
      </w:r>
      <w:r>
        <w:rPr>
          <w:lang w:val="en-US"/>
        </w:rPr>
        <w:t xml:space="preserve">: </w:t>
      </w:r>
      <w:hyperlink r:id="rId11" w:history="1">
        <w:r w:rsidRPr="00951B80">
          <w:rPr>
            <w:rStyle w:val="Hyperlink"/>
            <w:lang w:val="en-US"/>
          </w:rPr>
          <w:t>https://international.ipums.org/international/</w:t>
        </w:r>
      </w:hyperlink>
    </w:p>
    <w:p w14:paraId="5216C6E8" w14:textId="694F123D" w:rsidR="0071340B" w:rsidRDefault="0071340B" w:rsidP="00126AE6">
      <w:pPr>
        <w:rPr>
          <w:lang w:val="en-US"/>
        </w:rPr>
      </w:pPr>
    </w:p>
    <w:p w14:paraId="197B963D" w14:textId="2F8BE09C" w:rsidR="0071340B" w:rsidRDefault="0071340B" w:rsidP="00126AE6">
      <w:pPr>
        <w:rPr>
          <w:lang w:val="en-US"/>
        </w:rPr>
      </w:pPr>
      <w:r>
        <w:rPr>
          <w:lang w:val="en-US"/>
        </w:rPr>
        <w:t xml:space="preserve">Exceptions include: </w:t>
      </w:r>
    </w:p>
    <w:p w14:paraId="24349FD5" w14:textId="0C0DD68F" w:rsidR="0071340B" w:rsidRDefault="0071340B" w:rsidP="00126AE6">
      <w:pPr>
        <w:rPr>
          <w:lang w:val="en-US"/>
        </w:rPr>
      </w:pPr>
    </w:p>
    <w:p w14:paraId="65A6464F" w14:textId="02DADE41" w:rsidR="00A142E5" w:rsidRDefault="0071340B" w:rsidP="0071340B">
      <w:pPr>
        <w:pStyle w:val="ListParagraph"/>
        <w:numPr>
          <w:ilvl w:val="0"/>
          <w:numId w:val="2"/>
        </w:numPr>
        <w:rPr>
          <w:lang w:val="en-US"/>
        </w:rPr>
      </w:pPr>
      <w:r>
        <w:rPr>
          <w:lang w:val="en-US"/>
        </w:rPr>
        <w:t xml:space="preserve">The 2021 Ghana census, for which the age distribution in single years was extracted from the </w:t>
      </w:r>
      <w:r w:rsidR="00A142E5">
        <w:rPr>
          <w:lang w:val="en-US"/>
        </w:rPr>
        <w:t xml:space="preserve">volume 3B of the </w:t>
      </w:r>
      <w:r w:rsidR="00E566F2">
        <w:rPr>
          <w:lang w:val="en-US"/>
        </w:rPr>
        <w:t>general report</w:t>
      </w:r>
      <w:r w:rsidR="00A142E5">
        <w:rPr>
          <w:lang w:val="en-US"/>
        </w:rPr>
        <w:t xml:space="preserve"> (table 5.1), available at: </w:t>
      </w:r>
      <w:hyperlink r:id="rId12" w:history="1">
        <w:r w:rsidR="00A142E5" w:rsidRPr="00951B80">
          <w:rPr>
            <w:rStyle w:val="Hyperlink"/>
            <w:lang w:val="en-US"/>
          </w:rPr>
          <w:t>https://census2021.statsghana.gov.gh/</w:t>
        </w:r>
      </w:hyperlink>
    </w:p>
    <w:p w14:paraId="46D06B50" w14:textId="3013A485" w:rsidR="00A142E5" w:rsidRDefault="00A142E5" w:rsidP="0071340B">
      <w:pPr>
        <w:pStyle w:val="ListParagraph"/>
        <w:numPr>
          <w:ilvl w:val="0"/>
          <w:numId w:val="2"/>
        </w:numPr>
        <w:rPr>
          <w:lang w:val="en-US"/>
        </w:rPr>
      </w:pPr>
      <w:r>
        <w:rPr>
          <w:lang w:val="en-US"/>
        </w:rPr>
        <w:t xml:space="preserve">The 2018 Malawi census, for which the age distribution in single years was extracted from table A5 in series A (Population tables), available at: </w:t>
      </w:r>
      <w:hyperlink r:id="rId13" w:history="1">
        <w:r w:rsidRPr="00951B80">
          <w:rPr>
            <w:rStyle w:val="Hyperlink"/>
            <w:lang w:val="en-US"/>
          </w:rPr>
          <w:t>http://www.nsomalawi.mw/images/stories/data_on_line/demography/census_2018/2018%20MPHC%20Published%20Tables/Series%20A.%20Population%20Tables.xlsx</w:t>
        </w:r>
      </w:hyperlink>
    </w:p>
    <w:p w14:paraId="0A517E12" w14:textId="4B1F1F68" w:rsidR="00087235" w:rsidRDefault="00087235" w:rsidP="0071340B">
      <w:pPr>
        <w:pStyle w:val="ListParagraph"/>
        <w:numPr>
          <w:ilvl w:val="0"/>
          <w:numId w:val="2"/>
        </w:numPr>
        <w:rPr>
          <w:lang w:val="en-US"/>
        </w:rPr>
      </w:pPr>
      <w:r>
        <w:rPr>
          <w:lang w:val="en-US"/>
        </w:rPr>
        <w:t xml:space="preserve">The 2019 Burkina-Faso census, for which the age distribution was available from </w:t>
      </w:r>
      <w:r w:rsidR="008540C5">
        <w:rPr>
          <w:lang w:val="en-US"/>
        </w:rPr>
        <w:t xml:space="preserve">the final report available at: </w:t>
      </w:r>
      <w:hyperlink r:id="rId14" w:history="1">
        <w:r w:rsidR="00EC1B72" w:rsidRPr="00484100">
          <w:rPr>
            <w:rStyle w:val="Hyperlink"/>
            <w:lang w:val="en-US"/>
          </w:rPr>
          <w:t>http://www.insd.bf/index.php/rgph-5</w:t>
        </w:r>
      </w:hyperlink>
      <w:r w:rsidR="00EC1B72">
        <w:rPr>
          <w:lang w:val="en-US"/>
        </w:rPr>
        <w:t xml:space="preserve"> </w:t>
      </w:r>
    </w:p>
    <w:p w14:paraId="2336967C" w14:textId="0404BBB1" w:rsidR="00087235" w:rsidRDefault="00087235" w:rsidP="0071340B">
      <w:pPr>
        <w:pStyle w:val="ListParagraph"/>
        <w:numPr>
          <w:ilvl w:val="0"/>
          <w:numId w:val="2"/>
        </w:numPr>
        <w:rPr>
          <w:lang w:val="en-US"/>
        </w:rPr>
      </w:pPr>
      <w:r>
        <w:rPr>
          <w:lang w:val="en-US"/>
        </w:rPr>
        <w:t xml:space="preserve">The 1998 Cote d’Ivoire census, for which the age distribution was obtained from table 3 on page 102 of volume IV, tome 1 of the general census report. </w:t>
      </w:r>
    </w:p>
    <w:p w14:paraId="0E62D5DE" w14:textId="77777777" w:rsidR="00087235" w:rsidRDefault="00087235" w:rsidP="00087235">
      <w:pPr>
        <w:rPr>
          <w:lang w:val="en-US"/>
        </w:rPr>
      </w:pPr>
    </w:p>
    <w:p w14:paraId="39950D5F" w14:textId="1DE1386B" w:rsidR="008540C5" w:rsidRDefault="008540C5" w:rsidP="00087235">
      <w:pPr>
        <w:rPr>
          <w:lang w:val="en-US"/>
        </w:rPr>
      </w:pPr>
      <w:r>
        <w:rPr>
          <w:lang w:val="en-US"/>
        </w:rPr>
        <w:t>Data from the 2014 Cote d’Ivoire census could not be located,</w:t>
      </w:r>
      <w:r w:rsidR="00803291">
        <w:rPr>
          <w:lang w:val="en-US"/>
        </w:rPr>
        <w:t xml:space="preserve"> and are thus missing from the visualization.</w:t>
      </w:r>
      <w:r>
        <w:rPr>
          <w:lang w:val="en-US"/>
        </w:rPr>
        <w:t xml:space="preserve"> </w:t>
      </w:r>
      <w:r w:rsidR="00803291">
        <w:rPr>
          <w:lang w:val="en-US"/>
        </w:rPr>
        <w:t>A</w:t>
      </w:r>
      <w:r>
        <w:rPr>
          <w:lang w:val="en-US"/>
        </w:rPr>
        <w:t>ge-disaggregated data from the 2021 Cote d’Ivoire census have not yet been released (</w:t>
      </w:r>
      <w:r w:rsidR="00241CA2">
        <w:rPr>
          <w:lang w:val="en-US"/>
        </w:rPr>
        <w:t xml:space="preserve">raw </w:t>
      </w:r>
      <w:r>
        <w:rPr>
          <w:lang w:val="en-US"/>
        </w:rPr>
        <w:t xml:space="preserve">population counts are available at: </w:t>
      </w:r>
      <w:hyperlink r:id="rId15" w:history="1">
        <w:r w:rsidRPr="00951B80">
          <w:rPr>
            <w:rStyle w:val="Hyperlink"/>
            <w:lang w:val="en-US"/>
          </w:rPr>
          <w:t>https://www.ins.ci/</w:t>
        </w:r>
      </w:hyperlink>
      <w:r>
        <w:rPr>
          <w:lang w:val="en-US"/>
        </w:rPr>
        <w:t xml:space="preserve">). </w:t>
      </w:r>
    </w:p>
    <w:p w14:paraId="6B994F97" w14:textId="77777777" w:rsidR="008540C5" w:rsidRDefault="008540C5" w:rsidP="00087235">
      <w:pPr>
        <w:rPr>
          <w:lang w:val="en-US"/>
        </w:rPr>
      </w:pPr>
    </w:p>
    <w:p w14:paraId="09ECE3D9" w14:textId="43687043" w:rsidR="0071340B" w:rsidRDefault="007C6F47" w:rsidP="00087235">
      <w:pPr>
        <w:rPr>
          <w:i/>
          <w:iCs/>
          <w:lang w:val="en-US"/>
        </w:rPr>
      </w:pPr>
      <w:r>
        <w:rPr>
          <w:i/>
          <w:iCs/>
          <w:lang w:val="en-US"/>
        </w:rPr>
        <w:t xml:space="preserve">Mobile phone surveys: </w:t>
      </w:r>
    </w:p>
    <w:p w14:paraId="4532C44B" w14:textId="47A1563F" w:rsidR="007C6F47" w:rsidRDefault="007C6F47" w:rsidP="00087235">
      <w:pPr>
        <w:rPr>
          <w:i/>
          <w:iCs/>
          <w:lang w:val="en-US"/>
        </w:rPr>
      </w:pPr>
    </w:p>
    <w:p w14:paraId="5196FA3C" w14:textId="58D0E791" w:rsidR="0062791D" w:rsidRDefault="007C6F47" w:rsidP="007C6F47">
      <w:pPr>
        <w:rPr>
          <w:lang w:val="en-US"/>
        </w:rPr>
      </w:pPr>
      <w:r>
        <w:rPr>
          <w:lang w:val="en-US"/>
        </w:rPr>
        <w:t xml:space="preserve">MPS data analyzed in this visualization came from a variety of sources. </w:t>
      </w:r>
      <w:r w:rsidR="00AA14EF">
        <w:rPr>
          <w:lang w:val="en-US"/>
        </w:rPr>
        <w:t>In particular, we use</w:t>
      </w:r>
      <w:r w:rsidR="0062791D">
        <w:rPr>
          <w:lang w:val="en-US"/>
        </w:rPr>
        <w:t>d</w:t>
      </w:r>
      <w:r w:rsidR="00AA14EF">
        <w:rPr>
          <w:lang w:val="en-US"/>
        </w:rPr>
        <w:t xml:space="preserve"> data from two cross-country programs, the RECOVR program implemented by Innovations for Poverty Action (</w:t>
      </w:r>
      <w:hyperlink r:id="rId16" w:history="1">
        <w:r w:rsidR="00AA14EF" w:rsidRPr="00951B80">
          <w:rPr>
            <w:rStyle w:val="Hyperlink"/>
            <w:lang w:val="en-US"/>
          </w:rPr>
          <w:t>https://www.poverty-action.org/recovr/recovr-survey</w:t>
        </w:r>
      </w:hyperlink>
      <w:r w:rsidR="00AA14EF">
        <w:rPr>
          <w:lang w:val="en-US"/>
        </w:rPr>
        <w:t>) and the Rapid Mortality Mobile Phone Surveys (</w:t>
      </w:r>
      <w:proofErr w:type="spellStart"/>
      <w:r w:rsidR="00AA14EF">
        <w:rPr>
          <w:lang w:val="en-US"/>
        </w:rPr>
        <w:t>RaMMPS</w:t>
      </w:r>
      <w:proofErr w:type="spellEnd"/>
      <w:r w:rsidR="00AA14EF">
        <w:rPr>
          <w:lang w:val="en-US"/>
        </w:rPr>
        <w:t>) implemented by the London School of Hygiene and Tropical Medicine and a consortium of in-country partners (</w:t>
      </w:r>
      <w:hyperlink r:id="rId17" w:history="1">
        <w:r w:rsidR="00AA14EF" w:rsidRPr="00951B80">
          <w:rPr>
            <w:rStyle w:val="Hyperlink"/>
            <w:lang w:val="en-US"/>
          </w:rPr>
          <w:t>https://www.lshtm.ac.uk/research/centres-projects-groups/rapid-mortality-mobile-phone-survey</w:t>
        </w:r>
      </w:hyperlink>
      <w:r w:rsidR="00AA14EF">
        <w:rPr>
          <w:lang w:val="en-US"/>
        </w:rPr>
        <w:t xml:space="preserve">). </w:t>
      </w:r>
    </w:p>
    <w:p w14:paraId="3E93076F" w14:textId="77777777" w:rsidR="0062791D" w:rsidRDefault="0062791D" w:rsidP="007C6F47">
      <w:pPr>
        <w:rPr>
          <w:lang w:val="en-US"/>
        </w:rPr>
      </w:pPr>
    </w:p>
    <w:p w14:paraId="3DD7D065" w14:textId="2640438D" w:rsidR="0062791D" w:rsidRDefault="0062791D" w:rsidP="007C6F47">
      <w:pPr>
        <w:rPr>
          <w:lang w:val="en-US"/>
        </w:rPr>
      </w:pPr>
      <w:r>
        <w:rPr>
          <w:lang w:val="en-US"/>
        </w:rPr>
        <w:t xml:space="preserve">We only included national </w:t>
      </w:r>
      <w:r w:rsidR="001B7C1F">
        <w:rPr>
          <w:lang w:val="en-US"/>
        </w:rPr>
        <w:t xml:space="preserve">mobile phone </w:t>
      </w:r>
      <w:r>
        <w:rPr>
          <w:lang w:val="en-US"/>
        </w:rPr>
        <w:t>surveys</w:t>
      </w:r>
      <w:r w:rsidR="00241CA2">
        <w:rPr>
          <w:lang w:val="en-US"/>
        </w:rPr>
        <w:t>, to ensure comparability with household surveys and censuses listed above. We also focused on mobile phone surveys</w:t>
      </w:r>
      <w:r>
        <w:rPr>
          <w:lang w:val="en-US"/>
        </w:rPr>
        <w:t xml:space="preserve"> that were constituted using random digit dialing</w:t>
      </w:r>
      <w:r w:rsidR="001F3AA3">
        <w:rPr>
          <w:lang w:val="en-US"/>
        </w:rPr>
        <w:t xml:space="preserve"> </w:t>
      </w:r>
      <w:r w:rsidR="001F3AA3">
        <w:rPr>
          <w:lang w:val="en-US"/>
        </w:rPr>
        <w:fldChar w:fldCharType="begin"/>
      </w:r>
      <w:r w:rsidR="001F3AA3">
        <w:rPr>
          <w:lang w:val="en-US"/>
        </w:rPr>
        <w:instrText xml:space="preserve"> ADDIN ZOTERO_ITEM CSL_CITATION {"citationID":"XN8DwxtB","properties":{"formattedCitation":"(Glasser and Metzger 1972)","plainCitation":"(Glasser and Metzger 1972)","noteIndex":0},"citationItems":[{"id":1231,"uris":["http://zotero.org/users/9819277/items/SM64AZZR"],"itemData":{"id":1231,"type":"article-journal","abstract":"This article reports on a study of the incidence of telephone ownership and telephone directory listings that was based on random-digit dialing (RDD). Various considerations important in the design and selection of RDD samples and in the execution of surveys based on such samples are presented.","container-title":"Journal of Marketing Research","DOI":"10.1177/002224377200900112","ISSN":"0022-2437","issue":"1","language":"en","note":"publisher: SAGE Publications Inc","page":"59-64","source":"SAGE Journals","title":"Random-Digit Dialing as a Method of Telephone Sampling","volume":"9","author":[{"family":"Glasser","given":"Gerald J."},{"family":"Metzger","given":"Gale D."}],"issued":{"date-parts":[["1972",2,1]]}}}],"schema":"https://github.com/citation-style-language/schema/raw/master/csl-citation.json"} </w:instrText>
      </w:r>
      <w:r w:rsidR="001F3AA3">
        <w:rPr>
          <w:lang w:val="en-US"/>
        </w:rPr>
        <w:fldChar w:fldCharType="separate"/>
      </w:r>
      <w:r w:rsidR="001F3AA3">
        <w:rPr>
          <w:noProof/>
          <w:lang w:val="en-US"/>
        </w:rPr>
        <w:t>(Glasser and Metzger 1972)</w:t>
      </w:r>
      <w:r w:rsidR="001F3AA3">
        <w:rPr>
          <w:lang w:val="en-US"/>
        </w:rPr>
        <w:fldChar w:fldCharType="end"/>
      </w:r>
      <w:r>
        <w:rPr>
          <w:lang w:val="en-US"/>
        </w:rPr>
        <w:t>, i.e., a procedure to generate a random sample of mobile phone numbers in use in a country. Other MPS have been conducted that relied on existing lists of phone numbers generated during prior rounds of a longitudinal study</w:t>
      </w:r>
      <w:r w:rsidR="00627B59">
        <w:rPr>
          <w:lang w:val="en-US"/>
        </w:rPr>
        <w:t xml:space="preserve"> </w:t>
      </w:r>
      <w:r w:rsidR="00627B59">
        <w:rPr>
          <w:lang w:val="en-US"/>
        </w:rPr>
        <w:fldChar w:fldCharType="begin"/>
      </w:r>
      <w:r w:rsidR="00627B59">
        <w:rPr>
          <w:lang w:val="en-US"/>
        </w:rPr>
        <w:instrText xml:space="preserve"> ADDIN ZOTERO_ITEM CSL_CITATION {"citationID":"WeTyuLgH","properties":{"formattedCitation":"(e.g., Banda et al. 2021; Quaife et al. 2020)","plainCitation":"(e.g., Banda et al. 2021; Quaife et al. 2020)","noteIndex":0},"citationItems":[{"id":311,"uris":["http://zotero.org/users/9819277/items/UGE3W58Z"],"itemData":{"id":311,"type":"article-journal","abstract":"Background: Behavioral changes are needed to limit the spread and mitigate the impact of the COVID-19 pandemic.\n\nObjective: We measured knowledge and behaviors related to COVID-19 during the early stages of the pandemic in Malawi (Southeast Africa).\n\nMethods: Using lists of phone numbers collected prior to the COVID-19 pandemic, we contacted a sample of adults by mobile phone in the six weeks after the first confirmed cases of COVID-19 were recorded in the country. We interviewed 619 respondents (79.5% response rate).\n\nResults: Approximately half of respondents perceived no risk or only limited risk that they would become infected with the novel coronavirus. Contrary to projections from epidemiological models, a large percentage of respondents (72.2%) expected to be severely ill if they became infected. Increased hand washing and avoiding crowds were the most frequently reported strategies used to prevent spreading SARS-CoV-2. The adoption of other protective behaviors (e.g., face masks) was limited. Respondents in urban areas had more accurate knowledge of disease patterns and had adopted more protective behaviors than rural respondents.\n\nConclusions: In the first weeks of the pandemic, the adoption of preventive behaviors remained limited in Malawi, possibly due to low perceived risk of infection among a large fraction of the population. Additional information campaigns are needed to address misperceptions about the risk of infection with SARS-CoV-2 and the likelihood of severe illness due to COVID-19.\n\nContribution: This study provides early data on behavioral responses to the COVID-19 pandemic in a low-income country.","container-title":"Demographic Research","DOI":"10.4054/DemRes.2021.44.20","ISSN":"1435-9871","issue":"20","journalAbbreviation":"Demographic Research","page":"459-480","source":"Demographic Research","title":"Knowledge, risk perceptions, and behaviors related to the COVID-19 pandemic in Malawi","volume":"44","author":[{"family":"Banda","given":"Jethro"},{"family":"Dube","given":"Albert"},{"family":"Brumfield","given":"Sarah"},{"family":"Amoah","given":"Abena"},{"family":"Crampin","given":"Amelia"},{"family":"Reniers","given":"Georges"},{"family":"Helleringer","given":"Stephane"}],"issued":{"date-parts":[["2021",3,10]]}},"label":"page","prefix":"e.g., "},{"id":135,"uris":["http://zotero.org/users/9819277/items/JKUQPV4L"],"itemData":{"id":135,"type":"article-journal","abstract":"Many low- and middle-income countries have implemented control measures against coronavirus disease 2019 (COVID-19). However, it is not clear to what extent these measures explain the low numbers of recorded COVID-19 cases and deaths in Africa. One of the main aims of control measures is to reduce respiratory pathogen transmission through direct contact with others. In this study, we collect contact data from residents of informal settlements around Nairobi, Kenya, to assess if control measures have changed contact patterns, and estimate the impact of changes on the basic reproduction number (R0).","container-title":"BMC Medicine","DOI":"10.1186/s12916-020-01779-4","ISSN":"1741-7015","issue":"1","journalAbbreviation":"BMC Medicine","page":"316","source":"BioMed Central","title":"The impact of COVID-19 control measures on social contacts and transmission in Kenyan informal settlements","volume":"18","author":[{"family":"Quaife","given":"Matthew"},{"family":"Zandvoort","given":"Kevin"},{"family":"Gimma","given":"Amy"},{"family":"Shah","given":"Kashvi"},{"family":"McCreesh","given":"Nicky"},{"family":"Prem","given":"Kiesha"},{"family":"Barasa","given":"Edwine"},{"family":"Mwanga","given":"Daniel"},{"family":"Kangwana","given":"Beth"},{"family":"Pinchoff","given":"Jessie"},{"family":"Bosse","given":"Nikos I."},{"family":"Medley","given":"Graham"},{"family":"O’Reilly","given":"Kathleen"},{"family":"Leclerc","given":"Quentin J."},{"family":"Jit","given":"Mark"},{"family":"Lowe","given":"Rachel"},{"family":"Davies","given":"Nicholas G."},{"family":"Deol","given":"Arminder K."},{"family":"Knight","given":"Gwenan M."},{"family":"Auzenbergs","given":"Megan"},{"family":"Edmunds","given":"W. John"},{"family":"Atkins","given":"Katherine E."},{"family":"Jombart","given":"Thibaut"},{"family":"Eggo","given":"Rosalind M."},{"family":"Foss","given":"Anna M."},{"family":"Flasche","given":"Stefan"},{"family":"Pearson","given":"Carl A. B."},{"family":"Nightingale","given":"Emily S."},{"family":"Munday","given":"James D."},{"family":"Abbott","given":"Sam"},{"family":"Quilty","given":"Billy J."},{"family":"Gibbs","given":"Hamish P."},{"family":"Simons","given":"David"},{"family":"Emery","given":"Jon C."},{"family":"Hué","given":"Stéphane"},{"family":"Liu","given":"Yang"},{"family":"Tully","given":"Damien C."},{"family":"Rosello","given":"Alicia"},{"family":"Procter","given":"Simon R."},{"family":"Endo","given":"Akira"},{"family":"Russell","given":"Timothy W."},{"family":"Rees","given":"Eleanor M."},{"family":"Diamond","given":"Charlie"},{"family":"Meakin","given":"Sophie R."},{"family":"Kucharski","given":"Adam J."},{"family":"Gore-Langton","given":"Georgia R."},{"family":"Klepac","given":"Petra"},{"family":"Hellewell","given":"Joel"},{"family":"Sun","given":"Fiona Yueqian"},{"family":"Houben","given":"Rein M. G. J."},{"family":"Villabona-Arenas","given":"C. Julian"},{"family":"Funk","given":"Sebastian"},{"family":"Clifford","given":"Samuel"},{"family":"Brady","given":"Oliver"},{"family":"Edmunds","given":"W. John"},{"family":"Jarvis","given":"Christopher I."},{"family":"Austrian","given":"Karen"},{"literal":"CMMID COVID-19 Working Group"}],"issued":{"date-parts":[["2020",10,5]]}}}],"schema":"https://github.com/citation-style-language/schema/raw/master/csl-citation.json"} </w:instrText>
      </w:r>
      <w:r w:rsidR="00627B59">
        <w:rPr>
          <w:lang w:val="en-US"/>
        </w:rPr>
        <w:fldChar w:fldCharType="separate"/>
      </w:r>
      <w:r w:rsidR="00627B59">
        <w:rPr>
          <w:noProof/>
          <w:lang w:val="en-US"/>
        </w:rPr>
        <w:t>(e.g., Banda et al. 2021; Quaife et al. 2020)</w:t>
      </w:r>
      <w:r w:rsidR="00627B59">
        <w:rPr>
          <w:lang w:val="en-US"/>
        </w:rPr>
        <w:fldChar w:fldCharType="end"/>
      </w:r>
      <w:r>
        <w:rPr>
          <w:lang w:val="en-US"/>
        </w:rPr>
        <w:t xml:space="preserve">, or </w:t>
      </w:r>
      <w:r w:rsidR="00241CA2">
        <w:rPr>
          <w:lang w:val="en-US"/>
        </w:rPr>
        <w:t xml:space="preserve">compiled </w:t>
      </w:r>
      <w:r>
        <w:rPr>
          <w:lang w:val="en-US"/>
        </w:rPr>
        <w:t>by various organizations and administrations</w:t>
      </w:r>
      <w:r w:rsidR="00627B59">
        <w:rPr>
          <w:lang w:val="en-US"/>
        </w:rPr>
        <w:t xml:space="preserve"> </w:t>
      </w:r>
      <w:r w:rsidR="00627B59">
        <w:rPr>
          <w:lang w:val="en-US"/>
        </w:rPr>
        <w:fldChar w:fldCharType="begin"/>
      </w:r>
      <w:r w:rsidR="00627B59">
        <w:rPr>
          <w:lang w:val="en-US"/>
        </w:rPr>
        <w:instrText xml:space="preserve"> ADDIN ZOTERO_ITEM CSL_CITATION {"citationID":"ziLC01WF","properties":{"formattedCitation":"(Bamezai et al. 2021)","plainCitation":"(Bamezai et al. 2021)","noteIndex":0},"citationItems":[{"id":474,"uris":["http://zotero.org/users/9819277/items/BWQ2GWSI"],"itemData":{"id":474,"type":"report","abstract":"The second surge of COVID-19 had a large mortality impact in India. However, there are few reliable estimates of the magnitude of this impact for India’s poorer states. This note presents results of a small-scale phone survey in Bihar which interviewed a random sample of beneficiaries of the state’s Public Distribution System. This pilot survey was conducted in June 2021 and asked more than 500 respondents about any deaths in their household since April 1, 2021.We observe an annualized Crude Death Rate of 24.3 deaths per 1,000 [95% CI 13.0-37.4]  during the second surge of the pandemic in Bihar. The observed death rate is more than four times baseline mortality (5.8 deaths per 1,000 per year). The probability that mortality during the second surge was at least thrice the level of baseline mortality is 0.88. This large surge in mortality warrants an urgent public discussion on state priorities in Bihar. It also suggests the viability of and need for continuous large-scale mortality surveys.","language":"en-us","note":"DOI: 10.31235/osf.io/zxq97\ntype: article","publisher":"SocArXiv","source":"OSF Preprints","title":"Survey evidence of excess mortality in Bihar in the second COVID-19 surge","URL":"https://osf.io/preprints/socarxiv/zxq97/","author":[{"family":"Bamezai","given":"Apurva"},{"family":"Banaji","given":"Murad"},{"family":"Gupta","given":"Aashish"},{"family":"Pandey","given":"Shivani"},{"family":"Mr","given":"Sharan"},{"family":"Sharma","given":"Kanika"},{"family":"Singh","given":"Chanchal Kumar"}],"accessed":{"date-parts":[["2022",1,12]]},"issued":{"date-parts":[["2021",7,28]]}}}],"schema":"https://github.com/citation-style-language/schema/raw/master/csl-citation.json"} </w:instrText>
      </w:r>
      <w:r w:rsidR="00627B59">
        <w:rPr>
          <w:lang w:val="en-US"/>
        </w:rPr>
        <w:fldChar w:fldCharType="separate"/>
      </w:r>
      <w:r w:rsidR="00627B59">
        <w:rPr>
          <w:noProof/>
          <w:lang w:val="en-US"/>
        </w:rPr>
        <w:t>(Bamezai et al. 2021)</w:t>
      </w:r>
      <w:r w:rsidR="00627B59">
        <w:rPr>
          <w:lang w:val="en-US"/>
        </w:rPr>
        <w:fldChar w:fldCharType="end"/>
      </w:r>
      <w:r>
        <w:rPr>
          <w:lang w:val="en-US"/>
        </w:rPr>
        <w:t xml:space="preserve">. In such MPS, age data might not have been ascertained remotely and thus would not reflect the impact of </w:t>
      </w:r>
      <w:r w:rsidR="00627B59">
        <w:rPr>
          <w:lang w:val="en-US"/>
        </w:rPr>
        <w:t>administering interviews by mobile phone</w:t>
      </w:r>
      <w:r>
        <w:rPr>
          <w:lang w:val="en-US"/>
        </w:rPr>
        <w:t xml:space="preserve"> on data quality. </w:t>
      </w:r>
    </w:p>
    <w:p w14:paraId="2BFFF813" w14:textId="77777777" w:rsidR="0062791D" w:rsidRDefault="0062791D" w:rsidP="007C6F47">
      <w:pPr>
        <w:rPr>
          <w:lang w:val="en-US"/>
        </w:rPr>
      </w:pPr>
    </w:p>
    <w:p w14:paraId="6AD4B8EB" w14:textId="643E117F" w:rsidR="007C6F47" w:rsidRDefault="007C6F47" w:rsidP="007C6F47">
      <w:pPr>
        <w:rPr>
          <w:lang w:val="en-US"/>
        </w:rPr>
      </w:pPr>
      <w:r>
        <w:rPr>
          <w:lang w:val="en-US"/>
        </w:rPr>
        <w:t>Below, we list each data source and how to access it</w:t>
      </w:r>
      <w:r w:rsidR="00803291">
        <w:rPr>
          <w:lang w:val="en-US"/>
        </w:rPr>
        <w:t>,</w:t>
      </w:r>
      <w:r>
        <w:rPr>
          <w:lang w:val="en-US"/>
        </w:rPr>
        <w:t xml:space="preserve"> by country:</w:t>
      </w:r>
    </w:p>
    <w:p w14:paraId="2931D06C" w14:textId="771578B4" w:rsidR="007C6F47" w:rsidRDefault="007C6F47" w:rsidP="007C6F47">
      <w:pPr>
        <w:rPr>
          <w:lang w:val="en-US"/>
        </w:rPr>
      </w:pPr>
    </w:p>
    <w:p w14:paraId="0DC47772" w14:textId="0A6C38BD" w:rsidR="007C6F47" w:rsidRDefault="007C6F47" w:rsidP="007C6F47">
      <w:pPr>
        <w:pStyle w:val="ListParagraph"/>
        <w:numPr>
          <w:ilvl w:val="0"/>
          <w:numId w:val="4"/>
        </w:numPr>
        <w:rPr>
          <w:lang w:val="en-US"/>
        </w:rPr>
      </w:pPr>
      <w:r w:rsidRPr="00627B59">
        <w:rPr>
          <w:u w:val="single"/>
          <w:lang w:val="en-US"/>
        </w:rPr>
        <w:t>Burkina-Faso:</w:t>
      </w:r>
      <w:r>
        <w:rPr>
          <w:lang w:val="en-US"/>
        </w:rPr>
        <w:t xml:space="preserve"> </w:t>
      </w:r>
    </w:p>
    <w:p w14:paraId="1749CB06" w14:textId="45E9D628" w:rsidR="007C6F47" w:rsidRDefault="007C6F47" w:rsidP="007C6F47">
      <w:pPr>
        <w:pStyle w:val="ListParagraph"/>
        <w:numPr>
          <w:ilvl w:val="1"/>
          <w:numId w:val="4"/>
        </w:numPr>
        <w:rPr>
          <w:lang w:val="en-US"/>
        </w:rPr>
      </w:pPr>
      <w:r>
        <w:rPr>
          <w:lang w:val="en-US"/>
        </w:rPr>
        <w:lastRenderedPageBreak/>
        <w:t xml:space="preserve">The 2018 </w:t>
      </w:r>
      <w:r w:rsidR="008F5559">
        <w:rPr>
          <w:lang w:val="en-US"/>
        </w:rPr>
        <w:t xml:space="preserve">MPS was part of the PMA program and </w:t>
      </w:r>
      <w:r w:rsidR="00BE37EF">
        <w:rPr>
          <w:lang w:val="en-US"/>
        </w:rPr>
        <w:t>study results are available elsewhere</w:t>
      </w:r>
      <w:r w:rsidR="00F409F7">
        <w:rPr>
          <w:lang w:val="en-US"/>
        </w:rPr>
        <w:t xml:space="preserve"> </w:t>
      </w:r>
      <w:r w:rsidR="00F409F7">
        <w:rPr>
          <w:lang w:val="en-US"/>
        </w:rPr>
        <w:fldChar w:fldCharType="begin"/>
      </w:r>
      <w:r w:rsidR="00F409F7">
        <w:rPr>
          <w:lang w:val="en-US"/>
        </w:rPr>
        <w:instrText xml:space="preserve"> ADDIN ZOTERO_ITEM CSL_CITATION {"citationID":"b2YVMxka","properties":{"formattedCitation":"(Greenleaf et al. 2020)","plainCitation":"(Greenleaf et al. 2020)","noteIndex":0},"citationItems":[{"id":1215,"uris":["http://zotero.org/users/9819277/items/YHDRWPAU"],"itemData":{"id":1215,"type":"article-journal","abstract":"Introduction The proliferation of cell phone ownership in Sub-Saharan Africa (SSA) presents the opportunity to collect public health indicators at a lower cost compared to face-to-face (FTF) surveys. This analysis assesses the equivalence of modern contraceptive prevalence estimates between a nationally representative FTF survey and a cell phone survey using random digit dialing (RDD) among women of reproductive age in Burkina Faso. Methods We analyzed data from two surveys conducted in Burkina Faso between December 2017 and May 2018. The FTF survey conducted by Performance Monitoring and Accountability (PMA2020) comprised a nationally representative sample of 3,556 women of reproductive age (15–49 years). The RDD survey was conducted using computer-assisted telephone interviewing and included 2,379 women of reproductive age. Results Compared to FTF respondents, women in the RDD sample were younger, were more likely to have a secondary degree and to speak French. RDD respondents were more likely to report using modern contraceptive use (40%) compared to FTF respondents (26%) and the difference remained unchanged after applying post-stratification weights to the RDD sample (39%). This difference surpassed the equivalence margin of 4%. The RDD sample also produced higher estimates of contraceptive use than the subsample of women who owned a phone in the FTF sample (32%). After adjusting for women’s sociodemographic factors, the odds of contraceptive use were 1.9 times higher (95% CI: 1.6–2.2) in the RDD survey compared to the FTF survey and 1.6 times higher (95% CI: 1.3–1.8) compared to FTF phone owners. Conclusions Modern contraceptive prevalence in Burkina Faso is over-estimated when using a cell phone RDD survey, even after adjusting for a number of sociodemographic factors. Further research should explore causes of differential estimates of modern contraceptive use by survey modes.","container-title":"PLOS ONE","DOI":"10.1371/journal.pone.0231819","ISSN":"1932-6203","issue":"5","journalAbbreviation":"PLOS ONE","language":"en","note":"publisher: Public Library of Science","page":"e0231819","source":"PLoS Journals","title":"Comparability of modern contraceptive use estimates between a face-to-face survey and a cellphone survey among women in Burkina Faso","volume":"15","author":[{"family":"Greenleaf","given":"Abigail R."},{"family":"Gadiaga","given":"Aliou"},{"family":"Guiella","given":"Georges"},{"family":"Turke","given":"Shani"},{"family":"Battle","given":"Noelle"},{"family":"Ahmed","given":"Saifuddin"},{"family":"Moreau","given":"Caroline"}],"issued":{"date-parts":[["2020",5,13]]}}}],"schema":"https://github.com/citation-style-language/schema/raw/master/csl-citation.json"} </w:instrText>
      </w:r>
      <w:r w:rsidR="00F409F7">
        <w:rPr>
          <w:lang w:val="en-US"/>
        </w:rPr>
        <w:fldChar w:fldCharType="separate"/>
      </w:r>
      <w:r w:rsidR="00F409F7">
        <w:rPr>
          <w:noProof/>
          <w:lang w:val="en-US"/>
        </w:rPr>
        <w:t>(Greenleaf et al. 2020)</w:t>
      </w:r>
      <w:r w:rsidR="00F409F7">
        <w:rPr>
          <w:lang w:val="en-US"/>
        </w:rPr>
        <w:fldChar w:fldCharType="end"/>
      </w:r>
      <w:r w:rsidR="00BE37EF">
        <w:rPr>
          <w:lang w:val="en-US"/>
        </w:rPr>
        <w:t>. T</w:t>
      </w:r>
      <w:r w:rsidR="008F5559">
        <w:rPr>
          <w:lang w:val="en-US"/>
        </w:rPr>
        <w:t xml:space="preserve">he dataset is available at: </w:t>
      </w:r>
      <w:hyperlink r:id="rId18" w:history="1">
        <w:r w:rsidR="008F5559" w:rsidRPr="00951B80">
          <w:rPr>
            <w:rStyle w:val="Hyperlink"/>
            <w:lang w:val="en-US"/>
          </w:rPr>
          <w:t>https://datalab.pmadata.org/dataset/doi%3A1034976mcfq-rk60</w:t>
        </w:r>
      </w:hyperlink>
    </w:p>
    <w:p w14:paraId="0B3E60CF" w14:textId="755FC8E3" w:rsidR="008F5559" w:rsidRDefault="008F5559" w:rsidP="007C6F47">
      <w:pPr>
        <w:pStyle w:val="ListParagraph"/>
        <w:numPr>
          <w:ilvl w:val="1"/>
          <w:numId w:val="4"/>
        </w:numPr>
        <w:rPr>
          <w:lang w:val="en-US"/>
        </w:rPr>
      </w:pPr>
      <w:r>
        <w:rPr>
          <w:lang w:val="en-US"/>
        </w:rPr>
        <w:t>The 2020 MPS was part of the RECOVR program. Links to data description and data access are at:</w:t>
      </w:r>
    </w:p>
    <w:p w14:paraId="34128112" w14:textId="5E2AB7BF" w:rsidR="008F5559" w:rsidRDefault="008F5559" w:rsidP="008F5559">
      <w:pPr>
        <w:pStyle w:val="ListParagraph"/>
        <w:numPr>
          <w:ilvl w:val="2"/>
          <w:numId w:val="4"/>
        </w:numPr>
        <w:rPr>
          <w:lang w:val="en-US"/>
        </w:rPr>
      </w:pPr>
      <w:r>
        <w:rPr>
          <w:lang w:val="en-US"/>
        </w:rPr>
        <w:t xml:space="preserve">Study description: </w:t>
      </w:r>
      <w:hyperlink r:id="rId19" w:history="1">
        <w:r w:rsidRPr="00951B80">
          <w:rPr>
            <w:rStyle w:val="Hyperlink"/>
            <w:lang w:val="en-US"/>
          </w:rPr>
          <w:t>https://www.poverty-action.org/recovr-study/recovr-burkina-faso-tracking-effects-covid-19-pandemic</w:t>
        </w:r>
      </w:hyperlink>
    </w:p>
    <w:p w14:paraId="3065ED34" w14:textId="05250700" w:rsidR="00BE37EF" w:rsidRDefault="008F5559" w:rsidP="008F5559">
      <w:pPr>
        <w:pStyle w:val="ListParagraph"/>
        <w:numPr>
          <w:ilvl w:val="2"/>
          <w:numId w:val="4"/>
        </w:numPr>
        <w:rPr>
          <w:lang w:val="en-US"/>
        </w:rPr>
      </w:pPr>
      <w:r>
        <w:rPr>
          <w:lang w:val="en-US"/>
        </w:rPr>
        <w:t xml:space="preserve">Data download: </w:t>
      </w:r>
      <w:hyperlink r:id="rId20" w:history="1">
        <w:r w:rsidR="00BE37EF" w:rsidRPr="00951B80">
          <w:rPr>
            <w:rStyle w:val="Hyperlink"/>
            <w:lang w:val="en-US"/>
          </w:rPr>
          <w:t>https://dataverse.harvard.edu/dataset.xhtml?persistentId=doi%3A10.7910/DVN/BGHJYK</w:t>
        </w:r>
      </w:hyperlink>
    </w:p>
    <w:p w14:paraId="1E976F7B" w14:textId="1857E6AB" w:rsidR="008F5559" w:rsidRDefault="00BE37EF" w:rsidP="00BE37EF">
      <w:pPr>
        <w:pStyle w:val="ListParagraph"/>
        <w:numPr>
          <w:ilvl w:val="1"/>
          <w:numId w:val="4"/>
        </w:numPr>
        <w:rPr>
          <w:lang w:val="en-US"/>
        </w:rPr>
      </w:pPr>
      <w:r>
        <w:rPr>
          <w:lang w:val="en-US"/>
        </w:rPr>
        <w:t>The 2021 MPS was part of the RAMMPS project</w:t>
      </w:r>
      <w:r w:rsidR="00AA14EF">
        <w:rPr>
          <w:lang w:val="en-US"/>
        </w:rPr>
        <w:t>.</w:t>
      </w:r>
      <w:r>
        <w:rPr>
          <w:lang w:val="en-US"/>
        </w:rPr>
        <w:t xml:space="preserve"> The age distribution obtained in this survey </w:t>
      </w:r>
      <w:r w:rsidR="00F409F7">
        <w:rPr>
          <w:lang w:val="en-US"/>
        </w:rPr>
        <w:t>was</w:t>
      </w:r>
      <w:r>
        <w:rPr>
          <w:lang w:val="en-US"/>
        </w:rPr>
        <w:t xml:space="preserve"> shared by study investigators </w:t>
      </w:r>
      <w:r w:rsidR="00F409F7">
        <w:rPr>
          <w:lang w:val="en-US"/>
        </w:rPr>
        <w:t>and is included in the repository</w:t>
      </w:r>
      <w:r>
        <w:rPr>
          <w:lang w:val="en-US"/>
        </w:rPr>
        <w:t xml:space="preserve">. </w:t>
      </w:r>
    </w:p>
    <w:p w14:paraId="3E9CD17D" w14:textId="77777777" w:rsidR="00F409F7" w:rsidRDefault="00F409F7" w:rsidP="00F409F7">
      <w:pPr>
        <w:pStyle w:val="ListParagraph"/>
        <w:rPr>
          <w:lang w:val="en-US"/>
        </w:rPr>
      </w:pPr>
    </w:p>
    <w:p w14:paraId="2900234A" w14:textId="7C03F361" w:rsidR="007C6F47" w:rsidRPr="00627B59" w:rsidRDefault="007C6F47" w:rsidP="007C6F47">
      <w:pPr>
        <w:pStyle w:val="ListParagraph"/>
        <w:numPr>
          <w:ilvl w:val="0"/>
          <w:numId w:val="4"/>
        </w:numPr>
        <w:rPr>
          <w:u w:val="single"/>
          <w:lang w:val="en-US"/>
        </w:rPr>
      </w:pPr>
      <w:r w:rsidRPr="00627B59">
        <w:rPr>
          <w:u w:val="single"/>
          <w:lang w:val="en-US"/>
        </w:rPr>
        <w:t>Côte d’Ivoire</w:t>
      </w:r>
      <w:r w:rsidR="00BE37EF" w:rsidRPr="00627B59">
        <w:rPr>
          <w:u w:val="single"/>
          <w:lang w:val="en-US"/>
        </w:rPr>
        <w:t xml:space="preserve">: </w:t>
      </w:r>
    </w:p>
    <w:p w14:paraId="5043E67B" w14:textId="77777777" w:rsidR="00062E28" w:rsidRDefault="00F409F7" w:rsidP="00F409F7">
      <w:pPr>
        <w:pStyle w:val="ListParagraph"/>
        <w:numPr>
          <w:ilvl w:val="1"/>
          <w:numId w:val="4"/>
        </w:numPr>
        <w:rPr>
          <w:lang w:val="en-US"/>
        </w:rPr>
      </w:pPr>
      <w:r>
        <w:rPr>
          <w:lang w:val="en-US"/>
        </w:rPr>
        <w:t xml:space="preserve">The 2013 MPS was of a survey of </w:t>
      </w:r>
      <w:r w:rsidR="00ED681F">
        <w:rPr>
          <w:lang w:val="en-US"/>
        </w:rPr>
        <w:t xml:space="preserve">mobile phone users focused on HIV knowledge. Methods and results of this survey have been published elsewhere </w:t>
      </w:r>
      <w:r w:rsidR="00ED681F">
        <w:rPr>
          <w:lang w:val="en-US"/>
        </w:rPr>
        <w:fldChar w:fldCharType="begin"/>
      </w:r>
      <w:r w:rsidR="00062E28">
        <w:rPr>
          <w:lang w:val="en-US"/>
        </w:rPr>
        <w:instrText xml:space="preserve"> ADDIN ZOTERO_ITEM CSL_CITATION {"citationID":"CSaWnWwO","properties":{"formattedCitation":"(Larmarange et al. 2016)","plainCitation":"(Larmarange et al. 2016)","noteIndex":0},"citationItems":[{"id":1218,"uris":["http://zotero.org/users/9819277/items/67PHCFU6"],"itemData":{"id":1218,"type":"article-journal","abstract":"Cet article pr&amp;#233;sente les r&amp;#233;sultats d&amp;#8217;une enqu&amp;#234;te exploratoire pilote sur le d&amp;#233;pistage du VIH/sida (DOD-CI) visant &amp;#224; tester la faisabilit&amp;#233; et la repr&amp;#233;sentativit&amp;#233; d&amp;#8217;une enqu&amp;#234;te nationale en population g&amp;#233;n&amp;#233;rale en C&amp;#244;te d&amp;#8217;Ivoire &amp;#224; partir d&amp;#8217;un &amp;#233;chantillon al&amp;#233;atoire de num&amp;#233;ros de t&amp;#233;l&amp;#233;phones portables. Les refus ont &amp;#233;t&amp;#233; peu nombreux et inf&amp;#233;rieurs &amp;#224; ce qui est habituellement observ&amp;#233; dans des enqu&amp;#234;tes similaires en France. En termes de repr&amp;#233;sentativit&amp;#233;, l&amp;#8217;&amp;#233;chantillon obtenu s&amp;#8217;av&amp;#232;re &amp;#234;tre plus jeune, plus urbain et plus masculin. Nous avons compar&amp;#233; quatre indicateurs de d&amp;#233;pistage du VIH/sida avec l&amp;#8217;Enqu&amp;#234;te d&amp;#233;mographique et de sant&amp;#233; (EDS) r&amp;#233;alis&amp;#233;e en 2011-2012. Du fait de biais de s&amp;#233;lection diff&amp;#233;rents dans les deux enqu&amp;#234;tes, les indicateurs &amp;#233;taient plus &amp;#233;lev&amp;#233;s que ceux observ&amp;#233;s dans l&amp;#8217;EDS 2011-2012. Cependant, les diff&amp;#233;rentiels observ&amp;#233;s par sexe, groupe d&amp;#8217;&amp;#226;ges, niveau d&amp;#8217;instruction et milieu de r&amp;#233;sidence &amp;#233;taient similaires. Il para&amp;#238;t d&amp;#232;s lors envisageable de r&amp;#233;aliser une enqu&amp;#234;te nationale en C&amp;#244;te d&amp;#8217;Ivoire selon cette approche, en op&amp;#233;rant plusieurs ajustements, dont la prise en compte des non-abonn&amp;#233;s &amp;#224; des t&amp;#233;l&amp;#233;phones mobiles r&amp;#233;sidant dans le m&amp;#234;me m&amp;#233;nage qu&amp;#8217;un abonn&amp;#233;.","container-title":"Population","ISSN":"0032-4663","issue":"1","language":"fr","note":"Bibliographie_available: 1\nCairndomain: www.cairn-int.info\nCite Par_available: 0\npublisher: I.N.E.D","page":"117-129","source":"www.cairn-int.info","title":"Feasibility and Representativeness of a Random Sample Mobile Phone Survey in Côte d’Ivoire","volume":"71","author":[{"family":"Larmarange","given":"Joseph"},{"family":"Kassoum","given":"Ouattara"},{"family":"Kakou","given":"Élise"},{"family":"Fradier","given":"Yves"},{"family":"Sika","given":"Lazare"},{"family":"Danel","given":"Christine"},{"family":"Group","given":"Dod-Ci Anrs 12 287"},{"family":"Dutreuilh","given":"Catriona"}],"issued":{"date-parts":[["2016",7,1]]}}}],"schema":"https://github.com/citation-style-language/schema/raw/master/csl-citation.json"} </w:instrText>
      </w:r>
      <w:r w:rsidR="00ED681F">
        <w:rPr>
          <w:lang w:val="en-US"/>
        </w:rPr>
        <w:fldChar w:fldCharType="separate"/>
      </w:r>
      <w:r w:rsidR="00062E28">
        <w:rPr>
          <w:noProof/>
          <w:lang w:val="en-US"/>
        </w:rPr>
        <w:t>(Larmarange et al. 2016)</w:t>
      </w:r>
      <w:r w:rsidR="00ED681F">
        <w:rPr>
          <w:lang w:val="en-US"/>
        </w:rPr>
        <w:fldChar w:fldCharType="end"/>
      </w:r>
      <w:r w:rsidR="00062E28">
        <w:rPr>
          <w:lang w:val="en-US"/>
        </w:rPr>
        <w:t xml:space="preserve">. The age distribution obtained in this survey was shared by the study authors and is included in the repository. </w:t>
      </w:r>
    </w:p>
    <w:p w14:paraId="6D654AFF" w14:textId="77777777" w:rsidR="00062E28" w:rsidRDefault="00062E28" w:rsidP="00062E28">
      <w:pPr>
        <w:pStyle w:val="ListParagraph"/>
        <w:numPr>
          <w:ilvl w:val="1"/>
          <w:numId w:val="4"/>
        </w:numPr>
        <w:rPr>
          <w:lang w:val="en-US"/>
        </w:rPr>
      </w:pPr>
      <w:r>
        <w:rPr>
          <w:lang w:val="en-US"/>
        </w:rPr>
        <w:t>The 2020 MPS was part of the RECOVR program. Links to data description and data access are at:</w:t>
      </w:r>
    </w:p>
    <w:p w14:paraId="1672E66F" w14:textId="6F158074" w:rsidR="00062E28" w:rsidRDefault="00062E28" w:rsidP="00062E28">
      <w:pPr>
        <w:pStyle w:val="ListParagraph"/>
        <w:numPr>
          <w:ilvl w:val="2"/>
          <w:numId w:val="4"/>
        </w:numPr>
        <w:rPr>
          <w:lang w:val="en-US"/>
        </w:rPr>
      </w:pPr>
      <w:r>
        <w:rPr>
          <w:lang w:val="en-US"/>
        </w:rPr>
        <w:t xml:space="preserve">Study description: </w:t>
      </w:r>
      <w:hyperlink r:id="rId21" w:history="1">
        <w:r w:rsidRPr="00951B80">
          <w:rPr>
            <w:rStyle w:val="Hyperlink"/>
            <w:lang w:val="en-US"/>
          </w:rPr>
          <w:t>https://www.poverty-action.org/recovr-study/recovr-c%C3%B4te-divoire-tracking-effects-covid-19-pandemic</w:t>
        </w:r>
      </w:hyperlink>
    </w:p>
    <w:p w14:paraId="4B475516" w14:textId="48FAB299" w:rsidR="00062E28" w:rsidRDefault="00062E28" w:rsidP="00062E28">
      <w:pPr>
        <w:pStyle w:val="ListParagraph"/>
        <w:numPr>
          <w:ilvl w:val="2"/>
          <w:numId w:val="4"/>
        </w:numPr>
        <w:rPr>
          <w:lang w:val="en-US"/>
        </w:rPr>
      </w:pPr>
      <w:r>
        <w:rPr>
          <w:lang w:val="en-US"/>
        </w:rPr>
        <w:t xml:space="preserve">Data download: </w:t>
      </w:r>
      <w:hyperlink r:id="rId22" w:history="1">
        <w:r w:rsidRPr="00951B80">
          <w:rPr>
            <w:rStyle w:val="Hyperlink"/>
            <w:lang w:val="en-US"/>
          </w:rPr>
          <w:t>https://dataverse.harvard.edu/dataset.xhtml?persistentId=doi%3A10.7910/DVN/UJQPGD</w:t>
        </w:r>
      </w:hyperlink>
    </w:p>
    <w:p w14:paraId="7DF5BB17" w14:textId="7E66DD5E" w:rsidR="00F409F7" w:rsidRDefault="00ED681F" w:rsidP="00062E28">
      <w:pPr>
        <w:pStyle w:val="ListParagraph"/>
        <w:ind w:left="2160"/>
        <w:rPr>
          <w:lang w:val="en-US"/>
        </w:rPr>
      </w:pPr>
      <w:r>
        <w:rPr>
          <w:lang w:val="en-US"/>
        </w:rPr>
        <w:t xml:space="preserve"> </w:t>
      </w:r>
    </w:p>
    <w:p w14:paraId="44137E8C" w14:textId="319DC788" w:rsidR="007C6F47" w:rsidRPr="00627B59" w:rsidRDefault="007C6F47" w:rsidP="007C6F47">
      <w:pPr>
        <w:pStyle w:val="ListParagraph"/>
        <w:numPr>
          <w:ilvl w:val="0"/>
          <w:numId w:val="4"/>
        </w:numPr>
        <w:rPr>
          <w:u w:val="single"/>
          <w:lang w:val="en-US"/>
        </w:rPr>
      </w:pPr>
      <w:r w:rsidRPr="00627B59">
        <w:rPr>
          <w:u w:val="single"/>
          <w:lang w:val="en-US"/>
        </w:rPr>
        <w:t>Ghana</w:t>
      </w:r>
      <w:r w:rsidR="00062E28" w:rsidRPr="00627B59">
        <w:rPr>
          <w:u w:val="single"/>
          <w:lang w:val="en-US"/>
        </w:rPr>
        <w:t xml:space="preserve">: </w:t>
      </w:r>
    </w:p>
    <w:p w14:paraId="298CDC6B" w14:textId="77777777" w:rsidR="00062E28" w:rsidRDefault="00062E28" w:rsidP="00062E28">
      <w:pPr>
        <w:pStyle w:val="ListParagraph"/>
        <w:numPr>
          <w:ilvl w:val="1"/>
          <w:numId w:val="4"/>
        </w:numPr>
        <w:rPr>
          <w:lang w:val="en-US"/>
        </w:rPr>
      </w:pPr>
      <w:r>
        <w:rPr>
          <w:lang w:val="en-US"/>
        </w:rPr>
        <w:t>The 2020 MPS was part of the RECOVR program. Links to data description and data access are at:</w:t>
      </w:r>
    </w:p>
    <w:p w14:paraId="0CFC8C3E" w14:textId="78F7EAB0" w:rsidR="00062E28" w:rsidRDefault="00062E28" w:rsidP="00062E28">
      <w:pPr>
        <w:pStyle w:val="ListParagraph"/>
        <w:numPr>
          <w:ilvl w:val="2"/>
          <w:numId w:val="4"/>
        </w:numPr>
        <w:rPr>
          <w:lang w:val="en-US"/>
        </w:rPr>
      </w:pPr>
      <w:r>
        <w:rPr>
          <w:lang w:val="en-US"/>
        </w:rPr>
        <w:t xml:space="preserve">Study description: </w:t>
      </w:r>
      <w:hyperlink r:id="rId23" w:history="1">
        <w:r w:rsidRPr="00951B80">
          <w:rPr>
            <w:rStyle w:val="Hyperlink"/>
            <w:lang w:val="en-US"/>
          </w:rPr>
          <w:t>https://www.poverty-action.org/recovr-study/recovr-ghana-tracking-effects-covid-19-pandemic</w:t>
        </w:r>
      </w:hyperlink>
    </w:p>
    <w:p w14:paraId="5FC5C905" w14:textId="2D7A80A1" w:rsidR="00062E28" w:rsidRDefault="00062E28" w:rsidP="00062E28">
      <w:pPr>
        <w:pStyle w:val="ListParagraph"/>
        <w:numPr>
          <w:ilvl w:val="2"/>
          <w:numId w:val="4"/>
        </w:numPr>
        <w:rPr>
          <w:lang w:val="en-US"/>
        </w:rPr>
      </w:pPr>
      <w:r>
        <w:rPr>
          <w:lang w:val="en-US"/>
        </w:rPr>
        <w:t xml:space="preserve">Data download: </w:t>
      </w:r>
      <w:hyperlink r:id="rId24" w:history="1">
        <w:r w:rsidRPr="00951B80">
          <w:rPr>
            <w:rStyle w:val="Hyperlink"/>
            <w:lang w:val="en-US"/>
          </w:rPr>
          <w:t>https://dataverse.harvard.edu/dataset.xhtml?persistentId=doi%3A10.7910/DVN/QWLV0M</w:t>
        </w:r>
      </w:hyperlink>
      <w:r>
        <w:rPr>
          <w:lang w:val="en-US"/>
        </w:rPr>
        <w:t xml:space="preserve"> </w:t>
      </w:r>
    </w:p>
    <w:p w14:paraId="4FA55949" w14:textId="77777777" w:rsidR="00062E28" w:rsidRDefault="00062E28" w:rsidP="00062E28">
      <w:pPr>
        <w:pStyle w:val="ListParagraph"/>
        <w:ind w:left="2160"/>
        <w:rPr>
          <w:lang w:val="en-US"/>
        </w:rPr>
      </w:pPr>
    </w:p>
    <w:p w14:paraId="11973777" w14:textId="3B3579FC" w:rsidR="007C6F47" w:rsidRDefault="007C6F47" w:rsidP="007C6F47">
      <w:pPr>
        <w:pStyle w:val="ListParagraph"/>
        <w:numPr>
          <w:ilvl w:val="0"/>
          <w:numId w:val="4"/>
        </w:numPr>
        <w:rPr>
          <w:lang w:val="en-US"/>
        </w:rPr>
      </w:pPr>
      <w:r w:rsidRPr="00627B59">
        <w:rPr>
          <w:u w:val="single"/>
          <w:lang w:val="en-US"/>
        </w:rPr>
        <w:t>Malawi</w:t>
      </w:r>
      <w:r w:rsidR="00062E28" w:rsidRPr="00627B59">
        <w:rPr>
          <w:u w:val="single"/>
          <w:lang w:val="en-US"/>
        </w:rPr>
        <w:t>:</w:t>
      </w:r>
      <w:r w:rsidR="00062E28">
        <w:rPr>
          <w:lang w:val="en-US"/>
        </w:rPr>
        <w:t xml:space="preserve"> in Malawi, all 3 MPS come from the RAMMPS program. </w:t>
      </w:r>
      <w:r w:rsidR="00BF0836">
        <w:rPr>
          <w:lang w:val="en-US"/>
        </w:rPr>
        <w:t xml:space="preserve">Access to age data collected during these surveys was provided by RAMMPS investigators. Aggregate age distributions from each MPS are included in the repository. </w:t>
      </w:r>
      <w:r w:rsidR="00062E28">
        <w:rPr>
          <w:lang w:val="en-US"/>
        </w:rPr>
        <w:t xml:space="preserve"> </w:t>
      </w:r>
    </w:p>
    <w:p w14:paraId="6DAD54D4" w14:textId="7BC4F08B" w:rsidR="00062E28" w:rsidRDefault="00062E28" w:rsidP="00062E28">
      <w:pPr>
        <w:pStyle w:val="ListParagraph"/>
        <w:numPr>
          <w:ilvl w:val="1"/>
          <w:numId w:val="4"/>
        </w:numPr>
        <w:rPr>
          <w:lang w:val="en-US"/>
        </w:rPr>
      </w:pPr>
      <w:r>
        <w:rPr>
          <w:lang w:val="en-US"/>
        </w:rPr>
        <w:t>The 202</w:t>
      </w:r>
      <w:r w:rsidR="00BF0836">
        <w:rPr>
          <w:lang w:val="en-US"/>
        </w:rPr>
        <w:t>1</w:t>
      </w:r>
      <w:r>
        <w:rPr>
          <w:lang w:val="en-US"/>
        </w:rPr>
        <w:t>-2</w:t>
      </w:r>
      <w:r w:rsidR="00BF0836">
        <w:rPr>
          <w:lang w:val="en-US"/>
        </w:rPr>
        <w:t>2</w:t>
      </w:r>
      <w:r>
        <w:rPr>
          <w:lang w:val="en-US"/>
        </w:rPr>
        <w:t xml:space="preserve"> MPS comes from a randomized trial of the feasibility of mortality-related MPS</w:t>
      </w:r>
      <w:r w:rsidR="00BF0836">
        <w:rPr>
          <w:lang w:val="en-US"/>
        </w:rPr>
        <w:t xml:space="preserve"> </w:t>
      </w:r>
      <w:r w:rsidR="00BF0836">
        <w:rPr>
          <w:lang w:val="en-US"/>
        </w:rPr>
        <w:fldChar w:fldCharType="begin"/>
      </w:r>
      <w:r w:rsidR="00BF0836">
        <w:rPr>
          <w:lang w:val="en-US"/>
        </w:rPr>
        <w:instrText xml:space="preserve"> ADDIN ZOTERO_ITEM CSL_CITATION {"citationID":"dIn8qc9z","properties":{"formattedCitation":"(Chasukwa et al. 2022)","plainCitation":"(Chasukwa et al. 2022)","noteIndex":0},"citationItems":[{"id":1221,"uris":["http://zotero.org/users/9819277/items/J9DC88RE"],"itemData":{"id":1221,"type":"article-journal","abstract":"Despite the urgent need for timely mortality data in low-income and lower-middle-income countries, mobile phone surveys rarely include questions about recent deaths. Such questions might a) be too sensitive, b) take too long to ask and/or c) generate unreliable data. We assessed the feasibility of mortality data collection using mobile phone surveys in Malawi. We conducted a non-inferiority trial among a random sample of mobile phone users. Participants were allocated to an interview about their recent economic activity or recent deaths in their family. In the group that was asked mortality-related questions, half of the respondents completed an abridged questionnaire, focused on information necessary to calculate recent mortality rates, whereas the other half completed an extended questionnaire that also included questions about symptoms and healthcare. The primary trial outcome was the cooperation rate, i.e., the number of completed interviews divided by the number of mobile subscribers invited to participate. Secondary outcomes included self-reports of negative feelings and stated intentions to participate in future interviews. We called more than 7,000 unique numbers and reached 3,054 mobile subscribers. In total, 1,683 mobile users were invited to participate. The difference in cooperation rates between those asked to complete a mortality-related interview and those asked to answer questions about economic activity was 0.9 percentage points (95% CI = -2.3, 4.1), which satisfied the non-inferiority criterion. The mortality questionnaire was non-inferior to the economic questionnaire on all secondary outcomes. Collecting mortality data required 2 to 4 additional minutes per reported death, depending on the inclusion of questions about symptoms and healthcare. More than half of recent deaths elicited during mobile phone interviews had not been registered with the National Registration Bureau. Including mortality-related questions in mobile phone surveys is feasible. It might help strengthen the surveillance of mortality in countries with deficient civil registration systems. Registration: AEA RCT Registry, #0008065 (14 September 2021).","container-title":"PLOS Global Public Health","DOI":"10.1371/journal.pgph.0000852","ISSN":"2767-3375","issue":"8","journalAbbreviation":"PLOS Global Public Health","language":"en","note":"publisher: Public Library of Science","page":"e0000852","source":"PLoS Journals","title":"Collecting mortality data via mobile phone surveys: A non-inferiority randomized trial in Malawi","title-short":"Collecting mortality data via mobile phone surveys","volume":"2","author":[{"family":"Chasukwa","given":"Michael"},{"family":"Choko","given":"Augustine T."},{"family":"Muthema","given":"Funny"},{"family":"Nkhalamba","given":"Mathero M."},{"family":"Saikolo","given":"Jacob"},{"family":"Tlhajoane","given":"Malebogo"},{"family":"Reniers","given":"Georges"},{"family":"Dulani","given":"Boniface"},{"family":"Helleringer","given":"Stéphane"}],"issued":{"date-parts":[["2022",8,11]]}}}],"schema":"https://github.com/citation-style-language/schema/raw/master/csl-citation.json"} </w:instrText>
      </w:r>
      <w:r w:rsidR="00BF0836">
        <w:rPr>
          <w:lang w:val="en-US"/>
        </w:rPr>
        <w:fldChar w:fldCharType="separate"/>
      </w:r>
      <w:r w:rsidR="00BF0836">
        <w:rPr>
          <w:noProof/>
          <w:lang w:val="en-US"/>
        </w:rPr>
        <w:t>(Chasukwa et al. 2022)</w:t>
      </w:r>
      <w:r w:rsidR="00BF0836">
        <w:rPr>
          <w:lang w:val="en-US"/>
        </w:rPr>
        <w:fldChar w:fldCharType="end"/>
      </w:r>
      <w:r w:rsidR="00BF0836">
        <w:rPr>
          <w:lang w:val="en-US"/>
        </w:rPr>
        <w:t>.</w:t>
      </w:r>
    </w:p>
    <w:p w14:paraId="07464663" w14:textId="518356B0" w:rsidR="00BF0836" w:rsidRDefault="00BF0836" w:rsidP="00062E28">
      <w:pPr>
        <w:pStyle w:val="ListParagraph"/>
        <w:numPr>
          <w:ilvl w:val="1"/>
          <w:numId w:val="4"/>
        </w:numPr>
        <w:rPr>
          <w:lang w:val="en-US"/>
        </w:rPr>
      </w:pPr>
      <w:r>
        <w:rPr>
          <w:lang w:val="en-US"/>
        </w:rPr>
        <w:t xml:space="preserve">The first 2021 MPS comes from the RAMMPS implementation study. </w:t>
      </w:r>
    </w:p>
    <w:p w14:paraId="36A17561" w14:textId="31C74EB9" w:rsidR="00BF0836" w:rsidRDefault="00BF0836" w:rsidP="00062E28">
      <w:pPr>
        <w:pStyle w:val="ListParagraph"/>
        <w:numPr>
          <w:ilvl w:val="1"/>
          <w:numId w:val="4"/>
        </w:numPr>
        <w:rPr>
          <w:lang w:val="en-US"/>
        </w:rPr>
      </w:pPr>
      <w:r>
        <w:rPr>
          <w:lang w:val="en-US"/>
        </w:rPr>
        <w:t xml:space="preserve">The second 2021 MPS comes from a randomized trial of the impact of interview duration on study participation and data quality. </w:t>
      </w:r>
    </w:p>
    <w:p w14:paraId="4623CD06" w14:textId="77777777" w:rsidR="00BF0836" w:rsidRDefault="00BF0836" w:rsidP="00BF0836">
      <w:pPr>
        <w:pStyle w:val="ListParagraph"/>
        <w:ind w:left="1440"/>
        <w:rPr>
          <w:lang w:val="en-US"/>
        </w:rPr>
      </w:pPr>
    </w:p>
    <w:p w14:paraId="72737D99" w14:textId="74C96D32" w:rsidR="007C6F47" w:rsidRPr="00627B59" w:rsidRDefault="007C6F47" w:rsidP="007C6F47">
      <w:pPr>
        <w:pStyle w:val="ListParagraph"/>
        <w:numPr>
          <w:ilvl w:val="0"/>
          <w:numId w:val="4"/>
        </w:numPr>
        <w:rPr>
          <w:u w:val="single"/>
          <w:lang w:val="en-US"/>
        </w:rPr>
      </w:pPr>
      <w:r w:rsidRPr="00627B59">
        <w:rPr>
          <w:u w:val="single"/>
          <w:lang w:val="en-US"/>
        </w:rPr>
        <w:lastRenderedPageBreak/>
        <w:t>Rwanda</w:t>
      </w:r>
      <w:r w:rsidR="00627B59" w:rsidRPr="00627B59">
        <w:rPr>
          <w:u w:val="single"/>
          <w:lang w:val="en-US"/>
        </w:rPr>
        <w:t>:</w:t>
      </w:r>
    </w:p>
    <w:p w14:paraId="6226A494" w14:textId="14E8AB1E" w:rsidR="00586EED" w:rsidRDefault="00586EED" w:rsidP="00586EED">
      <w:pPr>
        <w:pStyle w:val="ListParagraph"/>
        <w:numPr>
          <w:ilvl w:val="1"/>
          <w:numId w:val="4"/>
        </w:numPr>
        <w:rPr>
          <w:lang w:val="en-US"/>
        </w:rPr>
      </w:pPr>
      <w:r>
        <w:rPr>
          <w:lang w:val="en-US"/>
        </w:rPr>
        <w:t xml:space="preserve">The 2015 MPS was a survey of phone users aimed at measuring poverty. Full results have been published elsewhere </w:t>
      </w:r>
      <w:r>
        <w:rPr>
          <w:lang w:val="en-US"/>
        </w:rPr>
        <w:fldChar w:fldCharType="begin"/>
      </w:r>
      <w:r>
        <w:rPr>
          <w:lang w:val="en-US"/>
        </w:rPr>
        <w:instrText xml:space="preserve"> ADDIN ZOTERO_ITEM CSL_CITATION {"citationID":"4QzbsEz0","properties":{"formattedCitation":"(Blumenstock, Cadamuro, and On 2015)","plainCitation":"(Blumenstock, Cadamuro, and On 2015)","noteIndex":0},"citationItems":[{"id":1224,"uris":["http://zotero.org/users/9819277/items/98BX7J6C"],"itemData":{"id":1224,"type":"article-journal","container-title":"Science","DOI":"10.1126/science.aac4420","issue":"6264","note":"publisher: American Association for the Advancement of Science","page":"1073-1076","source":"science.org (Atypon)","title":"Predicting poverty and wealth from mobile phone metadata","volume":"350","author":[{"family":"Blumenstock","given":"Joshua"},{"family":"Cadamuro","given":"Gabriel"},{"family":"On","given":"Robert"}],"issued":{"date-parts":[["2015",11,27]]}}}],"schema":"https://github.com/citation-style-language/schema/raw/master/csl-citation.json"} </w:instrText>
      </w:r>
      <w:r>
        <w:rPr>
          <w:lang w:val="en-US"/>
        </w:rPr>
        <w:fldChar w:fldCharType="separate"/>
      </w:r>
      <w:r>
        <w:rPr>
          <w:noProof/>
          <w:lang w:val="en-US"/>
        </w:rPr>
        <w:t>(Blumenstock, Cadamuro, and On 2015)</w:t>
      </w:r>
      <w:r>
        <w:rPr>
          <w:lang w:val="en-US"/>
        </w:rPr>
        <w:fldChar w:fldCharType="end"/>
      </w:r>
      <w:r>
        <w:rPr>
          <w:lang w:val="en-US"/>
        </w:rPr>
        <w:t>. The age distribution obtained in this survey was shared by study investigators and is included in the repository.</w:t>
      </w:r>
    </w:p>
    <w:p w14:paraId="780C17F9" w14:textId="77777777" w:rsidR="00586EED" w:rsidRDefault="00586EED" w:rsidP="00586EED">
      <w:pPr>
        <w:pStyle w:val="ListParagraph"/>
        <w:numPr>
          <w:ilvl w:val="1"/>
          <w:numId w:val="4"/>
        </w:numPr>
        <w:rPr>
          <w:lang w:val="en-US"/>
        </w:rPr>
      </w:pPr>
      <w:r>
        <w:rPr>
          <w:lang w:val="en-US"/>
        </w:rPr>
        <w:t>The 2020 MPS was part of the RECOVR program. Links to data description and data access are at:</w:t>
      </w:r>
    </w:p>
    <w:p w14:paraId="3CF967C7" w14:textId="0CA57D5F" w:rsidR="00586EED" w:rsidRDefault="00586EED" w:rsidP="00586EED">
      <w:pPr>
        <w:pStyle w:val="ListParagraph"/>
        <w:numPr>
          <w:ilvl w:val="2"/>
          <w:numId w:val="4"/>
        </w:numPr>
        <w:rPr>
          <w:lang w:val="en-US"/>
        </w:rPr>
      </w:pPr>
      <w:r>
        <w:rPr>
          <w:lang w:val="en-US"/>
        </w:rPr>
        <w:t>Study description:</w:t>
      </w:r>
      <w:r w:rsidR="00AF5EE6" w:rsidRPr="00AF5EE6">
        <w:t xml:space="preserve"> </w:t>
      </w:r>
      <w:hyperlink r:id="rId25" w:history="1">
        <w:r w:rsidR="00AF5EE6" w:rsidRPr="00951B80">
          <w:rPr>
            <w:rStyle w:val="Hyperlink"/>
            <w:lang w:val="en-US"/>
          </w:rPr>
          <w:t>https://www.poverty-action.org/recovr-study/recovr-rwanda-tracking-effects-covid-19-pandemic</w:t>
        </w:r>
      </w:hyperlink>
    </w:p>
    <w:p w14:paraId="70FFB58B" w14:textId="46E8E269" w:rsidR="00AF5EE6" w:rsidRDefault="00AF5EE6" w:rsidP="00586EED">
      <w:pPr>
        <w:pStyle w:val="ListParagraph"/>
        <w:numPr>
          <w:ilvl w:val="2"/>
          <w:numId w:val="4"/>
        </w:numPr>
        <w:rPr>
          <w:lang w:val="en-US"/>
        </w:rPr>
      </w:pPr>
      <w:r>
        <w:rPr>
          <w:lang w:val="en-US"/>
        </w:rPr>
        <w:t xml:space="preserve">Data download: </w:t>
      </w:r>
      <w:hyperlink r:id="rId26" w:history="1">
        <w:r w:rsidRPr="00951B80">
          <w:rPr>
            <w:rStyle w:val="Hyperlink"/>
            <w:lang w:val="en-US"/>
          </w:rPr>
          <w:t>https://dataverse.harvard.edu/dataset.xhtml?persistentId=doi%3A10.7910/DVN/RTMVNO</w:t>
        </w:r>
      </w:hyperlink>
      <w:r>
        <w:rPr>
          <w:lang w:val="en-US"/>
        </w:rPr>
        <w:t xml:space="preserve"> </w:t>
      </w:r>
    </w:p>
    <w:p w14:paraId="6E321386" w14:textId="77777777" w:rsidR="00AF5EE6" w:rsidRDefault="00AF5EE6" w:rsidP="00AF5EE6">
      <w:pPr>
        <w:pStyle w:val="ListParagraph"/>
        <w:rPr>
          <w:lang w:val="en-US"/>
        </w:rPr>
      </w:pPr>
    </w:p>
    <w:p w14:paraId="67FA4BDD" w14:textId="416E42FC" w:rsidR="007C6F47" w:rsidRPr="00627B59" w:rsidRDefault="007C6F47" w:rsidP="007C6F47">
      <w:pPr>
        <w:pStyle w:val="ListParagraph"/>
        <w:numPr>
          <w:ilvl w:val="0"/>
          <w:numId w:val="4"/>
        </w:numPr>
        <w:rPr>
          <w:u w:val="single"/>
          <w:lang w:val="en-US"/>
        </w:rPr>
      </w:pPr>
      <w:r w:rsidRPr="00627B59">
        <w:rPr>
          <w:u w:val="single"/>
          <w:lang w:val="en-US"/>
        </w:rPr>
        <w:t>Senegal</w:t>
      </w:r>
      <w:r w:rsidR="00627B59" w:rsidRPr="00627B59">
        <w:rPr>
          <w:u w:val="single"/>
          <w:lang w:val="en-US"/>
        </w:rPr>
        <w:t>:</w:t>
      </w:r>
    </w:p>
    <w:p w14:paraId="5BFA686F" w14:textId="31782C28" w:rsidR="00AF5EE6" w:rsidRDefault="00AF5EE6" w:rsidP="00AF5EE6">
      <w:pPr>
        <w:pStyle w:val="ListParagraph"/>
        <w:numPr>
          <w:ilvl w:val="1"/>
          <w:numId w:val="4"/>
        </w:numPr>
        <w:rPr>
          <w:lang w:val="en-US"/>
        </w:rPr>
      </w:pPr>
      <w:r>
        <w:rPr>
          <w:lang w:val="en-US"/>
        </w:rPr>
        <w:t>The 2020 MPS was a study conducted</w:t>
      </w:r>
      <w:r w:rsidR="006E6EE3">
        <w:rPr>
          <w:lang w:val="en-US"/>
        </w:rPr>
        <w:t xml:space="preserve"> by the Centre de Recherche pour le </w:t>
      </w:r>
      <w:proofErr w:type="spellStart"/>
      <w:r w:rsidR="006E6EE3">
        <w:rPr>
          <w:lang w:val="en-US"/>
        </w:rPr>
        <w:t>Développement</w:t>
      </w:r>
      <w:proofErr w:type="spellEnd"/>
      <w:r w:rsidR="006E6EE3">
        <w:rPr>
          <w:lang w:val="en-US"/>
        </w:rPr>
        <w:t xml:space="preserve"> </w:t>
      </w:r>
      <w:proofErr w:type="spellStart"/>
      <w:r w:rsidR="006E6EE3">
        <w:rPr>
          <w:lang w:val="en-US"/>
        </w:rPr>
        <w:t>Economique</w:t>
      </w:r>
      <w:proofErr w:type="spellEnd"/>
      <w:r w:rsidR="006E6EE3">
        <w:rPr>
          <w:lang w:val="en-US"/>
        </w:rPr>
        <w:t xml:space="preserve"> et Social (CRDES) and the Center for Global Development (CGDEV)</w:t>
      </w:r>
      <w:r>
        <w:rPr>
          <w:lang w:val="en-US"/>
        </w:rPr>
        <w:t>. Links to data description and data access are at:</w:t>
      </w:r>
    </w:p>
    <w:p w14:paraId="08636BC9" w14:textId="5935AD00" w:rsidR="00AF5EE6" w:rsidRDefault="00AF5EE6" w:rsidP="00AF5EE6">
      <w:pPr>
        <w:pStyle w:val="ListParagraph"/>
        <w:numPr>
          <w:ilvl w:val="2"/>
          <w:numId w:val="4"/>
        </w:numPr>
        <w:rPr>
          <w:lang w:val="en-US"/>
        </w:rPr>
      </w:pPr>
      <w:r>
        <w:rPr>
          <w:lang w:val="en-US"/>
        </w:rPr>
        <w:t xml:space="preserve">Study description: </w:t>
      </w:r>
      <w:hyperlink r:id="rId27" w:history="1">
        <w:r w:rsidR="006E6EE3" w:rsidRPr="00951B80">
          <w:rPr>
            <w:rStyle w:val="Hyperlink"/>
            <w:lang w:val="en-US"/>
          </w:rPr>
          <w:t>https://www.cgdev.org/blog/five-findings-new-phone-survey-senegal</w:t>
        </w:r>
      </w:hyperlink>
      <w:r w:rsidR="006E6EE3">
        <w:rPr>
          <w:lang w:val="en-US"/>
        </w:rPr>
        <w:t xml:space="preserve"> </w:t>
      </w:r>
    </w:p>
    <w:p w14:paraId="4238A429" w14:textId="51392B23" w:rsidR="00AF5EE6" w:rsidRPr="007C6F47" w:rsidRDefault="00AF5EE6" w:rsidP="00AF5EE6">
      <w:pPr>
        <w:pStyle w:val="ListParagraph"/>
        <w:numPr>
          <w:ilvl w:val="2"/>
          <w:numId w:val="4"/>
        </w:numPr>
        <w:rPr>
          <w:lang w:val="en-US"/>
        </w:rPr>
      </w:pPr>
      <w:r>
        <w:rPr>
          <w:lang w:val="en-US"/>
        </w:rPr>
        <w:t xml:space="preserve">Data download: </w:t>
      </w:r>
      <w:hyperlink r:id="rId28" w:history="1">
        <w:r w:rsidR="006E6EE3" w:rsidRPr="00951B80">
          <w:rPr>
            <w:rStyle w:val="Hyperlink"/>
            <w:lang w:val="en-US"/>
          </w:rPr>
          <w:t>https://dataverse.harvard.edu/dataset.xhtml?persistentId=doi:10.7910/DVN/9XE95F</w:t>
        </w:r>
      </w:hyperlink>
      <w:r w:rsidR="006E6EE3">
        <w:rPr>
          <w:lang w:val="en-US"/>
        </w:rPr>
        <w:t xml:space="preserve"> </w:t>
      </w:r>
    </w:p>
    <w:p w14:paraId="0717791F" w14:textId="77777777" w:rsidR="007C6F47" w:rsidRPr="007C6F47" w:rsidRDefault="007C6F47" w:rsidP="007C6F47">
      <w:pPr>
        <w:rPr>
          <w:lang w:val="en-US"/>
        </w:rPr>
      </w:pPr>
    </w:p>
    <w:p w14:paraId="2F6428E3" w14:textId="77777777" w:rsidR="009F7A95" w:rsidRDefault="009F7A95" w:rsidP="00B22978">
      <w:pPr>
        <w:rPr>
          <w:b/>
          <w:bCs/>
          <w:lang w:val="en-US"/>
        </w:rPr>
      </w:pPr>
    </w:p>
    <w:p w14:paraId="6B02E0C3" w14:textId="72EF37CA" w:rsidR="009F7A95" w:rsidRPr="009F7A95" w:rsidRDefault="009F7A95" w:rsidP="00B22978">
      <w:pPr>
        <w:rPr>
          <w:lang w:val="en-US"/>
        </w:rPr>
      </w:pPr>
      <w:r w:rsidRPr="009F7A95">
        <w:rPr>
          <w:lang w:val="en-US"/>
        </w:rPr>
        <w:t>RAMMPS</w:t>
      </w:r>
      <w:r>
        <w:rPr>
          <w:lang w:val="en-US"/>
        </w:rPr>
        <w:t xml:space="preserve"> data in Burkina-Faso and Malawi are still being collected, so we used the subset of interviews conducted during the first 2 trimesters of the project in each country.</w:t>
      </w:r>
    </w:p>
    <w:p w14:paraId="7F890EAD" w14:textId="77777777" w:rsidR="009F7A95" w:rsidRDefault="009F7A95" w:rsidP="00B22978">
      <w:pPr>
        <w:rPr>
          <w:b/>
          <w:bCs/>
          <w:lang w:val="en-US"/>
        </w:rPr>
      </w:pPr>
    </w:p>
    <w:p w14:paraId="4CBA6D5D" w14:textId="30814A0F" w:rsidR="005D2075" w:rsidRDefault="00B22978" w:rsidP="00B22978">
      <w:pPr>
        <w:rPr>
          <w:b/>
          <w:bCs/>
          <w:lang w:val="en-US"/>
        </w:rPr>
      </w:pPr>
      <w:r w:rsidRPr="00B22978">
        <w:rPr>
          <w:b/>
          <w:bCs/>
          <w:lang w:val="en-US"/>
        </w:rPr>
        <w:t>Data analysis</w:t>
      </w:r>
    </w:p>
    <w:p w14:paraId="5EEFE12B" w14:textId="339E0FE1" w:rsidR="00B22978" w:rsidRDefault="00B22978" w:rsidP="00B22978">
      <w:pPr>
        <w:rPr>
          <w:b/>
          <w:bCs/>
          <w:lang w:val="en-US"/>
        </w:rPr>
      </w:pPr>
    </w:p>
    <w:p w14:paraId="79901E6F" w14:textId="1D8D4F04" w:rsidR="00884A94" w:rsidRDefault="00B22978" w:rsidP="00B22978">
      <w:pPr>
        <w:rPr>
          <w:lang w:val="en-US"/>
        </w:rPr>
      </w:pPr>
      <w:r>
        <w:rPr>
          <w:lang w:val="en-US"/>
        </w:rPr>
        <w:t>In each of the dataset</w:t>
      </w:r>
      <w:r w:rsidR="00241CA2">
        <w:rPr>
          <w:lang w:val="en-US"/>
        </w:rPr>
        <w:t>s</w:t>
      </w:r>
      <w:r>
        <w:rPr>
          <w:lang w:val="en-US"/>
        </w:rPr>
        <w:t xml:space="preserve"> listed above</w:t>
      </w:r>
      <w:r w:rsidR="00627B59">
        <w:rPr>
          <w:lang w:val="en-US"/>
        </w:rPr>
        <w:t xml:space="preserve"> (i.e., household surveys, household censuses, and mobile phone surveys)</w:t>
      </w:r>
      <w:r>
        <w:rPr>
          <w:lang w:val="en-US"/>
        </w:rPr>
        <w:t xml:space="preserve">, we first computed the age distribution in single years. To do so, in household surveys, we applied sampling weights provided by survey programs. In census extracts obtained from the IPUMS international database (10% sample), we also applied similar weights. In census data obtained directly from </w:t>
      </w:r>
      <w:r w:rsidR="00627B59">
        <w:rPr>
          <w:lang w:val="en-US"/>
        </w:rPr>
        <w:t xml:space="preserve">national </w:t>
      </w:r>
      <w:r>
        <w:rPr>
          <w:lang w:val="en-US"/>
        </w:rPr>
        <w:t xml:space="preserve">reports, we used the full count distribution without weights. </w:t>
      </w:r>
    </w:p>
    <w:p w14:paraId="15021795" w14:textId="77777777" w:rsidR="00884A94" w:rsidRDefault="00884A94" w:rsidP="00B22978">
      <w:pPr>
        <w:rPr>
          <w:lang w:val="en-US"/>
        </w:rPr>
      </w:pPr>
    </w:p>
    <w:p w14:paraId="5BAA4969" w14:textId="240C4D14" w:rsidR="00C357EA" w:rsidRDefault="00C357EA" w:rsidP="00B22978">
      <w:pPr>
        <w:rPr>
          <w:lang w:val="en-US"/>
        </w:rPr>
      </w:pPr>
      <w:r>
        <w:rPr>
          <w:lang w:val="en-US"/>
        </w:rPr>
        <w:t>In MPS, survey data are often re-weighted using post-stratification techniques to match the distribution of several key variables observed in the census or other nationally-representative dataset. Such weights were not available for all MPS included in this study, so we used the unweighted data. For the datasets that included post-stratification weights, weighted and unweighted computations of the Whipple index yielded similar results</w:t>
      </w:r>
      <w:r w:rsidR="009F7A95">
        <w:rPr>
          <w:lang w:val="en-US"/>
        </w:rPr>
        <w:t>, so we report estimates from the unweighted distribution</w:t>
      </w:r>
      <w:r>
        <w:rPr>
          <w:lang w:val="en-US"/>
        </w:rPr>
        <w:t xml:space="preserve">. </w:t>
      </w:r>
    </w:p>
    <w:p w14:paraId="5AA14356" w14:textId="77777777" w:rsidR="00C357EA" w:rsidRDefault="00C357EA" w:rsidP="00B22978">
      <w:pPr>
        <w:rPr>
          <w:lang w:val="en-US"/>
        </w:rPr>
      </w:pPr>
    </w:p>
    <w:p w14:paraId="00899C01" w14:textId="7612D087" w:rsidR="00B22978" w:rsidRDefault="00A9346A" w:rsidP="00B22978">
      <w:pPr>
        <w:rPr>
          <w:lang w:val="en-US"/>
        </w:rPr>
      </w:pPr>
      <w:r>
        <w:rPr>
          <w:lang w:val="en-US"/>
        </w:rPr>
        <w:t>W</w:t>
      </w:r>
      <w:r w:rsidR="00B22978">
        <w:rPr>
          <w:lang w:val="en-US"/>
        </w:rPr>
        <w:t xml:space="preserve">e computed Whipple’s index as follow in each dataset: </w:t>
      </w:r>
    </w:p>
    <w:p w14:paraId="34CAD343" w14:textId="641785A2" w:rsidR="00B22978" w:rsidRDefault="00B22978" w:rsidP="00B22978">
      <w:pPr>
        <w:rPr>
          <w:lang w:val="en-US"/>
        </w:rPr>
      </w:pPr>
    </w:p>
    <w:p w14:paraId="756E7EF3" w14:textId="2B092E15" w:rsidR="00B22978" w:rsidRDefault="00B22978" w:rsidP="00B22978">
      <w:pPr>
        <w:rPr>
          <w:lang w:val="en-US"/>
        </w:rPr>
      </w:pPr>
    </w:p>
    <w:p w14:paraId="1A39B492" w14:textId="2FEA08C3" w:rsidR="00B22978" w:rsidRDefault="00B22978" w:rsidP="00B22978">
      <w:pPr>
        <w:rPr>
          <w:lang w:val="en-US"/>
        </w:rPr>
      </w:pPr>
      <m:oMathPara>
        <m:oMath>
          <m:r>
            <w:rPr>
              <w:rFonts w:ascii="Cambria Math" w:hAnsi="Cambria Math"/>
              <w:lang w:val="en-US"/>
            </w:rPr>
            <m:t>W=</m:t>
          </m:r>
          <m:f>
            <m:fPr>
              <m:ctrlPr>
                <w:rPr>
                  <w:rFonts w:ascii="Cambria Math" w:hAnsi="Cambria Math"/>
                  <w:i/>
                  <w:lang w:val="en-US"/>
                </w:rPr>
              </m:ctrlPr>
            </m:fPr>
            <m:num>
              <m:r>
                <w:rPr>
                  <w:rFonts w:ascii="Cambria Math" w:hAnsi="Cambria Math"/>
                  <w:lang w:val="en-US"/>
                </w:rPr>
                <m:t>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60</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i=23</m:t>
                  </m:r>
                </m:sub>
                <m:sup>
                  <m:r>
                    <w:rPr>
                      <w:rFonts w:ascii="Cambria Math" w:hAnsi="Cambria Math"/>
                      <w:lang w:val="en-US"/>
                    </w:rPr>
                    <m:t>i=62</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den>
          </m:f>
        </m:oMath>
      </m:oMathPara>
    </w:p>
    <w:p w14:paraId="3DD84B34" w14:textId="77777777" w:rsidR="00B22978" w:rsidRDefault="00B22978" w:rsidP="00B22978">
      <w:pPr>
        <w:rPr>
          <w:lang w:val="en-US"/>
        </w:rPr>
      </w:pPr>
    </w:p>
    <w:p w14:paraId="0BABA5BF" w14:textId="64F7666F" w:rsidR="005535DA" w:rsidRDefault="005535DA" w:rsidP="00B22978">
      <w:pPr>
        <w:rPr>
          <w:rFonts w:eastAsiaTheme="minorEastAsia"/>
          <w:i/>
          <w:iCs/>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rFonts w:eastAsiaTheme="minorEastAsia"/>
          <w:lang w:val="en-US"/>
        </w:rPr>
        <w:t xml:space="preserve"> is the number of individuals at age </w:t>
      </w:r>
      <m:oMath>
        <m:r>
          <w:rPr>
            <w:rFonts w:ascii="Cambria Math" w:eastAsiaTheme="minorEastAsia" w:hAnsi="Cambria Math"/>
            <w:lang w:val="en-US"/>
          </w:rPr>
          <m:t>i</m:t>
        </m:r>
      </m:oMath>
      <w:r w:rsidR="006658C7">
        <w:rPr>
          <w:rFonts w:eastAsiaTheme="minorEastAsia"/>
          <w:lang w:val="en-US"/>
        </w:rPr>
        <w:t xml:space="preserve"> </w:t>
      </w:r>
      <w:r w:rsidR="006658C7">
        <w:rPr>
          <w:rFonts w:eastAsiaTheme="minorEastAsia"/>
          <w:lang w:val="en-US"/>
        </w:rPr>
        <w:fldChar w:fldCharType="begin"/>
      </w:r>
      <w:r w:rsidR="00C357EA">
        <w:rPr>
          <w:rFonts w:eastAsiaTheme="minorEastAsia"/>
          <w:lang w:val="en-US"/>
        </w:rPr>
        <w:instrText xml:space="preserve"> ADDIN ZOTERO_ITEM CSL_CITATION {"citationID":"XR8pCABp","properties":{"formattedCitation":"(Ewbank 1981; Spoorenberg 2007)","plainCitation":"(Ewbank 1981; Spoorenberg 2007)","noteIndex":0},"citationItems":[{"id":1213,"uris":["http://zotero.org/users/9819277/items/IZQSAA4M"],"itemData":{"id":1213,"type":"book","language":"en","note":"DOI: 10.17226/19649","source":"nap.nationalacademies.org","title":"Age Misreporting and Age-Selective Underenumeration: Sources, Patterns, and Consequences for Demographic Analysis","title-short":"Age Misreporting and Age-Selective Underenumeration","URL":"https://nap.nationalacademies.org/catalog/19649/age-misreporting-and-age-selective-underenumeration-sources-patterns-and-consequences","author":[{"family":"Ewbank","given":"Douglas C."}],"accessed":{"date-parts":[["2022",9,27]]},"issued":{"date-parts":[["1981"]]}}},{"id":1211,"uris":["http://zotero.org/users/9819277/items/6ZQBYSTD"],"itemData":{"id":1211,"type":"article-journal","abstract":"RésuméÀ partir des modifications apportées à l’indice de Whipple originel, cette note de recherche propose une mesure générale de la qualité des déclarations par âge, complétant ainsi le développement antérieur opéré par Noumbissi (1992) par une mesure synthétique : l’indice de Whipple modifié total (Wtot). Afin de tester sa pertinence et sa validité, le nouvel indice proposé ici est appliqué aux déclarations par âge et sexe en Inde, au Maroc et en Suisse à diverses dates. Les résultats obtenus sont ensuite comparés aux valeurs des indices de Myers et de Whipple originel calculés sur les mêmes données. Cette comparaison montre notamment que, par rapport à l’indice de Whipple originel, en raison de sa plus grande sensibilité, le nouvel indice de Whipple modifié total rend mieux compte des améliorations de la qualité des déclarations par âge et qu’il aboutit à des résultats identiques à ceux obtenus par l’indice de Myers.","container-title":"Population","DOI":"10.3917/popu.704.0847","ISSN":"0032-4663","issue":"4","journalAbbreviation":"Population","language":"fr","note":"publisher-place: Paris\npublisher: Ined Éditions","page":"847-859","source":"Cairn.info","title":"La qualité des déclarations par âge : extension et application de l'indice de Whipple modifié","title-short":"La qualité des déclarations par âge","volume":"62","author":[{"family":"Spoorenberg","given":"Thomas"}],"issued":{"date-parts":[["2007"]]}}}],"schema":"https://github.com/citation-style-language/schema/raw/master/csl-citation.json"} </w:instrText>
      </w:r>
      <w:r w:rsidR="006658C7">
        <w:rPr>
          <w:rFonts w:eastAsiaTheme="minorEastAsia"/>
          <w:lang w:val="en-US"/>
        </w:rPr>
        <w:fldChar w:fldCharType="separate"/>
      </w:r>
      <w:r w:rsidR="00C357EA">
        <w:rPr>
          <w:rFonts w:eastAsiaTheme="minorEastAsia"/>
          <w:noProof/>
          <w:lang w:val="en-US"/>
        </w:rPr>
        <w:t>(Ewbank 1981; Spoorenberg 2007)</w:t>
      </w:r>
      <w:r w:rsidR="006658C7">
        <w:rPr>
          <w:rFonts w:eastAsiaTheme="minorEastAsia"/>
          <w:lang w:val="en-US"/>
        </w:rPr>
        <w:fldChar w:fldCharType="end"/>
      </w:r>
      <w:r>
        <w:rPr>
          <w:rFonts w:eastAsiaTheme="minorEastAsia"/>
          <w:i/>
          <w:iCs/>
          <w:lang w:val="en-US"/>
        </w:rPr>
        <w:t xml:space="preserve">. </w:t>
      </w:r>
    </w:p>
    <w:p w14:paraId="1B3F8C73" w14:textId="77777777" w:rsidR="005535DA" w:rsidRDefault="005535DA" w:rsidP="00B22978">
      <w:pPr>
        <w:rPr>
          <w:rFonts w:eastAsiaTheme="minorEastAsia"/>
          <w:i/>
          <w:iCs/>
          <w:lang w:val="en-US"/>
        </w:rPr>
      </w:pPr>
    </w:p>
    <w:p w14:paraId="51D3FBBC" w14:textId="457FB032" w:rsidR="00B22978" w:rsidRDefault="005535DA" w:rsidP="00B22978">
      <w:pPr>
        <w:rPr>
          <w:lang w:val="en-US"/>
        </w:rPr>
      </w:pPr>
      <w:r>
        <w:rPr>
          <w:rFonts w:eastAsiaTheme="minorEastAsia"/>
          <w:lang w:val="en-US"/>
        </w:rPr>
        <w:t xml:space="preserve">In the household </w:t>
      </w:r>
      <w:r w:rsidR="00A9346A">
        <w:rPr>
          <w:rFonts w:eastAsiaTheme="minorEastAsia"/>
          <w:lang w:val="en-US"/>
        </w:rPr>
        <w:t xml:space="preserve">surveys </w:t>
      </w:r>
      <w:r>
        <w:rPr>
          <w:rFonts w:eastAsiaTheme="minorEastAsia"/>
          <w:lang w:val="en-US"/>
        </w:rPr>
        <w:t>and census</w:t>
      </w:r>
      <w:r w:rsidR="00A9346A">
        <w:rPr>
          <w:rFonts w:eastAsiaTheme="minorEastAsia"/>
          <w:lang w:val="en-US"/>
        </w:rPr>
        <w:t>es</w:t>
      </w:r>
      <w:r>
        <w:rPr>
          <w:rFonts w:eastAsiaTheme="minorEastAsia"/>
          <w:lang w:val="en-US"/>
        </w:rPr>
        <w:t>, the age distribution included all household members. This information was reported by a household informant, often the head of household</w:t>
      </w:r>
      <w:r w:rsidR="009F7A95">
        <w:rPr>
          <w:rFonts w:eastAsiaTheme="minorEastAsia"/>
          <w:lang w:val="en-US"/>
        </w:rPr>
        <w:t>, as described above</w:t>
      </w:r>
      <w:r>
        <w:rPr>
          <w:rFonts w:eastAsiaTheme="minorEastAsia"/>
          <w:lang w:val="en-US"/>
        </w:rPr>
        <w:t xml:space="preserve">. In MPS, on the other hand, the age distribution only included </w:t>
      </w:r>
      <w:r w:rsidR="009F7A95">
        <w:rPr>
          <w:rFonts w:eastAsiaTheme="minorEastAsia"/>
          <w:lang w:val="en-US"/>
        </w:rPr>
        <w:t xml:space="preserve">the information </w:t>
      </w:r>
      <w:r>
        <w:rPr>
          <w:rFonts w:eastAsiaTheme="minorEastAsia"/>
          <w:lang w:val="en-US"/>
        </w:rPr>
        <w:t>respondents</w:t>
      </w:r>
      <w:r w:rsidR="009F7A95">
        <w:rPr>
          <w:rFonts w:eastAsiaTheme="minorEastAsia"/>
          <w:lang w:val="en-US"/>
        </w:rPr>
        <w:t xml:space="preserve"> provided about themselves (self-reports)</w:t>
      </w:r>
      <w:r>
        <w:rPr>
          <w:rFonts w:eastAsiaTheme="minorEastAsia"/>
          <w:lang w:val="en-US"/>
        </w:rPr>
        <w:t>. All else being equal, we would thus expect</w:t>
      </w:r>
      <w:r w:rsidR="00B22978">
        <w:rPr>
          <w:lang w:val="en-US"/>
        </w:rPr>
        <w:t xml:space="preserve"> </w:t>
      </w:r>
      <w:r>
        <w:rPr>
          <w:lang w:val="en-US"/>
        </w:rPr>
        <w:t>age reports to be more precise in MPS since</w:t>
      </w:r>
      <w:r w:rsidR="009F7A95">
        <w:rPr>
          <w:lang w:val="en-US"/>
        </w:rPr>
        <w:t xml:space="preserve"> respondents are likely to be better informed about their own age than about the age of their household members</w:t>
      </w:r>
      <w:r w:rsidR="006658C7">
        <w:rPr>
          <w:lang w:val="en-US"/>
        </w:rPr>
        <w:t xml:space="preserve">. </w:t>
      </w:r>
    </w:p>
    <w:p w14:paraId="0EF60635" w14:textId="0F58CBEA" w:rsidR="006658C7" w:rsidRDefault="006658C7" w:rsidP="00B22978">
      <w:pPr>
        <w:rPr>
          <w:lang w:val="en-US"/>
        </w:rPr>
      </w:pPr>
    </w:p>
    <w:p w14:paraId="125449F8" w14:textId="1320F58E" w:rsidR="005535DA" w:rsidRDefault="006658C7" w:rsidP="00C357EA">
      <w:pPr>
        <w:rPr>
          <w:lang w:val="en-US"/>
        </w:rPr>
      </w:pPr>
      <w:r>
        <w:rPr>
          <w:lang w:val="en-US"/>
        </w:rPr>
        <w:t xml:space="preserve">We used the R software for all statistical analyses. To calculate Whipple’s index, we used the </w:t>
      </w:r>
      <w:proofErr w:type="spellStart"/>
      <w:r>
        <w:rPr>
          <w:lang w:val="en-US"/>
        </w:rPr>
        <w:t>DemoTools</w:t>
      </w:r>
      <w:proofErr w:type="spellEnd"/>
      <w:r>
        <w:rPr>
          <w:lang w:val="en-US"/>
        </w:rPr>
        <w:t xml:space="preserve"> package developed by Tim </w:t>
      </w:r>
      <w:proofErr w:type="spellStart"/>
      <w:r>
        <w:rPr>
          <w:lang w:val="en-US"/>
        </w:rPr>
        <w:t>Riffe</w:t>
      </w:r>
      <w:proofErr w:type="spellEnd"/>
      <w:r>
        <w:rPr>
          <w:lang w:val="en-US"/>
        </w:rPr>
        <w:t xml:space="preserve"> (</w:t>
      </w:r>
      <w:hyperlink r:id="rId29" w:history="1">
        <w:r w:rsidRPr="00951B80">
          <w:rPr>
            <w:rStyle w:val="Hyperlink"/>
            <w:lang w:val="en-US"/>
          </w:rPr>
          <w:t>https://github.com/timriffe/DemoTools</w:t>
        </w:r>
      </w:hyperlink>
      <w:r>
        <w:rPr>
          <w:lang w:val="en-US"/>
        </w:rPr>
        <w:t xml:space="preserve">). In particular, we used </w:t>
      </w:r>
      <w:r w:rsidR="00A9346A">
        <w:rPr>
          <w:lang w:val="en-US"/>
        </w:rPr>
        <w:t xml:space="preserve">the </w:t>
      </w:r>
      <w:proofErr w:type="spellStart"/>
      <w:r>
        <w:rPr>
          <w:lang w:val="en-US"/>
        </w:rPr>
        <w:t>check_heaping_</w:t>
      </w:r>
      <w:proofErr w:type="gramStart"/>
      <w:r>
        <w:rPr>
          <w:lang w:val="en-US"/>
        </w:rPr>
        <w:t>whipple</w:t>
      </w:r>
      <w:proofErr w:type="spellEnd"/>
      <w:r>
        <w:rPr>
          <w:lang w:val="en-US"/>
        </w:rPr>
        <w:t>(</w:t>
      </w:r>
      <w:proofErr w:type="gramEnd"/>
      <w:r>
        <w:rPr>
          <w:lang w:val="en-US"/>
        </w:rPr>
        <w:t xml:space="preserve">) function. </w:t>
      </w:r>
      <w:r w:rsidR="00C357EA">
        <w:rPr>
          <w:lang w:val="en-US"/>
        </w:rPr>
        <w:t xml:space="preserve">Additional analyses that used the Myers blended index of age heaping yielded similar results. </w:t>
      </w:r>
    </w:p>
    <w:p w14:paraId="60049DC2" w14:textId="2C250B92" w:rsidR="00884A94" w:rsidRDefault="00884A94" w:rsidP="00C357EA">
      <w:pPr>
        <w:rPr>
          <w:lang w:val="en-US"/>
        </w:rPr>
      </w:pPr>
    </w:p>
    <w:p w14:paraId="1530CAF5" w14:textId="77777777" w:rsidR="006057C5" w:rsidRDefault="006057C5" w:rsidP="00C357EA">
      <w:pPr>
        <w:rPr>
          <w:b/>
          <w:bCs/>
          <w:lang w:val="en-US"/>
        </w:rPr>
      </w:pPr>
    </w:p>
    <w:p w14:paraId="2439AFB1" w14:textId="5816CA07" w:rsidR="00884A94" w:rsidRDefault="00884A94" w:rsidP="00C357EA">
      <w:pPr>
        <w:rPr>
          <w:b/>
          <w:bCs/>
          <w:lang w:val="en-US"/>
        </w:rPr>
      </w:pPr>
      <w:r>
        <w:rPr>
          <w:b/>
          <w:bCs/>
          <w:lang w:val="en-US"/>
        </w:rPr>
        <w:t xml:space="preserve">Data </w:t>
      </w:r>
      <w:r w:rsidR="006057C5">
        <w:rPr>
          <w:b/>
          <w:bCs/>
          <w:lang w:val="en-US"/>
        </w:rPr>
        <w:t>visualization</w:t>
      </w:r>
    </w:p>
    <w:p w14:paraId="02542B96" w14:textId="7218D971" w:rsidR="00884A94" w:rsidRDefault="00884A94" w:rsidP="00C357EA">
      <w:pPr>
        <w:rPr>
          <w:b/>
          <w:bCs/>
          <w:lang w:val="en-US"/>
        </w:rPr>
      </w:pPr>
    </w:p>
    <w:p w14:paraId="648BCDE8" w14:textId="11266C6D" w:rsidR="00FF7FD7" w:rsidRDefault="00884A94" w:rsidP="00175BF4">
      <w:pPr>
        <w:rPr>
          <w:lang w:val="en-US"/>
        </w:rPr>
      </w:pPr>
      <w:r>
        <w:rPr>
          <w:lang w:val="en-US"/>
        </w:rPr>
        <w:t xml:space="preserve">We assembled a dataset that contained estimates of the Whipple index for household surveys and censuses, and MPS, in each country, along with the date of data collection. We then plotted the time-series of Whipple estimates </w:t>
      </w:r>
      <w:r w:rsidR="00A16398">
        <w:rPr>
          <w:lang w:val="en-US"/>
        </w:rPr>
        <w:t xml:space="preserve">for household surveys and censuses </w:t>
      </w:r>
      <w:r>
        <w:rPr>
          <w:lang w:val="en-US"/>
        </w:rPr>
        <w:t>in each country</w:t>
      </w:r>
      <w:r w:rsidR="00A16398">
        <w:rPr>
          <w:lang w:val="en-US"/>
        </w:rPr>
        <w:t xml:space="preserve">. </w:t>
      </w:r>
      <w:r w:rsidR="00920E3E">
        <w:rPr>
          <w:lang w:val="en-US"/>
        </w:rPr>
        <w:t>The shape of</w:t>
      </w:r>
      <w:r w:rsidR="00A16398">
        <w:rPr>
          <w:lang w:val="en-US"/>
        </w:rPr>
        <w:t xml:space="preserve"> each data point</w:t>
      </w:r>
      <w:r w:rsidR="00920E3E">
        <w:rPr>
          <w:lang w:val="en-US"/>
        </w:rPr>
        <w:t xml:space="preserve"> was determined</w:t>
      </w:r>
      <w:r w:rsidR="00A16398">
        <w:rPr>
          <w:lang w:val="en-US"/>
        </w:rPr>
        <w:t xml:space="preserve"> according to the program of data collection (e.g., DHS </w:t>
      </w:r>
      <w:r w:rsidR="00920E3E">
        <w:rPr>
          <w:lang w:val="en-US"/>
        </w:rPr>
        <w:t>vs</w:t>
      </w:r>
      <w:r w:rsidR="00A16398">
        <w:rPr>
          <w:lang w:val="en-US"/>
        </w:rPr>
        <w:t xml:space="preserve"> MICS</w:t>
      </w:r>
      <w:r w:rsidR="00920E3E">
        <w:rPr>
          <w:lang w:val="en-US"/>
        </w:rPr>
        <w:t xml:space="preserve"> vs Census</w:t>
      </w:r>
      <w:r w:rsidR="00A16398">
        <w:rPr>
          <w:lang w:val="en-US"/>
        </w:rPr>
        <w:t xml:space="preserve">). </w:t>
      </w:r>
    </w:p>
    <w:p w14:paraId="2C10A258" w14:textId="77777777" w:rsidR="00FF7FD7" w:rsidRDefault="00FF7FD7" w:rsidP="00175BF4">
      <w:pPr>
        <w:rPr>
          <w:lang w:val="en-US"/>
        </w:rPr>
      </w:pPr>
    </w:p>
    <w:p w14:paraId="0C8131D4" w14:textId="7958F304" w:rsidR="00FF7FD7" w:rsidRDefault="00A16398" w:rsidP="00175BF4">
      <w:pPr>
        <w:rPr>
          <w:lang w:val="en-US"/>
        </w:rPr>
      </w:pPr>
      <w:r>
        <w:rPr>
          <w:lang w:val="en-US"/>
        </w:rPr>
        <w:t>W</w:t>
      </w:r>
      <w:r w:rsidR="00884A94">
        <w:rPr>
          <w:lang w:val="en-US"/>
        </w:rPr>
        <w:t xml:space="preserve">e </w:t>
      </w:r>
      <w:r>
        <w:rPr>
          <w:lang w:val="en-US"/>
        </w:rPr>
        <w:t>then estimated the conditional average of the Whipple index in household surveys and censuses for a specific year between 1990 and 2022,</w:t>
      </w:r>
      <w:r w:rsidR="004D04A1">
        <w:rPr>
          <w:lang w:val="en-US"/>
        </w:rPr>
        <w:t xml:space="preserve"> using local regression methods</w:t>
      </w:r>
      <w:r>
        <w:rPr>
          <w:lang w:val="en-US"/>
        </w:rPr>
        <w:t xml:space="preserve"> (Loess)</w:t>
      </w:r>
      <w:r w:rsidR="004D04A1">
        <w:rPr>
          <w:lang w:val="en-US"/>
        </w:rPr>
        <w:t xml:space="preserve">. </w:t>
      </w:r>
      <w:r>
        <w:rPr>
          <w:lang w:val="en-US"/>
        </w:rPr>
        <w:t xml:space="preserve">In some countries, Loess </w:t>
      </w:r>
      <w:r w:rsidR="00175BF4">
        <w:rPr>
          <w:lang w:val="en-US"/>
        </w:rPr>
        <w:t xml:space="preserve">estimates </w:t>
      </w:r>
      <w:r>
        <w:rPr>
          <w:lang w:val="en-US"/>
        </w:rPr>
        <w:t xml:space="preserve">are not available for </w:t>
      </w:r>
      <w:r w:rsidR="00175BF4">
        <w:rPr>
          <w:lang w:val="en-US"/>
        </w:rPr>
        <w:t>subsets of years at the beginning or end of this interval, e.g., if the first survey or census only occurred a few</w:t>
      </w:r>
      <w:r w:rsidR="009F7A95">
        <w:rPr>
          <w:lang w:val="en-US"/>
        </w:rPr>
        <w:t xml:space="preserve"> years</w:t>
      </w:r>
      <w:r w:rsidR="00175BF4">
        <w:rPr>
          <w:lang w:val="en-US"/>
        </w:rPr>
        <w:t xml:space="preserve"> after 1990 or before 2022 (e.g., Senegal). </w:t>
      </w:r>
      <w:r w:rsidR="009F7A95">
        <w:rPr>
          <w:lang w:val="en-US"/>
        </w:rPr>
        <w:t xml:space="preserve">We did not attempt to extrapolate the trends in age heaping to these years without data. </w:t>
      </w:r>
      <w:r w:rsidR="00175BF4">
        <w:rPr>
          <w:lang w:val="en-US"/>
        </w:rPr>
        <w:t xml:space="preserve">We also calculated the 95% confidence intervals associated with Loess estimates. </w:t>
      </w:r>
    </w:p>
    <w:p w14:paraId="54D94E46" w14:textId="77777777" w:rsidR="00FF7FD7" w:rsidRDefault="00FF7FD7" w:rsidP="00175BF4">
      <w:pPr>
        <w:rPr>
          <w:lang w:val="en-US"/>
        </w:rPr>
      </w:pPr>
    </w:p>
    <w:p w14:paraId="71B40649" w14:textId="4BBE16FD" w:rsidR="00A16398" w:rsidRDefault="00175BF4" w:rsidP="00FF7FD7">
      <w:pPr>
        <w:rPr>
          <w:lang w:val="en-US"/>
        </w:rPr>
      </w:pPr>
      <w:r>
        <w:rPr>
          <w:lang w:val="en-US"/>
        </w:rPr>
        <w:t xml:space="preserve">Finally, we added Whipple estimates from each MPS to that visualization, thus allowing an assessment of the differences in heaping levels between MPS and household surveys and censuses. To aid interpretations of age data quality, we </w:t>
      </w:r>
      <w:r w:rsidR="006057C5">
        <w:rPr>
          <w:lang w:val="en-US"/>
        </w:rPr>
        <w:t>divided</w:t>
      </w:r>
      <w:r>
        <w:rPr>
          <w:lang w:val="en-US"/>
        </w:rPr>
        <w:t xml:space="preserve"> the </w:t>
      </w:r>
      <w:r w:rsidR="006057C5">
        <w:rPr>
          <w:lang w:val="en-US"/>
        </w:rPr>
        <w:t xml:space="preserve">surface </w:t>
      </w:r>
      <w:r>
        <w:rPr>
          <w:lang w:val="en-US"/>
        </w:rPr>
        <w:t>of the graph in different</w:t>
      </w:r>
      <w:r w:rsidR="006057C5">
        <w:rPr>
          <w:lang w:val="en-US"/>
        </w:rPr>
        <w:t xml:space="preserve"> areas colored in</w:t>
      </w:r>
      <w:r>
        <w:rPr>
          <w:lang w:val="en-US"/>
        </w:rPr>
        <w:t xml:space="preserve"> </w:t>
      </w:r>
      <w:r w:rsidR="006057C5">
        <w:rPr>
          <w:lang w:val="en-US"/>
        </w:rPr>
        <w:t>shades of orange along values of the y-axis. These areas match a classification of Whipple estimates used by the United Nations</w:t>
      </w:r>
      <w:r w:rsidR="00920E3E">
        <w:rPr>
          <w:lang w:val="en-US"/>
        </w:rPr>
        <w:t xml:space="preserve"> and other researchers</w:t>
      </w:r>
      <w:r w:rsidR="006057C5">
        <w:rPr>
          <w:lang w:val="en-US"/>
        </w:rPr>
        <w:t xml:space="preserve"> to evaluate and compare the accuracy of age data in different datasets</w:t>
      </w:r>
      <w:r w:rsidR="00920E3E">
        <w:rPr>
          <w:lang w:val="en-US"/>
        </w:rPr>
        <w:t xml:space="preserve"> </w:t>
      </w:r>
      <w:r w:rsidR="00920E3E">
        <w:rPr>
          <w:lang w:val="en-US"/>
        </w:rPr>
        <w:fldChar w:fldCharType="begin"/>
      </w:r>
      <w:r w:rsidR="00920E3E">
        <w:rPr>
          <w:lang w:val="en-US"/>
        </w:rPr>
        <w:instrText xml:space="preserve"> ADDIN ZOTERO_ITEM CSL_CITATION {"citationID":"8k1FWCGz","properties":{"formattedCitation":"(Pardeshi 2010)","plainCitation":"(Pardeshi 2010)","noteIndex":0},"citationItems":[{"id":1233,"uris":["http://zotero.org/users/9819277/items/74KUS6PH"],"itemData":{"id":1233,"type":"article-journal","abstract":"Background:\nAge is an important variable in epidemiological studies and an invariable part of community-based study reports.\n\nAims:\nThe aim was to assess the accuracy of age data collected during community surveys.\n\nSettings and Design:\nA cross-sectional study was designed in rural areas of the Yavatmal district.\n\nMaterials and Methods:\nAge data were collected by a house-to-house survey in six villages. An open-ended questionnaire was used for data collection.\n\nStatistical Analysis:\nAge heaping and digit preference were measured by calculating Whipple’s index and Myers’ blended index. Age Ratio Scores (ARS) and Age Accuracy Index (AAI) were also calculated.\n\nResults:\nWhipple’s index for the 10-year age range, i.e., those reporting age with terminal digit “0” was 386.71. Whipple’s index for the 5-year range, i.e., those reporting age with terminal digit ‘0’ or ‘5’ was 382.74. Myer’s blended index calculated for the study population was 41.99. AAI for the population studied was 14.71 with large differences between frequencies of males and females at certain ages.\n\nConclusion:\nThe age data collected in the survey were of very poor quality. There was age heaping at ages with terminal digits ‘0’ and ‘5’, indicating a preference in reporting such ages and 42% of the population reported ages with an incorrect final digit. Innovative methods in data collection along with measuring and minimizing errors using statistical techniques should be used to ensure the accuracy of age data which can be checked using various indices.","container-title":"Indian Journal of Community Medicine : Official Publication of Indian Association of Preventive &amp; Social Medicine","DOI":"10.4103/0970-0218.69256","ISSN":"0970-0218","issue":"3","journalAbbreviation":"Indian J Community Med","note":"PMID: 21031103\nPMCID: PMC2963876","page":"391-395","source":"PubMed Central","title":"Age Heaping and Accuracy of Age Data Collected During a Community Survey in the Yavatmal District, Maharashtra","volume":"35","author":[{"family":"Pardeshi","given":"Geeta S"}],"issued":{"date-parts":[["2010",7]]}}}],"schema":"https://github.com/citation-style-language/schema/raw/master/csl-citation.json"} </w:instrText>
      </w:r>
      <w:r w:rsidR="00920E3E">
        <w:rPr>
          <w:lang w:val="en-US"/>
        </w:rPr>
        <w:fldChar w:fldCharType="separate"/>
      </w:r>
      <w:r w:rsidR="00920E3E">
        <w:rPr>
          <w:noProof/>
          <w:lang w:val="en-US"/>
        </w:rPr>
        <w:t>(Pardeshi 2010)</w:t>
      </w:r>
      <w:r w:rsidR="00920E3E">
        <w:rPr>
          <w:lang w:val="en-US"/>
        </w:rPr>
        <w:fldChar w:fldCharType="end"/>
      </w:r>
      <w:r w:rsidR="006057C5">
        <w:rPr>
          <w:lang w:val="en-US"/>
        </w:rPr>
        <w:t>:</w:t>
      </w:r>
    </w:p>
    <w:p w14:paraId="2F5C443D" w14:textId="01B2930F" w:rsidR="006057C5" w:rsidRDefault="006057C5" w:rsidP="00175BF4">
      <w:pPr>
        <w:rPr>
          <w:lang w:val="en-US"/>
        </w:rPr>
      </w:pPr>
    </w:p>
    <w:p w14:paraId="3AC05116" w14:textId="41A9D031" w:rsidR="006057C5" w:rsidRDefault="006057C5" w:rsidP="006057C5">
      <w:pPr>
        <w:pStyle w:val="ListParagraph"/>
        <w:numPr>
          <w:ilvl w:val="0"/>
          <w:numId w:val="2"/>
        </w:numPr>
        <w:rPr>
          <w:lang w:val="en-US"/>
        </w:rPr>
      </w:pPr>
      <w:r>
        <w:rPr>
          <w:lang w:val="en-US"/>
        </w:rPr>
        <w:t>Accurate age data: Whipple &lt; 110</w:t>
      </w:r>
    </w:p>
    <w:p w14:paraId="3D5F2095" w14:textId="194E698C" w:rsidR="006057C5" w:rsidRDefault="006057C5" w:rsidP="006057C5">
      <w:pPr>
        <w:pStyle w:val="ListParagraph"/>
        <w:numPr>
          <w:ilvl w:val="0"/>
          <w:numId w:val="2"/>
        </w:numPr>
        <w:rPr>
          <w:lang w:val="en-US"/>
        </w:rPr>
      </w:pPr>
      <w:r>
        <w:rPr>
          <w:lang w:val="en-US"/>
        </w:rPr>
        <w:lastRenderedPageBreak/>
        <w:t>Approximate age data: Whipple in [110; 125[</w:t>
      </w:r>
    </w:p>
    <w:p w14:paraId="7033EB29" w14:textId="69E086AE" w:rsidR="006057C5" w:rsidRDefault="006057C5" w:rsidP="006057C5">
      <w:pPr>
        <w:pStyle w:val="ListParagraph"/>
        <w:numPr>
          <w:ilvl w:val="0"/>
          <w:numId w:val="2"/>
        </w:numPr>
        <w:rPr>
          <w:lang w:val="en-US"/>
        </w:rPr>
      </w:pPr>
      <w:r>
        <w:rPr>
          <w:lang w:val="en-US"/>
        </w:rPr>
        <w:t>Rough age data: Whipple in [125; 175[</w:t>
      </w:r>
    </w:p>
    <w:p w14:paraId="659BBB6B" w14:textId="3A566471" w:rsidR="006057C5" w:rsidRPr="006057C5" w:rsidRDefault="006057C5" w:rsidP="006057C5">
      <w:pPr>
        <w:pStyle w:val="ListParagraph"/>
        <w:numPr>
          <w:ilvl w:val="0"/>
          <w:numId w:val="2"/>
        </w:numPr>
        <w:rPr>
          <w:lang w:val="en-US"/>
        </w:rPr>
      </w:pPr>
      <w:r>
        <w:rPr>
          <w:lang w:val="en-US"/>
        </w:rPr>
        <w:t xml:space="preserve">Very rough age data: Whipple </w:t>
      </w:r>
      <m:oMath>
        <m:r>
          <w:rPr>
            <w:rFonts w:ascii="Cambria Math" w:hAnsi="Cambria Math"/>
            <w:lang w:val="en-US"/>
          </w:rPr>
          <m:t>≥</m:t>
        </m:r>
      </m:oMath>
      <w:r>
        <w:rPr>
          <w:rFonts w:eastAsiaTheme="minorEastAsia"/>
          <w:lang w:val="en-US"/>
        </w:rPr>
        <w:t xml:space="preserve"> 175. </w:t>
      </w:r>
    </w:p>
    <w:p w14:paraId="1F580F8E" w14:textId="70F05EF6" w:rsidR="006057C5" w:rsidRDefault="006057C5" w:rsidP="006057C5">
      <w:pPr>
        <w:rPr>
          <w:lang w:val="en-US"/>
        </w:rPr>
      </w:pPr>
    </w:p>
    <w:p w14:paraId="5077F58F" w14:textId="2755FF37" w:rsidR="006057C5" w:rsidRPr="006057C5" w:rsidRDefault="0089769D" w:rsidP="006057C5">
      <w:pPr>
        <w:rPr>
          <w:lang w:val="en-US"/>
        </w:rPr>
      </w:pPr>
      <w:r>
        <w:rPr>
          <w:lang w:val="en-US"/>
        </w:rPr>
        <w:t>The data visualization was constructed using ggplot2 tools</w:t>
      </w:r>
      <w:r w:rsidR="00242F6F">
        <w:rPr>
          <w:lang w:val="en-US"/>
        </w:rPr>
        <w:t>. In particular, we</w:t>
      </w:r>
      <w:r>
        <w:rPr>
          <w:lang w:val="en-US"/>
        </w:rPr>
        <w:t xml:space="preserve"> </w:t>
      </w:r>
      <w:r w:rsidR="00242F6F">
        <w:rPr>
          <w:lang w:val="en-US"/>
        </w:rPr>
        <w:t>used</w:t>
      </w:r>
      <w:r>
        <w:rPr>
          <w:lang w:val="en-US"/>
        </w:rPr>
        <w:t xml:space="preserve"> the </w:t>
      </w:r>
      <w:proofErr w:type="spellStart"/>
      <w:r>
        <w:rPr>
          <w:lang w:val="en-US"/>
        </w:rPr>
        <w:t>geom_</w:t>
      </w:r>
      <w:proofErr w:type="gramStart"/>
      <w:r>
        <w:rPr>
          <w:lang w:val="en-US"/>
        </w:rPr>
        <w:t>smooth</w:t>
      </w:r>
      <w:proofErr w:type="spellEnd"/>
      <w:r>
        <w:rPr>
          <w:lang w:val="en-US"/>
        </w:rPr>
        <w:t>(</w:t>
      </w:r>
      <w:proofErr w:type="gramEnd"/>
      <w:r>
        <w:rPr>
          <w:lang w:val="en-US"/>
        </w:rPr>
        <w:t>) function to calculate and display Loess estimates.</w:t>
      </w:r>
      <w:r w:rsidR="00476C85">
        <w:rPr>
          <w:lang w:val="en-US"/>
        </w:rPr>
        <w:t xml:space="preserve"> We used default span values (0.8) but similar results were obtained with larger (span = 1) or</w:t>
      </w:r>
      <w:r w:rsidR="00983756">
        <w:rPr>
          <w:lang w:val="en-US"/>
        </w:rPr>
        <w:t xml:space="preserve"> smaller (span = 0.6) values. </w:t>
      </w:r>
      <w:r w:rsidR="00C46630">
        <w:rPr>
          <w:lang w:val="en-US"/>
        </w:rPr>
        <w:t>We provide the dataset that contains all Whipple estimates, along with an R script that allows replicating the visualization.</w:t>
      </w:r>
    </w:p>
    <w:p w14:paraId="2616D56D" w14:textId="2E091B4B" w:rsidR="00A16398" w:rsidRDefault="00A16398" w:rsidP="00C357EA">
      <w:pPr>
        <w:rPr>
          <w:lang w:val="en-US"/>
        </w:rPr>
      </w:pPr>
    </w:p>
    <w:p w14:paraId="2E68DCCC" w14:textId="77777777" w:rsidR="00E63B38" w:rsidRDefault="00E63B38" w:rsidP="00C357EA">
      <w:pPr>
        <w:rPr>
          <w:lang w:val="en-US"/>
        </w:rPr>
      </w:pPr>
    </w:p>
    <w:p w14:paraId="3E5AB23C" w14:textId="63C33535" w:rsidR="00884A94" w:rsidRDefault="00E63B38" w:rsidP="00C357EA">
      <w:pPr>
        <w:rPr>
          <w:b/>
          <w:bCs/>
          <w:lang w:val="en-US"/>
        </w:rPr>
      </w:pPr>
      <w:r w:rsidRPr="00E63B38">
        <w:rPr>
          <w:b/>
          <w:bCs/>
          <w:lang w:val="en-US"/>
        </w:rPr>
        <w:t>Limitations</w:t>
      </w:r>
    </w:p>
    <w:p w14:paraId="52DD0B31" w14:textId="050347F2" w:rsidR="00E63B38" w:rsidRDefault="00E63B38" w:rsidP="00C357EA">
      <w:pPr>
        <w:rPr>
          <w:b/>
          <w:bCs/>
          <w:lang w:val="en-US"/>
        </w:rPr>
      </w:pPr>
    </w:p>
    <w:p w14:paraId="69EBCD07" w14:textId="0DB83FF4" w:rsidR="00E63B38" w:rsidRPr="00B80B4E" w:rsidRDefault="00E63B38" w:rsidP="00C357EA">
      <w:pPr>
        <w:rPr>
          <w:lang w:val="en-US"/>
        </w:rPr>
      </w:pPr>
      <w:r>
        <w:rPr>
          <w:lang w:val="en-US"/>
        </w:rPr>
        <w:t>Our analyses have several limitations. First, they focus on a small number of LMICs, for which recent MPS data were available to the study team.</w:t>
      </w:r>
      <w:r w:rsidR="00B80B4E">
        <w:rPr>
          <w:lang w:val="en-US"/>
        </w:rPr>
        <w:t xml:space="preserve"> The impact of mobile data collection on the accuracy of age data might be different in other settings.</w:t>
      </w:r>
      <w:r>
        <w:rPr>
          <w:lang w:val="en-US"/>
        </w:rPr>
        <w:t xml:space="preserve"> Second, </w:t>
      </w:r>
      <w:r w:rsidR="00B80B4E">
        <w:rPr>
          <w:lang w:val="en-US"/>
        </w:rPr>
        <w:t>our analyses</w:t>
      </w:r>
      <w:r>
        <w:rPr>
          <w:lang w:val="en-US"/>
        </w:rPr>
        <w:t xml:space="preserve"> compared age data about all household members collected </w:t>
      </w:r>
      <w:r w:rsidR="001D168A">
        <w:rPr>
          <w:lang w:val="en-US"/>
        </w:rPr>
        <w:t xml:space="preserve">from informants </w:t>
      </w:r>
      <w:r>
        <w:rPr>
          <w:lang w:val="en-US"/>
        </w:rPr>
        <w:t xml:space="preserve">during household surveys and censuses to data </w:t>
      </w:r>
      <w:r w:rsidR="001D168A">
        <w:rPr>
          <w:lang w:val="en-US"/>
        </w:rPr>
        <w:t xml:space="preserve">self-reported data by </w:t>
      </w:r>
      <w:r>
        <w:rPr>
          <w:lang w:val="en-US"/>
        </w:rPr>
        <w:t xml:space="preserve">survey respondents during MPS. Our comparison is thus biased in favor of MPS: since respondents should have better information about their own age, than about the age of their household members, we should expect lower levels of age heaping in </w:t>
      </w:r>
      <w:r w:rsidR="00B80B4E">
        <w:rPr>
          <w:lang w:val="en-US"/>
        </w:rPr>
        <w:t>self-report</w:t>
      </w:r>
      <w:r w:rsidR="001D168A">
        <w:rPr>
          <w:lang w:val="en-US"/>
        </w:rPr>
        <w:t>ed</w:t>
      </w:r>
      <w:r w:rsidR="00B80B4E">
        <w:rPr>
          <w:lang w:val="en-US"/>
        </w:rPr>
        <w:t xml:space="preserve"> data collected in MPS. Yet, we observe </w:t>
      </w:r>
      <w:r w:rsidR="00B80B4E">
        <w:rPr>
          <w:i/>
          <w:iCs/>
          <w:lang w:val="en-US"/>
        </w:rPr>
        <w:t xml:space="preserve">more </w:t>
      </w:r>
      <w:r w:rsidR="00B80B4E">
        <w:rPr>
          <w:lang w:val="en-US"/>
        </w:rPr>
        <w:t>heaping in MPS</w:t>
      </w:r>
      <w:r w:rsidR="001D168A">
        <w:rPr>
          <w:lang w:val="en-US"/>
        </w:rPr>
        <w:t xml:space="preserve"> than in household surveys and censuses</w:t>
      </w:r>
      <w:r w:rsidR="00B80B4E">
        <w:rPr>
          <w:lang w:val="en-US"/>
        </w:rPr>
        <w:t xml:space="preserve">. The impact of this new mode of data collection on data quality might thus be larger than shown here. </w:t>
      </w:r>
      <w:r w:rsidR="001E2977">
        <w:rPr>
          <w:lang w:val="en-US"/>
        </w:rPr>
        <w:t xml:space="preserve">Third, our analyses of household surveys and censuses include the entire population, whereas MPS are limited to mobile phone users. This might also confound our comparison of heaping patterns, if these patterns are different in individuals who do not have access to mobile phone. However, the extent of age heaping might be higher in individuals who do not have access to mobile phones, for example, because they are often less educated. As a result, our comparison of heaping in household surveys and censuses vs. MPS is again biased in favor of MPS, and we should expect lower levels of heaping in MPS. Yet, our analyses documented the opposite pattern. </w:t>
      </w:r>
      <w:r w:rsidR="004B0836">
        <w:rPr>
          <w:lang w:val="en-US"/>
        </w:rPr>
        <w:t>Finally, our analyses only included MPS that were administered by interviewers; they did not include other forms of MPS, e.g., those administered</w:t>
      </w:r>
      <w:r w:rsidR="001E2977">
        <w:rPr>
          <w:lang w:val="en-US"/>
        </w:rPr>
        <w:t xml:space="preserve"> </w:t>
      </w:r>
      <w:r w:rsidR="004B0836">
        <w:rPr>
          <w:lang w:val="en-US"/>
        </w:rPr>
        <w:t>by SMS or by interactive voice recording systems</w:t>
      </w:r>
      <w:r w:rsidR="001D168A">
        <w:rPr>
          <w:lang w:val="en-US"/>
        </w:rPr>
        <w:t xml:space="preserve"> </w:t>
      </w:r>
      <w:r w:rsidR="001D168A">
        <w:rPr>
          <w:lang w:val="en-US"/>
        </w:rPr>
        <w:fldChar w:fldCharType="begin"/>
      </w:r>
      <w:r w:rsidR="00C46630">
        <w:rPr>
          <w:lang w:val="en-US"/>
        </w:rPr>
        <w:instrText xml:space="preserve"> ADDIN ZOTERO_ITEM CSL_CITATION {"citationID":"olnibfr0","properties":{"formattedCitation":"(Feng, Gr\\uc0\\u233{}pin, and Chunara 2018; Greenleaf et al. 2017)","plainCitation":"(Feng, Grépin, and Chunara 2018; Greenleaf et al. 2017)","noteIndex":0},"citationItems":[{"id":457,"uris":["http://zotero.org/users/9819277/items/IZFUZIQ3"],"itemData":{"id":457,"type":"article-journal","abstract":"The recent Ebola outbreak in West Africa was an exemplar for the need to rapidly measure population-level health-seeking behaviors, in order to understand healthcare utilization during emergency situations. Taking advantage of the high prevalence of mobile phones, we deployed a national SMS-poll and collected data about individual-level health and health-seeking behavior throughout the outbreak from 6694 individuals from March to June 2015 in Liberia. Using propensity score matching to generate balanced subsamples, we compared outcomes in our survey to those from a recent household survey (the 2013 Liberian Demographic Health Survey). We found that the matched subgroups had similar patterns of delivery location in aggregate, and utilizing data on the date of birth, we were able to show that facility-based deliveries were significantly decreased during, compared to after the outbreak (p &lt; 0.05) consistent with findings from retrospective studies using healthcare-based data. Directly assessing behaviors from individuals via SMS also enabled the measurement of public and private sector facility utilization separately, which has been a challenge in other studies in countries including Liberia which rely mainly on government sources of data. In doing so, our data suggest that public facility-based deliveries returned to baseline values after the outbreak. Thus, we demonstrate that with the appropriate methodological approach to account for different population denominators, data sourced via mobile tools such as SMS polling could serve as an important low-cost complement to existing data collection strategies especially in situations where higher-frequency data than can be feasibly obtained through surveys is useful.","container-title":"NPJ digital medicine","DOI":"10.1038/s41746-018-0055-z","ISSN":"2398-6352","journalAbbreviation":"NPJ Digit Med","language":"eng","note":"PMID: 31304330\nPMCID: PMC6550280","page":"51","source":"PubMed","title":"Tracking health seeking behavior during an Ebola outbreak via mobile phones and SMS","volume":"1","author":[{"family":"Feng","given":"Shuo"},{"family":"Grépin","given":"Karen A."},{"family":"Chunara","given":"Rumi"}],"issued":{"date-parts":[["2018"]]}}},{"id":1236,"uris":["http://zotero.org/users/9819277/items/5YS2DK2P"],"itemData":{"id":1236,"type":"article-journal","abstract":"Background: Given the growing interest in mobile data collection due to the proliferation of mobile phone ownership and network coverage in low- and middle-income countries (LMICs), we synthesized the evidence comparing estimates of health outcomes from multiple modes of data collection. In particular, we reviewed studies that compared a mode of remote data collection with at least one other mode of data collection to identify mode effects and areas for further research. Objective: The study systematically reviewed and summarized the findings from articles and reports that compare a mode of remote data collection to at least one other mode. The aim of this synthesis was to assess the reliability and accuracy of results. Methods: Seven online databases were systematically searched for primary and grey literature pertaining to remote data collection in LMICs. Remote data collection included interactive voice response (IVR), computer-assisted telephone interviews (CATI), short message service (SMS), self-administered questionnaires (SAQ), and Web surveys. Two authors of this study reviewed the abstracts to identify articles which met the primary inclusion criteria. These criteria required that the survey collected the data from the respondent via mobile phone or landline. Articles that met the primary screening criteria were read in full and were screened using secondary inclusion criteria. The four secondary inclusion criteria were that two or more modes of data collection were compared, at least one mode of data collection in the study was a mobile phone survey, the study had to be conducted in a LMIC, and finally, the study should include a health component. Results: Of the 11,568 articles screened, 10 articles were included in this study. Seven distinct modes of remote data collection were identified: CATI, SMS (singular sitting and modular design), IVR, SAQ, and Web surveys (mobile phone and personal computer). CATI was the most frequent remote mode (n=5 articles). Of the three in-person modes (face-to-face [FTF], in-person SAQ, and in-person IVR), FTF was the most common (n=11) mode. The 10 articles made 25 mode comparisons, of which 12 comparisons were from a single article. Six of the 10 articles included sensitive questions. Conclusions: This literature review summarizes the existing research about remote data collection in LMICs. Due to both heterogeneity of outcomes and the limited number of comparisons, this literature review is best positioned to present the current evidence and knowledge gaps rather than attempt to draw conclusions. In order to advance the field of remote data collection, studies that employ standardized sampling methodologies and study designs are necessary to evaluate the potential for differences by survey modality.","container-title":"Journal of Medical Internet Research","DOI":"10.2196/jmir.7331","issue":"5","language":"EN","note":"Company: Journal of Medical Internet Research\nDistributor: Journal of Medical Internet Research\nInstitution: Journal of Medical Internet Research\nLabel: Journal of Medical Internet Research\npublisher: JMIR Publications Inc., Toronto, Canada","page":"e7331","source":"www.jmir.org","title":"Building the Evidence Base for Remote Data Collection in Low- and Middle-Income Countries: Comparing Reliability and Accuracy Across Survey Modalities","title-short":"Building the Evidence Base for Remote Data Collection in Low- and Middle-Income Countries","volume":"19","author":[{"family":"Greenleaf","given":"Abigail R."},{"family":"Gibson","given":"Dustin G."},{"family":"Khattar","given":"Christelle"},{"family":"Labrique","given":"Alain B."},{"family":"Pariyo","given":"George W."}],"issued":{"date-parts":[["2017",5,5]]}}}],"schema":"https://github.com/citation-style-language/schema/raw/master/csl-citation.json"} </w:instrText>
      </w:r>
      <w:r w:rsidR="001D168A">
        <w:rPr>
          <w:lang w:val="en-US"/>
        </w:rPr>
        <w:fldChar w:fldCharType="separate"/>
      </w:r>
      <w:r w:rsidR="00C46630" w:rsidRPr="00C46630">
        <w:rPr>
          <w:rFonts w:ascii="Calibri" w:cs="Calibri"/>
          <w:lang w:val="en-US"/>
        </w:rPr>
        <w:t>(Feng, Grépin, and Chunara 2018; Greenleaf et al. 2017)</w:t>
      </w:r>
      <w:r w:rsidR="001D168A">
        <w:rPr>
          <w:lang w:val="en-US"/>
        </w:rPr>
        <w:fldChar w:fldCharType="end"/>
      </w:r>
      <w:r w:rsidR="004B0836">
        <w:rPr>
          <w:lang w:val="en-US"/>
        </w:rPr>
        <w:t xml:space="preserve">. Such MPS are less common; they also often ascertain age only in broad age groups, e.g., younger than 18 vs. 18 years and older. </w:t>
      </w:r>
    </w:p>
    <w:p w14:paraId="5C4528C5" w14:textId="6439F138" w:rsidR="00E63B38" w:rsidRDefault="00E63B38" w:rsidP="00C357EA">
      <w:pPr>
        <w:rPr>
          <w:lang w:val="en-US"/>
        </w:rPr>
      </w:pPr>
    </w:p>
    <w:p w14:paraId="1DE7E184" w14:textId="77777777" w:rsidR="00E63B38" w:rsidRDefault="00E63B38" w:rsidP="00C357EA">
      <w:pPr>
        <w:rPr>
          <w:lang w:val="en-US"/>
        </w:rPr>
      </w:pPr>
    </w:p>
    <w:p w14:paraId="3A37158B" w14:textId="5FB5A529" w:rsidR="00E63B38" w:rsidRPr="00E63B38" w:rsidRDefault="00E63B38" w:rsidP="00C357EA">
      <w:pPr>
        <w:rPr>
          <w:b/>
          <w:bCs/>
          <w:lang w:val="en-US"/>
        </w:rPr>
      </w:pPr>
      <w:r>
        <w:rPr>
          <w:b/>
          <w:bCs/>
          <w:lang w:val="en-US"/>
        </w:rPr>
        <w:t>References</w:t>
      </w:r>
    </w:p>
    <w:p w14:paraId="7FD67453" w14:textId="6139A00B" w:rsidR="00E63B38" w:rsidRDefault="00E63B38" w:rsidP="00C357EA">
      <w:pPr>
        <w:rPr>
          <w:lang w:val="en-US"/>
        </w:rPr>
      </w:pPr>
    </w:p>
    <w:p w14:paraId="51A236E2" w14:textId="77777777" w:rsidR="00C46630" w:rsidRPr="00C46630" w:rsidRDefault="00E63B38" w:rsidP="00C46630">
      <w:pPr>
        <w:pStyle w:val="Bibliography"/>
        <w:rPr>
          <w:rFonts w:asci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C46630" w:rsidRPr="00C46630">
        <w:rPr>
          <w:rFonts w:ascii="Calibri" w:cs="Calibri"/>
          <w:lang w:val="en-US"/>
        </w:rPr>
        <w:t>Bamezai, Apurva, Murad Banaji, Aashish Gupta, Shivani Pandey, Sharan Mr, Kanika Sharma, and Chanchal Kumar Singh. 2021. “Survey Evidence of Excess Mortality in Bihar in the Second COVID-19 Surge.”</w:t>
      </w:r>
    </w:p>
    <w:p w14:paraId="57206407" w14:textId="77777777" w:rsidR="00C46630" w:rsidRPr="00C46630" w:rsidRDefault="00C46630" w:rsidP="00C46630">
      <w:pPr>
        <w:pStyle w:val="Bibliography"/>
        <w:rPr>
          <w:rFonts w:ascii="Calibri" w:cs="Calibri"/>
          <w:lang w:val="en-US"/>
        </w:rPr>
      </w:pPr>
      <w:r w:rsidRPr="00C46630">
        <w:rPr>
          <w:rFonts w:ascii="Calibri" w:cs="Calibri"/>
          <w:lang w:val="en-US"/>
        </w:rPr>
        <w:t xml:space="preserve">Banda, Jethro, Albert Dube, Sarah Brumfield, Abena Amoah, Amelia Crampin, Georges Reniers, and Stephane Helleringer. 2021. “Knowledge, Risk Perceptions, and Behaviors Related </w:t>
      </w:r>
      <w:r w:rsidRPr="00C46630">
        <w:rPr>
          <w:rFonts w:ascii="Calibri" w:cs="Calibri"/>
          <w:lang w:val="en-US"/>
        </w:rPr>
        <w:lastRenderedPageBreak/>
        <w:t xml:space="preserve">to the COVID-19 Pandemic in Malawi.” </w:t>
      </w:r>
      <w:r w:rsidRPr="00C46630">
        <w:rPr>
          <w:rFonts w:ascii="Calibri" w:cs="Calibri"/>
          <w:i/>
          <w:iCs/>
          <w:lang w:val="en-US"/>
        </w:rPr>
        <w:t>Demographic Research</w:t>
      </w:r>
      <w:r w:rsidRPr="00C46630">
        <w:rPr>
          <w:rFonts w:ascii="Calibri" w:cs="Calibri"/>
          <w:lang w:val="en-US"/>
        </w:rPr>
        <w:t xml:space="preserve"> 44(20):459–80. doi: 10.4054/DemRes.2021.44.20.</w:t>
      </w:r>
    </w:p>
    <w:p w14:paraId="10AA37EA" w14:textId="77777777" w:rsidR="00C46630" w:rsidRPr="00C46630" w:rsidRDefault="00C46630" w:rsidP="00C46630">
      <w:pPr>
        <w:pStyle w:val="Bibliography"/>
        <w:rPr>
          <w:rFonts w:ascii="Calibri" w:cs="Calibri"/>
          <w:lang w:val="en-US"/>
        </w:rPr>
      </w:pPr>
      <w:r w:rsidRPr="00C46630">
        <w:rPr>
          <w:rFonts w:ascii="Calibri" w:cs="Calibri"/>
          <w:lang w:val="en-US"/>
        </w:rPr>
        <w:t xml:space="preserve">Blumenstock, Joshua, Gabriel Cadamuro, and Robert On. 2015. “Predicting Poverty and Wealth from Mobile Phone Metadata.” </w:t>
      </w:r>
      <w:r w:rsidRPr="00C46630">
        <w:rPr>
          <w:rFonts w:ascii="Calibri" w:cs="Calibri"/>
          <w:i/>
          <w:iCs/>
          <w:lang w:val="en-US"/>
        </w:rPr>
        <w:t>Science</w:t>
      </w:r>
      <w:r w:rsidRPr="00C46630">
        <w:rPr>
          <w:rFonts w:ascii="Calibri" w:cs="Calibri"/>
          <w:lang w:val="en-US"/>
        </w:rPr>
        <w:t xml:space="preserve"> 350(6264):1073–76. doi: 10.1126/science.aac4420.</w:t>
      </w:r>
    </w:p>
    <w:p w14:paraId="6D2FB78A" w14:textId="77777777" w:rsidR="00C46630" w:rsidRPr="00C46630" w:rsidRDefault="00C46630" w:rsidP="00C46630">
      <w:pPr>
        <w:pStyle w:val="Bibliography"/>
        <w:rPr>
          <w:rFonts w:ascii="Calibri" w:cs="Calibri"/>
          <w:lang w:val="en-US"/>
        </w:rPr>
      </w:pPr>
      <w:r w:rsidRPr="00C46630">
        <w:rPr>
          <w:rFonts w:ascii="Calibri" w:cs="Calibri"/>
          <w:lang w:val="en-US"/>
        </w:rPr>
        <w:t xml:space="preserve">Chasukwa, Michael, Augustine T. Choko, Funny Muthema, Mathero M. Nkhalamba, Jacob Saikolo, Malebogo Tlhajoane, Georges Reniers, Boniface Dulani, and Stéphane Helleringer. 2022. “Collecting Mortality Data via Mobile Phone Surveys: A Non-Inferiority Randomized Trial in Malawi.” </w:t>
      </w:r>
      <w:r w:rsidRPr="00C46630">
        <w:rPr>
          <w:rFonts w:ascii="Calibri" w:cs="Calibri"/>
          <w:i/>
          <w:iCs/>
          <w:lang w:val="en-US"/>
        </w:rPr>
        <w:t>PLOS Global Public Health</w:t>
      </w:r>
      <w:r w:rsidRPr="00C46630">
        <w:rPr>
          <w:rFonts w:ascii="Calibri" w:cs="Calibri"/>
          <w:lang w:val="en-US"/>
        </w:rPr>
        <w:t xml:space="preserve"> 2(8):e0000852. doi: 10.1371/journal.pgph.0000852.</w:t>
      </w:r>
    </w:p>
    <w:p w14:paraId="5AA1176D" w14:textId="77777777" w:rsidR="00C46630" w:rsidRPr="00C46630" w:rsidRDefault="00C46630" w:rsidP="00C46630">
      <w:pPr>
        <w:pStyle w:val="Bibliography"/>
        <w:rPr>
          <w:rFonts w:ascii="Calibri" w:cs="Calibri"/>
          <w:lang w:val="en-US"/>
        </w:rPr>
      </w:pPr>
      <w:r w:rsidRPr="00C46630">
        <w:rPr>
          <w:rFonts w:ascii="Calibri" w:cs="Calibri"/>
          <w:lang w:val="en-US"/>
        </w:rPr>
        <w:t xml:space="preserve">Corsi, Daniel J., Melissa Neuman, Jocelyn E. Finlay, and S. V. Subramanian. 2012. “Demographic and Health Surveys: A Profile.” </w:t>
      </w:r>
      <w:r w:rsidRPr="00C46630">
        <w:rPr>
          <w:rFonts w:ascii="Calibri" w:cs="Calibri"/>
          <w:i/>
          <w:iCs/>
          <w:lang w:val="en-US"/>
        </w:rPr>
        <w:t>International Journal of Epidemiology</w:t>
      </w:r>
      <w:r w:rsidRPr="00C46630">
        <w:rPr>
          <w:rFonts w:ascii="Calibri" w:cs="Calibri"/>
          <w:lang w:val="en-US"/>
        </w:rPr>
        <w:t xml:space="preserve"> 41(6):1602–13. doi: 10.1093/ije/dys184.</w:t>
      </w:r>
    </w:p>
    <w:p w14:paraId="710C98D2" w14:textId="77777777" w:rsidR="00C46630" w:rsidRPr="00C46630" w:rsidRDefault="00C46630" w:rsidP="00C46630">
      <w:pPr>
        <w:pStyle w:val="Bibliography"/>
        <w:rPr>
          <w:rFonts w:ascii="Calibri" w:cs="Calibri"/>
          <w:lang w:val="en-US"/>
        </w:rPr>
      </w:pPr>
      <w:r w:rsidRPr="00C46630">
        <w:rPr>
          <w:rFonts w:ascii="Calibri" w:cs="Calibri"/>
          <w:lang w:val="en-US"/>
        </w:rPr>
        <w:t xml:space="preserve">Ewbank, Douglas C. 1981. </w:t>
      </w:r>
      <w:r w:rsidRPr="00C46630">
        <w:rPr>
          <w:rFonts w:ascii="Calibri" w:cs="Calibri"/>
          <w:i/>
          <w:iCs/>
          <w:lang w:val="en-US"/>
        </w:rPr>
        <w:t>Age Misreporting and Age-Selective Underenumeration: Sources, Patterns, and Consequences for Demographic Analysis</w:t>
      </w:r>
      <w:r w:rsidRPr="00C46630">
        <w:rPr>
          <w:rFonts w:ascii="Calibri" w:cs="Calibri"/>
          <w:lang w:val="en-US"/>
        </w:rPr>
        <w:t>.</w:t>
      </w:r>
    </w:p>
    <w:p w14:paraId="0B4FA388" w14:textId="77777777" w:rsidR="00C46630" w:rsidRPr="00C46630" w:rsidRDefault="00C46630" w:rsidP="00C46630">
      <w:pPr>
        <w:pStyle w:val="Bibliography"/>
        <w:rPr>
          <w:rFonts w:ascii="Calibri" w:cs="Calibri"/>
          <w:lang w:val="en-US"/>
        </w:rPr>
      </w:pPr>
      <w:r w:rsidRPr="00C46630">
        <w:rPr>
          <w:rFonts w:ascii="Calibri" w:cs="Calibri"/>
          <w:lang w:val="en-US"/>
        </w:rPr>
        <w:t xml:space="preserve">Feng, Shuo, Karen A. Grépin, and Rumi Chunara. 2018. “Tracking Health Seeking Behavior during an Ebola Outbreak via Mobile Phones and SMS.” </w:t>
      </w:r>
      <w:r w:rsidRPr="00C46630">
        <w:rPr>
          <w:rFonts w:ascii="Calibri" w:cs="Calibri"/>
          <w:i/>
          <w:iCs/>
          <w:lang w:val="en-US"/>
        </w:rPr>
        <w:t>NPJ Digital Medicine</w:t>
      </w:r>
      <w:r w:rsidRPr="00C46630">
        <w:rPr>
          <w:rFonts w:ascii="Calibri" w:cs="Calibri"/>
          <w:lang w:val="en-US"/>
        </w:rPr>
        <w:t xml:space="preserve"> 1:51. doi: 10.1038/s41746-018-0055-z.</w:t>
      </w:r>
    </w:p>
    <w:p w14:paraId="094159F9" w14:textId="77777777" w:rsidR="00C46630" w:rsidRPr="00C46630" w:rsidRDefault="00C46630" w:rsidP="00C46630">
      <w:pPr>
        <w:pStyle w:val="Bibliography"/>
        <w:rPr>
          <w:rFonts w:ascii="Calibri" w:cs="Calibri"/>
          <w:lang w:val="en-US"/>
        </w:rPr>
      </w:pPr>
      <w:r w:rsidRPr="00C46630">
        <w:rPr>
          <w:rFonts w:ascii="Calibri" w:cs="Calibri"/>
          <w:lang w:val="en-US"/>
        </w:rPr>
        <w:t xml:space="preserve">Glasser, Gerald J., and Gale D. Metzger. 1972. “Random-Digit Dialing as a Method of Telephone Sampling.” </w:t>
      </w:r>
      <w:r w:rsidRPr="00C46630">
        <w:rPr>
          <w:rFonts w:ascii="Calibri" w:cs="Calibri"/>
          <w:i/>
          <w:iCs/>
          <w:lang w:val="en-US"/>
        </w:rPr>
        <w:t>Journal of Marketing Research</w:t>
      </w:r>
      <w:r w:rsidRPr="00C46630">
        <w:rPr>
          <w:rFonts w:ascii="Calibri" w:cs="Calibri"/>
          <w:lang w:val="en-US"/>
        </w:rPr>
        <w:t xml:space="preserve"> 9(1):59–64. doi: 10.1177/002224377200900112.</w:t>
      </w:r>
    </w:p>
    <w:p w14:paraId="2B255676" w14:textId="77777777" w:rsidR="00C46630" w:rsidRPr="00C46630" w:rsidRDefault="00C46630" w:rsidP="00C46630">
      <w:pPr>
        <w:pStyle w:val="Bibliography"/>
        <w:rPr>
          <w:rFonts w:ascii="Calibri" w:cs="Calibri"/>
          <w:lang w:val="en-US"/>
        </w:rPr>
      </w:pPr>
      <w:r w:rsidRPr="00C46630">
        <w:rPr>
          <w:rFonts w:ascii="Calibri" w:cs="Calibri"/>
          <w:lang w:val="en-US"/>
        </w:rPr>
        <w:t xml:space="preserve">Greenleaf, Abigail R., Aliou Gadiaga, Georges Guiella, Shani Turke, Noelle Battle, Saifuddin Ahmed, and Caroline Moreau. 2020. “Comparability of Modern Contraceptive Use Estimates between a Face-to-Face Survey and a Cellphone Survey among Women in Burkina Faso.” </w:t>
      </w:r>
      <w:r w:rsidRPr="00C46630">
        <w:rPr>
          <w:rFonts w:ascii="Calibri" w:cs="Calibri"/>
          <w:i/>
          <w:iCs/>
          <w:lang w:val="en-US"/>
        </w:rPr>
        <w:t>PLOS ONE</w:t>
      </w:r>
      <w:r w:rsidRPr="00C46630">
        <w:rPr>
          <w:rFonts w:ascii="Calibri" w:cs="Calibri"/>
          <w:lang w:val="en-US"/>
        </w:rPr>
        <w:t xml:space="preserve"> 15(5):e0231819. doi: 10.1371/journal.pone.0231819.</w:t>
      </w:r>
    </w:p>
    <w:p w14:paraId="5272BEC3" w14:textId="77777777" w:rsidR="00C46630" w:rsidRPr="00C46630" w:rsidRDefault="00C46630" w:rsidP="00C46630">
      <w:pPr>
        <w:pStyle w:val="Bibliography"/>
        <w:rPr>
          <w:rFonts w:ascii="Calibri" w:cs="Calibri"/>
          <w:lang w:val="en-US"/>
        </w:rPr>
      </w:pPr>
      <w:r w:rsidRPr="00C46630">
        <w:rPr>
          <w:rFonts w:ascii="Calibri" w:cs="Calibri"/>
          <w:lang w:val="en-US"/>
        </w:rPr>
        <w:t xml:space="preserve">Greenleaf, Abigail R., Dustin G. Gibson, Christelle Khattar, Alain B. Labrique, and George W. Pariyo. 2017. “Building the Evidence Base for Remote Data Collection in Low- and Middle-Income Countries: Comparing Reliability and Accuracy Across Survey Modalities.” </w:t>
      </w:r>
      <w:r w:rsidRPr="00C46630">
        <w:rPr>
          <w:rFonts w:ascii="Calibri" w:cs="Calibri"/>
          <w:i/>
          <w:iCs/>
          <w:lang w:val="en-US"/>
        </w:rPr>
        <w:t>Journal of Medical Internet Research</w:t>
      </w:r>
      <w:r w:rsidRPr="00C46630">
        <w:rPr>
          <w:rFonts w:ascii="Calibri" w:cs="Calibri"/>
          <w:lang w:val="en-US"/>
        </w:rPr>
        <w:t xml:space="preserve"> 19(5):e7331. doi: 10.2196/jmir.7331.</w:t>
      </w:r>
    </w:p>
    <w:p w14:paraId="170D2D23" w14:textId="77777777" w:rsidR="00C46630" w:rsidRPr="00C46630" w:rsidRDefault="00C46630" w:rsidP="00C46630">
      <w:pPr>
        <w:pStyle w:val="Bibliography"/>
        <w:rPr>
          <w:rFonts w:ascii="Calibri" w:cs="Calibri"/>
          <w:lang w:val="en-US"/>
        </w:rPr>
      </w:pPr>
      <w:r w:rsidRPr="00C46630">
        <w:rPr>
          <w:rFonts w:ascii="Calibri" w:cs="Calibri"/>
          <w:lang w:val="en-US"/>
        </w:rPr>
        <w:t xml:space="preserve">Grosh, Margaret E., and Paul Glewwe. 1998. “Data Watch: The World Bank’s Living Standards Measurement Study Household Surveys.” </w:t>
      </w:r>
      <w:r w:rsidRPr="00C46630">
        <w:rPr>
          <w:rFonts w:ascii="Calibri" w:cs="Calibri"/>
          <w:i/>
          <w:iCs/>
          <w:lang w:val="en-US"/>
        </w:rPr>
        <w:t>Journal of Economic Perspectives</w:t>
      </w:r>
      <w:r w:rsidRPr="00C46630">
        <w:rPr>
          <w:rFonts w:ascii="Calibri" w:cs="Calibri"/>
          <w:lang w:val="en-US"/>
        </w:rPr>
        <w:t xml:space="preserve"> 12(1):187–96. doi: 10.1257/jep.12.1.187.</w:t>
      </w:r>
    </w:p>
    <w:p w14:paraId="6F895993" w14:textId="77777777" w:rsidR="00C46630" w:rsidRPr="00C46630" w:rsidRDefault="00C46630" w:rsidP="00C46630">
      <w:pPr>
        <w:pStyle w:val="Bibliography"/>
        <w:rPr>
          <w:rFonts w:ascii="Calibri" w:cs="Calibri"/>
          <w:lang w:val="en-US"/>
        </w:rPr>
      </w:pPr>
      <w:r w:rsidRPr="00C46630">
        <w:rPr>
          <w:rFonts w:ascii="Calibri" w:cs="Calibri"/>
          <w:lang w:val="en-US"/>
        </w:rPr>
        <w:t xml:space="preserve">Larmarange, Joseph, Ouattara Kassoum, Élise Kakou, Yves Fradier, Lazare Sika, Christine Danel, Dod-Ci Anrs 12 287 Group, and Catriona Dutreuilh. 2016. “Feasibility and Representativeness of a Random Sample Mobile Phone Survey in Côte d’Ivoire.” </w:t>
      </w:r>
      <w:r w:rsidRPr="00C46630">
        <w:rPr>
          <w:rFonts w:ascii="Calibri" w:cs="Calibri"/>
          <w:i/>
          <w:iCs/>
          <w:lang w:val="en-US"/>
        </w:rPr>
        <w:t>Population</w:t>
      </w:r>
      <w:r w:rsidRPr="00C46630">
        <w:rPr>
          <w:rFonts w:ascii="Calibri" w:cs="Calibri"/>
          <w:lang w:val="en-US"/>
        </w:rPr>
        <w:t xml:space="preserve"> 71(1):117–29.</w:t>
      </w:r>
    </w:p>
    <w:p w14:paraId="033E4FA5" w14:textId="77777777" w:rsidR="00C46630" w:rsidRPr="00C46630" w:rsidRDefault="00C46630" w:rsidP="00C46630">
      <w:pPr>
        <w:pStyle w:val="Bibliography"/>
        <w:rPr>
          <w:rFonts w:ascii="Calibri" w:cs="Calibri"/>
          <w:lang w:val="en-US"/>
        </w:rPr>
      </w:pPr>
      <w:r w:rsidRPr="00C46630">
        <w:rPr>
          <w:rFonts w:ascii="Calibri" w:cs="Calibri"/>
          <w:lang w:val="en-US"/>
        </w:rPr>
        <w:lastRenderedPageBreak/>
        <w:t xml:space="preserve">Pardeshi, Geeta S. 2010. “Age Heaping and Accuracy of Age Data Collected During a Community Survey in the Yavatmal District, Maharashtra.” </w:t>
      </w:r>
      <w:r w:rsidRPr="00C46630">
        <w:rPr>
          <w:rFonts w:ascii="Calibri" w:cs="Calibri"/>
          <w:i/>
          <w:iCs/>
          <w:lang w:val="en-US"/>
        </w:rPr>
        <w:t>Indian Journal of Community Medicine : Official Publication of Indian Association of Preventive &amp; Social Medicine</w:t>
      </w:r>
      <w:r w:rsidRPr="00C46630">
        <w:rPr>
          <w:rFonts w:ascii="Calibri" w:cs="Calibri"/>
          <w:lang w:val="en-US"/>
        </w:rPr>
        <w:t xml:space="preserve"> 35(3):391–95. doi: 10.4103/0970-0218.69256.</w:t>
      </w:r>
    </w:p>
    <w:p w14:paraId="08822E82" w14:textId="77777777" w:rsidR="00C46630" w:rsidRPr="00C46630" w:rsidRDefault="00C46630" w:rsidP="00C46630">
      <w:pPr>
        <w:pStyle w:val="Bibliography"/>
        <w:rPr>
          <w:rFonts w:ascii="Calibri" w:cs="Calibri"/>
          <w:lang w:val="en-US"/>
        </w:rPr>
      </w:pPr>
      <w:r w:rsidRPr="00C46630">
        <w:rPr>
          <w:rFonts w:ascii="Calibri" w:cs="Calibri"/>
          <w:lang w:val="en-US"/>
        </w:rPr>
        <w:t xml:space="preserve">Quaife, Matthew, Kevin Zandvoort, Amy Gimma, Kashvi Shah, Nicky McCreesh, Kiesha Prem, Edwine Barasa, Daniel Mwanga, Beth Kangwana, Jessie Pinchoff, Nikos I. Bosse, Graham Medley, Kathleen O’Reilly, Quentin J. Leclerc, Mark Jit, Rachel Lowe, Nicholas G. Davies, Arminder K. Deol, Gwenan M. Knight, Megan Auzenbergs, W. John Edmunds, Katherine E. Atkins, Thibaut Jombart, Rosalind M. Eggo, Anna M. Foss, Stefan Flasche, Carl A. B. Pearson, Emily S. Nightingale, James D. Munday, Sam Abbott, Billy J. Quilty, Hamish P. Gibbs, David Simons, Jon C. Emery, Stéphane Hué, Yang Liu, Damien C. Tully, Alicia Rosello, Simon R. Procter, Akira Endo, Timothy W. Russell, Eleanor M. Rees, Charlie Diamond, Sophie R. Meakin, Adam J. Kucharski, Georgia R. Gore-Langton, Petra Klepac, Joel Hellewell, Fiona Yueqian Sun, Rein M. G. J. Houben, C. Julian Villabona-Arenas, Sebastian Funk, Samuel Clifford, Oliver Brady, W. John Edmunds, Christopher I. Jarvis, Karen Austrian, and CMMID COVID-19 Working Group. 2020. “The Impact of COVID-19 Control Measures on Social Contacts and Transmission in Kenyan Informal Settlements.” </w:t>
      </w:r>
      <w:r w:rsidRPr="00C46630">
        <w:rPr>
          <w:rFonts w:ascii="Calibri" w:cs="Calibri"/>
          <w:i/>
          <w:iCs/>
          <w:lang w:val="en-US"/>
        </w:rPr>
        <w:t>BMC Medicine</w:t>
      </w:r>
      <w:r w:rsidRPr="00C46630">
        <w:rPr>
          <w:rFonts w:ascii="Calibri" w:cs="Calibri"/>
          <w:lang w:val="en-US"/>
        </w:rPr>
        <w:t xml:space="preserve"> 18(1):316. doi: 10.1186/s12916-020-01779-4.</w:t>
      </w:r>
    </w:p>
    <w:p w14:paraId="053EE23C" w14:textId="77777777" w:rsidR="00C46630" w:rsidRPr="00C46630" w:rsidRDefault="00C46630" w:rsidP="00C46630">
      <w:pPr>
        <w:pStyle w:val="Bibliography"/>
        <w:rPr>
          <w:rFonts w:ascii="Calibri" w:cs="Calibri"/>
          <w:lang w:val="en-US"/>
        </w:rPr>
      </w:pPr>
      <w:r w:rsidRPr="00C46630">
        <w:rPr>
          <w:rFonts w:ascii="Calibri" w:cs="Calibri"/>
          <w:lang w:val="en-US"/>
        </w:rPr>
        <w:t xml:space="preserve">Sachathep, Karampreet, Elizabeth Radin, Wolfgang Hladik, Avi Hakim, Suzue Saito, Janet Burnett, Kristin Brown, Neena Phillip, Sasi Jonnalagadda, Andrea Low, Dan Williams, Hetal Patel, Amy Herman-Roloff, Godfrey Musuka, Beth Barr, Nellie Wadondo-Kabonda, Gertrude Chipungu, Yen Duong, Stephen Delgado, Stanley Kamocha, Steve Kinchen, Graham Kalton, Leah Schwartz, George Bello, Owen Mugurungi, Lloyd Mulenga, Bharat Parekh, Laura Porter, David Hoos, Andrew Charles Voetsch, and Jessica Justman. 2021. “Population-Based HIV Impact Assessments Survey Methods, Response, and Quality in Zimbabwe, Malawi, and Zambia.” </w:t>
      </w:r>
      <w:r w:rsidRPr="00C46630">
        <w:rPr>
          <w:rFonts w:ascii="Calibri" w:cs="Calibri"/>
          <w:i/>
          <w:iCs/>
          <w:lang w:val="en-US"/>
        </w:rPr>
        <w:t>JAIDS Journal of Acquired Immune Deficiency Syndromes</w:t>
      </w:r>
      <w:r w:rsidRPr="00C46630">
        <w:rPr>
          <w:rFonts w:ascii="Calibri" w:cs="Calibri"/>
          <w:lang w:val="en-US"/>
        </w:rPr>
        <w:t xml:space="preserve"> 87:S6. doi: 10.1097/QAI.0000000000002710.</w:t>
      </w:r>
    </w:p>
    <w:p w14:paraId="5879DA53" w14:textId="77777777" w:rsidR="00C46630" w:rsidRPr="00C46630" w:rsidRDefault="00C46630" w:rsidP="00C46630">
      <w:pPr>
        <w:pStyle w:val="Bibliography"/>
        <w:rPr>
          <w:rFonts w:ascii="Calibri" w:cs="Calibri"/>
          <w:lang w:val="en-US"/>
        </w:rPr>
      </w:pPr>
      <w:r w:rsidRPr="00C46630">
        <w:rPr>
          <w:rFonts w:ascii="Calibri" w:cs="Calibri"/>
          <w:lang w:val="en-US"/>
        </w:rPr>
        <w:t xml:space="preserve">Spoorenberg, Thomas. 2007. “La qualité des déclarations par âge : extension et application de l’indice de Whipple modifié.” </w:t>
      </w:r>
      <w:r w:rsidRPr="00C46630">
        <w:rPr>
          <w:rFonts w:ascii="Calibri" w:cs="Calibri"/>
          <w:i/>
          <w:iCs/>
          <w:lang w:val="en-US"/>
        </w:rPr>
        <w:t>Population</w:t>
      </w:r>
      <w:r w:rsidRPr="00C46630">
        <w:rPr>
          <w:rFonts w:ascii="Calibri" w:cs="Calibri"/>
          <w:lang w:val="en-US"/>
        </w:rPr>
        <w:t xml:space="preserve"> 62(4):847–59. doi: 10.3917/popu.704.0847.</w:t>
      </w:r>
    </w:p>
    <w:p w14:paraId="7ABDA4A1" w14:textId="5CFB2407" w:rsidR="00E63B38" w:rsidRPr="00884A94" w:rsidRDefault="00E63B38" w:rsidP="00C357EA">
      <w:pPr>
        <w:rPr>
          <w:lang w:val="en-US"/>
        </w:rPr>
      </w:pPr>
      <w:r>
        <w:rPr>
          <w:lang w:val="en-US"/>
        </w:rPr>
        <w:fldChar w:fldCharType="end"/>
      </w:r>
    </w:p>
    <w:sectPr w:rsidR="00E63B38" w:rsidRPr="00884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798D"/>
    <w:multiLevelType w:val="hybridMultilevel"/>
    <w:tmpl w:val="F552ED44"/>
    <w:lvl w:ilvl="0" w:tplc="2EEA17B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2163D"/>
    <w:multiLevelType w:val="hybridMultilevel"/>
    <w:tmpl w:val="36A6D802"/>
    <w:lvl w:ilvl="0" w:tplc="C71CF434">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9214D"/>
    <w:multiLevelType w:val="hybridMultilevel"/>
    <w:tmpl w:val="679435BA"/>
    <w:lvl w:ilvl="0" w:tplc="01EAE6E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7337B"/>
    <w:multiLevelType w:val="hybridMultilevel"/>
    <w:tmpl w:val="569AC598"/>
    <w:lvl w:ilvl="0" w:tplc="59ACAAA6">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75"/>
    <w:rsid w:val="00043E7C"/>
    <w:rsid w:val="00062E28"/>
    <w:rsid w:val="00087235"/>
    <w:rsid w:val="000D47C8"/>
    <w:rsid w:val="00126AE6"/>
    <w:rsid w:val="00136CCC"/>
    <w:rsid w:val="00175BF4"/>
    <w:rsid w:val="001B7C1F"/>
    <w:rsid w:val="001D168A"/>
    <w:rsid w:val="001E2977"/>
    <w:rsid w:val="001F3AA3"/>
    <w:rsid w:val="00241CA2"/>
    <w:rsid w:val="00242F6F"/>
    <w:rsid w:val="00476C85"/>
    <w:rsid w:val="004B0836"/>
    <w:rsid w:val="004D04A1"/>
    <w:rsid w:val="005535DA"/>
    <w:rsid w:val="00586EED"/>
    <w:rsid w:val="00596E3C"/>
    <w:rsid w:val="005D2075"/>
    <w:rsid w:val="006057C5"/>
    <w:rsid w:val="0062791D"/>
    <w:rsid w:val="00627B59"/>
    <w:rsid w:val="006658C7"/>
    <w:rsid w:val="00676F86"/>
    <w:rsid w:val="006E6EE3"/>
    <w:rsid w:val="0071340B"/>
    <w:rsid w:val="007C6F47"/>
    <w:rsid w:val="00803291"/>
    <w:rsid w:val="008540C5"/>
    <w:rsid w:val="00884A94"/>
    <w:rsid w:val="0089769D"/>
    <w:rsid w:val="008F5559"/>
    <w:rsid w:val="00920E3E"/>
    <w:rsid w:val="00983756"/>
    <w:rsid w:val="009E4B92"/>
    <w:rsid w:val="009F7A95"/>
    <w:rsid w:val="00A142E5"/>
    <w:rsid w:val="00A15866"/>
    <w:rsid w:val="00A16398"/>
    <w:rsid w:val="00A9346A"/>
    <w:rsid w:val="00AA14EF"/>
    <w:rsid w:val="00AB6375"/>
    <w:rsid w:val="00AF5EE6"/>
    <w:rsid w:val="00B22978"/>
    <w:rsid w:val="00B80B4E"/>
    <w:rsid w:val="00BE37EF"/>
    <w:rsid w:val="00BF0836"/>
    <w:rsid w:val="00C357EA"/>
    <w:rsid w:val="00C46630"/>
    <w:rsid w:val="00E566F2"/>
    <w:rsid w:val="00E63B38"/>
    <w:rsid w:val="00EC1B72"/>
    <w:rsid w:val="00ED681F"/>
    <w:rsid w:val="00F409F7"/>
    <w:rsid w:val="00FF56B8"/>
    <w:rsid w:val="00FF7FD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EDB1485"/>
  <w15:chartTrackingRefBased/>
  <w15:docId w15:val="{C08DF75A-EAE4-EC4C-8847-9A1F8DAA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75"/>
    <w:pPr>
      <w:ind w:left="720"/>
      <w:contextualSpacing/>
    </w:pPr>
  </w:style>
  <w:style w:type="character" w:styleId="Hyperlink">
    <w:name w:val="Hyperlink"/>
    <w:basedOn w:val="DefaultParagraphFont"/>
    <w:uiPriority w:val="99"/>
    <w:unhideWhenUsed/>
    <w:rsid w:val="000D47C8"/>
    <w:rPr>
      <w:color w:val="0000FF"/>
      <w:u w:val="single"/>
    </w:rPr>
  </w:style>
  <w:style w:type="character" w:styleId="UnresolvedMention">
    <w:name w:val="Unresolved Mention"/>
    <w:basedOn w:val="DefaultParagraphFont"/>
    <w:uiPriority w:val="99"/>
    <w:semiHidden/>
    <w:unhideWhenUsed/>
    <w:rsid w:val="000D47C8"/>
    <w:rPr>
      <w:color w:val="605E5C"/>
      <w:shd w:val="clear" w:color="auto" w:fill="E1DFDD"/>
    </w:rPr>
  </w:style>
  <w:style w:type="character" w:styleId="PlaceholderText">
    <w:name w:val="Placeholder Text"/>
    <w:basedOn w:val="DefaultParagraphFont"/>
    <w:uiPriority w:val="99"/>
    <w:semiHidden/>
    <w:rsid w:val="00B22978"/>
    <w:rPr>
      <w:color w:val="808080"/>
    </w:rPr>
  </w:style>
  <w:style w:type="paragraph" w:styleId="Bibliography">
    <w:name w:val="Bibliography"/>
    <w:basedOn w:val="Normal"/>
    <w:next w:val="Normal"/>
    <w:uiPriority w:val="37"/>
    <w:unhideWhenUsed/>
    <w:rsid w:val="00E63B38"/>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a-data.icap.columbia.edu/datasets" TargetMode="External"/><Relationship Id="rId13" Type="http://schemas.openxmlformats.org/officeDocument/2006/relationships/hyperlink" Target="http://www.nsomalawi.mw/images/stories/data_on_line/demography/census_2018/2018%20MPHC%20Published%20Tables/Series%20A.%20Population%20Tables.xlsx" TargetMode="External"/><Relationship Id="rId18" Type="http://schemas.openxmlformats.org/officeDocument/2006/relationships/hyperlink" Target="https://datalab.pmadata.org/dataset/doi%3A1034976mcfq-rk60" TargetMode="External"/><Relationship Id="rId26" Type="http://schemas.openxmlformats.org/officeDocument/2006/relationships/hyperlink" Target="https://dataverse.harvard.edu/dataset.xhtml?persistentId=doi%3A10.7910/DVN/RTMVNO" TargetMode="External"/><Relationship Id="rId3" Type="http://schemas.openxmlformats.org/officeDocument/2006/relationships/settings" Target="settings.xml"/><Relationship Id="rId21" Type="http://schemas.openxmlformats.org/officeDocument/2006/relationships/hyperlink" Target="https://www.poverty-action.org/recovr-study/recovr-c%C3%B4te-divoire-tracking-effects-covid-19-pandemic" TargetMode="External"/><Relationship Id="rId7" Type="http://schemas.openxmlformats.org/officeDocument/2006/relationships/hyperlink" Target="https://mics.unicef.org/surveys" TargetMode="External"/><Relationship Id="rId12" Type="http://schemas.openxmlformats.org/officeDocument/2006/relationships/hyperlink" Target="https://census2021.statsghana.gov.gh/" TargetMode="External"/><Relationship Id="rId17" Type="http://schemas.openxmlformats.org/officeDocument/2006/relationships/hyperlink" Target="https://www.lshtm.ac.uk/research/centres-projects-groups/rapid-mortality-mobile-phone-survey" TargetMode="External"/><Relationship Id="rId25" Type="http://schemas.openxmlformats.org/officeDocument/2006/relationships/hyperlink" Target="https://www.poverty-action.org/recovr-study/recovr-rwanda-tracking-effects-covid-19-pandemic" TargetMode="External"/><Relationship Id="rId2" Type="http://schemas.openxmlformats.org/officeDocument/2006/relationships/styles" Target="styles.xml"/><Relationship Id="rId16" Type="http://schemas.openxmlformats.org/officeDocument/2006/relationships/hyperlink" Target="https://www.poverty-action.org/recovr/recovr-survey" TargetMode="External"/><Relationship Id="rId20" Type="http://schemas.openxmlformats.org/officeDocument/2006/relationships/hyperlink" Target="https://dataverse.harvard.edu/dataset.xhtml?persistentId=doi%3A10.7910/DVN/BGHJYK" TargetMode="External"/><Relationship Id="rId29" Type="http://schemas.openxmlformats.org/officeDocument/2006/relationships/hyperlink" Target="https://github.com/timriffe/DemoTools" TargetMode="External"/><Relationship Id="rId1" Type="http://schemas.openxmlformats.org/officeDocument/2006/relationships/numbering" Target="numbering.xml"/><Relationship Id="rId6" Type="http://schemas.openxmlformats.org/officeDocument/2006/relationships/hyperlink" Target="https://microdata.worldbank.org/index.php/catalog/lsms" TargetMode="External"/><Relationship Id="rId11" Type="http://schemas.openxmlformats.org/officeDocument/2006/relationships/hyperlink" Target="https://international.ipums.org/international/" TargetMode="External"/><Relationship Id="rId24" Type="http://schemas.openxmlformats.org/officeDocument/2006/relationships/hyperlink" Target="https://dataverse.harvard.edu/dataset.xhtml?persistentId=doi%3A10.7910/DVN/QWLV0M" TargetMode="External"/><Relationship Id="rId5" Type="http://schemas.openxmlformats.org/officeDocument/2006/relationships/hyperlink" Target="https://dhsprogram.com/data/available-datasets.cfm" TargetMode="External"/><Relationship Id="rId15" Type="http://schemas.openxmlformats.org/officeDocument/2006/relationships/hyperlink" Target="https://www.ins.ci/" TargetMode="External"/><Relationship Id="rId23" Type="http://schemas.openxmlformats.org/officeDocument/2006/relationships/hyperlink" Target="https://www.poverty-action.org/recovr-study/recovr-ghana-tracking-effects-covid-19-pandemic" TargetMode="External"/><Relationship Id="rId28" Type="http://schemas.openxmlformats.org/officeDocument/2006/relationships/hyperlink" Target="https://dataverse.harvard.edu/dataset.xhtml?persistentId=doi:10.7910/DVN/9XE95F" TargetMode="External"/><Relationship Id="rId10" Type="http://schemas.openxmlformats.org/officeDocument/2006/relationships/hyperlink" Target="https://apps.who.int/healthinfo/systems/surveydata/index.php/catalog/whs" TargetMode="External"/><Relationship Id="rId19" Type="http://schemas.openxmlformats.org/officeDocument/2006/relationships/hyperlink" Target="https://www.poverty-action.org/recovr-study/recovr-burkina-faso-tracking-effects-covid-19-pandemi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lab.pmadata.org/" TargetMode="External"/><Relationship Id="rId14" Type="http://schemas.openxmlformats.org/officeDocument/2006/relationships/hyperlink" Target="http://www.insd.bf/index.php/rgph-5" TargetMode="External"/><Relationship Id="rId22" Type="http://schemas.openxmlformats.org/officeDocument/2006/relationships/hyperlink" Target="https://dataverse.harvard.edu/dataset.xhtml?persistentId=doi%3A10.7910/DVN/UJQPGD" TargetMode="External"/><Relationship Id="rId27" Type="http://schemas.openxmlformats.org/officeDocument/2006/relationships/hyperlink" Target="https://www.cgdev.org/blog/five-findings-new-phone-survey-seneg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9109</Words>
  <Characters>51922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2022-12-04T07:38:00Z</dcterms:created>
  <dcterms:modified xsi:type="dcterms:W3CDTF">2022-12-04T07:38:00Z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id="MK45cO89"/&gt;&lt;style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