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A0" w:rsidRDefault="001C12A0" w:rsidP="001C12A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增量升级后台详细设计文档</w:t>
      </w:r>
    </w:p>
    <w:p w:rsidR="001C12A0" w:rsidRDefault="001C12A0" w:rsidP="001C12A0">
      <w:pPr>
        <w:rPr>
          <w:sz w:val="52"/>
          <w:szCs w:val="52"/>
        </w:rPr>
      </w:pPr>
    </w:p>
    <w:p w:rsidR="001C12A0" w:rsidRDefault="001C12A0" w:rsidP="001C12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修改记录</w:t>
      </w: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3"/>
        <w:gridCol w:w="2191"/>
        <w:gridCol w:w="2565"/>
        <w:gridCol w:w="1500"/>
        <w:gridCol w:w="1523"/>
        <w:gridCol w:w="1523"/>
      </w:tblGrid>
      <w:tr w:rsidR="001C12A0" w:rsidTr="002303C1">
        <w:trPr>
          <w:jc w:val="center"/>
        </w:trPr>
        <w:tc>
          <w:tcPr>
            <w:tcW w:w="74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NO</w:t>
            </w:r>
          </w:p>
        </w:tc>
        <w:tc>
          <w:tcPr>
            <w:tcW w:w="2191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修改后版本号</w:t>
            </w:r>
          </w:p>
        </w:tc>
        <w:tc>
          <w:tcPr>
            <w:tcW w:w="2565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修改内容简介</w:t>
            </w:r>
          </w:p>
        </w:tc>
        <w:tc>
          <w:tcPr>
            <w:tcW w:w="1500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修改日期</w:t>
            </w:r>
          </w:p>
        </w:tc>
        <w:tc>
          <w:tcPr>
            <w:tcW w:w="152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修改人</w:t>
            </w:r>
          </w:p>
        </w:tc>
        <w:tc>
          <w:tcPr>
            <w:tcW w:w="1523" w:type="dxa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审核人</w:t>
            </w:r>
          </w:p>
        </w:tc>
      </w:tr>
      <w:tr w:rsidR="001C12A0" w:rsidTr="002303C1">
        <w:trPr>
          <w:trHeight w:val="514"/>
          <w:jc w:val="center"/>
        </w:trPr>
        <w:tc>
          <w:tcPr>
            <w:tcW w:w="74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1</w:t>
            </w:r>
          </w:p>
        </w:tc>
        <w:tc>
          <w:tcPr>
            <w:tcW w:w="2191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V1.0</w:t>
            </w:r>
          </w:p>
        </w:tc>
        <w:tc>
          <w:tcPr>
            <w:tcW w:w="2565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创建全文</w:t>
            </w:r>
          </w:p>
        </w:tc>
        <w:tc>
          <w:tcPr>
            <w:tcW w:w="1500" w:type="dxa"/>
            <w:vAlign w:val="center"/>
          </w:tcPr>
          <w:p w:rsidR="001C12A0" w:rsidRDefault="001C12A0" w:rsidP="003F1C15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20160</w:t>
            </w:r>
            <w:r w:rsidR="003F1C15">
              <w:rPr>
                <w:rFonts w:ascii="楷体_GB2312" w:eastAsia="楷体_GB2312" w:hAnsi="楷体_GB2312" w:hint="eastAsia"/>
              </w:rPr>
              <w:t>8</w:t>
            </w:r>
            <w:r>
              <w:rPr>
                <w:rFonts w:ascii="楷体_GB2312" w:eastAsia="楷体_GB2312" w:hAnsi="楷体_GB2312" w:hint="eastAsia"/>
              </w:rPr>
              <w:t>1</w:t>
            </w:r>
            <w:r w:rsidR="003F1C15">
              <w:rPr>
                <w:rFonts w:ascii="楷体_GB2312" w:eastAsia="楷体_GB2312" w:hAnsi="楷体_GB2312" w:hint="eastAsia"/>
              </w:rPr>
              <w:t>4</w:t>
            </w:r>
          </w:p>
        </w:tc>
        <w:tc>
          <w:tcPr>
            <w:tcW w:w="1523" w:type="dxa"/>
            <w:vAlign w:val="center"/>
          </w:tcPr>
          <w:p w:rsidR="001C12A0" w:rsidRDefault="003F1C15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杨一中</w:t>
            </w:r>
          </w:p>
        </w:tc>
        <w:tc>
          <w:tcPr>
            <w:tcW w:w="1523" w:type="dxa"/>
          </w:tcPr>
          <w:p w:rsidR="001C12A0" w:rsidRDefault="003F1C15" w:rsidP="002303C1">
            <w:pPr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张春雷、周松、彭春</w:t>
            </w:r>
          </w:p>
        </w:tc>
      </w:tr>
      <w:tr w:rsidR="001C12A0" w:rsidTr="002303C1">
        <w:trPr>
          <w:jc w:val="center"/>
        </w:trPr>
        <w:tc>
          <w:tcPr>
            <w:tcW w:w="743" w:type="dxa"/>
            <w:vAlign w:val="center"/>
          </w:tcPr>
          <w:p w:rsidR="001C12A0" w:rsidRPr="003F1C15" w:rsidRDefault="001C12A0" w:rsidP="002303C1">
            <w:pPr>
              <w:rPr>
                <w:rFonts w:ascii="楷体_GB2312" w:eastAsia="楷体_GB2312" w:hAnsi="楷体_GB2312"/>
              </w:rPr>
            </w:pPr>
          </w:p>
        </w:tc>
        <w:tc>
          <w:tcPr>
            <w:tcW w:w="2191" w:type="dxa"/>
            <w:vAlign w:val="center"/>
          </w:tcPr>
          <w:p w:rsidR="001C12A0" w:rsidRDefault="001C12A0" w:rsidP="002303C1">
            <w:pPr>
              <w:rPr>
                <w:rFonts w:ascii="楷体_GB2312" w:eastAsia="楷体_GB2312" w:hAnsi="楷体_GB2312"/>
              </w:rPr>
            </w:pPr>
          </w:p>
        </w:tc>
        <w:tc>
          <w:tcPr>
            <w:tcW w:w="2565" w:type="dxa"/>
            <w:vAlign w:val="center"/>
          </w:tcPr>
          <w:p w:rsidR="001C12A0" w:rsidRDefault="001C12A0" w:rsidP="002303C1">
            <w:pPr>
              <w:rPr>
                <w:rFonts w:ascii="楷体_GB2312" w:eastAsia="楷体_GB2312" w:hAnsi="楷体_GB2312"/>
              </w:rPr>
            </w:pPr>
          </w:p>
        </w:tc>
        <w:tc>
          <w:tcPr>
            <w:tcW w:w="1500" w:type="dxa"/>
            <w:vAlign w:val="center"/>
          </w:tcPr>
          <w:p w:rsidR="001C12A0" w:rsidRDefault="001C12A0" w:rsidP="002303C1">
            <w:pPr>
              <w:rPr>
                <w:rFonts w:ascii="楷体_GB2312" w:eastAsia="楷体_GB2312" w:hAnsi="楷体_GB2312"/>
              </w:rPr>
            </w:pPr>
          </w:p>
        </w:tc>
        <w:tc>
          <w:tcPr>
            <w:tcW w:w="1523" w:type="dxa"/>
            <w:vAlign w:val="center"/>
          </w:tcPr>
          <w:p w:rsidR="001C12A0" w:rsidRDefault="001C12A0" w:rsidP="002303C1">
            <w:pPr>
              <w:rPr>
                <w:rFonts w:ascii="楷体_GB2312" w:eastAsia="楷体_GB2312" w:hAnsi="楷体_GB2312"/>
              </w:rPr>
            </w:pPr>
          </w:p>
        </w:tc>
        <w:tc>
          <w:tcPr>
            <w:tcW w:w="1523" w:type="dxa"/>
          </w:tcPr>
          <w:p w:rsidR="001C12A0" w:rsidRDefault="001C12A0" w:rsidP="002303C1">
            <w:pPr>
              <w:rPr>
                <w:rFonts w:ascii="楷体_GB2312" w:eastAsia="楷体_GB2312" w:hAnsi="楷体_GB2312"/>
              </w:rPr>
            </w:pPr>
          </w:p>
        </w:tc>
      </w:tr>
    </w:tbl>
    <w:p w:rsidR="00372E9E" w:rsidRDefault="00372E9E"/>
    <w:p w:rsidR="003F1C15" w:rsidRDefault="003F1C15"/>
    <w:p w:rsidR="003F1C15" w:rsidRDefault="003F1C15"/>
    <w:p w:rsidR="003F1C15" w:rsidRDefault="003F1C15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95787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0715" w:rsidRDefault="00DD0715">
          <w:pPr>
            <w:pStyle w:val="TOC"/>
          </w:pPr>
          <w:r>
            <w:rPr>
              <w:lang w:val="zh-CN"/>
            </w:rPr>
            <w:t>目录</w:t>
          </w:r>
        </w:p>
        <w:p w:rsidR="00DD0715" w:rsidRDefault="005A01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0715">
            <w:instrText xml:space="preserve"> TOC \o "1-3" \h \z \u </w:instrText>
          </w:r>
          <w:r>
            <w:fldChar w:fldCharType="separate"/>
          </w:r>
          <w:hyperlink w:anchor="_Toc458982330" w:history="1">
            <w:r w:rsidR="00DD0715" w:rsidRPr="000847B4">
              <w:rPr>
                <w:rStyle w:val="a7"/>
                <w:rFonts w:hint="eastAsia"/>
                <w:noProof/>
              </w:rPr>
              <w:t>一、</w:t>
            </w:r>
            <w:r w:rsidR="00DD0715">
              <w:rPr>
                <w:noProof/>
              </w:rPr>
              <w:tab/>
            </w:r>
            <w:r w:rsidR="00DD0715" w:rsidRPr="000847B4">
              <w:rPr>
                <w:rStyle w:val="a7"/>
                <w:rFonts w:hint="eastAsia"/>
                <w:noProof/>
              </w:rPr>
              <w:t>整体规划</w:t>
            </w:r>
            <w:r w:rsidR="00DD0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0715">
              <w:rPr>
                <w:noProof/>
                <w:webHidden/>
              </w:rPr>
              <w:instrText xml:space="preserve"> PAGEREF _Toc458982330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7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15" w:rsidRDefault="005A01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8982331" w:history="1">
            <w:r w:rsidR="00DD0715" w:rsidRPr="000847B4">
              <w:rPr>
                <w:rStyle w:val="a7"/>
                <w:rFonts w:hint="eastAsia"/>
                <w:noProof/>
              </w:rPr>
              <w:t>二、</w:t>
            </w:r>
            <w:r w:rsidR="00DD0715">
              <w:rPr>
                <w:noProof/>
              </w:rPr>
              <w:tab/>
            </w:r>
            <w:r w:rsidR="00DD0715" w:rsidRPr="000847B4">
              <w:rPr>
                <w:rStyle w:val="a7"/>
                <w:rFonts w:hint="eastAsia"/>
                <w:noProof/>
              </w:rPr>
              <w:t>数据流图</w:t>
            </w:r>
            <w:r w:rsidR="00DD0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0715">
              <w:rPr>
                <w:noProof/>
                <w:webHidden/>
              </w:rPr>
              <w:instrText xml:space="preserve"> PAGEREF _Toc458982331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15" w:rsidRDefault="005A01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8982332" w:history="1">
            <w:r w:rsidR="00DD0715" w:rsidRPr="000847B4">
              <w:rPr>
                <w:rStyle w:val="a7"/>
                <w:rFonts w:hint="eastAsia"/>
                <w:noProof/>
              </w:rPr>
              <w:t>三、</w:t>
            </w:r>
            <w:r w:rsidR="00DD0715">
              <w:rPr>
                <w:noProof/>
              </w:rPr>
              <w:tab/>
            </w:r>
            <w:r w:rsidR="00DD0715" w:rsidRPr="000847B4">
              <w:rPr>
                <w:rStyle w:val="a7"/>
                <w:rFonts w:hint="eastAsia"/>
                <w:noProof/>
              </w:rPr>
              <w:t>工作量评估</w:t>
            </w:r>
            <w:r w:rsidR="00DD0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0715">
              <w:rPr>
                <w:noProof/>
                <w:webHidden/>
              </w:rPr>
              <w:instrText xml:space="preserve"> PAGEREF _Toc458982332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15" w:rsidRDefault="005A01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8982333" w:history="1">
            <w:r w:rsidR="00DD0715" w:rsidRPr="000847B4">
              <w:rPr>
                <w:rStyle w:val="a7"/>
                <w:rFonts w:hint="eastAsia"/>
                <w:noProof/>
              </w:rPr>
              <w:t>四、</w:t>
            </w:r>
            <w:r w:rsidR="00DD0715">
              <w:rPr>
                <w:noProof/>
              </w:rPr>
              <w:tab/>
            </w:r>
            <w:r w:rsidR="00DD0715" w:rsidRPr="000847B4">
              <w:rPr>
                <w:rStyle w:val="a7"/>
                <w:rFonts w:hint="eastAsia"/>
                <w:noProof/>
              </w:rPr>
              <w:t>后期规划</w:t>
            </w:r>
            <w:r w:rsidR="00DD0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0715">
              <w:rPr>
                <w:noProof/>
                <w:webHidden/>
              </w:rPr>
              <w:instrText xml:space="preserve"> PAGEREF _Toc458982333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15" w:rsidRDefault="005A010A">
          <w:r>
            <w:fldChar w:fldCharType="end"/>
          </w:r>
        </w:p>
      </w:sdtContent>
    </w:sdt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/>
    <w:p w:rsidR="003F1C15" w:rsidRDefault="003F1C15" w:rsidP="00DD0715">
      <w:pPr>
        <w:pStyle w:val="a5"/>
        <w:numPr>
          <w:ilvl w:val="0"/>
          <w:numId w:val="1"/>
        </w:numPr>
        <w:ind w:firstLineChars="0"/>
        <w:outlineLvl w:val="0"/>
      </w:pPr>
      <w:bookmarkStart w:id="0" w:name="_Toc458982330"/>
      <w:r>
        <w:rPr>
          <w:rFonts w:hint="eastAsia"/>
        </w:rPr>
        <w:lastRenderedPageBreak/>
        <w:t>整体规划</w:t>
      </w:r>
      <w:bookmarkEnd w:id="0"/>
    </w:p>
    <w:p w:rsidR="003F1C15" w:rsidRDefault="003F1C15" w:rsidP="003F1C15">
      <w:pPr>
        <w:pStyle w:val="a5"/>
        <w:ind w:left="420" w:firstLineChars="0" w:firstLine="0"/>
      </w:pPr>
      <w:r>
        <w:rPr>
          <w:rFonts w:hint="eastAsia"/>
        </w:rPr>
        <w:t>商城平台设计</w:t>
      </w:r>
      <w:r>
        <w:rPr>
          <w:rFonts w:hint="eastAsia"/>
        </w:rPr>
        <w:t>:</w:t>
      </w:r>
    </w:p>
    <w:p w:rsidR="003F1C15" w:rsidRDefault="003F1C15" w:rsidP="00577B72">
      <w:pPr>
        <w:pStyle w:val="a5"/>
        <w:ind w:left="420" w:firstLineChars="0" w:firstLine="0"/>
      </w:pP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】</w:t>
      </w:r>
      <w:r>
        <w:rPr>
          <w:rFonts w:hint="eastAsia"/>
        </w:rPr>
        <w:t>P(</w:t>
      </w:r>
      <w:r w:rsidR="00577B72">
        <w:rPr>
          <w:rFonts w:hint="eastAsia"/>
        </w:rPr>
        <w:t>Information P</w:t>
      </w:r>
      <w:r>
        <w:rPr>
          <w:rFonts w:hint="eastAsia"/>
        </w:rPr>
        <w:t>ublic)</w:t>
      </w:r>
      <w:r>
        <w:rPr>
          <w:rFonts w:hint="eastAsia"/>
        </w:rPr>
        <w:t>平台</w:t>
      </w:r>
      <w:r w:rsidR="00577B72">
        <w:rPr>
          <w:rFonts w:hint="eastAsia"/>
        </w:rPr>
        <w:t>:</w:t>
      </w:r>
      <w:r w:rsidR="00577B72" w:rsidRPr="00577B72">
        <w:rPr>
          <w:rFonts w:hint="eastAsia"/>
        </w:rPr>
        <w:t xml:space="preserve"> </w:t>
      </w:r>
      <w:r w:rsidR="00577B72">
        <w:rPr>
          <w:rFonts w:hint="eastAsia"/>
        </w:rPr>
        <w:t>信息发布平台</w:t>
      </w:r>
      <w:r w:rsidR="00577B72">
        <w:rPr>
          <w:rFonts w:hint="eastAsia"/>
        </w:rPr>
        <w:t>.</w:t>
      </w:r>
    </w:p>
    <w:p w:rsidR="003F1C15" w:rsidRDefault="003F1C15" w:rsidP="003F1C15">
      <w:pPr>
        <w:pStyle w:val="a5"/>
        <w:ind w:left="420"/>
      </w:pPr>
      <w:r>
        <w:rPr>
          <w:rFonts w:hint="eastAsia"/>
        </w:rPr>
        <w:t>包括</w:t>
      </w:r>
      <w:r w:rsidR="00577B72">
        <w:rPr>
          <w:rFonts w:hint="eastAsia"/>
        </w:rPr>
        <w:t>: IP1</w:t>
      </w:r>
      <w:r w:rsidR="00577B72">
        <w:rPr>
          <w:rFonts w:hint="eastAsia"/>
        </w:rPr>
        <w:t>应用商城后台</w:t>
      </w:r>
      <w:r w:rsidR="00577B72">
        <w:rPr>
          <w:rFonts w:hint="eastAsia"/>
        </w:rPr>
        <w:t>,</w:t>
      </w:r>
      <w:r>
        <w:rPr>
          <w:rFonts w:hint="eastAsia"/>
        </w:rPr>
        <w:t>IP2</w:t>
      </w:r>
      <w:r w:rsidR="00577B72">
        <w:rPr>
          <w:rFonts w:hint="eastAsia"/>
        </w:rPr>
        <w:t xml:space="preserve"> </w:t>
      </w:r>
      <w:r>
        <w:rPr>
          <w:rFonts w:hint="eastAsia"/>
        </w:rPr>
        <w:t>APP</w:t>
      </w:r>
      <w:r w:rsidR="00577B72">
        <w:rPr>
          <w:rFonts w:hint="eastAsia"/>
        </w:rPr>
        <w:t>自升级后</w:t>
      </w:r>
      <w:r w:rsidR="00577B72">
        <w:rPr>
          <w:rFonts w:hint="eastAsia"/>
        </w:rPr>
        <w:t>,</w:t>
      </w:r>
      <w:r>
        <w:rPr>
          <w:rFonts w:hint="eastAsia"/>
        </w:rPr>
        <w:t>AS</w:t>
      </w:r>
      <w:r>
        <w:rPr>
          <w:rFonts w:hint="eastAsia"/>
        </w:rPr>
        <w:t>商城应用搜索</w:t>
      </w:r>
      <w:r w:rsidR="00577B72">
        <w:rPr>
          <w:rFonts w:hint="eastAsia"/>
        </w:rPr>
        <w:t>平台</w:t>
      </w:r>
    </w:p>
    <w:p w:rsidR="003F1C15" w:rsidRDefault="003F1C15" w:rsidP="003F1C15">
      <w:pPr>
        <w:pStyle w:val="a5"/>
        <w:ind w:left="420"/>
      </w:pPr>
      <w:r>
        <w:rPr>
          <w:rFonts w:hint="eastAsia"/>
        </w:rPr>
        <w:t>主要管理</w:t>
      </w:r>
      <w:r w:rsidR="00577B72">
        <w:rPr>
          <w:rFonts w:hint="eastAsia"/>
        </w:rPr>
        <w:t>不同渠道</w:t>
      </w:r>
      <w:r w:rsidR="00577B72">
        <w:rPr>
          <w:rFonts w:hint="eastAsia"/>
        </w:rPr>
        <w:t>APP</w:t>
      </w:r>
      <w:r w:rsidR="00577B72">
        <w:rPr>
          <w:rFonts w:hint="eastAsia"/>
        </w:rPr>
        <w:t>的分发</w:t>
      </w:r>
      <w:r w:rsidR="00577B72">
        <w:rPr>
          <w:rFonts w:hint="eastAsia"/>
        </w:rPr>
        <w:t>.</w:t>
      </w:r>
    </w:p>
    <w:p w:rsidR="003F1C15" w:rsidRDefault="003F1C15" w:rsidP="003F1C15">
      <w:pPr>
        <w:pStyle w:val="a5"/>
        <w:ind w:left="420" w:firstLineChars="0" w:firstLine="0"/>
      </w:pPr>
      <w:r>
        <w:rPr>
          <w:rFonts w:hint="eastAsia"/>
        </w:rPr>
        <w:t>【</w:t>
      </w:r>
      <w:r w:rsidR="00577B72">
        <w:rPr>
          <w:rFonts w:hint="eastAsia"/>
        </w:rPr>
        <w:t>C</w:t>
      </w:r>
      <w:r>
        <w:rPr>
          <w:rFonts w:hint="eastAsia"/>
        </w:rPr>
        <w:t>】</w:t>
      </w:r>
      <w:r w:rsidR="00577B72">
        <w:rPr>
          <w:rFonts w:hint="eastAsia"/>
        </w:rPr>
        <w:t>F(Collection Factory)</w:t>
      </w:r>
      <w:r>
        <w:rPr>
          <w:rFonts w:hint="eastAsia"/>
        </w:rPr>
        <w:t>平台</w:t>
      </w:r>
      <w:r w:rsidR="00577B72">
        <w:rPr>
          <w:rFonts w:hint="eastAsia"/>
        </w:rPr>
        <w:t>:</w:t>
      </w:r>
      <w:r w:rsidR="00577B72" w:rsidRPr="00577B72">
        <w:rPr>
          <w:rFonts w:hint="eastAsia"/>
        </w:rPr>
        <w:t xml:space="preserve"> </w:t>
      </w:r>
      <w:r w:rsidR="00577B72">
        <w:rPr>
          <w:rFonts w:hint="eastAsia"/>
        </w:rPr>
        <w:t>采集工厂平台</w:t>
      </w:r>
    </w:p>
    <w:p w:rsidR="00577B72" w:rsidRDefault="00577B72" w:rsidP="00577B72">
      <w:pPr>
        <w:pStyle w:val="a5"/>
        <w:ind w:left="420" w:firstLineChars="0" w:firstLine="405"/>
      </w:pP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学淘后台</w:t>
      </w:r>
      <w:r>
        <w:rPr>
          <w:rFonts w:hint="eastAsia"/>
        </w:rPr>
        <w:t>.</w:t>
      </w:r>
    </w:p>
    <w:p w:rsidR="00577B72" w:rsidRDefault="00577B72" w:rsidP="00577B72">
      <w:pPr>
        <w:ind w:firstLine="405"/>
      </w:pPr>
      <w:r>
        <w:rPr>
          <w:rFonts w:hint="eastAsia"/>
        </w:rPr>
        <w:t>【</w:t>
      </w:r>
      <w:r>
        <w:rPr>
          <w:rFonts w:hint="eastAsia"/>
        </w:rPr>
        <w:t>O</w:t>
      </w:r>
      <w:r>
        <w:rPr>
          <w:rFonts w:hint="eastAsia"/>
        </w:rPr>
        <w:t>】</w:t>
      </w:r>
      <w:r>
        <w:rPr>
          <w:rFonts w:hint="eastAsia"/>
        </w:rPr>
        <w:t>A(Operate Auto)</w:t>
      </w:r>
      <w:r>
        <w:rPr>
          <w:rFonts w:hint="eastAsia"/>
        </w:rPr>
        <w:t>平台</w:t>
      </w:r>
      <w:r>
        <w:rPr>
          <w:rFonts w:hint="eastAsia"/>
        </w:rPr>
        <w:t>:</w:t>
      </w:r>
      <w:r w:rsidRPr="00577B72">
        <w:rPr>
          <w:rFonts w:hint="eastAsia"/>
        </w:rPr>
        <w:t xml:space="preserve"> </w:t>
      </w:r>
      <w:r>
        <w:rPr>
          <w:rFonts w:hint="eastAsia"/>
        </w:rPr>
        <w:t>运维自动化平台</w:t>
      </w:r>
    </w:p>
    <w:p w:rsidR="00577B72" w:rsidRDefault="00577B72" w:rsidP="00577B72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需求管理平台</w:t>
      </w:r>
      <w:r>
        <w:rPr>
          <w:rFonts w:hint="eastAsia"/>
        </w:rPr>
        <w:t>,</w:t>
      </w:r>
      <w:r>
        <w:rPr>
          <w:rFonts w:hint="eastAsia"/>
        </w:rPr>
        <w:t>自动化测试平台</w:t>
      </w:r>
    </w:p>
    <w:p w:rsidR="00577B72" w:rsidRDefault="00577B72" w:rsidP="00577B72">
      <w:pPr>
        <w:ind w:firstLine="405"/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rPr>
          <w:rFonts w:hint="eastAsia"/>
        </w:rPr>
        <w:t>】</w:t>
      </w:r>
      <w:r>
        <w:rPr>
          <w:rFonts w:hint="eastAsia"/>
        </w:rPr>
        <w:t xml:space="preserve">DMA(User Data Management </w:t>
      </w:r>
      <w:r w:rsidRPr="00577B72">
        <w:t>Analysis</w:t>
      </w:r>
      <w:r>
        <w:rPr>
          <w:rFonts w:hint="eastAsia"/>
        </w:rPr>
        <w:t>)</w:t>
      </w:r>
      <w:r>
        <w:rPr>
          <w:rFonts w:hint="eastAsia"/>
        </w:rPr>
        <w:t>平台</w:t>
      </w:r>
      <w:r>
        <w:rPr>
          <w:rFonts w:hint="eastAsia"/>
        </w:rPr>
        <w:t xml:space="preserve">: </w:t>
      </w:r>
      <w:r>
        <w:rPr>
          <w:rFonts w:hint="eastAsia"/>
        </w:rPr>
        <w:t>用户数据管理分析平台</w:t>
      </w:r>
    </w:p>
    <w:p w:rsidR="00577B72" w:rsidRDefault="00577B72" w:rsidP="00577B72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包括：</w:t>
      </w:r>
      <w:proofErr w:type="gramStart"/>
      <w:r>
        <w:rPr>
          <w:rFonts w:hint="eastAsia"/>
        </w:rPr>
        <w:t>暂且还</w:t>
      </w:r>
      <w:proofErr w:type="gramEnd"/>
      <w:r>
        <w:rPr>
          <w:rFonts w:hint="eastAsia"/>
        </w:rPr>
        <w:t>未单独从</w:t>
      </w:r>
      <w:r>
        <w:rPr>
          <w:rFonts w:hint="eastAsia"/>
        </w:rPr>
        <w:t>IP1</w:t>
      </w:r>
      <w:r>
        <w:rPr>
          <w:rFonts w:hint="eastAsia"/>
        </w:rPr>
        <w:t>和</w:t>
      </w:r>
      <w:r>
        <w:rPr>
          <w:rFonts w:hint="eastAsia"/>
        </w:rPr>
        <w:t>IP2</w:t>
      </w:r>
      <w:r>
        <w:rPr>
          <w:rFonts w:hint="eastAsia"/>
        </w:rPr>
        <w:t>平台拿出与用户相关的业务和数据</w:t>
      </w:r>
    </w:p>
    <w:p w:rsidR="006E4345" w:rsidRDefault="006E4345" w:rsidP="006E4345">
      <w:pPr>
        <w:ind w:leftChars="50" w:left="840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后续将承接用户数据的收集、分析以及提供用户群相关的公共接口（如</w:t>
      </w:r>
      <w:r>
        <w:rPr>
          <w:rFonts w:hint="eastAsia"/>
        </w:rPr>
        <w:t xml:space="preserve"> </w:t>
      </w:r>
      <w:r>
        <w:rPr>
          <w:rFonts w:hint="eastAsia"/>
        </w:rPr>
        <w:t>灰度用户群、体验用户群、测试用户群）</w:t>
      </w:r>
    </w:p>
    <w:p w:rsidR="00577B72" w:rsidRDefault="006E4345" w:rsidP="006E4345">
      <w:pPr>
        <w:ind w:leftChars="200" w:left="840" w:hangingChars="200" w:hanging="420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577B72">
        <w:rPr>
          <w:rFonts w:hint="eastAsia"/>
        </w:rPr>
        <w:t xml:space="preserve">DMA(App Data Management </w:t>
      </w:r>
      <w:r w:rsidR="00577B72" w:rsidRPr="00577B72">
        <w:t>Analysis</w:t>
      </w:r>
      <w:r w:rsidR="00577B72">
        <w:rPr>
          <w:rFonts w:hint="eastAsia"/>
        </w:rPr>
        <w:t>)</w:t>
      </w:r>
      <w:r w:rsidR="00577B72" w:rsidRPr="00577B72">
        <w:rPr>
          <w:rFonts w:hint="eastAsia"/>
        </w:rPr>
        <w:t xml:space="preserve"> </w:t>
      </w:r>
      <w:r w:rsidR="00577B72">
        <w:rPr>
          <w:rFonts w:hint="eastAsia"/>
        </w:rPr>
        <w:t>平台</w:t>
      </w:r>
      <w:r w:rsidR="00577B72">
        <w:rPr>
          <w:rFonts w:hint="eastAsia"/>
        </w:rPr>
        <w:t xml:space="preserve">: </w:t>
      </w:r>
      <w:r w:rsidR="00577B72">
        <w:rPr>
          <w:rFonts w:hint="eastAsia"/>
        </w:rPr>
        <w:t>应用数据管理分析平台</w:t>
      </w:r>
    </w:p>
    <w:p w:rsidR="00577B72" w:rsidRDefault="00577B72" w:rsidP="00577B72">
      <w:pPr>
        <w:ind w:left="405" w:firstLineChars="200" w:firstLine="420"/>
      </w:pPr>
      <w:r>
        <w:rPr>
          <w:rFonts w:hint="eastAsia"/>
        </w:rPr>
        <w:t>包括：</w:t>
      </w:r>
      <w:proofErr w:type="gramStart"/>
      <w:r>
        <w:rPr>
          <w:rFonts w:hint="eastAsia"/>
        </w:rPr>
        <w:t>暂且还</w:t>
      </w:r>
      <w:proofErr w:type="gramEnd"/>
      <w:r>
        <w:rPr>
          <w:rFonts w:hint="eastAsia"/>
        </w:rPr>
        <w:t>未单独从</w:t>
      </w:r>
      <w:r>
        <w:rPr>
          <w:rFonts w:hint="eastAsia"/>
        </w:rPr>
        <w:t>IP1</w:t>
      </w:r>
      <w:r>
        <w:rPr>
          <w:rFonts w:hint="eastAsia"/>
        </w:rPr>
        <w:t>和</w:t>
      </w:r>
      <w:r>
        <w:rPr>
          <w:rFonts w:hint="eastAsia"/>
        </w:rPr>
        <w:t>IP2</w:t>
      </w:r>
      <w:r>
        <w:rPr>
          <w:rFonts w:hint="eastAsia"/>
        </w:rPr>
        <w:t>平台拿出与</w:t>
      </w:r>
      <w:r>
        <w:rPr>
          <w:rFonts w:hint="eastAsia"/>
        </w:rPr>
        <w:t>APP</w:t>
      </w:r>
      <w:r>
        <w:rPr>
          <w:rFonts w:hint="eastAsia"/>
        </w:rPr>
        <w:t>相关的业务和数据</w:t>
      </w:r>
    </w:p>
    <w:p w:rsidR="006E4345" w:rsidRDefault="006E4345" w:rsidP="006E4345">
      <w:pPr>
        <w:ind w:leftChars="400" w:left="840"/>
      </w:pPr>
      <w:r>
        <w:rPr>
          <w:rFonts w:hint="eastAsia"/>
        </w:rPr>
        <w:t>后续将承接</w:t>
      </w:r>
      <w:r>
        <w:rPr>
          <w:rFonts w:hint="eastAsia"/>
        </w:rPr>
        <w:t>APP</w:t>
      </w:r>
      <w:r>
        <w:rPr>
          <w:rFonts w:hint="eastAsia"/>
        </w:rPr>
        <w:t>数据的收集、分析以及提供</w:t>
      </w:r>
      <w:r>
        <w:rPr>
          <w:rFonts w:hint="eastAsia"/>
        </w:rPr>
        <w:t>APP</w:t>
      </w:r>
      <w:r>
        <w:rPr>
          <w:rFonts w:hint="eastAsia"/>
        </w:rPr>
        <w:t>相关的公共接口（如</w:t>
      </w:r>
      <w:r>
        <w:rPr>
          <w:rFonts w:hint="eastAsia"/>
        </w:rPr>
        <w:t xml:space="preserve"> </w:t>
      </w:r>
      <w:r>
        <w:rPr>
          <w:rFonts w:hint="eastAsia"/>
        </w:rPr>
        <w:t>安装量排行榜、</w:t>
      </w:r>
      <w:r>
        <w:rPr>
          <w:rFonts w:hint="eastAsia"/>
        </w:rPr>
        <w:t xml:space="preserve"> </w:t>
      </w:r>
      <w:r>
        <w:rPr>
          <w:rFonts w:hint="eastAsia"/>
        </w:rPr>
        <w:t>下载量排行榜、</w:t>
      </w:r>
      <w:r>
        <w:rPr>
          <w:rFonts w:hint="eastAsia"/>
        </w:rPr>
        <w:t xml:space="preserve"> </w:t>
      </w:r>
      <w:r>
        <w:rPr>
          <w:rFonts w:hint="eastAsia"/>
        </w:rPr>
        <w:t>评论排行榜）</w:t>
      </w:r>
    </w:p>
    <w:p w:rsidR="006E4345" w:rsidRDefault="006E4345" w:rsidP="006E4345">
      <w:pPr>
        <w:ind w:firstLine="405"/>
      </w:pPr>
      <w:r>
        <w:rPr>
          <w:rFonts w:hint="eastAsia"/>
        </w:rPr>
        <w:t>平台调用关系：</w:t>
      </w:r>
    </w:p>
    <w:p w:rsidR="006E4345" w:rsidRDefault="006E4345" w:rsidP="009870CE">
      <w:pPr>
        <w:ind w:firstLine="405"/>
        <w:jc w:val="center"/>
      </w:pPr>
      <w:r w:rsidRPr="006E4345">
        <w:rPr>
          <w:noProof/>
        </w:rPr>
        <w:drawing>
          <wp:inline distT="0" distB="0" distL="0" distR="0">
            <wp:extent cx="2308514" cy="2090057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36504" cy="4164850"/>
                      <a:chOff x="1475656" y="374467"/>
                      <a:chExt cx="4536504" cy="4164850"/>
                    </a:xfrm>
                  </a:grpSpPr>
                  <a:sp>
                    <a:nvSpPr>
                      <a:cNvPr id="4" name="椭圆 3"/>
                      <a:cNvSpPr/>
                    </a:nvSpPr>
                    <a:spPr>
                      <a:xfrm>
                        <a:off x="3995936" y="836712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椭圆 5"/>
                      <a:cNvSpPr/>
                    </a:nvSpPr>
                    <a:spPr>
                      <a:xfrm>
                        <a:off x="1475656" y="836712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O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椭圆 6"/>
                      <a:cNvSpPr/>
                    </a:nvSpPr>
                    <a:spPr>
                      <a:xfrm>
                        <a:off x="4788024" y="1988840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椭圆 7"/>
                      <a:cNvSpPr/>
                    </a:nvSpPr>
                    <a:spPr>
                      <a:xfrm>
                        <a:off x="2555776" y="1988840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I1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椭圆 8"/>
                      <a:cNvSpPr/>
                    </a:nvSpPr>
                    <a:spPr>
                      <a:xfrm>
                        <a:off x="4788024" y="3284984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U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椭圆 9"/>
                      <a:cNvSpPr/>
                    </a:nvSpPr>
                    <a:spPr>
                      <a:xfrm>
                        <a:off x="2555776" y="3284984"/>
                        <a:ext cx="1224136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" name="直接箭头连接符 11"/>
                      <a:cNvCxnSpPr>
                        <a:stCxn id="6" idx="6"/>
                        <a:endCxn id="4" idx="2"/>
                      </a:cNvCxnSpPr>
                    </a:nvCxnSpPr>
                    <a:spPr>
                      <a:xfrm>
                        <a:off x="2699792" y="1124744"/>
                        <a:ext cx="12961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直接箭头连接符 13"/>
                      <a:cNvCxnSpPr>
                        <a:stCxn id="6" idx="4"/>
                        <a:endCxn id="8" idx="0"/>
                      </a:cNvCxnSpPr>
                    </a:nvCxnSpPr>
                    <a:spPr>
                      <a:xfrm rot="16200000" flipH="1">
                        <a:off x="2339752" y="1160748"/>
                        <a:ext cx="576064" cy="10801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>
                        <a:stCxn id="8" idx="4"/>
                        <a:endCxn id="10" idx="0"/>
                      </a:cNvCxnSpPr>
                    </a:nvCxnSpPr>
                    <a:spPr>
                      <a:xfrm rot="5400000">
                        <a:off x="2807804" y="2924944"/>
                        <a:ext cx="7200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直接箭头连接符 17"/>
                      <a:cNvCxnSpPr>
                        <a:stCxn id="8" idx="4"/>
                        <a:endCxn id="9" idx="0"/>
                      </a:cNvCxnSpPr>
                    </a:nvCxnSpPr>
                    <a:spPr>
                      <a:xfrm rot="16200000" flipH="1">
                        <a:off x="3923928" y="1808820"/>
                        <a:ext cx="720080" cy="22322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直接箭头连接符 19"/>
                      <a:cNvCxnSpPr>
                        <a:stCxn id="4" idx="4"/>
                        <a:endCxn id="8" idx="0"/>
                      </a:cNvCxnSpPr>
                    </a:nvCxnSpPr>
                    <a:spPr>
                      <a:xfrm rot="5400000">
                        <a:off x="3599892" y="980728"/>
                        <a:ext cx="576064" cy="14401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直接箭头连接符 21"/>
                      <a:cNvCxnSpPr>
                        <a:stCxn id="7" idx="4"/>
                        <a:endCxn id="9" idx="0"/>
                      </a:cNvCxnSpPr>
                    </a:nvCxnSpPr>
                    <a:spPr>
                      <a:xfrm rot="5400000">
                        <a:off x="5040052" y="2924944"/>
                        <a:ext cx="7200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直接箭头连接符 23"/>
                      <a:cNvCxnSpPr>
                        <a:stCxn id="4" idx="4"/>
                        <a:endCxn id="7" idx="0"/>
                      </a:cNvCxnSpPr>
                    </a:nvCxnSpPr>
                    <a:spPr>
                      <a:xfrm rot="16200000" flipH="1">
                        <a:off x="4716016" y="1304764"/>
                        <a:ext cx="576064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直接箭头连接符 25"/>
                      <a:cNvCxnSpPr>
                        <a:stCxn id="4" idx="4"/>
                        <a:endCxn id="10" idx="0"/>
                      </a:cNvCxnSpPr>
                    </a:nvCxnSpPr>
                    <a:spPr>
                      <a:xfrm rot="5400000">
                        <a:off x="2951820" y="1628800"/>
                        <a:ext cx="1872208" cy="14401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直接箭头连接符 47"/>
                      <a:cNvCxnSpPr/>
                    </a:nvCxnSpPr>
                    <a:spPr>
                      <a:xfrm>
                        <a:off x="2031683" y="476672"/>
                        <a:ext cx="79208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2895779" y="374467"/>
                        <a:ext cx="2108269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000" b="1" dirty="0" smtClean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箭头表示调用目标系统的相关接口</a:t>
                          </a:r>
                          <a:endParaRPr lang="zh-CN" altLang="en-US" sz="1000" b="1" dirty="0">
                            <a:solidFill>
                              <a:schemeClr val="bg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2915816" y="4293096"/>
                        <a:ext cx="13388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000" b="1" dirty="0" smtClean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平台接口调用关系图</a:t>
                          </a:r>
                          <a:endParaRPr lang="zh-CN" altLang="en-US" sz="1000" b="1" dirty="0">
                            <a:solidFill>
                              <a:schemeClr val="bg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345" w:rsidRDefault="006E434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DD0715" w:rsidRDefault="00DD0715" w:rsidP="006E4345">
      <w:pPr>
        <w:ind w:firstLine="405"/>
      </w:pPr>
    </w:p>
    <w:p w:rsidR="003F1C15" w:rsidRDefault="009870CE" w:rsidP="00DD0715">
      <w:pPr>
        <w:pStyle w:val="a5"/>
        <w:numPr>
          <w:ilvl w:val="0"/>
          <w:numId w:val="1"/>
        </w:numPr>
        <w:ind w:firstLineChars="0"/>
        <w:outlineLvl w:val="0"/>
      </w:pPr>
      <w:bookmarkStart w:id="1" w:name="_Toc458982331"/>
      <w:r>
        <w:rPr>
          <w:rFonts w:hint="eastAsia"/>
        </w:rPr>
        <w:lastRenderedPageBreak/>
        <w:t>数据流图</w:t>
      </w:r>
      <w:bookmarkEnd w:id="1"/>
    </w:p>
    <w:p w:rsidR="009870CE" w:rsidRDefault="009870CE" w:rsidP="006E4345">
      <w:pPr>
        <w:pStyle w:val="a5"/>
        <w:ind w:left="420" w:firstLineChars="0" w:firstLine="0"/>
      </w:pPr>
      <w:r>
        <w:rPr>
          <w:rFonts w:hint="eastAsia"/>
        </w:rPr>
        <w:t>以下流程仅阐述与增量升级相关的数据流走向</w:t>
      </w:r>
    </w:p>
    <w:p w:rsidR="006E4345" w:rsidRDefault="003C0060" w:rsidP="006E434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512186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CE" w:rsidRDefault="009870CE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DD0715" w:rsidRDefault="00DD0715" w:rsidP="006E4345">
      <w:pPr>
        <w:pStyle w:val="a5"/>
        <w:ind w:left="420" w:firstLineChars="0" w:firstLine="0"/>
      </w:pPr>
    </w:p>
    <w:p w:rsidR="003F1C15" w:rsidRDefault="002C5B05" w:rsidP="00DD0715">
      <w:pPr>
        <w:pStyle w:val="a5"/>
        <w:numPr>
          <w:ilvl w:val="0"/>
          <w:numId w:val="1"/>
        </w:numPr>
        <w:ind w:firstLineChars="0"/>
        <w:outlineLvl w:val="0"/>
      </w:pPr>
      <w:bookmarkStart w:id="2" w:name="_Toc458982332"/>
      <w:r>
        <w:rPr>
          <w:rFonts w:hint="eastAsia"/>
        </w:rPr>
        <w:lastRenderedPageBreak/>
        <w:t>工作量评估</w:t>
      </w:r>
      <w:bookmarkEnd w:id="2"/>
    </w:p>
    <w:p w:rsidR="008256B3" w:rsidRDefault="008256B3" w:rsidP="008256B3">
      <w:pPr>
        <w:pStyle w:val="a5"/>
        <w:ind w:left="420" w:firstLineChars="0" w:firstLine="0"/>
      </w:pPr>
      <w:r>
        <w:rPr>
          <w:rFonts w:hint="eastAsia"/>
        </w:rPr>
        <w:t>开发总工时：</w:t>
      </w:r>
      <w:r>
        <w:rPr>
          <w:rFonts w:hint="eastAsia"/>
        </w:rPr>
        <w:t>5</w:t>
      </w:r>
      <w:r w:rsidR="00C04AEC">
        <w:rPr>
          <w:rFonts w:hint="eastAsia"/>
        </w:rPr>
        <w:t>.5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测试工时：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上线部署工时</w:t>
      </w:r>
      <w:r>
        <w:rPr>
          <w:rFonts w:hint="eastAsia"/>
        </w:rPr>
        <w:t>: 1</w:t>
      </w:r>
      <w:r>
        <w:rPr>
          <w:rFonts w:hint="eastAsia"/>
        </w:rPr>
        <w:t>人天</w:t>
      </w:r>
      <w:r>
        <w:rPr>
          <w:rFonts w:hint="eastAsia"/>
        </w:rPr>
        <w:t xml:space="preserve"> </w:t>
      </w:r>
    </w:p>
    <w:p w:rsidR="002C5B05" w:rsidRDefault="008256B3" w:rsidP="008256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A</w:t>
      </w:r>
      <w:r>
        <w:rPr>
          <w:rFonts w:hint="eastAsia"/>
        </w:rPr>
        <w:t>平台：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8256B3" w:rsidRDefault="008256B3" w:rsidP="008256B3">
      <w:pPr>
        <w:pStyle w:val="a5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处理上报接口，入库已安装</w:t>
      </w:r>
      <w:r>
        <w:rPr>
          <w:rFonts w:hint="eastAsia"/>
        </w:rPr>
        <w:t>APP</w:t>
      </w:r>
      <w:r>
        <w:rPr>
          <w:rFonts w:hint="eastAsia"/>
        </w:rPr>
        <w:t>到</w:t>
      </w:r>
      <w:r>
        <w:rPr>
          <w:rFonts w:hint="eastAsia"/>
        </w:rPr>
        <w:t>Db</w:t>
      </w:r>
      <w:r>
        <w:rPr>
          <w:rFonts w:hint="eastAsia"/>
        </w:rPr>
        <w:t>库</w:t>
      </w:r>
    </w:p>
    <w:p w:rsidR="008256B3" w:rsidRDefault="008256B3" w:rsidP="008256B3">
      <w:pPr>
        <w:pStyle w:val="a5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定时任务删除三个月前的历史数据（每日定时任务）</w:t>
      </w:r>
    </w:p>
    <w:p w:rsidR="008256B3" w:rsidRDefault="008256B3" w:rsidP="008256B3">
      <w:pPr>
        <w:pStyle w:val="a5"/>
        <w:ind w:left="780"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提供接口：根据包名、机型过滤出请求排行榜</w:t>
      </w:r>
    </w:p>
    <w:p w:rsidR="008256B3" w:rsidRDefault="008256B3" w:rsidP="008256B3">
      <w:pPr>
        <w:ind w:firstLine="405"/>
      </w:pPr>
      <w:r>
        <w:rPr>
          <w:rFonts w:hint="eastAsia"/>
        </w:rPr>
        <w:t>2.  C</w:t>
      </w:r>
      <w:r>
        <w:rPr>
          <w:rFonts w:hint="eastAsia"/>
        </w:rPr>
        <w:t>平台支持增量包：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8256B3" w:rsidRDefault="008256B3" w:rsidP="008256B3">
      <w:pPr>
        <w:ind w:firstLine="405"/>
      </w:pPr>
      <w:r>
        <w:rPr>
          <w:rFonts w:hint="eastAsia"/>
        </w:rPr>
        <w:t xml:space="preserve">    2.1</w:t>
      </w:r>
      <w:r>
        <w:rPr>
          <w:rFonts w:hint="eastAsia"/>
        </w:rPr>
        <w:t>页面支持选择【支持增量升级】的复选框，后台相关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标识字段</w:t>
      </w:r>
    </w:p>
    <w:p w:rsidR="008256B3" w:rsidRDefault="008256B3" w:rsidP="008256B3">
      <w:pPr>
        <w:ind w:leftChars="50" w:left="1155" w:hangingChars="500" w:hanging="1050"/>
      </w:pPr>
      <w:r>
        <w:rPr>
          <w:rFonts w:hint="eastAsia"/>
        </w:rPr>
        <w:t xml:space="preserve">       2.2</w:t>
      </w:r>
      <w:r>
        <w:rPr>
          <w:rFonts w:hint="eastAsia"/>
        </w:rPr>
        <w:t>后台在【提交处理】流程阶段插入处理过程：调用</w:t>
      </w:r>
      <w:r>
        <w:rPr>
          <w:rFonts w:hint="eastAsia"/>
        </w:rPr>
        <w:t>A</w:t>
      </w:r>
      <w:r>
        <w:rPr>
          <w:rFonts w:hint="eastAsia"/>
        </w:rPr>
        <w:t>平台接口获取安装排行榜</w:t>
      </w:r>
      <w:r>
        <w:rPr>
          <w:rFonts w:hint="eastAsia"/>
        </w:rPr>
        <w:t>MD5</w:t>
      </w:r>
      <w:r>
        <w:rPr>
          <w:rFonts w:hint="eastAsia"/>
        </w:rPr>
        <w:t>，并根据</w:t>
      </w:r>
      <w:r>
        <w:rPr>
          <w:rFonts w:hint="eastAsia"/>
        </w:rPr>
        <w:t>MD5</w:t>
      </w:r>
      <w:r>
        <w:rPr>
          <w:rFonts w:hint="eastAsia"/>
        </w:rPr>
        <w:t>查找到相应的基线包下载地址，下载基线包，生成</w:t>
      </w:r>
      <w:proofErr w:type="gramStart"/>
      <w:r>
        <w:rPr>
          <w:rFonts w:hint="eastAsia"/>
        </w:rPr>
        <w:t>增量包并上</w:t>
      </w:r>
      <w:proofErr w:type="gramEnd"/>
      <w:r>
        <w:rPr>
          <w:rFonts w:hint="eastAsia"/>
        </w:rPr>
        <w:t>传，入库相关差分包信息</w:t>
      </w:r>
    </w:p>
    <w:p w:rsidR="008256B3" w:rsidRDefault="008256B3" w:rsidP="008256B3">
      <w:pPr>
        <w:ind w:leftChars="50" w:left="1155" w:hangingChars="500" w:hanging="1050"/>
      </w:pPr>
      <w:r>
        <w:rPr>
          <w:rFonts w:hint="eastAsia"/>
        </w:rPr>
        <w:t xml:space="preserve">       2.3</w:t>
      </w:r>
      <w:r>
        <w:rPr>
          <w:rFonts w:hint="eastAsia"/>
        </w:rPr>
        <w:t>后台在分发应用到</w:t>
      </w:r>
      <w:r>
        <w:rPr>
          <w:rFonts w:hint="eastAsia"/>
        </w:rPr>
        <w:t>I2</w:t>
      </w:r>
      <w:r>
        <w:rPr>
          <w:rFonts w:hint="eastAsia"/>
        </w:rPr>
        <w:t>平台时，带上应用增量</w:t>
      </w:r>
      <w:proofErr w:type="gramStart"/>
      <w:r>
        <w:rPr>
          <w:rFonts w:hint="eastAsia"/>
        </w:rPr>
        <w:t>包相关</w:t>
      </w:r>
      <w:proofErr w:type="gramEnd"/>
      <w:r>
        <w:rPr>
          <w:rFonts w:hint="eastAsia"/>
        </w:rPr>
        <w:t>信息</w:t>
      </w:r>
    </w:p>
    <w:p w:rsidR="008256B3" w:rsidRDefault="008256B3" w:rsidP="008256B3">
      <w:pPr>
        <w:ind w:leftChars="50" w:left="1155" w:hangingChars="500" w:hanging="1050"/>
      </w:pPr>
      <w:r>
        <w:rPr>
          <w:rFonts w:hint="eastAsia"/>
        </w:rPr>
        <w:t xml:space="preserve">   3.  I2</w:t>
      </w:r>
      <w:r>
        <w:rPr>
          <w:rFonts w:hint="eastAsia"/>
        </w:rPr>
        <w:t>平台接口开发：</w:t>
      </w:r>
      <w:r w:rsidR="00C04AEC">
        <w:rPr>
          <w:rFonts w:hint="eastAsia"/>
        </w:rPr>
        <w:t>1</w:t>
      </w:r>
      <w:r>
        <w:rPr>
          <w:rFonts w:hint="eastAsia"/>
        </w:rPr>
        <w:t>人天</w:t>
      </w:r>
    </w:p>
    <w:p w:rsidR="008256B3" w:rsidRDefault="008256B3" w:rsidP="008256B3">
      <w:pPr>
        <w:ind w:leftChars="50" w:left="1155" w:hangingChars="500" w:hanging="1050"/>
      </w:pPr>
      <w:r>
        <w:rPr>
          <w:rFonts w:hint="eastAsia"/>
        </w:rPr>
        <w:t xml:space="preserve">      3.1</w:t>
      </w:r>
      <w:r>
        <w:rPr>
          <w:rFonts w:hint="eastAsia"/>
        </w:rPr>
        <w:t>上报安装信息给</w:t>
      </w:r>
      <w:r>
        <w:rPr>
          <w:rFonts w:hint="eastAsia"/>
        </w:rPr>
        <w:t>A</w:t>
      </w:r>
      <w:r>
        <w:rPr>
          <w:rFonts w:hint="eastAsia"/>
        </w:rPr>
        <w:t>平台</w:t>
      </w:r>
    </w:p>
    <w:p w:rsidR="008256B3" w:rsidRDefault="008256B3" w:rsidP="008256B3">
      <w:pPr>
        <w:ind w:leftChars="50" w:left="1155" w:hangingChars="500" w:hanging="1050"/>
      </w:pPr>
      <w:r>
        <w:rPr>
          <w:rFonts w:hint="eastAsia"/>
        </w:rPr>
        <w:t xml:space="preserve">      3.2</w:t>
      </w:r>
      <w:r>
        <w:rPr>
          <w:rFonts w:hint="eastAsia"/>
        </w:rPr>
        <w:t>接收分发应用接口调整：保存增量</w:t>
      </w:r>
      <w:proofErr w:type="gramStart"/>
      <w:r>
        <w:rPr>
          <w:rFonts w:hint="eastAsia"/>
        </w:rPr>
        <w:t>包相关</w:t>
      </w:r>
      <w:proofErr w:type="gramEnd"/>
      <w:r>
        <w:rPr>
          <w:rFonts w:hint="eastAsia"/>
        </w:rPr>
        <w:t>信息到数据库表中</w:t>
      </w:r>
    </w:p>
    <w:p w:rsidR="00C04AEC" w:rsidRDefault="00C04AEC" w:rsidP="008256B3">
      <w:pPr>
        <w:ind w:leftChars="50" w:left="1155" w:hangingChars="500" w:hanging="1050"/>
      </w:pPr>
      <w:r>
        <w:rPr>
          <w:rFonts w:hint="eastAsia"/>
        </w:rPr>
        <w:t xml:space="preserve">      3.3 </w:t>
      </w:r>
      <w:r>
        <w:rPr>
          <w:rFonts w:hint="eastAsia"/>
        </w:rPr>
        <w:t>增量升级接口获取增量包的方法进行重新调整</w:t>
      </w:r>
    </w:p>
    <w:p w:rsidR="00C04AEC" w:rsidRDefault="00C04AEC" w:rsidP="008256B3">
      <w:pPr>
        <w:ind w:leftChars="50" w:left="1155" w:hangingChars="500" w:hanging="1050"/>
      </w:pPr>
      <w:r>
        <w:rPr>
          <w:rFonts w:hint="eastAsia"/>
        </w:rPr>
        <w:t xml:space="preserve">   4. </w:t>
      </w:r>
      <w:r>
        <w:rPr>
          <w:rFonts w:hint="eastAsia"/>
        </w:rPr>
        <w:t>接口联调：</w:t>
      </w:r>
      <w:r>
        <w:rPr>
          <w:rFonts w:hint="eastAsia"/>
        </w:rPr>
        <w:t>0.5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DD0715" w:rsidRDefault="00DD0715" w:rsidP="008256B3">
      <w:pPr>
        <w:ind w:leftChars="50" w:left="1155" w:hangingChars="500" w:hanging="1050"/>
      </w:pPr>
    </w:p>
    <w:p w:rsidR="00DD0715" w:rsidRDefault="00DD0715" w:rsidP="008256B3">
      <w:pPr>
        <w:ind w:leftChars="50" w:left="1155" w:hangingChars="500" w:hanging="1050"/>
      </w:pPr>
    </w:p>
    <w:p w:rsidR="00DD0715" w:rsidRDefault="00DD0715" w:rsidP="008256B3">
      <w:pPr>
        <w:ind w:leftChars="50" w:left="1155" w:hangingChars="500" w:hanging="1050"/>
      </w:pPr>
    </w:p>
    <w:p w:rsidR="00DD0715" w:rsidRDefault="00DD0715" w:rsidP="008256B3">
      <w:pPr>
        <w:ind w:leftChars="50" w:left="1155" w:hangingChars="500" w:hanging="1050"/>
      </w:pPr>
    </w:p>
    <w:p w:rsidR="00DD0715" w:rsidRDefault="00DD0715" w:rsidP="008256B3">
      <w:pPr>
        <w:ind w:leftChars="50" w:left="1155" w:hangingChars="500" w:hanging="1050"/>
      </w:pPr>
    </w:p>
    <w:p w:rsidR="00DD0715" w:rsidRPr="00C04AEC" w:rsidRDefault="00DD0715" w:rsidP="008256B3">
      <w:pPr>
        <w:ind w:leftChars="50" w:left="1155" w:hangingChars="500" w:hanging="1050"/>
      </w:pPr>
    </w:p>
    <w:p w:rsidR="003F1C15" w:rsidRDefault="003F1C15" w:rsidP="00DD0715">
      <w:pPr>
        <w:pStyle w:val="a5"/>
        <w:numPr>
          <w:ilvl w:val="0"/>
          <w:numId w:val="1"/>
        </w:numPr>
        <w:ind w:firstLineChars="0"/>
        <w:outlineLvl w:val="0"/>
      </w:pPr>
      <w:bookmarkStart w:id="3" w:name="_Toc458982333"/>
      <w:r>
        <w:rPr>
          <w:rFonts w:hint="eastAsia"/>
        </w:rPr>
        <w:t>后期规划</w:t>
      </w:r>
      <w:bookmarkEnd w:id="3"/>
    </w:p>
    <w:p w:rsidR="002C5B05" w:rsidRDefault="002C5B05" w:rsidP="002C5B05">
      <w:pPr>
        <w:pStyle w:val="a5"/>
      </w:pPr>
    </w:p>
    <w:p w:rsidR="002C5B05" w:rsidRDefault="002C5B05" w:rsidP="002C5B05">
      <w:pPr>
        <w:pStyle w:val="a5"/>
        <w:ind w:left="420" w:firstLineChars="0" w:firstLine="0"/>
      </w:pPr>
      <w:r>
        <w:rPr>
          <w:rFonts w:hint="eastAsia"/>
        </w:rPr>
        <w:t>目前是第一阶段：支持</w:t>
      </w:r>
      <w:r>
        <w:rPr>
          <w:rFonts w:hint="eastAsia"/>
        </w:rPr>
        <w:t>I2</w:t>
      </w:r>
      <w:r>
        <w:rPr>
          <w:rFonts w:hint="eastAsia"/>
        </w:rPr>
        <w:t>自升级平台进行增量升级</w:t>
      </w:r>
    </w:p>
    <w:p w:rsidR="002C5B05" w:rsidRPr="001C12A0" w:rsidRDefault="002C5B05" w:rsidP="002C5B05">
      <w:pPr>
        <w:pStyle w:val="a5"/>
        <w:ind w:left="420" w:firstLineChars="0" w:firstLine="0"/>
      </w:pPr>
      <w:r>
        <w:rPr>
          <w:rFonts w:hint="eastAsia"/>
        </w:rPr>
        <w:t>后期第二阶段：支持</w:t>
      </w:r>
      <w:r>
        <w:rPr>
          <w:rFonts w:hint="eastAsia"/>
        </w:rPr>
        <w:t>I1</w:t>
      </w:r>
      <w:r>
        <w:rPr>
          <w:rFonts w:hint="eastAsia"/>
        </w:rPr>
        <w:t>商城增量升级</w:t>
      </w:r>
    </w:p>
    <w:sectPr w:rsidR="002C5B05" w:rsidRPr="001C12A0" w:rsidSect="0037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E00" w:rsidRDefault="002D3E00" w:rsidP="001C12A0">
      <w:r>
        <w:separator/>
      </w:r>
    </w:p>
  </w:endnote>
  <w:endnote w:type="continuationSeparator" w:id="0">
    <w:p w:rsidR="002D3E00" w:rsidRDefault="002D3E00" w:rsidP="001C1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E00" w:rsidRDefault="002D3E00" w:rsidP="001C12A0">
      <w:r>
        <w:separator/>
      </w:r>
    </w:p>
  </w:footnote>
  <w:footnote w:type="continuationSeparator" w:id="0">
    <w:p w:rsidR="002D3E00" w:rsidRDefault="002D3E00" w:rsidP="001C1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30E2"/>
    <w:multiLevelType w:val="hybridMultilevel"/>
    <w:tmpl w:val="E346A1F6"/>
    <w:lvl w:ilvl="0" w:tplc="729C2D28">
      <w:start w:val="1"/>
      <w:numFmt w:val="upperLetter"/>
      <w:lvlText w:val="【%1】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62F94622"/>
    <w:multiLevelType w:val="hybridMultilevel"/>
    <w:tmpl w:val="A0EABC94"/>
    <w:lvl w:ilvl="0" w:tplc="E256B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1C48FB"/>
    <w:multiLevelType w:val="hybridMultilevel"/>
    <w:tmpl w:val="629673CC"/>
    <w:lvl w:ilvl="0" w:tplc="F23462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2A0"/>
    <w:rsid w:val="00003640"/>
    <w:rsid w:val="000067AB"/>
    <w:rsid w:val="00023EDC"/>
    <w:rsid w:val="00062515"/>
    <w:rsid w:val="00077E72"/>
    <w:rsid w:val="000854E3"/>
    <w:rsid w:val="00091152"/>
    <w:rsid w:val="00092C8F"/>
    <w:rsid w:val="000A1602"/>
    <w:rsid w:val="000D269B"/>
    <w:rsid w:val="001076E3"/>
    <w:rsid w:val="0011296B"/>
    <w:rsid w:val="00141BF9"/>
    <w:rsid w:val="00144441"/>
    <w:rsid w:val="0017280B"/>
    <w:rsid w:val="001831A3"/>
    <w:rsid w:val="001915E7"/>
    <w:rsid w:val="00191E1C"/>
    <w:rsid w:val="00194ED3"/>
    <w:rsid w:val="001C12A0"/>
    <w:rsid w:val="001D5EE2"/>
    <w:rsid w:val="001E1443"/>
    <w:rsid w:val="00224D42"/>
    <w:rsid w:val="002516F3"/>
    <w:rsid w:val="002625EE"/>
    <w:rsid w:val="00294BAC"/>
    <w:rsid w:val="002A5C81"/>
    <w:rsid w:val="002C5B05"/>
    <w:rsid w:val="002C655E"/>
    <w:rsid w:val="002D3C9C"/>
    <w:rsid w:val="002D3E00"/>
    <w:rsid w:val="002D488E"/>
    <w:rsid w:val="00300C5C"/>
    <w:rsid w:val="0031080D"/>
    <w:rsid w:val="00330FBF"/>
    <w:rsid w:val="00344E09"/>
    <w:rsid w:val="0034630C"/>
    <w:rsid w:val="00357E00"/>
    <w:rsid w:val="00372E9E"/>
    <w:rsid w:val="00382BA4"/>
    <w:rsid w:val="003B1784"/>
    <w:rsid w:val="003C0060"/>
    <w:rsid w:val="003F1C15"/>
    <w:rsid w:val="00404427"/>
    <w:rsid w:val="00436155"/>
    <w:rsid w:val="00476E0E"/>
    <w:rsid w:val="004B03B9"/>
    <w:rsid w:val="00502C3A"/>
    <w:rsid w:val="00514F56"/>
    <w:rsid w:val="005166DC"/>
    <w:rsid w:val="00554870"/>
    <w:rsid w:val="005611F4"/>
    <w:rsid w:val="00573039"/>
    <w:rsid w:val="00577B72"/>
    <w:rsid w:val="00585C5D"/>
    <w:rsid w:val="00594DFB"/>
    <w:rsid w:val="00597C85"/>
    <w:rsid w:val="005A010A"/>
    <w:rsid w:val="005A59ED"/>
    <w:rsid w:val="005B0C19"/>
    <w:rsid w:val="005E7C7D"/>
    <w:rsid w:val="005F3AA4"/>
    <w:rsid w:val="0063409D"/>
    <w:rsid w:val="00647C32"/>
    <w:rsid w:val="0068002F"/>
    <w:rsid w:val="00682EBB"/>
    <w:rsid w:val="00683333"/>
    <w:rsid w:val="00687BD4"/>
    <w:rsid w:val="006C59E9"/>
    <w:rsid w:val="006D0AFC"/>
    <w:rsid w:val="006E4345"/>
    <w:rsid w:val="00703C07"/>
    <w:rsid w:val="00714BBD"/>
    <w:rsid w:val="0074092A"/>
    <w:rsid w:val="00776D23"/>
    <w:rsid w:val="00795F56"/>
    <w:rsid w:val="007A15B1"/>
    <w:rsid w:val="007C0ED9"/>
    <w:rsid w:val="007C6C5F"/>
    <w:rsid w:val="008064DC"/>
    <w:rsid w:val="0081327F"/>
    <w:rsid w:val="00815101"/>
    <w:rsid w:val="008256B3"/>
    <w:rsid w:val="00835B23"/>
    <w:rsid w:val="00862A1C"/>
    <w:rsid w:val="008650C0"/>
    <w:rsid w:val="00877B5C"/>
    <w:rsid w:val="008809E8"/>
    <w:rsid w:val="00883EE7"/>
    <w:rsid w:val="008A1578"/>
    <w:rsid w:val="008C4AA6"/>
    <w:rsid w:val="008C5898"/>
    <w:rsid w:val="008C6D5C"/>
    <w:rsid w:val="008F3169"/>
    <w:rsid w:val="00910786"/>
    <w:rsid w:val="0095053D"/>
    <w:rsid w:val="009820E9"/>
    <w:rsid w:val="009870CE"/>
    <w:rsid w:val="00991A6A"/>
    <w:rsid w:val="00997468"/>
    <w:rsid w:val="009A5A5E"/>
    <w:rsid w:val="009B14DB"/>
    <w:rsid w:val="009C5C5C"/>
    <w:rsid w:val="009E1618"/>
    <w:rsid w:val="009F227A"/>
    <w:rsid w:val="00A23271"/>
    <w:rsid w:val="00A40AC1"/>
    <w:rsid w:val="00A44B41"/>
    <w:rsid w:val="00A86F21"/>
    <w:rsid w:val="00AB0349"/>
    <w:rsid w:val="00AC3407"/>
    <w:rsid w:val="00AD541A"/>
    <w:rsid w:val="00B01E59"/>
    <w:rsid w:val="00B03146"/>
    <w:rsid w:val="00B0336D"/>
    <w:rsid w:val="00B045D2"/>
    <w:rsid w:val="00B07D65"/>
    <w:rsid w:val="00B4684D"/>
    <w:rsid w:val="00B471DA"/>
    <w:rsid w:val="00B51B05"/>
    <w:rsid w:val="00B540A8"/>
    <w:rsid w:val="00B73053"/>
    <w:rsid w:val="00B87D05"/>
    <w:rsid w:val="00BC5D94"/>
    <w:rsid w:val="00BE04B6"/>
    <w:rsid w:val="00BF4DE3"/>
    <w:rsid w:val="00BF5878"/>
    <w:rsid w:val="00C04AEC"/>
    <w:rsid w:val="00C253A2"/>
    <w:rsid w:val="00C844C9"/>
    <w:rsid w:val="00CB1EF4"/>
    <w:rsid w:val="00CB6DD8"/>
    <w:rsid w:val="00CF5F2A"/>
    <w:rsid w:val="00D07705"/>
    <w:rsid w:val="00D272A8"/>
    <w:rsid w:val="00D44A2E"/>
    <w:rsid w:val="00D914A7"/>
    <w:rsid w:val="00DA7A2A"/>
    <w:rsid w:val="00DB5E64"/>
    <w:rsid w:val="00DC3AB2"/>
    <w:rsid w:val="00DD0715"/>
    <w:rsid w:val="00DE695F"/>
    <w:rsid w:val="00DE7CDF"/>
    <w:rsid w:val="00DE7F8B"/>
    <w:rsid w:val="00E00B05"/>
    <w:rsid w:val="00E2772D"/>
    <w:rsid w:val="00E44BAF"/>
    <w:rsid w:val="00E66C06"/>
    <w:rsid w:val="00EA3DC9"/>
    <w:rsid w:val="00EE0B58"/>
    <w:rsid w:val="00EF1831"/>
    <w:rsid w:val="00F105AE"/>
    <w:rsid w:val="00F14BFF"/>
    <w:rsid w:val="00F65FB9"/>
    <w:rsid w:val="00F751C3"/>
    <w:rsid w:val="00F80762"/>
    <w:rsid w:val="00FB7A71"/>
    <w:rsid w:val="00FF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A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16F3"/>
    <w:pPr>
      <w:keepNext/>
      <w:keepLines/>
      <w:spacing w:before="340" w:after="330" w:line="578" w:lineRule="auto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6F3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16F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2516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6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6F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516F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1C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2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2A0"/>
    <w:rPr>
      <w:sz w:val="18"/>
      <w:szCs w:val="18"/>
    </w:rPr>
  </w:style>
  <w:style w:type="paragraph" w:styleId="a5">
    <w:name w:val="List Paragraph"/>
    <w:basedOn w:val="a"/>
    <w:uiPriority w:val="34"/>
    <w:qFormat/>
    <w:rsid w:val="003F1C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43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4345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D07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0715"/>
  </w:style>
  <w:style w:type="character" w:styleId="a7">
    <w:name w:val="Hyperlink"/>
    <w:basedOn w:val="a0"/>
    <w:uiPriority w:val="99"/>
    <w:unhideWhenUsed/>
    <w:rsid w:val="00DD07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0293F-D9AC-4BA8-B7C8-2663001A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kf2lim</dc:creator>
  <cp:keywords/>
  <dc:description/>
  <cp:lastModifiedBy>kf2lim</cp:lastModifiedBy>
  <cp:revision>8</cp:revision>
  <dcterms:created xsi:type="dcterms:W3CDTF">2016-08-14T13:52:00Z</dcterms:created>
  <dcterms:modified xsi:type="dcterms:W3CDTF">2016-08-14T16:01:00Z</dcterms:modified>
</cp:coreProperties>
</file>