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u8b0zekk6vp" w:id="0"/>
      <w:bookmarkEnd w:id="0"/>
      <w:r w:rsidDel="00000000" w:rsidR="00000000" w:rsidRPr="00000000">
        <w:rPr>
          <w:rtl w:val="0"/>
        </w:rPr>
        <w:t xml:space="preserve">CTF Service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Name of the service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service_name: "acme explosives"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Authors of the service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authors: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- acmeperson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- wileecoyote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 Service information (Not to be displayed to the user)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information: </w:t>
      </w:r>
      <w:r w:rsidDel="00000000" w:rsidR="00000000" w:rsidRPr="00000000">
        <w:rPr>
          <w:rtl w:val="0"/>
        </w:rPr>
        <w:t xml:space="preserve">"A service for ordering explosives, with a number of memory corruption vulnerabilities"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Service description (To be displayed to the user)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description: </w:t>
      </w:r>
      <w:r w:rsidDel="00000000" w:rsidR="00000000" w:rsidRPr="00000000">
        <w:rPr>
          <w:rtl w:val="0"/>
        </w:rPr>
        <w:t xml:space="preserve"> "Order your favorite dynamite launcher with this highly interactive application!"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Type: Whether this service is a jeopardy-style challenge, a service in an attack-defense competition, or a king-of-the-hill challenge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type: challenge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A number of tags that qualify the service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List of possible tags: reversing, android, crypto, overflow, forensic, web, interactive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tags:</w:t>
      </w:r>
    </w:p>
    <w:p w:rsidR="00000000" w:rsidDel="00000000" w:rsidP="00000000" w:rsidRDefault="00000000" w:rsidRPr="00000000" w14:paraId="00000017">
      <w:pPr>
        <w:ind w:firstLine="720"/>
        <w:rPr/>
      </w:pPr>
      <w:r w:rsidDel="00000000" w:rsidR="00000000" w:rsidRPr="00000000">
        <w:rPr>
          <w:rtl w:val="0"/>
        </w:rPr>
        <w:t xml:space="preserve">- reversing</w:t>
      </w:r>
    </w:p>
    <w:p w:rsidR="00000000" w:rsidDel="00000000" w:rsidP="00000000" w:rsidRDefault="00000000" w:rsidRPr="00000000" w14:paraId="00000018">
      <w:pPr>
        <w:ind w:firstLine="720"/>
        <w:rPr/>
      </w:pPr>
      <w:r w:rsidDel="00000000" w:rsidR="00000000" w:rsidRPr="00000000">
        <w:rPr>
          <w:rtl w:val="0"/>
        </w:rPr>
        <w:t xml:space="preserve">- binary</w:t>
      </w:r>
    </w:p>
    <w:p w:rsidR="00000000" w:rsidDel="00000000" w:rsidP="00000000" w:rsidRDefault="00000000" w:rsidRPr="00000000" w14:paraId="00000019">
      <w:pPr>
        <w:ind w:firstLine="720"/>
        <w:rPr/>
      </w:pPr>
      <w:r w:rsidDel="00000000" w:rsidR="00000000" w:rsidRPr="00000000">
        <w:rPr>
          <w:rtl w:val="0"/>
        </w:rPr>
        <w:t xml:space="preserve">- overflow</w:t>
      </w:r>
    </w:p>
    <w:p w:rsidR="00000000" w:rsidDel="00000000" w:rsidP="00000000" w:rsidRDefault="00000000" w:rsidRPr="00000000" w14:paraId="0000001A">
      <w:pPr>
        <w:ind w:firstLine="72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# The format of the flag, as a Python regular expression.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# It should be verified by re.match(flag_format, string)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flag_format: "FLAG\{a+\}"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# A service might have flags that cannot be expressed with the flag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  <w:t xml:space="preserve"># In case the flag format is not obvious, how to obtain the flag should be explained in the service description</w:t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violates_flag_format: false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 The number of concurrent connections that the service should be able to handle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concurrent_connections: 16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 Docker file for the service relative to the current directory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docker: Dockerfile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Interaction scripts (containers)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# All scripts should exit 0 if nothing went wrong.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The value specifies a directory under 'interactions' that contains the corresponding Dockerfile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Parameters should be passed using environment variables, and output and error log will be recovered through mapping stdout and stderr (docker logs)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interactions: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 xml:space="preserve"># Initializes the flag (e.g., for jeopardy-style challenges)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 xml:space="preserve">init_flag: initflag</w:t>
      </w:r>
    </w:p>
    <w:p w:rsidR="00000000" w:rsidDel="00000000" w:rsidP="00000000" w:rsidRDefault="00000000" w:rsidRPr="00000000" w14:paraId="00000030">
      <w:pPr>
        <w:ind w:firstLine="720"/>
        <w:rPr/>
      </w:pPr>
      <w:r w:rsidDel="00000000" w:rsidR="00000000" w:rsidRPr="00000000">
        <w:rPr>
          <w:rtl w:val="0"/>
        </w:rPr>
        <w:t xml:space="preserve"># Sets the flag (for attack-defense services)</w:t>
      </w:r>
    </w:p>
    <w:p w:rsidR="00000000" w:rsidDel="00000000" w:rsidP="00000000" w:rsidRDefault="00000000" w:rsidRPr="00000000" w14:paraId="00000031">
      <w:pPr>
        <w:ind w:firstLine="720"/>
        <w:rPr/>
      </w:pPr>
      <w:r w:rsidDel="00000000" w:rsidR="00000000" w:rsidRPr="00000000">
        <w:rPr>
          <w:rtl w:val="0"/>
        </w:rPr>
        <w:t xml:space="preserve">set_flag: setflag</w:t>
      </w:r>
    </w:p>
    <w:p w:rsidR="00000000" w:rsidDel="00000000" w:rsidP="00000000" w:rsidRDefault="00000000" w:rsidRPr="00000000" w14:paraId="00000032">
      <w:pPr>
        <w:ind w:firstLine="720"/>
        <w:rPr/>
      </w:pPr>
      <w:r w:rsidDel="00000000" w:rsidR="00000000" w:rsidRPr="00000000">
        <w:rPr>
          <w:rtl w:val="0"/>
        </w:rPr>
        <w:t xml:space="preserve"># Gets the flag (for attack-defense services)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ab/>
        <w:t xml:space="preserve">get_flag: getflag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ab/>
        <w:t xml:space="preserve"># Benign: Model a normal interaction with the service (for patchable services)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# Returns a non-zero value if the interaction was not successful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benign: benign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# Exploit: Exploits the service and return the flag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# Returns a non-zero value if an error was encountered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exploit: exploit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# Other scripts</w:t>
      </w:r>
    </w:p>
    <w:p w:rsidR="00000000" w:rsidDel="00000000" w:rsidP="00000000" w:rsidRDefault="00000000" w:rsidRPr="00000000" w14:paraId="0000003B">
      <w:pPr>
        <w:ind w:firstLine="720"/>
        <w:rPr/>
      </w:pPr>
      <w:r w:rsidDel="00000000" w:rsidR="00000000" w:rsidRPr="00000000">
        <w:rPr>
          <w:rtl w:val="0"/>
        </w:rPr>
        <w:t xml:space="preserve">other: []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