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CB9" w:rsidRDefault="004E4302" w:rsidP="00300CB9">
      <w:pPr>
        <w:pStyle w:val="Title"/>
      </w:pPr>
      <w:r>
        <w:t>The Efficiency of Self-Nurture in Coping with Stress from Change</w:t>
      </w:r>
      <w:r w:rsidR="00FF7E6D">
        <w:t>, in Community College Student Populations</w:t>
      </w:r>
    </w:p>
    <w:p w:rsidR="00300CB9" w:rsidRPr="00300CB9" w:rsidRDefault="00300CB9" w:rsidP="00300CB9">
      <w:pPr>
        <w:rPr>
          <w:rStyle w:val="SubtleEmphasis"/>
        </w:rPr>
      </w:pPr>
    </w:p>
    <w:p w:rsidR="00300CB9" w:rsidRPr="00300CB9" w:rsidRDefault="00300CB9" w:rsidP="00300CB9">
      <w:pPr>
        <w:jc w:val="center"/>
        <w:rPr>
          <w:rStyle w:val="SubtleEmphasis"/>
        </w:rPr>
      </w:pPr>
      <w:r w:rsidRPr="00300CB9">
        <w:rPr>
          <w:rStyle w:val="SubtleEmphasis"/>
        </w:rPr>
        <w:t>Stefan L. Bund, Riverside City College, Riverside, CA</w:t>
      </w:r>
    </w:p>
    <w:p w:rsidR="00707D86" w:rsidRPr="00707D86" w:rsidRDefault="00A807EA" w:rsidP="00707D86">
      <w:pPr>
        <w:jc w:val="center"/>
        <w:rPr>
          <w:i/>
          <w:iCs/>
          <w:color w:val="404040" w:themeColor="text1" w:themeTint="BF"/>
        </w:rPr>
      </w:pPr>
      <w:hyperlink r:id="rId7" w:history="1">
        <w:r w:rsidR="00300CB9" w:rsidRPr="00300CB9">
          <w:rPr>
            <w:rStyle w:val="SubtleEmphasis"/>
          </w:rPr>
          <w:t>Stefan.bund@rccd.edu</w:t>
        </w:r>
      </w:hyperlink>
    </w:p>
    <w:sdt>
      <w:sdtPr>
        <w:rPr>
          <w:rFonts w:asciiTheme="minorHAnsi" w:eastAsiaTheme="minorHAnsi" w:hAnsiTheme="minorHAnsi" w:cstheme="minorBidi"/>
          <w:color w:val="auto"/>
          <w:sz w:val="22"/>
          <w:szCs w:val="22"/>
        </w:rPr>
        <w:id w:val="1160422022"/>
        <w:docPartObj>
          <w:docPartGallery w:val="Table of Contents"/>
          <w:docPartUnique/>
        </w:docPartObj>
      </w:sdtPr>
      <w:sdtEndPr>
        <w:rPr>
          <w:b/>
          <w:bCs/>
          <w:noProof/>
        </w:rPr>
      </w:sdtEndPr>
      <w:sdtContent>
        <w:p w:rsidR="00D651F2" w:rsidRDefault="00D651F2">
          <w:pPr>
            <w:pStyle w:val="TOCHeading"/>
          </w:pPr>
          <w:r>
            <w:t>Table of Contents</w:t>
          </w:r>
        </w:p>
        <w:p w:rsidR="00D651F2" w:rsidRDefault="00D651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470991" w:history="1">
            <w:r w:rsidRPr="00004621">
              <w:rPr>
                <w:rStyle w:val="Hyperlink"/>
                <w:i/>
                <w:iCs/>
                <w:noProof/>
              </w:rPr>
              <w:t>Abstract</w:t>
            </w:r>
            <w:r>
              <w:rPr>
                <w:noProof/>
                <w:webHidden/>
              </w:rPr>
              <w:tab/>
            </w:r>
            <w:r>
              <w:rPr>
                <w:noProof/>
                <w:webHidden/>
              </w:rPr>
              <w:fldChar w:fldCharType="begin"/>
            </w:r>
            <w:r>
              <w:rPr>
                <w:noProof/>
                <w:webHidden/>
              </w:rPr>
              <w:instrText xml:space="preserve"> PAGEREF _Toc429470991 \h </w:instrText>
            </w:r>
            <w:r>
              <w:rPr>
                <w:noProof/>
                <w:webHidden/>
              </w:rPr>
            </w:r>
            <w:r>
              <w:rPr>
                <w:noProof/>
                <w:webHidden/>
              </w:rPr>
              <w:fldChar w:fldCharType="separate"/>
            </w:r>
            <w:r>
              <w:rPr>
                <w:noProof/>
                <w:webHidden/>
              </w:rPr>
              <w:t>1</w:t>
            </w:r>
            <w:r>
              <w:rPr>
                <w:noProof/>
                <w:webHidden/>
              </w:rPr>
              <w:fldChar w:fldCharType="end"/>
            </w:r>
          </w:hyperlink>
        </w:p>
        <w:p w:rsidR="00D651F2" w:rsidRDefault="00A807EA">
          <w:pPr>
            <w:pStyle w:val="TOC1"/>
            <w:tabs>
              <w:tab w:val="right" w:leader="dot" w:pos="9350"/>
            </w:tabs>
            <w:rPr>
              <w:rFonts w:eastAsiaTheme="minorEastAsia"/>
              <w:noProof/>
            </w:rPr>
          </w:pPr>
          <w:hyperlink w:anchor="_Toc429470992" w:history="1">
            <w:r w:rsidR="00D651F2" w:rsidRPr="00004621">
              <w:rPr>
                <w:rStyle w:val="Hyperlink"/>
                <w:i/>
                <w:iCs/>
                <w:noProof/>
              </w:rPr>
              <w:t>Introduction: Setting the Stage</w:t>
            </w:r>
            <w:r w:rsidR="00D651F2">
              <w:rPr>
                <w:noProof/>
                <w:webHidden/>
              </w:rPr>
              <w:tab/>
            </w:r>
            <w:r w:rsidR="00D651F2">
              <w:rPr>
                <w:noProof/>
                <w:webHidden/>
              </w:rPr>
              <w:fldChar w:fldCharType="begin"/>
            </w:r>
            <w:r w:rsidR="00D651F2">
              <w:rPr>
                <w:noProof/>
                <w:webHidden/>
              </w:rPr>
              <w:instrText xml:space="preserve"> PAGEREF _Toc429470992 \h </w:instrText>
            </w:r>
            <w:r w:rsidR="00D651F2">
              <w:rPr>
                <w:noProof/>
                <w:webHidden/>
              </w:rPr>
            </w:r>
            <w:r w:rsidR="00D651F2">
              <w:rPr>
                <w:noProof/>
                <w:webHidden/>
              </w:rPr>
              <w:fldChar w:fldCharType="separate"/>
            </w:r>
            <w:r w:rsidR="00D651F2">
              <w:rPr>
                <w:noProof/>
                <w:webHidden/>
              </w:rPr>
              <w:t>2</w:t>
            </w:r>
            <w:r w:rsidR="00D651F2">
              <w:rPr>
                <w:noProof/>
                <w:webHidden/>
              </w:rPr>
              <w:fldChar w:fldCharType="end"/>
            </w:r>
          </w:hyperlink>
        </w:p>
        <w:p w:rsidR="00D651F2" w:rsidRDefault="00A807EA">
          <w:pPr>
            <w:pStyle w:val="TOC1"/>
            <w:tabs>
              <w:tab w:val="right" w:leader="dot" w:pos="9350"/>
            </w:tabs>
            <w:rPr>
              <w:rFonts w:eastAsiaTheme="minorEastAsia"/>
              <w:noProof/>
            </w:rPr>
          </w:pPr>
          <w:hyperlink w:anchor="_Toc429470993" w:history="1">
            <w:r w:rsidR="00D651F2" w:rsidRPr="00004621">
              <w:rPr>
                <w:rStyle w:val="Hyperlink"/>
                <w:noProof/>
              </w:rPr>
              <w:t>Prior Work / Literature Survey</w:t>
            </w:r>
            <w:r w:rsidR="00D651F2">
              <w:rPr>
                <w:noProof/>
                <w:webHidden/>
              </w:rPr>
              <w:tab/>
            </w:r>
            <w:r w:rsidR="00D651F2">
              <w:rPr>
                <w:noProof/>
                <w:webHidden/>
              </w:rPr>
              <w:fldChar w:fldCharType="begin"/>
            </w:r>
            <w:r w:rsidR="00D651F2">
              <w:rPr>
                <w:noProof/>
                <w:webHidden/>
              </w:rPr>
              <w:instrText xml:space="preserve"> PAGEREF _Toc429470993 \h </w:instrText>
            </w:r>
            <w:r w:rsidR="00D651F2">
              <w:rPr>
                <w:noProof/>
                <w:webHidden/>
              </w:rPr>
            </w:r>
            <w:r w:rsidR="00D651F2">
              <w:rPr>
                <w:noProof/>
                <w:webHidden/>
              </w:rPr>
              <w:fldChar w:fldCharType="separate"/>
            </w:r>
            <w:r w:rsidR="00D651F2">
              <w:rPr>
                <w:noProof/>
                <w:webHidden/>
              </w:rPr>
              <w:t>3</w:t>
            </w:r>
            <w:r w:rsidR="00D651F2">
              <w:rPr>
                <w:noProof/>
                <w:webHidden/>
              </w:rPr>
              <w:fldChar w:fldCharType="end"/>
            </w:r>
          </w:hyperlink>
        </w:p>
        <w:p w:rsidR="00D651F2" w:rsidRDefault="00A807EA">
          <w:pPr>
            <w:pStyle w:val="TOC1"/>
            <w:tabs>
              <w:tab w:val="right" w:leader="dot" w:pos="9350"/>
            </w:tabs>
            <w:rPr>
              <w:rFonts w:eastAsiaTheme="minorEastAsia"/>
              <w:noProof/>
            </w:rPr>
          </w:pPr>
          <w:hyperlink w:anchor="_Toc429470994" w:history="1">
            <w:r w:rsidR="00D651F2" w:rsidRPr="00004621">
              <w:rPr>
                <w:rStyle w:val="Hyperlink"/>
                <w:i/>
                <w:iCs/>
                <w:noProof/>
              </w:rPr>
              <w:t>Design of Our Experiment</w:t>
            </w:r>
            <w:r w:rsidR="00D651F2">
              <w:rPr>
                <w:noProof/>
                <w:webHidden/>
              </w:rPr>
              <w:tab/>
            </w:r>
            <w:r w:rsidR="00D651F2">
              <w:rPr>
                <w:noProof/>
                <w:webHidden/>
              </w:rPr>
              <w:fldChar w:fldCharType="begin"/>
            </w:r>
            <w:r w:rsidR="00D651F2">
              <w:rPr>
                <w:noProof/>
                <w:webHidden/>
              </w:rPr>
              <w:instrText xml:space="preserve"> PAGEREF _Toc429470994 \h </w:instrText>
            </w:r>
            <w:r w:rsidR="00D651F2">
              <w:rPr>
                <w:noProof/>
                <w:webHidden/>
              </w:rPr>
            </w:r>
            <w:r w:rsidR="00D651F2">
              <w:rPr>
                <w:noProof/>
                <w:webHidden/>
              </w:rPr>
              <w:fldChar w:fldCharType="separate"/>
            </w:r>
            <w:r w:rsidR="00D651F2">
              <w:rPr>
                <w:noProof/>
                <w:webHidden/>
              </w:rPr>
              <w:t>4</w:t>
            </w:r>
            <w:r w:rsidR="00D651F2">
              <w:rPr>
                <w:noProof/>
                <w:webHidden/>
              </w:rPr>
              <w:fldChar w:fldCharType="end"/>
            </w:r>
          </w:hyperlink>
        </w:p>
        <w:p w:rsidR="00D651F2" w:rsidRDefault="00A807EA">
          <w:pPr>
            <w:pStyle w:val="TOC1"/>
            <w:tabs>
              <w:tab w:val="right" w:leader="dot" w:pos="9350"/>
            </w:tabs>
            <w:rPr>
              <w:rFonts w:eastAsiaTheme="minorEastAsia"/>
              <w:noProof/>
            </w:rPr>
          </w:pPr>
          <w:hyperlink w:anchor="_Toc429470995" w:history="1">
            <w:r w:rsidR="00D651F2" w:rsidRPr="00004621">
              <w:rPr>
                <w:rStyle w:val="Hyperlink"/>
                <w:i/>
                <w:iCs/>
                <w:noProof/>
              </w:rPr>
              <w:t xml:space="preserve">Discussion of </w:t>
            </w:r>
            <w:r w:rsidR="00D651F2" w:rsidRPr="00004621">
              <w:rPr>
                <w:rStyle w:val="Hyperlink"/>
                <w:i/>
                <w:iCs/>
                <w:noProof/>
              </w:rPr>
              <w:t>F</w:t>
            </w:r>
            <w:r w:rsidR="00D651F2" w:rsidRPr="00004621">
              <w:rPr>
                <w:rStyle w:val="Hyperlink"/>
                <w:i/>
                <w:iCs/>
                <w:noProof/>
              </w:rPr>
              <w:t>indings</w:t>
            </w:r>
            <w:r w:rsidR="00D651F2">
              <w:rPr>
                <w:noProof/>
                <w:webHidden/>
              </w:rPr>
              <w:tab/>
            </w:r>
            <w:r w:rsidR="00D651F2">
              <w:rPr>
                <w:noProof/>
                <w:webHidden/>
              </w:rPr>
              <w:fldChar w:fldCharType="begin"/>
            </w:r>
            <w:r w:rsidR="00D651F2">
              <w:rPr>
                <w:noProof/>
                <w:webHidden/>
              </w:rPr>
              <w:instrText xml:space="preserve"> PAGEREF _Toc429470995 \h </w:instrText>
            </w:r>
            <w:r w:rsidR="00D651F2">
              <w:rPr>
                <w:noProof/>
                <w:webHidden/>
              </w:rPr>
            </w:r>
            <w:r w:rsidR="00D651F2">
              <w:rPr>
                <w:noProof/>
                <w:webHidden/>
              </w:rPr>
              <w:fldChar w:fldCharType="separate"/>
            </w:r>
            <w:r w:rsidR="00D651F2">
              <w:rPr>
                <w:noProof/>
                <w:webHidden/>
              </w:rPr>
              <w:t>5</w:t>
            </w:r>
            <w:r w:rsidR="00D651F2">
              <w:rPr>
                <w:noProof/>
                <w:webHidden/>
              </w:rPr>
              <w:fldChar w:fldCharType="end"/>
            </w:r>
          </w:hyperlink>
        </w:p>
        <w:p w:rsidR="00D651F2" w:rsidRDefault="00A807EA">
          <w:pPr>
            <w:pStyle w:val="TOC1"/>
            <w:tabs>
              <w:tab w:val="right" w:leader="dot" w:pos="9350"/>
            </w:tabs>
            <w:rPr>
              <w:rFonts w:eastAsiaTheme="minorEastAsia"/>
              <w:noProof/>
            </w:rPr>
          </w:pPr>
          <w:hyperlink w:anchor="_Toc429470996" w:history="1">
            <w:r w:rsidR="00D651F2" w:rsidRPr="00004621">
              <w:rPr>
                <w:rStyle w:val="Hyperlink"/>
                <w:i/>
                <w:iCs/>
                <w:noProof/>
              </w:rPr>
              <w:t>Summary Conclusion</w:t>
            </w:r>
            <w:r w:rsidR="00D651F2">
              <w:rPr>
                <w:noProof/>
                <w:webHidden/>
              </w:rPr>
              <w:tab/>
            </w:r>
            <w:r w:rsidR="00D651F2">
              <w:rPr>
                <w:noProof/>
                <w:webHidden/>
              </w:rPr>
              <w:fldChar w:fldCharType="begin"/>
            </w:r>
            <w:r w:rsidR="00D651F2">
              <w:rPr>
                <w:noProof/>
                <w:webHidden/>
              </w:rPr>
              <w:instrText xml:space="preserve"> PAGEREF _Toc429470996 \h </w:instrText>
            </w:r>
            <w:r w:rsidR="00D651F2">
              <w:rPr>
                <w:noProof/>
                <w:webHidden/>
              </w:rPr>
            </w:r>
            <w:r w:rsidR="00D651F2">
              <w:rPr>
                <w:noProof/>
                <w:webHidden/>
              </w:rPr>
              <w:fldChar w:fldCharType="separate"/>
            </w:r>
            <w:r w:rsidR="00D651F2">
              <w:rPr>
                <w:noProof/>
                <w:webHidden/>
              </w:rPr>
              <w:t>6</w:t>
            </w:r>
            <w:r w:rsidR="00D651F2">
              <w:rPr>
                <w:noProof/>
                <w:webHidden/>
              </w:rPr>
              <w:fldChar w:fldCharType="end"/>
            </w:r>
          </w:hyperlink>
        </w:p>
        <w:p w:rsidR="00D651F2" w:rsidRDefault="00A807EA">
          <w:pPr>
            <w:pStyle w:val="TOC1"/>
            <w:tabs>
              <w:tab w:val="right" w:leader="dot" w:pos="9350"/>
            </w:tabs>
            <w:rPr>
              <w:rFonts w:eastAsiaTheme="minorEastAsia"/>
              <w:noProof/>
            </w:rPr>
          </w:pPr>
          <w:hyperlink w:anchor="_Toc429470997" w:history="1">
            <w:r w:rsidR="00D651F2" w:rsidRPr="00004621">
              <w:rPr>
                <w:rStyle w:val="Hyperlink"/>
                <w:i/>
                <w:iCs/>
                <w:noProof/>
              </w:rPr>
              <w:t>Questions for Future Research</w:t>
            </w:r>
            <w:r w:rsidR="00D651F2">
              <w:rPr>
                <w:noProof/>
                <w:webHidden/>
              </w:rPr>
              <w:tab/>
            </w:r>
            <w:r w:rsidR="00D651F2">
              <w:rPr>
                <w:noProof/>
                <w:webHidden/>
              </w:rPr>
              <w:fldChar w:fldCharType="begin"/>
            </w:r>
            <w:r w:rsidR="00D651F2">
              <w:rPr>
                <w:noProof/>
                <w:webHidden/>
              </w:rPr>
              <w:instrText xml:space="preserve"> PAGEREF _Toc429470997 \h </w:instrText>
            </w:r>
            <w:r w:rsidR="00D651F2">
              <w:rPr>
                <w:noProof/>
                <w:webHidden/>
              </w:rPr>
            </w:r>
            <w:r w:rsidR="00D651F2">
              <w:rPr>
                <w:noProof/>
                <w:webHidden/>
              </w:rPr>
              <w:fldChar w:fldCharType="separate"/>
            </w:r>
            <w:r w:rsidR="00D651F2">
              <w:rPr>
                <w:noProof/>
                <w:webHidden/>
              </w:rPr>
              <w:t>7</w:t>
            </w:r>
            <w:r w:rsidR="00D651F2">
              <w:rPr>
                <w:noProof/>
                <w:webHidden/>
              </w:rPr>
              <w:fldChar w:fldCharType="end"/>
            </w:r>
          </w:hyperlink>
        </w:p>
        <w:p w:rsidR="00D651F2" w:rsidRDefault="00A807EA">
          <w:pPr>
            <w:pStyle w:val="TOC1"/>
            <w:tabs>
              <w:tab w:val="right" w:leader="dot" w:pos="9350"/>
            </w:tabs>
            <w:rPr>
              <w:rFonts w:eastAsiaTheme="minorEastAsia"/>
              <w:noProof/>
            </w:rPr>
          </w:pPr>
          <w:hyperlink w:anchor="_Toc429470998" w:history="1">
            <w:r w:rsidR="00D651F2" w:rsidRPr="00004621">
              <w:rPr>
                <w:rStyle w:val="Hyperlink"/>
                <w:noProof/>
              </w:rPr>
              <w:t>Bibliography</w:t>
            </w:r>
            <w:r w:rsidR="00D651F2">
              <w:rPr>
                <w:noProof/>
                <w:webHidden/>
              </w:rPr>
              <w:tab/>
            </w:r>
            <w:r w:rsidR="00D651F2">
              <w:rPr>
                <w:noProof/>
                <w:webHidden/>
              </w:rPr>
              <w:fldChar w:fldCharType="begin"/>
            </w:r>
            <w:r w:rsidR="00D651F2">
              <w:rPr>
                <w:noProof/>
                <w:webHidden/>
              </w:rPr>
              <w:instrText xml:space="preserve"> PAGEREF _Toc429470998 \h </w:instrText>
            </w:r>
            <w:r w:rsidR="00D651F2">
              <w:rPr>
                <w:noProof/>
                <w:webHidden/>
              </w:rPr>
            </w:r>
            <w:r w:rsidR="00D651F2">
              <w:rPr>
                <w:noProof/>
                <w:webHidden/>
              </w:rPr>
              <w:fldChar w:fldCharType="separate"/>
            </w:r>
            <w:r w:rsidR="00D651F2">
              <w:rPr>
                <w:noProof/>
                <w:webHidden/>
              </w:rPr>
              <w:t>8</w:t>
            </w:r>
            <w:r w:rsidR="00D651F2">
              <w:rPr>
                <w:noProof/>
                <w:webHidden/>
              </w:rPr>
              <w:fldChar w:fldCharType="end"/>
            </w:r>
          </w:hyperlink>
        </w:p>
        <w:p w:rsidR="00D651F2" w:rsidRDefault="00D651F2">
          <w:r>
            <w:rPr>
              <w:b/>
              <w:bCs/>
              <w:noProof/>
            </w:rPr>
            <w:fldChar w:fldCharType="end"/>
          </w:r>
        </w:p>
      </w:sdtContent>
    </w:sdt>
    <w:p w:rsidR="00300CB9" w:rsidRPr="00707D86" w:rsidRDefault="00300CB9" w:rsidP="00300CB9">
      <w:pPr>
        <w:rPr>
          <w:rStyle w:val="SubtleEmphasis"/>
          <w:i w:val="0"/>
          <w:iCs w:val="0"/>
          <w:color w:val="auto"/>
        </w:rPr>
      </w:pPr>
    </w:p>
    <w:p w:rsidR="00300CB9" w:rsidRDefault="00300CB9" w:rsidP="00300CB9">
      <w:pPr>
        <w:pStyle w:val="Heading1"/>
        <w:rPr>
          <w:rStyle w:val="SubtleEmphasis"/>
        </w:rPr>
      </w:pPr>
      <w:bookmarkStart w:id="0" w:name="_Toc429470101"/>
      <w:bookmarkStart w:id="1" w:name="_Toc429470991"/>
      <w:r w:rsidRPr="00FF551A">
        <w:rPr>
          <w:rStyle w:val="SubtleEmphasis"/>
        </w:rPr>
        <w:t>Abstract</w:t>
      </w:r>
      <w:bookmarkEnd w:id="0"/>
      <w:bookmarkEnd w:id="1"/>
    </w:p>
    <w:p w:rsidR="00300CB9" w:rsidRDefault="00845324" w:rsidP="00300CB9">
      <w:pPr>
        <w:rPr>
          <w:rStyle w:val="SubtleEmphasis"/>
          <w:rFonts w:asciiTheme="majorHAnsi" w:eastAsiaTheme="majorEastAsia" w:hAnsiTheme="majorHAnsi" w:cstheme="majorBidi"/>
          <w:sz w:val="32"/>
          <w:szCs w:val="32"/>
        </w:rPr>
      </w:pPr>
      <w:r>
        <w:rPr>
          <w:rStyle w:val="SubtleEmphasis"/>
        </w:rPr>
        <w:t xml:space="preserve">Stress related to Change and major life events is best reduced by self-nurture, a process we deem ‘emotional.’ </w:t>
      </w:r>
      <w:r w:rsidR="00300CB9">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2" w:name="_Toc429470102"/>
      <w:bookmarkStart w:id="3" w:name="_Toc429470992"/>
      <w:r w:rsidRPr="00FF551A">
        <w:rPr>
          <w:rStyle w:val="SubtleEmphasis"/>
        </w:rPr>
        <w:t>Introduction: Setting the Stage</w:t>
      </w:r>
      <w:bookmarkEnd w:id="2"/>
      <w:bookmarkEnd w:id="3"/>
    </w:p>
    <w:p w:rsidR="00C32CAA" w:rsidRDefault="00C32CAA" w:rsidP="00C32CAA">
      <w:r>
        <w:t xml:space="preserve">Prior research regarding stress for college students covers a gamut of stressors for traditional college enrollees. In considering the success stories of community college and non-traditional, residential college students, new research can be done, factoring their strategies for coping with the same variety of stressors. Using Misra’s core five stressors (llllllll), we queried a large population of Community College students in Riverside, California, asking them to categorize how they reduced stress related to various stressors, capturing their chosen technique for doing so, and measuring the impact of that technique. </w:t>
      </w:r>
    </w:p>
    <w:p w:rsidR="00C32CAA" w:rsidRDefault="00C32CAA" w:rsidP="00C32CAA">
      <w:r>
        <w:t xml:space="preserve">In doing so, we aim to establish </w:t>
      </w:r>
      <w:r w:rsidR="00FF7E6D">
        <w:t xml:space="preserve">the power of self-nurture. This technique entails vacationing, taking time off, attending religious activities, reading, and other forms of self-help. These techniques are deemed to be ‘emotional,’ given the capacity to reduce stress after the fact, and aid in the process of adaptation. </w:t>
      </w:r>
    </w:p>
    <w:p w:rsidR="00300CB9" w:rsidRPr="00A807EA" w:rsidRDefault="00FF7E6D" w:rsidP="00300CB9">
      <w:pPr>
        <w:rPr>
          <w:rStyle w:val="SubtleEmphasis"/>
          <w:i w:val="0"/>
          <w:iCs w:val="0"/>
          <w:color w:val="auto"/>
        </w:rPr>
      </w:pPr>
      <w:r>
        <w:t xml:space="preserve">In the scenario of change, life events such as moving, new work, new classes or new room mates is a stressor, however exhilarating. We posit factual statistics in favor of self-nurture in the recovery and adaptation </w:t>
      </w:r>
      <w:r w:rsidR="00A807EA">
        <w:t>process.</w:t>
      </w:r>
      <w:bookmarkStart w:id="4" w:name="_GoBack"/>
      <w:bookmarkEnd w:id="4"/>
      <w:r w:rsidR="00300CB9">
        <w:rPr>
          <w:rStyle w:val="SubtleEmphasis"/>
        </w:rPr>
        <w:br w:type="page"/>
      </w:r>
    </w:p>
    <w:p w:rsidR="00300CB9" w:rsidRPr="00FF551A" w:rsidRDefault="00300CB9" w:rsidP="00300CB9">
      <w:pPr>
        <w:pStyle w:val="Heading1"/>
        <w:rPr>
          <w:rStyle w:val="SubtleEmphasis"/>
        </w:rPr>
      </w:pPr>
    </w:p>
    <w:p w:rsidR="00300CB9" w:rsidRPr="00D651F2" w:rsidRDefault="00300CB9" w:rsidP="00D651F2">
      <w:pPr>
        <w:pStyle w:val="Heading1"/>
        <w:rPr>
          <w:rStyle w:val="SubtleEmphasis"/>
          <w:i w:val="0"/>
          <w:iCs w:val="0"/>
          <w:color w:val="2E74B5" w:themeColor="accent1" w:themeShade="BF"/>
        </w:rPr>
      </w:pPr>
      <w:bookmarkStart w:id="5" w:name="_Toc429470103"/>
      <w:bookmarkStart w:id="6" w:name="_Toc429470993"/>
      <w:r w:rsidRPr="00D651F2">
        <w:t>Prior Work / Literature Survey</w:t>
      </w:r>
      <w:bookmarkEnd w:id="5"/>
      <w:bookmarkEnd w:id="6"/>
    </w:p>
    <w:p w:rsidR="00707D86" w:rsidRDefault="00707D86" w:rsidP="00707D86"/>
    <w:p w:rsidR="00962649" w:rsidRDefault="00962649" w:rsidP="00962649">
      <w:r>
        <w:t xml:space="preserve">Ross establishes a basis for studying stress management among the college demographic, using basic types of stress such as academics, changes, in residence, sleep pattern change and otherwise adaptation to academic culture. Resists including CC students in their analysis. </w:t>
      </w:r>
      <w:sdt>
        <w:sdtPr>
          <w:id w:val="1860152010"/>
          <w:citation/>
        </w:sdtPr>
        <w:sdtEndPr/>
        <w:sdtContent>
          <w:r>
            <w:fldChar w:fldCharType="begin"/>
          </w:r>
          <w:r>
            <w:instrText xml:space="preserve"> CITATION Ros99 \l 1033 </w:instrText>
          </w:r>
          <w:r>
            <w:fldChar w:fldCharType="separate"/>
          </w:r>
          <w:r>
            <w:rPr>
              <w:noProof/>
            </w:rPr>
            <w:t>(Ross, 1999)</w:t>
          </w:r>
          <w:r>
            <w:fldChar w:fldCharType="end"/>
          </w:r>
        </w:sdtContent>
      </w:sdt>
    </w:p>
    <w:p w:rsidR="004E4302" w:rsidRDefault="004E4302" w:rsidP="00962649"/>
    <w:p w:rsidR="004E4302" w:rsidRDefault="004E4302" w:rsidP="00962649"/>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r w:rsidR="00707D86">
        <w:rPr>
          <w:rStyle w:val="SubtleEmphasis"/>
        </w:rPr>
        <w:t>[</w:t>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7" w:name="_Toc429470104"/>
      <w:bookmarkStart w:id="8" w:name="_Toc429470994"/>
      <w:r w:rsidRPr="00FF551A">
        <w:rPr>
          <w:rStyle w:val="SubtleEmphasis"/>
        </w:rPr>
        <w:t>Design of Our Experiment</w:t>
      </w:r>
      <w:bookmarkEnd w:id="7"/>
      <w:bookmarkEnd w:id="8"/>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9" w:name="_Toc429470105"/>
      <w:bookmarkStart w:id="10" w:name="_Toc429470995"/>
      <w:r w:rsidRPr="00FF551A">
        <w:rPr>
          <w:rStyle w:val="SubtleEmphasis"/>
        </w:rPr>
        <w:t>Discussion of Findings</w:t>
      </w:r>
      <w:bookmarkEnd w:id="9"/>
      <w:bookmarkEnd w:id="10"/>
    </w:p>
    <w:p w:rsidR="004E4302" w:rsidRPr="004E4302" w:rsidRDefault="004E4302" w:rsidP="004E4302"/>
    <w:p w:rsidR="00786CD2" w:rsidRDefault="00786CD2" w:rsidP="00786CD2"/>
    <w:p w:rsidR="00786CD2" w:rsidRPr="00786CD2" w:rsidRDefault="00ED12D4" w:rsidP="00786CD2">
      <w:r>
        <w:rPr>
          <w:noProof/>
        </w:rPr>
        <w:drawing>
          <wp:inline distT="0" distB="0" distL="0" distR="0" wp14:anchorId="4FB24EBE" wp14:editId="04EC0CB6">
            <wp:extent cx="6315075" cy="3295015"/>
            <wp:effectExtent l="0" t="0" r="952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0CB9" w:rsidRDefault="00300CB9" w:rsidP="00300CB9">
      <w:pPr>
        <w:rPr>
          <w:rStyle w:val="SubtleEmphasis"/>
        </w:rPr>
      </w:pPr>
      <w:r>
        <w:rPr>
          <w:rStyle w:val="SubtleEmphasis"/>
        </w:rPr>
        <w:br w:type="page"/>
      </w:r>
    </w:p>
    <w:p w:rsidR="00786CD2" w:rsidRDefault="00786CD2" w:rsidP="00300CB9">
      <w:pPr>
        <w:rPr>
          <w:rStyle w:val="SubtleEmphasis"/>
          <w:rFonts w:asciiTheme="majorHAnsi" w:eastAsiaTheme="majorEastAsia" w:hAnsiTheme="majorHAnsi" w:cstheme="majorBidi"/>
          <w:sz w:val="32"/>
          <w:szCs w:val="32"/>
        </w:rPr>
      </w:pP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1" w:name="_Toc429470106"/>
      <w:bookmarkStart w:id="12" w:name="_Toc429470996"/>
      <w:r w:rsidRPr="00FF551A">
        <w:rPr>
          <w:rStyle w:val="SubtleEmphasis"/>
        </w:rPr>
        <w:t>Summary Conclusion</w:t>
      </w:r>
      <w:bookmarkEnd w:id="11"/>
      <w:bookmarkEnd w:id="12"/>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3" w:name="_Toc429470107"/>
      <w:bookmarkStart w:id="14" w:name="_Toc429470997"/>
      <w:r w:rsidRPr="00FF551A">
        <w:rPr>
          <w:rStyle w:val="SubtleEmphasis"/>
        </w:rPr>
        <w:t>Questions for Future Research</w:t>
      </w:r>
      <w:bookmarkEnd w:id="13"/>
      <w:bookmarkEnd w:id="14"/>
      <w:r w:rsidRPr="00FF551A">
        <w:rPr>
          <w:rStyle w:val="SubtleEmphasis"/>
        </w:rPr>
        <w:t xml:space="preserve"> </w:t>
      </w:r>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1151E1" w:rsidRPr="00300CB9" w:rsidRDefault="001151E1">
      <w:pPr>
        <w:rPr>
          <w:iCs/>
          <w:color w:val="404040" w:themeColor="text1" w:themeTint="BF"/>
        </w:rPr>
      </w:pPr>
    </w:p>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bookmarkStart w:id="15" w:name="_Toc429470108" w:displacedByCustomXml="next"/>
    <w:bookmarkStart w:id="16" w:name="_Toc429470998" w:displacedByCustomXml="next"/>
    <w:sdt>
      <w:sdtPr>
        <w:rPr>
          <w:rFonts w:asciiTheme="minorHAnsi" w:eastAsiaTheme="minorHAnsi" w:hAnsiTheme="minorHAnsi" w:cstheme="minorBidi"/>
          <w:i/>
          <w:iCs/>
          <w:color w:val="auto"/>
          <w:sz w:val="22"/>
          <w:szCs w:val="22"/>
        </w:rPr>
        <w:id w:val="-458264103"/>
        <w:docPartObj>
          <w:docPartGallery w:val="Bibliographies"/>
          <w:docPartUnique/>
        </w:docPartObj>
      </w:sdtPr>
      <w:sdtEndPr/>
      <w:sdtContent>
        <w:p w:rsidR="001151E1" w:rsidRDefault="001151E1">
          <w:pPr>
            <w:pStyle w:val="Heading1"/>
          </w:pPr>
          <w:r>
            <w:t>Bibliography</w:t>
          </w:r>
          <w:bookmarkEnd w:id="16"/>
          <w:bookmarkEnd w:id="15"/>
        </w:p>
        <w:sdt>
          <w:sdtPr>
            <w:id w:val="111145805"/>
            <w:bibliography/>
          </w:sdtPr>
          <w:sdtEndPr/>
          <w:sdtContent>
            <w:p w:rsidR="001151E1" w:rsidRDefault="001151E1" w:rsidP="001151E1">
              <w:pPr>
                <w:pStyle w:val="Bibliography"/>
                <w:ind w:left="720" w:hanging="720"/>
                <w:rPr>
                  <w:noProof/>
                  <w:sz w:val="24"/>
                  <w:szCs w:val="24"/>
                </w:rPr>
              </w:pPr>
              <w:r>
                <w:fldChar w:fldCharType="begin"/>
              </w:r>
              <w:r>
                <w:instrText xml:space="preserve"> BIBLIOGRAPHY </w:instrText>
              </w:r>
              <w:r>
                <w:fldChar w:fldCharType="separate"/>
              </w:r>
              <w:r>
                <w:rPr>
                  <w:noProof/>
                </w:rPr>
                <w:t xml:space="preserve">Ross, S. E. (1999). Sources of stress among college students. </w:t>
              </w:r>
              <w:r>
                <w:rPr>
                  <w:i/>
                  <w:iCs/>
                  <w:noProof/>
                </w:rPr>
                <w:t>Social psychology 61(5)</w:t>
              </w:r>
              <w:r>
                <w:rPr>
                  <w:noProof/>
                </w:rPr>
                <w:t>, 841-846.</w:t>
              </w:r>
            </w:p>
            <w:p w:rsidR="001151E1" w:rsidRDefault="001151E1" w:rsidP="001151E1">
              <w:r>
                <w:rPr>
                  <w:b/>
                  <w:bCs/>
                  <w:noProof/>
                </w:rPr>
                <w:fldChar w:fldCharType="end"/>
              </w:r>
            </w:p>
          </w:sdtContent>
        </w:sdt>
      </w:sdtContent>
    </w:sdt>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p w:rsidR="001151E1" w:rsidRDefault="001151E1"/>
    <w:sectPr w:rsidR="001151E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4EC" w:rsidRDefault="004254EC" w:rsidP="00300CB9">
      <w:pPr>
        <w:spacing w:after="0" w:line="240" w:lineRule="auto"/>
      </w:pPr>
      <w:r>
        <w:separator/>
      </w:r>
    </w:p>
  </w:endnote>
  <w:endnote w:type="continuationSeparator" w:id="0">
    <w:p w:rsidR="004254EC" w:rsidRDefault="004254EC" w:rsidP="0030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4EC" w:rsidRDefault="004254EC" w:rsidP="00300CB9">
      <w:pPr>
        <w:spacing w:after="0" w:line="240" w:lineRule="auto"/>
      </w:pPr>
      <w:r>
        <w:separator/>
      </w:r>
    </w:p>
  </w:footnote>
  <w:footnote w:type="continuationSeparator" w:id="0">
    <w:p w:rsidR="004254EC" w:rsidRDefault="004254EC" w:rsidP="00300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12694770"/>
      <w:docPartObj>
        <w:docPartGallery w:val="Page Numbers (Top of Page)"/>
        <w:docPartUnique/>
      </w:docPartObj>
    </w:sdtPr>
    <w:sdtEndPr>
      <w:rPr>
        <w:b/>
        <w:bCs/>
        <w:noProof/>
        <w:color w:val="auto"/>
        <w:spacing w:val="0"/>
      </w:rPr>
    </w:sdtEndPr>
    <w:sdtContent>
      <w:p w:rsidR="00300CB9" w:rsidRDefault="00300CB9">
        <w:pPr>
          <w:pStyle w:val="Header"/>
          <w:pBdr>
            <w:bottom w:val="single" w:sz="4" w:space="1" w:color="D9D9D9" w:themeColor="background1" w:themeShade="D9"/>
          </w:pBdr>
          <w:jc w:val="right"/>
          <w:rPr>
            <w:b/>
            <w:bCs/>
          </w:rPr>
        </w:pPr>
        <w:r>
          <w:rPr>
            <w:color w:val="7F7F7F" w:themeColor="background1" w:themeShade="7F"/>
            <w:spacing w:val="60"/>
          </w:rPr>
          <w:t>Bund</w:t>
        </w:r>
        <w:r>
          <w:t xml:space="preserve"> | </w:t>
        </w:r>
        <w:r>
          <w:fldChar w:fldCharType="begin"/>
        </w:r>
        <w:r>
          <w:instrText xml:space="preserve"> PAGE   \* MERGEFORMAT </w:instrText>
        </w:r>
        <w:r>
          <w:fldChar w:fldCharType="separate"/>
        </w:r>
        <w:r w:rsidR="00A807EA" w:rsidRPr="00A807EA">
          <w:rPr>
            <w:b/>
            <w:bCs/>
            <w:noProof/>
          </w:rPr>
          <w:t>8</w:t>
        </w:r>
        <w:r>
          <w:rPr>
            <w:b/>
            <w:bCs/>
            <w:noProof/>
          </w:rPr>
          <w:fldChar w:fldCharType="end"/>
        </w:r>
      </w:p>
    </w:sdtContent>
  </w:sdt>
  <w:p w:rsidR="00300CB9" w:rsidRDefault="00300C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E1"/>
    <w:rsid w:val="00034F76"/>
    <w:rsid w:val="001151E1"/>
    <w:rsid w:val="00300CB9"/>
    <w:rsid w:val="004254EC"/>
    <w:rsid w:val="00436BFE"/>
    <w:rsid w:val="004E4302"/>
    <w:rsid w:val="00707D86"/>
    <w:rsid w:val="00786CD2"/>
    <w:rsid w:val="00845324"/>
    <w:rsid w:val="00873681"/>
    <w:rsid w:val="008936E8"/>
    <w:rsid w:val="00962649"/>
    <w:rsid w:val="009C2EA4"/>
    <w:rsid w:val="009F7B2F"/>
    <w:rsid w:val="00A807EA"/>
    <w:rsid w:val="00BD0DE0"/>
    <w:rsid w:val="00C32CAA"/>
    <w:rsid w:val="00D651F2"/>
    <w:rsid w:val="00ED12D4"/>
    <w:rsid w:val="00F333A8"/>
    <w:rsid w:val="00FF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6DAA0-652C-4FBE-8F49-B5E1CAE0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51E1"/>
  </w:style>
  <w:style w:type="character" w:customStyle="1" w:styleId="Heading1Char">
    <w:name w:val="Heading 1 Char"/>
    <w:basedOn w:val="DefaultParagraphFont"/>
    <w:link w:val="Heading1"/>
    <w:uiPriority w:val="9"/>
    <w:rsid w:val="001151E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151E1"/>
  </w:style>
  <w:style w:type="paragraph" w:styleId="Title">
    <w:name w:val="Title"/>
    <w:basedOn w:val="Normal"/>
    <w:next w:val="Normal"/>
    <w:link w:val="TitleChar"/>
    <w:uiPriority w:val="10"/>
    <w:qFormat/>
    <w:rsid w:val="00300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B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00CB9"/>
    <w:rPr>
      <w:i/>
      <w:iCs/>
      <w:color w:val="404040" w:themeColor="text1" w:themeTint="BF"/>
    </w:rPr>
  </w:style>
  <w:style w:type="character" w:styleId="Hyperlink">
    <w:name w:val="Hyperlink"/>
    <w:basedOn w:val="DefaultParagraphFont"/>
    <w:uiPriority w:val="99"/>
    <w:unhideWhenUsed/>
    <w:rsid w:val="00300CB9"/>
    <w:rPr>
      <w:color w:val="0563C1" w:themeColor="hyperlink"/>
      <w:u w:val="single"/>
    </w:rPr>
  </w:style>
  <w:style w:type="paragraph" w:styleId="Header">
    <w:name w:val="header"/>
    <w:basedOn w:val="Normal"/>
    <w:link w:val="HeaderChar"/>
    <w:uiPriority w:val="99"/>
    <w:unhideWhenUsed/>
    <w:rsid w:val="00300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CB9"/>
  </w:style>
  <w:style w:type="paragraph" w:styleId="Footer">
    <w:name w:val="footer"/>
    <w:basedOn w:val="Normal"/>
    <w:link w:val="FooterChar"/>
    <w:uiPriority w:val="99"/>
    <w:unhideWhenUsed/>
    <w:rsid w:val="00300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CB9"/>
  </w:style>
  <w:style w:type="paragraph" w:styleId="TOCHeading">
    <w:name w:val="TOC Heading"/>
    <w:basedOn w:val="Heading1"/>
    <w:next w:val="Normal"/>
    <w:uiPriority w:val="39"/>
    <w:unhideWhenUsed/>
    <w:qFormat/>
    <w:rsid w:val="00707D86"/>
    <w:pPr>
      <w:outlineLvl w:val="9"/>
    </w:pPr>
  </w:style>
  <w:style w:type="paragraph" w:styleId="TOC1">
    <w:name w:val="toc 1"/>
    <w:basedOn w:val="Normal"/>
    <w:next w:val="Normal"/>
    <w:autoRedefine/>
    <w:uiPriority w:val="39"/>
    <w:unhideWhenUsed/>
    <w:rsid w:val="00707D8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30364">
      <w:bodyDiv w:val="1"/>
      <w:marLeft w:val="0"/>
      <w:marRight w:val="0"/>
      <w:marTop w:val="0"/>
      <w:marBottom w:val="0"/>
      <w:divBdr>
        <w:top w:val="none" w:sz="0" w:space="0" w:color="auto"/>
        <w:left w:val="none" w:sz="0" w:space="0" w:color="auto"/>
        <w:bottom w:val="none" w:sz="0" w:space="0" w:color="auto"/>
        <w:right w:val="none" w:sz="0" w:space="0" w:color="auto"/>
      </w:divBdr>
    </w:div>
    <w:div w:id="889419790">
      <w:bodyDiv w:val="1"/>
      <w:marLeft w:val="0"/>
      <w:marRight w:val="0"/>
      <w:marTop w:val="0"/>
      <w:marBottom w:val="0"/>
      <w:divBdr>
        <w:top w:val="none" w:sz="0" w:space="0" w:color="auto"/>
        <w:left w:val="none" w:sz="0" w:space="0" w:color="auto"/>
        <w:bottom w:val="none" w:sz="0" w:space="0" w:color="auto"/>
        <w:right w:val="none" w:sz="0" w:space="0" w:color="auto"/>
      </w:divBdr>
    </w:div>
    <w:div w:id="1550341844">
      <w:bodyDiv w:val="1"/>
      <w:marLeft w:val="0"/>
      <w:marRight w:val="0"/>
      <w:marTop w:val="0"/>
      <w:marBottom w:val="0"/>
      <w:divBdr>
        <w:top w:val="none" w:sz="0" w:space="0" w:color="auto"/>
        <w:left w:val="none" w:sz="0" w:space="0" w:color="auto"/>
        <w:bottom w:val="none" w:sz="0" w:space="0" w:color="auto"/>
        <w:right w:val="none" w:sz="0" w:space="0" w:color="auto"/>
      </w:divBdr>
    </w:div>
    <w:div w:id="177146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Stefan.bund@rcc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cc\Downloads\CHANGE%20STUDY,%20BUND%20EXAMP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a:t>
            </a:r>
            <a:r>
              <a:rPr lang="en-US" baseline="0"/>
              <a:t> solution efficiency, </a:t>
            </a:r>
          </a:p>
          <a:p>
            <a:pPr>
              <a:defRPr/>
            </a:pPr>
            <a:r>
              <a:rPr lang="en-US" baseline="0"/>
              <a:t>BEH vs. INT vs EMO</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'[CHANGE STUDY, BUND EXAMPLE.xlsx]CONCLUS'!$C$3:$C$5</c:f>
              <c:strCache>
                <c:ptCount val="3"/>
                <c:pt idx="0">
                  <c:v>EMO</c:v>
                </c:pt>
                <c:pt idx="1">
                  <c:v>BEH</c:v>
                </c:pt>
                <c:pt idx="2">
                  <c:v>INT</c:v>
                </c:pt>
              </c:strCache>
            </c:strRef>
          </c:cat>
          <c:val>
            <c:numRef>
              <c:f>'[CHANGE STUDY, BUND EXAMPLE.xlsx]CONCLUS'!$D$3:$D$5</c:f>
              <c:numCache>
                <c:formatCode>0%</c:formatCode>
                <c:ptCount val="3"/>
                <c:pt idx="0">
                  <c:v>0.80895390070921991</c:v>
                </c:pt>
                <c:pt idx="1">
                  <c:v>0.25296442687747034</c:v>
                </c:pt>
                <c:pt idx="2">
                  <c:v>0.68260737130673177</c:v>
                </c:pt>
              </c:numCache>
            </c:numRef>
          </c:val>
        </c:ser>
        <c:dLbls>
          <c:showLegendKey val="0"/>
          <c:showVal val="0"/>
          <c:showCatName val="0"/>
          <c:showSerName val="0"/>
          <c:showPercent val="0"/>
          <c:showBubbleSize val="0"/>
        </c:dLbls>
        <c:gapWidth val="219"/>
        <c:overlap val="-27"/>
        <c:axId val="152125048"/>
        <c:axId val="151163048"/>
      </c:barChart>
      <c:catAx>
        <c:axId val="152125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63048"/>
        <c:crosses val="autoZero"/>
        <c:auto val="1"/>
        <c:lblAlgn val="ctr"/>
        <c:lblOffset val="100"/>
        <c:noMultiLvlLbl val="0"/>
      </c:catAx>
      <c:valAx>
        <c:axId val="1511630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25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{A8244C27-007A-4B22-9CD7-A8B206C865B9}</b:Guid>
    <b:Author>
      <b:Author>
        <b:NameList>
          <b:Person>
            <b:Last>Ross</b:Last>
            <b:First>S.</b:First>
            <b:Middle>E., Niebling, B. C., &amp; Heckert, T. M.</b:Middle>
          </b:Person>
        </b:NameList>
      </b:Author>
    </b:Author>
    <b:Title>Sources of stress among college students</b:Title>
    <b:JournalName>Social psychology  61(5)</b:JournalName>
    <b:Year>1999</b:Year>
    <b:Pages> 841-846</b:Pages>
    <b:RefOrder>1</b:RefOrder>
  </b:Source>
</b:Sources>
</file>

<file path=customXml/itemProps1.xml><?xml version="1.0" encoding="utf-8"?>
<ds:datastoreItem xmlns:ds="http://schemas.openxmlformats.org/officeDocument/2006/customXml" ds:itemID="{12329608-B593-4383-8281-45232E826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6</cp:revision>
  <dcterms:created xsi:type="dcterms:W3CDTF">2015-09-21T15:50:00Z</dcterms:created>
  <dcterms:modified xsi:type="dcterms:W3CDTF">2015-09-21T16:20:00Z</dcterms:modified>
</cp:coreProperties>
</file>