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Красная мельница</w:t>
      </w:r>
    </w:p>
    <w:p>
      <w:r>
        <w:rPr>
          <w:b/>
        </w:rPr>
        <w:t xml:space="preserve">Сайт: </w:t>
      </w:r>
      <w:r>
        <w:t>https://www.kmel.ru/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v2.2.</w:t>
      </w:r>
    </w:p>
    <w:p>
      <w:pPr>
        <w:pStyle w:val="ListBullet"/>
      </w:pPr>
      <w:r>
        <w:t>В редакторе главной страницы заменен переспамленный meta description.</w:t>
      </w:r>
    </w:p>
    <w:p>
      <w:pPr>
        <w:pStyle w:val="ListBullet"/>
      </w:pPr>
      <w:r>
        <w:t>Публичная проверка подтвердила новый meta description на главной.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P1. Параметры не должны давать 404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UTM и служебные параметры должны открывать страницу с canonical или редиректиться на чистый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P1.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/about_us, /catalog, /catalog/1-4, /contacts.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P2. 302 заменить на 301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Слэш/без слэша должен редиректиться постоянным 301.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воспринимали переезд URL как постоянный, а не временный.</w:t>
      </w:r>
    </w:p>
    <w:p>
      <w:pPr>
        <w:spacing w:before="160" w:after="40"/>
      </w:pPr>
      <w:r>
        <w:rPr>
          <w:b/>
          <w:sz w:val="22"/>
        </w:rPr>
        <w:t>P2. Убрать HTTP-цепочку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/index.php должен сразу вести на https://www.kmel.ru/.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не индексировалась вторая версия главной или разделов и не появлялись дубли страниц.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