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SEO-отчет: Витали</w:t>
      </w:r>
    </w:p>
    <w:p>
      <w:r>
        <w:rPr>
          <w:b/>
        </w:rPr>
        <w:t xml:space="preserve">Сайт: </w:t>
      </w:r>
      <w:r>
        <w:t>https://vitalikostroma.ru/</w:t>
      </w:r>
      <w:r>
        <w:rPr>
          <w:b/>
        </w:rPr>
        <w:t xml:space="preserve"> | Дата проверки: </w:t>
      </w:r>
      <w:r>
        <w:t>22.06.2026</w:t>
      </w:r>
    </w:p>
    <w:p>
      <w:pPr>
        <w:pStyle w:val="Heading1"/>
      </w:pPr>
      <w:r>
        <w:t>Краткое резюме</w:t>
      </w:r>
    </w:p>
    <w:p>
      <w:r>
        <w:t>Сильная зона риска — дубли слэш/без слэша и параметров отдают 200 OK, canonical отсутствует. У разделов продуктов одинаковые title, нет description, на страницах встречается по два H1. В админке разделов каталога нет SEO-полей, поэтому безопасной CMS-правки не нашлось.</w:t>
      </w:r>
    </w:p>
    <w:p>
      <w:pPr>
        <w:pStyle w:val="Heading1"/>
      </w:pPr>
      <w:r>
        <w:t>Доступы и Вебмастер</w:t>
      </w:r>
    </w:p>
    <w:p>
      <w:r>
        <w:t>ICMS-доступ рабочий, вход выполнен. Yandex Webmaster не проверен: в таблице отмечено, что его надо сделать.</w:t>
      </w:r>
    </w:p>
    <w:p>
      <w:r>
        <w:t>Важно: favicon не исправлялся и не считался блокером, как указано в постановке задачи.</w:t>
      </w:r>
    </w:p>
    <w:p>
      <w:pPr>
        <w:pStyle w:val="Heading1"/>
      </w:pPr>
      <w:r>
        <w:t>Что проверено и исправлено</w:t>
      </w:r>
    </w:p>
    <w:p>
      <w:pPr>
        <w:pStyle w:val="ListBullet"/>
      </w:pPr>
      <w:r>
        <w:t>Вошел в ICMS v2.2.</w:t>
      </w:r>
    </w:p>
    <w:p>
      <w:pPr>
        <w:pStyle w:val="ListBullet"/>
      </w:pPr>
      <w:r>
        <w:t>Открыл каталог и редактор раздела 39: есть поля названия, состава, описания, изображений и статуса.</w:t>
      </w:r>
    </w:p>
    <w:p>
      <w:pPr>
        <w:pStyle w:val="ListBullet"/>
      </w:pPr>
      <w:r>
        <w:t>SEO-title, meta description и canonical-полей в редакторе раздела не найдено; правки не выполнялись, чтобы не менять контент вместо шаблона.</w:t>
      </w:r>
    </w:p>
    <w:p>
      <w:pPr>
        <w:pStyle w:val="Heading1"/>
      </w:pPr>
      <w:r>
        <w:t>Оставшиеся задачи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Приоритет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Пункт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Склеить слэш/без слэша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Выбрать формат из sitemap и настроить 301 на него для /catalog, /catalog/vitalgar, /products/39 и др.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Добавить canonical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В шаблоне главной, каталога и product-разделов вывести canonical на чистый URL.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Уникализировать product SEO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Для /products/39, /products/30, /products/31 нужны уникальные title и description.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Оставить один H1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В шаблоне product-раздела второй H1 заменить на H2/H3 или заголовок блока.</w:t>
            </w:r>
          </w:p>
        </w:tc>
      </w:tr>
    </w:tbl>
    <w:p>
      <w:pPr>
        <w:pStyle w:val="Heading1"/>
      </w:pPr>
      <w:r>
        <w:t>Доказательства проверки</w:t>
      </w:r>
    </w:p>
    <w:p>
      <w:pPr>
        <w:pStyle w:val="ListBullet"/>
      </w:pPr>
      <w:r>
        <w:t>/products/39 и /products/39/ отдают 200 OK.</w:t>
      </w:r>
    </w:p>
    <w:p>
      <w:pPr>
        <w:pStyle w:val="ListBullet"/>
      </w:pPr>
      <w:r>
        <w:t>/products/39?p=1 отдает дубль с 200 OK.</w:t>
      </w:r>
    </w:p>
    <w:p>
      <w:pPr>
        <w:pStyle w:val="ListBullet"/>
      </w:pPr>
      <w:r>
        <w:t>Редактор раздела 39 не содержит SEO-полей.</w:t>
      </w:r>
    </w:p>
    <w:p>
      <w:pPr>
        <w:pStyle w:val="Heading1"/>
      </w:pPr>
      <w:r>
        <w:t>Использованный SEO-чеклист</w:t>
      </w:r>
    </w:p>
    <w:p>
      <w:pPr>
        <w:pStyle w:val="ListBullet"/>
      </w:pPr>
      <w:r>
        <w:t>Яндекс.Вебмастер: канонический адрес страницы, дубли, robots.txt, sitemap.xml, ответы сервера.</w:t>
      </w:r>
    </w:p>
    <w:p>
      <w:pPr>
        <w:pStyle w:val="ListBullet"/>
      </w:pPr>
      <w:r>
        <w:t>Google Search Central: canonical для дублей, robots.txt, sitemap, редиректы, page metadata.</w:t>
      </w:r>
    </w:p>
    <w:p>
      <w:pPr>
        <w:pStyle w:val="ListBullet"/>
      </w:pPr>
      <w:r>
        <w:t>Материалы из таблицы знаний: SEO-курсы, Яндекс-сертификация, Rush Academy, Senior/Middle SEO, материалы SEO-сообществ.</w:t>
      </w:r>
    </w:p>
    <w:p>
      <w:pPr>
        <w:pStyle w:val="Heading1"/>
      </w:pPr>
      <w:r>
        <w:t>Следующий шаг</w:t>
      </w:r>
    </w:p>
    <w:p>
      <w:r>
        <w:t>После правок редиректов и canonical нужно заново проверить сайт в Яндекс.Вебмастере и отправить переобход важных страниц. Для проектов с недоступным Вебмастером сначала нужен вход в Яндекс ID или выдача доступа на рабочий аккаунт.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SEO-аудит, 22.06.2026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