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6350"/>
            <w:shd w:fill="101C2B"/>
            <w:vAlign w:val="top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roid-chrome-512x5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FFFFFF"/>
                <w:sz w:val="28"/>
              </w:rPr>
              <w:t>Shelpakov Digital</w:t>
            </w:r>
          </w:p>
          <w:p>
            <w:pPr>
              <w:spacing w:before="600"/>
            </w:pPr>
            <w:r>
              <w:rPr>
                <w:rFonts w:ascii="Arial" w:hAnsi="Arial"/>
                <w:b/>
                <w:color w:val="69D3FF"/>
                <w:sz w:val="21"/>
              </w:rPr>
              <w:t>SEO AUDIT / ТОЧКИ РОСТА</w:t>
            </w:r>
          </w:p>
          <w:p>
            <w:pPr>
              <w:spacing w:before="200"/>
            </w:pPr>
            <w:r>
              <w:rPr>
                <w:rFonts w:ascii="Arial" w:hAnsi="Arial"/>
                <w:b/>
                <w:color w:val="FFFFFF"/>
                <w:sz w:val="52"/>
              </w:rPr>
              <w:t>SEO-аудит сайта</w:t>
              <w:br/>
              <w:t>akvarium-akvas.ru</w:t>
            </w:r>
          </w:p>
          <w:p>
            <w:pPr>
              <w:spacing w:after="360"/>
            </w:pPr>
            <w:r>
              <w:rPr>
                <w:rFonts w:ascii="Arial" w:hAnsi="Arial"/>
                <w:color w:val="E8EEF6"/>
                <w:sz w:val="22"/>
              </w:rPr>
              <w:t>Документ для продажи услуги и внедрения реальных SEO-точек роста. Не просто список замечаний, а план того, как быстрее усилить видимость, индекс и коммерческий трафик.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350"/>
            </w:tblGrid>
            <w:tr>
              <w:tc>
                <w:tcPr>
                  <w:tcW w:type="dxa" w:w="6350"/>
                  <w:shd w:fill="18283C"/>
                  <w:tcMar>
                    <w:top w:w="110" w:type="dxa"/>
                    <w:start w:w="130" w:type="dxa"/>
                    <w:bottom w:w="110" w:type="dxa"/>
                    <w:end w:w="130" w:type="dxa"/>
                  </w:tcMar>
                </w:tcPr>
                <w:p>
                  <w:r>
                    <w:rPr>
                      <w:rFonts w:ascii="Arial" w:hAnsi="Arial"/>
                      <w:color w:val="FFFFFF"/>
                      <w:sz w:val="21"/>
                    </w:rPr>
                    <w:t>Внутри: индексация, robots/sitemap, шаблоны title/description, категории, товарные карточки, изображения, коммерческие блоки и 60-дневный roadmap.</w:t>
                  </w:r>
                </w:p>
              </w:tc>
            </w:tr>
          </w:tbl>
          <w:p/>
        </w:tc>
        <w:tc>
          <w:tcPr>
            <w:tcW w:type="dxa" w:w="3515"/>
            <w:shd w:fill="FFF3E6"/>
            <w:vAlign w:val="top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Arial" w:hAnsi="Arial"/>
                <w:b/>
                <w:color w:val="102035"/>
                <w:sz w:val="28"/>
              </w:rPr>
              <w:t>Паспорт проекта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Бренд: Аквариум Аквас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Домен: https://akvarium-akvas.ru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Дата: 22.03.2026 20:40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 w:val="0"/>
                <w:color w:val="102035"/>
                <w:sz w:val="22"/>
              </w:rPr>
              <w:t>Формат: SEO-аудит / growth map</w:t>
            </w:r>
          </w:p>
          <w:p>
            <w:pPr>
              <w:spacing w:after="120" w:line="300" w:lineRule="auto"/>
            </w:pPr>
            <w:r>
              <w:rPr>
                <w:rFonts w:ascii="Arial" w:hAnsi="Arial"/>
                <w:b/>
                <w:color w:val="102035"/>
                <w:sz w:val="22"/>
              </w:rPr>
              <w:t>Исполнитель: Shelpakov Digital</w:t>
            </w:r>
          </w:p>
          <w:p>
            <w:pPr>
              <w:spacing w:after="240" w:line="300" w:lineRule="auto"/>
            </w:pPr>
            <w:r>
              <w:rPr>
                <w:rFonts w:ascii="Arial" w:hAnsi="Arial"/>
                <w:b w:val="0"/>
                <w:color w:val="5D6B82"/>
                <w:sz w:val="22"/>
              </w:rPr>
              <w:t>Фокус аудита: индексация, структура каталога, шаблоны метаданных, изображения, контактные страницы и потенциал роста кластеров спроса.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15"/>
            </w:tblGrid>
            <w:tr>
              <w:tc>
                <w:tcPr>
                  <w:tcW w:type="dxa" w:w="3515"/>
                  <w:shd w:fill="FFFFFF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D6B82"/>
                      <w:sz w:val="20"/>
                    </w:rPr>
                    <w:t>Индекс SEO-готовности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02035"/>
                      <w:sz w:val="56"/>
                    </w:rPr>
                    <w:t>45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5D6B82"/>
                      <w:sz w:val="20"/>
                    </w:rPr>
                    <w:t>из 100</w:t>
                  </w:r>
                </w:p>
              </w:tc>
            </w:tr>
          </w:tbl>
          <w:p/>
        </w:tc>
      </w:tr>
    </w:tbl>
    <w:p>
      <w:pPr>
        <w:spacing w:after="80"/>
      </w:pPr>
    </w:p>
    <w:p>
      <w:r>
        <w:br w:type="page"/>
      </w:r>
    </w:p>
    <w:p>
      <w:r>
        <w:rPr>
          <w:rFonts w:ascii="Arial" w:hAnsi="Arial"/>
          <w:b/>
          <w:color w:val="F28B34"/>
          <w:sz w:val="19"/>
        </w:rPr>
        <w:t>EXECUTIVE SUMMARY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Где проект уже силён и где он теряет рост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Ниже не просто список замечаний, а концентрат тех зон, которые сильнее всего влияют на индекс, сниппеты, спрос и конверсию.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У Аквариум Аквас уже есть рабочий фундамент: сайт отвечает по HTTPS, в выборке видны sitemap, H1-покрытие 92%, schema-покрытие 96% и каталог и кластерную структуру URL, которую можно усиливать без полной пересборки проекта.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Основные потери сейчас идут не из-за отсутствия спроса, а из-за слоя индексации и шаблонов: robots.txt конфликтует с картой сайта; Контактные и lead-страницы недооформлены как SEO-посадочные; В выборке есть индексируемые служебные или query-URL без нормальной SEO-обвязки. Именно эти ограничения сильнее всего влияют на crawl budget, CTR и чистоту коммерческой выдачи.</w:t>
      </w:r>
    </w:p>
    <w:p>
      <w:pPr>
        <w:spacing w:after="120" w:line="300" w:lineRule="auto"/>
      </w:pPr>
      <w:r>
        <w:rPr>
          <w:rFonts w:ascii="Arial" w:hAnsi="Arial"/>
          <w:b w:val="0"/>
          <w:color w:val="102035"/>
          <w:sz w:val="22"/>
        </w:rPr>
        <w:t>Если сначала убрать технический шум, а затем пересобрать шаблоны и приоритетные страницы, проект сможет лучше раскрыть спрос через категории, карточки и связанные кластеры и превратить текущую структуру сайта в более сильный источник SEO-трафика и заявок.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SITEMAP UNIQUE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1370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SITEMAP ENTRIES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6971</w:t>
            </w:r>
          </w:p>
        </w:tc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СРЕДНИЙ ОТВЕТ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674.1 ms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СРЕДНИЙ HTML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206.0 KB</w:t>
            </w:r>
          </w:p>
        </w:tc>
      </w:tr>
      <w:tr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TITLE &gt; 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35%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DESC ВНЕ ДИАПАЗОНА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64%</w:t>
            </w:r>
          </w:p>
        </w:tc>
        <w:tc>
          <w:tcPr>
            <w:tcW w:type="dxa" w:w="2523"/>
            <w:shd w:fill="F6F9FC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SCHEMA COVERAGE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96%</w:t>
            </w:r>
          </w:p>
        </w:tc>
        <w:tc>
          <w:tcPr>
            <w:tcW w:type="dxa" w:w="25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D6B82"/>
                <w:sz w:val="17"/>
              </w:rPr>
              <w:t>ALT GAPS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02035"/>
                <w:sz w:val="34"/>
              </w:rPr>
              <w:t>144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F28B34"/>
          <w:sz w:val="19"/>
        </w:rPr>
        <w:t>СИЛЬНЫЕ СТОРОНЫ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Что уже работает в плюс проекту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Главная страница стабильно открывается по HTTPS и отдает 200 код без JS-заглушки.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Средний ответ по выборке — 674.1 ms: техническая база не выглядит перегруженной.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У сайта уже есть карта сайта с 1370 уникальными URL, а значит база для управляемой индексации уже существует.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У 78% страниц в выборке уже проставлен canonical, это хороший фундамент для чистой индексации.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Schema-разметка уже используется на 96% страниц выборки.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У 92% проверенных страниц есть H1 — структура документов уже не выглядит хаотичной.</w:t>
      </w:r>
    </w:p>
    <w:p>
      <w:r>
        <w:rPr>
          <w:rFonts w:ascii="Arial" w:hAnsi="Arial"/>
          <w:b/>
          <w:color w:val="F28B34"/>
          <w:sz w:val="19"/>
        </w:rPr>
        <w:t>ТАБЛИЦА ПРИОРИТЕТОВ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Матрица проблем по влиянию на рост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Здесь задачи не просто перечислены, а разложены по impact, risk и business-effect, чтобы было понятно, что делать первым.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Итог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1442"/>
            <w:shd w:fill="101C2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robots.txt конфликтует с картой сайта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29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Critical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Контактные и lead-страницы недооформлены как SEO-посадочные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26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High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В выборке есть индексируемые служебные или query-URL без нормальной SEO-обвязки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High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На части страниц title выходят за рабочую длину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8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24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High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Meta description на части страниц вне рабочего диапазона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Изображения теряют SEO-сигналы из-за пустых alt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17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Frontend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Есть лишние redirect-цепочки у доменных вариантов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В sitemap много повторяющихся URL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7"/>
              </w:rPr>
              <w:t>18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Medium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7"/>
              </w:rPr>
              <w:t>Backend / SEO</w:t>
            </w:r>
          </w:p>
        </w:tc>
      </w:tr>
    </w:tbl>
    <w:p>
      <w:r>
        <w:rPr>
          <w:rFonts w:ascii="Arial" w:hAnsi="Arial"/>
          <w:b/>
          <w:color w:val="F28B34"/>
          <w:sz w:val="19"/>
        </w:rPr>
        <w:t>КРИТИЧЕСКИЕ ОШИБКИ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Что сейчас реально блокирует рост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Это не весь backlog, а ограничения, которые первыми режут индекс, сниппеты, crawl budget и способность сайта забирать спрос.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E3E3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42318"/>
                <w:sz w:val="22"/>
              </w:rPr>
              <w:t>CRITICAL  |  robots.txt конфликтует с картой сайта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Когда robots.txt одновременно запрещает sitemap.xml и сам же ссылается на карту сайта, поисковики получают конфликтующий сигнал. Это мешает чистой и предсказуемой индексации.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В robots.txt найдено правило `Disallow: *sitemap.xml`.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Одновременно файл содержит `Sitemap: https://akvarium-akvas.ru/sitemap.xml`.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Что делать: Убрать запрет на sitemap.xml, оставить рабочую директиву Sitemap и синхронизировать robots.txt с каноническим доменом проекта.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1E6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54708"/>
                <w:sz w:val="22"/>
              </w:rPr>
              <w:t>HIGH  |  Контактные и lead-страницы недооформлены как SEO-посадочные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Страницы контактов и заявок участвуют не только в конверсии, но и в доверии, брендовой выдаче и понимании бизнеса поисковиками.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На `/contacts` не хватает: H1, description, canonical.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На `/index.php?route=information/contactform` не хватает: H1, title, description, canonical.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Что делать: Собрать полноценные страницы контакта и заявки: H1, title до 70 символов, description 140–160 символов, canonical, блоки доверия, адреса, телефоны и понятный CTA.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1E6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54708"/>
                <w:sz w:val="22"/>
              </w:rPr>
              <w:t>HIGH  |  В выборке есть индексируемые служебные или query-URL без нормальной SEO-обвязки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Служебные route-страницы и query-URL без title, description и H1 создают шум в индексе, размывают релевантность и тратят crawl budget.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URL `/index.php?route=information/contactform` доступен для обхода, но не хватает: title, description, H1.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Что делать: Либо закрыть такие URL от индексации и убрать прямые ссылки на них, либо перевести их на нормальные SEO-friendly страницы с полноценным мета-оформлением.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1E6"/>
            <w:tcMar>
              <w:top w:w="10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B54708"/>
                <w:sz w:val="22"/>
              </w:rPr>
              <w:t>HIGH  |  На части страниц title выходят за рабочую длину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20" w:type="dxa"/>
              <w:bottom w:w="120" w:type="dxa"/>
              <w:end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color w:val="102035"/>
                <w:sz w:val="22"/>
              </w:rPr>
              <w:t>Слишком длинные title режутся в выдаче, ухудшают CTR и снижают контроль над тем, какой оффер поисковик покажет пользователю.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В выборке 10 из 28 страниц имеют title длиннее 70 символов.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/akvariumy — 83 симв.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/aquanic-aq-500-vneshnij-kanistrovyj-filtr-500l-ch-dlya-presnyh-i-morskih-akvariumov — 91 симв.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/akvarium-panoramnyj-100-litrov-s-tumboj-i-oborudovaniem-v-stile-psevdomore-810x360x460-mm — 92 симв.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1"/>
              </w:rPr>
              <w:t>• /akvarium-panoramnyj-220-litrov-s-tumboj-i-oborudovaniem-v-stile-psevdomore-920x470x640-mm — 92 симв.</w:t>
            </w:r>
          </w:p>
          <w:p>
            <w:r>
              <w:rPr>
                <w:rFonts w:ascii="Arial" w:hAnsi="Arial"/>
                <w:b/>
                <w:color w:val="102035"/>
                <w:sz w:val="21"/>
              </w:rPr>
              <w:t>Что делать: Пересобрать шаблоны title: сначала ключ и тип страницы, затем ценностный оффер и бренд. Ориентир — диапазон 55–70 символов.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ФАЗЫ АУДИТА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Глубокий разбор по ключевым слоям сайта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Ниже аудит разобран по этапам, чтобы было видно не только список ошибок, но и реальную логику проверки проекта.</w:t>
      </w: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1 — Crawl &amp; Indexability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Проверяю, насколько чисто сайт отдает поисковикам сигналы для обхода и индексации.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robots.txt и карта сайта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Доступность robots.txt, директивы, sitemap, чистота сигналов для робота.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HTTP-запрос + разбор robots.txt и XML sitemap.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robots.txt: </w:t>
            </w:r>
            <w:r>
              <w:rPr>
                <w:rFonts w:ascii="Arial" w:hAnsi="Arial"/>
                <w:color w:val="5D6B82"/>
                <w:sz w:val="20"/>
              </w:rPr>
              <w:t>200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Уникальных URL в sitemap: </w:t>
            </w:r>
            <w:r>
              <w:rPr>
                <w:rFonts w:ascii="Arial" w:hAnsi="Arial"/>
                <w:color w:val="5D6B82"/>
                <w:sz w:val="20"/>
              </w:rPr>
              <w:t>1370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Всего записей в sitemap: </w:t>
            </w:r>
            <w:r>
              <w:rPr>
                <w:rFonts w:ascii="Arial" w:hAnsi="Arial"/>
                <w:color w:val="5D6B82"/>
                <w:sz w:val="20"/>
              </w:rPr>
              <w:t>6971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Файлов sitemap обработано: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конфликт между robots.txt и sitemap.xml.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Карта сайта раздута дублями.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llms.txt, значит сайт уже можно дожимать и под ИИ-видимость.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HIGH  |  Ответственный: Backend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Синхронизировать robots.txt, sitemap и канонический домен так, чтобы робот видел один непротиворечивый сценарий обхода.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Статус-коды, редиректы и каноникализация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HTTP-коды ключевых URL, доменные редиректы, покрытие canonical.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HTTP-проверка доменных вариантов + парсинг rel=canonical по выборке страниц.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200 в выборке: </w:t>
            </w:r>
            <w:r>
              <w:rPr>
                <w:rFonts w:ascii="Arial" w:hAnsi="Arial"/>
                <w:color w:val="5D6B82"/>
                <w:sz w:val="20"/>
              </w:rPr>
              <w:t>28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Redirect-цепочек &gt; 1 шага: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Canonical coverage: </w:t>
            </w:r>
            <w:r>
              <w:rPr>
                <w:rFonts w:ascii="Arial" w:hAnsi="Arial"/>
                <w:color w:val="5D6B82"/>
                <w:sz w:val="20"/>
              </w:rPr>
              <w:t>78%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Индексируемых query-URL: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В выборке 28 страниц отвечают кодом 200.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лишняя redirect-цепочка на доменных вариантах.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индексируемые query- или route-URL, которые лучше почистить.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HIGH  |  Ответственный: Backend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Свести все доменные варианты к одному канону и либо закрыть служебные URL от индексации, либо перевести их на чистые SEO-friendly маршруты.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2 — Архитектура и внутренняя структура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Смотрю, насколько понятна архитектура сайта и как распределяются ссылки внутри выборки.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Типы страниц и покрытие выборки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Какие типы URL реально попали в разбор и как сайт дробит спрос.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Классификация URL по глубине, query-параметрам и типам schema.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Главная: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Категории / подкатегории: </w:t>
            </w:r>
            <w:r>
              <w:rPr>
                <w:rFonts w:ascii="Arial" w:hAnsi="Arial"/>
                <w:color w:val="5D6B82"/>
                <w:sz w:val="20"/>
              </w:rPr>
              <w:t>18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Внутренние страницы: </w:t>
            </w:r>
            <w:r>
              <w:rPr>
                <w:rFonts w:ascii="Arial" w:hAnsi="Arial"/>
                <w:color w:val="5D6B82"/>
                <w:sz w:val="20"/>
              </w:rPr>
              <w:t>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Служебные URL: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Выборка уже покрывает разные уровни структуры, поэтому видно не только главную, но и шаблоны внутренних страниц.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В архитектуре есть служебные или route-страницы, которые смешиваются с коммерческими URL.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Длинных путей в выборке: 4.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SEO / Backend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Держать архитектуру спроса отдельной от служебной логики и не смешивать route/query URL с посадочными и коммерческими страницами.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Внутренняя перелинковка и видимость ключевых страниц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Сколько внутренних ссылок получают страницы и где есть просадки по вниманию сайта.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Подсчет внутренних ссылок на каждой странице выборки.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Среднее число внутренних ссылок: </w:t>
            </w:r>
            <w:r>
              <w:rPr>
                <w:rFonts w:ascii="Arial" w:hAnsi="Arial"/>
                <w:color w:val="5D6B82"/>
                <w:sz w:val="20"/>
              </w:rPr>
              <w:t>232.5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Минимум внутренних ссылок: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Максимум внутренних ссылок: </w:t>
            </w:r>
            <w:r>
              <w:rPr>
                <w:rFonts w:ascii="Arial" w:hAnsi="Arial"/>
                <w:color w:val="5D6B82"/>
                <w:sz w:val="20"/>
              </w:rPr>
              <w:t>424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Контактных/lead-страниц: </w:t>
            </w:r>
            <w:r>
              <w:rPr>
                <w:rFonts w:ascii="Arial" w:hAnsi="Arial"/>
                <w:color w:val="5D6B82"/>
                <w:sz w:val="20"/>
              </w:rPr>
              <w:t>6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Слабее всего по внутренним ссылкам выглядят: /index.php?route=information/contactform, /privacy, /delivery.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Контактные страницы есть, но часть из них недооформлена как полноценные SEO-посадки.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Разумно добавить больше контекстных ссылок между близкими услугами, кейсами, блогом и лид-страницами.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SEO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Усилить перелинковку вокруг приоритетных услуг и лид-страниц: связать спросовые страницы, кейсы, FAQ и CTA, а не надеяться только на меню и футер.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3 — On-Page SEO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Разбираю шаблоны title, description, H1 и то, насколько страницы готовы к нормальному сниппету.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Title и meta description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Покрытие, длина и пригодность сниппетов к управляемой выдаче.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Парсинг title и meta description по репрезентативной выборке страниц.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Title &gt; 70 символов: </w:t>
            </w:r>
            <w:r>
              <w:rPr>
                <w:rFonts w:ascii="Arial" w:hAnsi="Arial"/>
                <w:color w:val="5D6B82"/>
                <w:sz w:val="20"/>
              </w:rPr>
              <w:t>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Title отсутствует: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Description отсутствует: </w:t>
            </w:r>
            <w:r>
              <w:rPr>
                <w:rFonts w:ascii="Arial" w:hAnsi="Arial"/>
                <w:color w:val="5D6B82"/>
                <w:sz w:val="20"/>
              </w:rPr>
              <w:t>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Description вне диапазона: </w:t>
            </w:r>
            <w:r>
              <w:rPr>
                <w:rFonts w:ascii="Arial" w:hAnsi="Arial"/>
                <w:color w:val="5D6B82"/>
                <w:sz w:val="20"/>
              </w:rPr>
              <w:t>18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Шаблоны title на части страниц перегружены по длине.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страницы без description, из-за чего сниппет будет собираться случайно.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Пустой title найден на: /index.php?route=information/contactform.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HIGH  |  Ответственный: SEO / Frontend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Пересобрать правила генерации title и description под каждый тип страницы: коротко, конкретно, с ключом, оффером и контролем длины.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H1, контентный каркас и тонкие страницы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Наличие H1, плотность текстового слоя и качество базового on-page каркаса.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Парсинг H1 и подсчет слов в видимом контенте.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H1 coverage: </w:t>
            </w:r>
            <w:r>
              <w:rPr>
                <w:rFonts w:ascii="Arial" w:hAnsi="Arial"/>
                <w:color w:val="5D6B82"/>
                <w:sz w:val="20"/>
              </w:rPr>
              <w:t>92%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без H1: </w:t>
            </w:r>
            <w:r>
              <w:rPr>
                <w:rFonts w:ascii="Arial" w:hAnsi="Arial"/>
                <w:color w:val="5D6B82"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Среднее число слов: </w:t>
            </w:r>
            <w:r>
              <w:rPr>
                <w:rFonts w:ascii="Arial" w:hAnsi="Arial"/>
                <w:color w:val="5D6B82"/>
                <w:sz w:val="20"/>
              </w:rPr>
              <w:t>1277.5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Тонких страниц (&lt;250 слов):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У части страниц нет H1, поэтому поисковику сложнее понять главный интент URL.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тонкие страницы с минимальным текстовым слоем.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Даже при нормальном объеме текста нужно отдельно проверить, насколько хорошо он поддерживает коммерческий интент и FAQ-слой.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SEO / Content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На каждом ключевом URL закрепить понятный H1, интро, ответы на частые вопросы и короткие коммерческие блоки, чтобы страница работала не только на индекс, но и на конверсию.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4 — Performance и CWV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Смотрю на скорость ответа, вес HTML и то, как медиа-слой может мешать загрузке.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Ответ сервера и вес страниц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TTFB-подобная скорость ответа и примерный вес HTML по выборке.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HTTP-ответы по ключевым URL без отдельного Lighthouse-прогона.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Средний ответ: </w:t>
            </w:r>
            <w:r>
              <w:rPr>
                <w:rFonts w:ascii="Arial" w:hAnsi="Arial"/>
                <w:color w:val="5D6B82"/>
                <w:sz w:val="20"/>
              </w:rPr>
              <w:t>674.1 ms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Средний HTML: </w:t>
            </w:r>
            <w:r>
              <w:rPr>
                <w:rFonts w:ascii="Arial" w:hAnsi="Arial"/>
                <w:color w:val="5D6B82"/>
                <w:sz w:val="20"/>
              </w:rPr>
              <w:t>206.0 KB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Максимум изображений на странице: </w:t>
            </w:r>
            <w:r>
              <w:rPr>
                <w:rFonts w:ascii="Arial" w:hAnsi="Arial"/>
                <w:color w:val="5D6B82"/>
                <w:sz w:val="20"/>
              </w:rPr>
              <w:t>114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в выборке: </w:t>
            </w:r>
            <w:r>
              <w:rPr>
                <w:rFonts w:ascii="Arial" w:hAnsi="Arial"/>
                <w:color w:val="5D6B82"/>
                <w:sz w:val="20"/>
              </w:rPr>
              <w:t>28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Средний ответ уже стоит держать в зоне внимания.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Реальные риски здесь чаще сидят в медиа-слое, шаблонах и клиентском рендеринге, чем в голом TTFB.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Frontend / Backend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Проверить приоритетные страницы отдельным CWV-прогоном и зафиксировать LCP/CLS/INP после чистки медиа и шаблонов.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Изображения, lazy loading и атрибуты размеров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Насколько медиа-слой помогает или мешает SEO и стабильности верстки.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Парсинг img-тегов по репрезентативной выборке страниц.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Всего пропусков alt: </w:t>
            </w:r>
            <w:r>
              <w:rPr>
                <w:rFonts w:ascii="Arial" w:hAnsi="Arial"/>
                <w:color w:val="5D6B82"/>
                <w:sz w:val="20"/>
              </w:rPr>
              <w:t>144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Пропусков lazy loading: </w:t>
            </w:r>
            <w:r>
              <w:rPr>
                <w:rFonts w:ascii="Arial" w:hAnsi="Arial"/>
                <w:color w:val="5D6B82"/>
                <w:sz w:val="20"/>
              </w:rPr>
              <w:t>427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Изображений без width/height: </w:t>
            </w:r>
            <w:r>
              <w:rPr>
                <w:rFonts w:ascii="Arial" w:hAnsi="Arial"/>
                <w:color w:val="5D6B82"/>
                <w:sz w:val="20"/>
              </w:rPr>
              <w:t>226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Изображений на главной: </w:t>
            </w:r>
            <w:r>
              <w:rPr>
                <w:rFonts w:ascii="Arial" w:hAnsi="Arial"/>
                <w:color w:val="5D6B82"/>
                <w:sz w:val="20"/>
              </w:rPr>
              <w:t>62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Изображения уже теряют SEO-сигналы из-за пропусков alt.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Отсутствие width/height повышает риск CLS и визуальной нестабильности.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Lazy loading стоит выровнять шаблонно, а не править вручную по одной странице.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Frontend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Сделать единый image-шаблон: alt, width/height, lazy loading и, при необходимости, отдельную image-схему/карту сайта.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5 — Structured Data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Проверяю, насколько хорошо сайт объясняет поисковику сущности бизнеса, страниц и предложений.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Покрытие schema-разметкой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Какие типы schema реально встречаются и насколько широко они покрывают выборку.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Парсинг application/ld+json и сбор @type по ключевым URL.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Schema coverage: </w:t>
            </w:r>
            <w:r>
              <w:rPr>
                <w:rFonts w:ascii="Arial" w:hAnsi="Arial"/>
                <w:color w:val="5D6B82"/>
                <w:sz w:val="20"/>
              </w:rPr>
              <w:t>96%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с битой JSON-LD: </w:t>
            </w:r>
            <w:r>
              <w:rPr>
                <w:rFonts w:ascii="Arial" w:hAnsi="Arial"/>
                <w:color w:val="5D6B82"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без schema: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Топ schema types: </w:t>
            </w:r>
            <w:r>
              <w:rPr>
                <w:rFonts w:ascii="Arial" w:hAnsi="Arial"/>
                <w:color w:val="5D6B82"/>
                <w:sz w:val="20"/>
              </w:rPr>
              <w:t>LocalBusiness (27), BreadcrumbList (26), Product (4)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страницы с невалидной JSON-LD.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Часть коммерческих страниц пока без schema-разметки.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Даже при наличии schema важно, чтобы она соответствовала типу страницы и была валидной по синтаксису.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HIGH  |  Ответственный: Frontend / SEO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Покрыть ключевые шаблоны валидной schema-разметкой и держать ее синхронной с реальным типом страницы: Organization, Service, Product, BreadcrumbList, FAQ, Article.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ГЛУБОКИЙ РАЗБОР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Этап 6 — Коммерческие страницы и контент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Смотрю, насколько сайт готов не только собирать индекс, но и превращать спрос в заявку.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1. Контактные и лид-страницы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Есть ли на сайте страницы, которые можно продвигать как точки входа в заявку.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Поиск форм, контактных URL и базовой SEO-обвязки этих страниц.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Контактных/lead-страниц: </w:t>
            </w:r>
            <w:r>
              <w:rPr>
                <w:rFonts w:ascii="Arial" w:hAnsi="Arial"/>
                <w:color w:val="5D6B82"/>
                <w:sz w:val="20"/>
              </w:rPr>
              <w:t>6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Форм в выборке: </w:t>
            </w:r>
            <w:r>
              <w:rPr>
                <w:rFonts w:ascii="Arial" w:hAnsi="Arial"/>
                <w:color w:val="5D6B82"/>
                <w:sz w:val="20"/>
              </w:rPr>
              <w:t>6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Слабых contact-страниц: </w:t>
            </w:r>
            <w:r>
              <w:rPr>
                <w:rFonts w:ascii="Arial" w:hAnsi="Arial"/>
                <w:color w:val="5D6B82"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Индексируемых route/query-страниц: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Контактная зона уже есть, но часть страниц не оформлена как полноценные SEO-посадки.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Есть формы, но нужно проверять, насколько вокруг них собран доверительный и коммерческий слой.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Служебные query/route URL не должны конкурировать с нормальными посадочными страницами.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HIGH  |  Ответственный: SEO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Сделать из контактов и заявки сильные посадочные: с оффером, ответами на возражения, блоками доверия, FAQ и аккуратной SEO-обвязкой.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6F9FC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2. Контентная глубина приоритетных страниц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6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Что проверялось: Хватает ли страницам фактуры, чтобы закрывать интент, а не просто существовать в индексе.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5D6B82"/>
                <w:sz w:val="21"/>
              </w:rPr>
              <w:t>Как проверялось: Подсчет слов и просмотр коммерческих шаблонов внутри репрезентативной выборки.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Коммерческих страниц в выборке: </w:t>
            </w:r>
            <w:r>
              <w:rPr>
                <w:rFonts w:ascii="Arial" w:hAnsi="Arial"/>
                <w:color w:val="5D6B82"/>
                <w:sz w:val="20"/>
              </w:rPr>
              <w:t>28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Среднее число слов: </w:t>
            </w:r>
            <w:r>
              <w:rPr>
                <w:rFonts w:ascii="Arial" w:hAnsi="Arial"/>
                <w:color w:val="5D6B82"/>
                <w:sz w:val="20"/>
              </w:rPr>
              <w:t>1277.5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Тонких страниц: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02035"/>
                <w:sz w:val="20"/>
              </w:rPr>
              <w:t xml:space="preserve">Страниц без schema среди коммерческих: </w:t>
            </w:r>
            <w:r>
              <w:rPr>
                <w:rFonts w:ascii="Arial" w:hAnsi="Arial"/>
                <w:color w:val="5D6B82"/>
                <w:sz w:val="20"/>
              </w:rPr>
              <w:t>1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102035"/>
                <w:sz w:val="21"/>
              </w:rPr>
              <w:t>Что нашли: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Одного объема текста недостаточно: страницы должны объяснять выбор, цену, процесс, сроки и следующий шаг.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Часть страниц остается тонкой по фактуре.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Потенциал роста лежит не только в SEO-текстах, но и в блоках доверия, FAQ, таблицах сравнения и ответах на спрос.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Приоритет: MEDIUM  |  Ответственный: SEO / Content / Marketing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/>
                <w:color w:val="102035"/>
                <w:sz w:val="20"/>
              </w:rPr>
              <w:t>Что делать: Пересобрать приоритетные посадочные под коммерческий интент: добавить доказательства, FAQ, answer-first блоки, цены/сценарии и перелинковку на соседние точки спроса.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QUICK WINS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Быстрые победы на ближайший спринт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Эти правки можно внедрить быстро и получить заметный эффект без большой перестройки проекта.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Починить конфликт robots.txt и sitemap.xml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10-20 минут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Снимет конфликт сигналов для Яндекса и Google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Убрать запрет на sitemap.xml и оставить одну корректную директиву Sitemap.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Свести доменные редиректы к одному шагу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15-30 минут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Уберет лишнюю задержку и технический шум на входе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Оставить единый 301 сразу на канонический HTTPS-домен без промежуточных хопов.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Нормально оформить контакты и лид-страницы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30-60 минут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Поднимет доверие, брендовый запрос и конверсию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Добавить H1, title, description, canonical и блоки доверия на страницу контактов/формы.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Исправить битую JSON-LD разметку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15-40 минут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Вернет валидную structured data в индекс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Проверить синтаксис JSON-LD и пересобрать проблемные блоки schema на ключевых страницах.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Закрыть дыры в title и description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1-2 часа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Даст быстрый прирост управляемости сниппетов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Дописать шаблоны генерации title/description для страниц без SEO-обвязки.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Разрулить индексируемые query и route URL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Effort: 30-90 минут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Impact: Сократит шум в индексе и освободит crawl budget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Закрыть служебные query-страницы от индексации или перевести их на чистые SEO-friendly URL.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СТРАТЕГИЧЕСКИЕ УЛУЧШЕНИЯ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Что усилит проект поверх базовых фиксов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Это уже не тушение пожара, а слой изменений, который превращает сайт в более сильный источник заявок и роста видимости.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Пересобрать шаблоны коммерческих страниц как growth-layer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Высокое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5-10 дней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Собрать единые требования к H1, title, description, canonical, FAQ, CTA, trust-блокам и перелинковке по всем ключевым типам страниц.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Сделать управляемую архитектуру индексации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Высокое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3-7 дней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Разделить sitemap по типам страниц, зачистить служебные route/query URL и настроить единый контроль над каноническими доменами и редиректами.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Усилить structured data и entity-сигналы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Среднее / высокое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2-5 дней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Покрыть ключевые страницы валидной schema-разметкой и собрать данные так, чтобы сайт был понятнее обычной и ИИ-выдаче.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2"/>
            <w:shd w:fill="FFF3E6"/>
            <w:tcMar>
              <w:top w:w="9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02035"/>
                <w:sz w:val="22"/>
              </w:rPr>
              <w:t>Развить спросовые кластеры через категории и карточки</w:t>
            </w:r>
          </w:p>
        </w:tc>
      </w:tr>
      <w:tr>
        <w:tc>
          <w:tcPr>
            <w:tcW w:type="dxa" w:w="10092"/>
            <w:shd w:fill="FFFFFF"/>
            <w:tcMar>
              <w:top w:w="100" w:type="dxa"/>
              <w:start w:w="110" w:type="dxa"/>
              <w:bottom w:w="110" w:type="dxa"/>
              <w:end w:w="110" w:type="dxa"/>
            </w:tcMar>
          </w:tcPr>
          <w:p/>
          <w:p>
            <w:pPr>
              <w:spacing w:after="40" w:line="300" w:lineRule="auto"/>
            </w:pPr>
            <w:r>
              <w:rPr>
                <w:rFonts w:ascii="Arial" w:hAnsi="Arial"/>
                <w:b/>
                <w:color w:val="F28B34"/>
                <w:sz w:val="20"/>
              </w:rPr>
              <w:t>Impact: Высокое</w:t>
            </w:r>
          </w:p>
          <w:p>
            <w:pPr>
              <w:spacing w:after="60" w:line="300" w:lineRule="auto"/>
            </w:pPr>
            <w:r>
              <w:rPr>
                <w:rFonts w:ascii="Arial" w:hAnsi="Arial"/>
                <w:b/>
                <w:color w:val="5D6B82"/>
                <w:sz w:val="20"/>
              </w:rPr>
              <w:t>Effort: 2-4 недели</w:t>
            </w:r>
          </w:p>
          <w:p>
            <w:pPr>
              <w:spacing w:after="80" w:line="300" w:lineRule="auto"/>
            </w:pPr>
            <w:r>
              <w:rPr>
                <w:rFonts w:ascii="Arial" w:hAnsi="Arial"/>
                <w:b w:val="0"/>
                <w:color w:val="102035"/>
                <w:sz w:val="21"/>
              </w:rPr>
              <w:t>Собрать отдельные посадочные под главные кластеры спроса, усилить категории FAQ и ответами на выбор, а карточки сделать более конверсионными.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F28B34"/>
          <w:sz w:val="19"/>
        </w:rPr>
        <w:t>ТОЧКИ РОСТА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Куда масштабировать проект после фиксов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Усилить категории и подкатегории: интро-блоки, FAQ, условия покупки, блоки доверия и перелинковку на карточки.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Пересобрать шаблоны карточек и листингов: короткие title, рабочие description, canonical, alt, schema и коммерческие CTA.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Собрать единый слой шаблонов для title, description, H1 и canonical по всем типам страниц.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Развернуть image SEO: alt-шаблоны, подписи, контроль lazy-load и понятную связь изображения с интентом страницы.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Доделать контактные и заявочные страницы как полноценные SEO-документы, а не как технические формы.</w:t>
      </w:r>
    </w:p>
    <w:p>
      <w:pPr>
        <w:spacing w:after="80"/>
        <w:ind w:left="227" w:hanging="227"/>
      </w:pPr>
      <w:r>
        <w:rPr>
          <w:rFonts w:ascii="Arial" w:hAnsi="Arial"/>
          <w:color w:val="102035"/>
          <w:sz w:val="22"/>
        </w:rPr>
        <w:t>• Добавить answer-first блоки, FAQ и внутреннюю перелинковку между важными разделами для обычной и ИИ-выдачи.</w:t>
      </w:r>
    </w:p>
    <w:p>
      <w:r>
        <w:rPr>
          <w:rFonts w:ascii="Arial" w:hAnsi="Arial"/>
          <w:b/>
          <w:color w:val="F28B34"/>
          <w:sz w:val="19"/>
        </w:rPr>
        <w:t>ROADMAP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План внедрения на 60 дней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Порядок выстроен так, чтобы сначала снять технические стоп-факторы, потом усилить шаблоны и только после этого наращивать слой роста.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fill="F6F9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0-14 дней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Убрать конфликт в robots.txt и синхронизировать Sitemap, Host и канонический домен.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Свести все доменные варианты к одному прямому 301-редиректу.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Закрыть или нормализовать индексируемые query- и route-страницы с техническими формами.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Подготовить единое ТЗ на title, description, H1 и canonical для основных типов страниц.</w:t>
            </w:r>
          </w:p>
        </w:tc>
        <w:tc>
          <w:tcPr>
            <w:tcW w:type="dxa" w:w="336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15-30 дней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Внедрить alt-шаблоны, проверить lazy-load и подчистить image SEO на ключевых страницах.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Разделить sitemap по типам страниц и подать отдельные карты в Яндекс.Вебмастер и GSC.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Обновить шаблоны сниппетов и проверить рост CTR по приоритетным страницам.</w:t>
            </w:r>
          </w:p>
        </w:tc>
        <w:tc>
          <w:tcPr>
            <w:tcW w:type="dxa" w:w="3364"/>
            <w:shd w:fill="F6F9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28B34"/>
                <w:sz w:val="22"/>
              </w:rPr>
              <w:t>31-60 дней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Усилить категории и подкатегории контентом, FAQ, блоками доверия и перелинковкой.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Пересобрать карточки и листинги так, чтобы они лучше конвертировали SEO-трафик в заявки и продажи.</w:t>
            </w:r>
          </w:p>
          <w:p>
            <w:pPr>
              <w:spacing w:after="80"/>
              <w:ind w:left="227" w:hanging="227"/>
            </w:pPr>
            <w:r>
              <w:rPr>
                <w:rFonts w:ascii="Arial" w:hAnsi="Arial"/>
                <w:color w:val="102035"/>
                <w:sz w:val="20"/>
              </w:rPr>
              <w:t>• Добавить answer-first фрагменты и контент под ИИ-выдачу на главные спросовые кластеры.</w:t>
            </w:r>
          </w:p>
        </w:tc>
      </w:tr>
    </w:tbl>
    <w:p>
      <w:r>
        <w:rPr>
          <w:rFonts w:ascii="Arial" w:hAnsi="Arial"/>
          <w:b/>
          <w:color w:val="F28B34"/>
          <w:sz w:val="19"/>
        </w:rPr>
        <w:t>ПРИЛОЖЕНИЕ</w:t>
      </w:r>
    </w:p>
    <w:p>
      <w:pPr>
        <w:spacing w:after="120"/>
      </w:pPr>
      <w:r>
        <w:rPr>
          <w:rFonts w:ascii="Arial" w:hAnsi="Arial"/>
          <w:b/>
          <w:color w:val="102035"/>
          <w:sz w:val="40"/>
        </w:rPr>
        <w:t>Какие страницы реально легли в основу разбора</w:t>
      </w:r>
    </w:p>
    <w:p>
      <w:pPr>
        <w:spacing w:after="200" w:line="300" w:lineRule="auto"/>
      </w:pPr>
      <w:r>
        <w:rPr>
          <w:rFonts w:ascii="Arial" w:hAnsi="Arial"/>
          <w:b w:val="0"/>
          <w:color w:val="5D6B82"/>
          <w:sz w:val="22"/>
        </w:rPr>
        <w:t>Это не случайная выборка: сюда собраны главная, коммерческие, контактные, служебные и глубинные URL, по которым видно качество шаблонов проекта.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H1</w:t>
            </w:r>
          </w:p>
        </w:tc>
        <w:tc>
          <w:tcPr>
            <w:tcW w:type="dxa" w:w="1442"/>
            <w:shd w:fill="101C2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Schema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Главная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62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126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/contacts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/index.php?route=information/contactform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Служебная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—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/news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/tumby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59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151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/gallery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14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/privacy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14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/about_us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26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188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/delivery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17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139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/specials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5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/akvariumy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Категория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83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169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  <w:tr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/aquanic-aq-500-vneshnij-kanistrovyj-filtr-500l…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Товар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200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91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255</w:t>
            </w:r>
          </w:p>
        </w:tc>
        <w:tc>
          <w:tcPr>
            <w:tcW w:type="dxa" w:w="1442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02035"/>
                <w:sz w:val="18"/>
              </w:rPr>
              <w:t>1</w:t>
            </w:r>
          </w:p>
        </w:tc>
        <w:tc>
          <w:tcPr>
            <w:tcW w:type="dxa" w:w="1442"/>
            <w:shd w:fill="F6F9F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color w:val="102035"/>
                <w:sz w:val="18"/>
              </w:rPr>
              <w:t>LocalBusiness, BreadcrumbList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850" w:bottom="794" w:left="964" w:header="720" w:footer="720" w:gutter="0"/>
      <w:cols w:space="720"/>
      <w:docGrid w:linePitch="360"/>
      <w:pgBorders w:offsetFrom="page">
        <w:top w:val="single" w:sz="18" w:space="18" w:color="D8E7F6"/>
        <w:right w:val="single" w:sz="12" w:space="18" w:color="D8E7F6"/>
        <w:bottom w:val="single" w:sz="18" w:space="18" w:color="D8E7F6"/>
        <w:left w:val="single" w:sz="28" w:space="18" w:color="F28B3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54"/>
      <w:gridCol w:w="2211"/>
    </w:tblGrid>
    <w:tr>
      <w:tc>
        <w:tcPr>
          <w:tcW w:type="dxa" w:w="4932"/>
          <w:tcMar>
            <w:top w:w="50" w:type="dxa"/>
            <w:start w:w="0" w:type="dxa"/>
            <w:bottom w:w="20" w:type="dxa"/>
            <w:end w:w="0" w:type="dxa"/>
          </w:tcMar>
        </w:tcPr>
        <w:p>
          <w:r>
            <w:rPr>
              <w:rFonts w:ascii="Arial" w:hAnsi="Arial"/>
              <w:color w:val="5D6B82"/>
              <w:sz w:val="17"/>
            </w:rPr>
            <w:t>akvarium-akvas.ru  |  Audit by Shelpakov Digital</w:t>
          </w:r>
        </w:p>
      </w:tc>
      <w:tc>
        <w:tcPr>
          <w:tcW w:type="dxa" w:w="4932"/>
          <w:tcMar>
            <w:top w:w="5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5D6B82"/>
              <w:sz w:val="17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55"/>
      <w:gridCol w:w="6066"/>
      <w:gridCol w:w="3543"/>
    </w:tblGrid>
    <w:tr>
      <w:tc>
        <w:tcPr>
          <w:tcW w:type="dxa" w:w="3288"/>
          <w:shd w:fill="F28B34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/>
      </w:tc>
      <w:tc>
        <w:tcPr>
          <w:tcW w:type="dxa" w:w="3288"/>
          <w:shd w:fill="101C2B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9456" cy="219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ndroid-chrome-512x51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" cy="219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FFFFFF"/>
              <w:sz w:val="21"/>
            </w:rPr>
            <w:t>Shelpakov Digital</w:t>
          </w:r>
        </w:p>
      </w:tc>
      <w:tc>
        <w:tcPr>
          <w:tcW w:type="dxa" w:w="3288"/>
          <w:shd w:fill="101C2B"/>
          <w:tcMar>
            <w:top w:w="70" w:type="dxa"/>
            <w:start w:w="120" w:type="dxa"/>
            <w:bottom w:w="7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69D3FF"/>
              <w:sz w:val="17"/>
            </w:rPr>
            <w:t>SEO AUDIT / GROWTH MAP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20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